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139D" w14:textId="30DFD429" w:rsidR="003D5C19" w:rsidRDefault="003D5C19">
      <w:r>
        <w:t>Strategy 1: CCI+MACD</w:t>
      </w:r>
    </w:p>
    <w:p w14:paraId="3BC4CE59" w14:textId="77777777" w:rsidR="00FB7178" w:rsidRDefault="00234F9B">
      <w:r w:rsidRPr="00234F9B">
        <w:t>Since CCI is a very agile indicator, MACD is a relatively slow indicator, I want to combine them</w:t>
      </w:r>
      <w:r w:rsidR="003C792B">
        <w:t xml:space="preserve">, </w:t>
      </w:r>
      <w:r w:rsidR="00FB7178">
        <w:rPr>
          <w:rFonts w:hint="eastAsia"/>
        </w:rPr>
        <w:t>b</w:t>
      </w:r>
      <w:r w:rsidR="00FB7178" w:rsidRPr="00FB7178">
        <w:t>ecause I hope this will allow my strategy to work when the volatility is large or small.</w:t>
      </w:r>
      <w:r>
        <w:t xml:space="preserve"> </w:t>
      </w:r>
      <w:r w:rsidR="003C7502">
        <w:t>As</w:t>
      </w:r>
      <w:r w:rsidR="00385D4F" w:rsidRPr="00385D4F">
        <w:t xml:space="preserve"> CCI may trigger the overbought zone too frequently in many cases</w:t>
      </w:r>
      <w:r w:rsidR="00FB7178">
        <w:t xml:space="preserve"> and</w:t>
      </w:r>
      <w:r w:rsidR="00385D4F" w:rsidRPr="00385D4F">
        <w:t xml:space="preserve"> lead to premature selling, I </w:t>
      </w:r>
      <w:r w:rsidR="00FB7178">
        <w:t>decide</w:t>
      </w:r>
      <w:r w:rsidR="00385D4F" w:rsidRPr="00385D4F">
        <w:t xml:space="preserve"> </w:t>
      </w:r>
      <w:r w:rsidR="00FB7178">
        <w:t>to let</w:t>
      </w:r>
      <w:r w:rsidR="00385D4F" w:rsidRPr="00385D4F">
        <w:t xml:space="preserve"> MA</w:t>
      </w:r>
      <w:r w:rsidR="00385D4F">
        <w:t>CD</w:t>
      </w:r>
      <w:r w:rsidR="00385D4F" w:rsidRPr="00385D4F">
        <w:t xml:space="preserve"> be the main signal for selling</w:t>
      </w:r>
      <w:r w:rsidR="00385D4F">
        <w:t>, while CCI mainly used as a buy signal.</w:t>
      </w:r>
      <w:r w:rsidR="00370E70">
        <w:t xml:space="preserve"> </w:t>
      </w:r>
      <w:r w:rsidR="003C7502">
        <w:t xml:space="preserve">To be specific, when CCI is below -100, I take a long position. </w:t>
      </w:r>
      <w:r w:rsidR="00FB7178">
        <w:t>From another aspect, w</w:t>
      </w:r>
      <w:r w:rsidR="003C7502">
        <w:t>hen</w:t>
      </w:r>
      <w:r w:rsidR="00FB7178">
        <w:t xml:space="preserve"> DIF is larger than DEA, I sell, or take a short position. </w:t>
      </w:r>
    </w:p>
    <w:p w14:paraId="425B3745" w14:textId="217E9821" w:rsidR="00FB7178" w:rsidRDefault="00FB7178">
      <w:r>
        <w:rPr>
          <w:rFonts w:hint="eastAsia"/>
        </w:rPr>
        <w:t>F</w:t>
      </w:r>
      <w:r>
        <w:t xml:space="preserve">or now, everything is quite simple, but I believe it’s a good start. </w:t>
      </w:r>
      <w:r w:rsidR="00CE4BE4" w:rsidRPr="00CE4BE4">
        <w:t>Next, I plan to optimize my parameters</w:t>
      </w:r>
      <w:r w:rsidR="00CE4BE4">
        <w:t xml:space="preserve">, and take </w:t>
      </w:r>
      <w:hyperlink r:id="rId6" w:history="1">
        <w:r w:rsidR="00CE4BE4" w:rsidRPr="00CE4BE4">
          <w:rPr>
            <w:rStyle w:val="a3"/>
          </w:rPr>
          <w:t>divergence</w:t>
        </w:r>
      </w:hyperlink>
      <w:r w:rsidR="00CE4BE4">
        <w:t xml:space="preserve"> into consideration if possible. </w:t>
      </w:r>
      <w:r w:rsidR="00CE4BE4">
        <w:rPr>
          <w:rFonts w:hint="eastAsia"/>
        </w:rPr>
        <w:t>I</w:t>
      </w:r>
      <w:r w:rsidR="00CE4BE4">
        <w:t xml:space="preserve"> heard RSI is also a good indicator, I may compare it with CCI or MACD, some changes may be made.</w:t>
      </w:r>
    </w:p>
    <w:p w14:paraId="2CFD7C19" w14:textId="79391F6D" w:rsidR="003D5C19" w:rsidRDefault="003D5C19"/>
    <w:p w14:paraId="1F779C2D" w14:textId="77777777" w:rsidR="00CE4BE4" w:rsidRDefault="00CE4BE4"/>
    <w:p w14:paraId="61B3F2F4" w14:textId="27A11718" w:rsidR="003D5C19" w:rsidRDefault="0032400C">
      <w:r>
        <w:rPr>
          <w:rFonts w:hint="eastAsia"/>
        </w:rPr>
        <w:t>R</w:t>
      </w:r>
      <w:r>
        <w:t xml:space="preserve">eference: </w:t>
      </w:r>
    </w:p>
    <w:p w14:paraId="69FFB248" w14:textId="6EED2472" w:rsidR="00370E70" w:rsidRDefault="00C448E8">
      <w:pPr>
        <w:rPr>
          <w:rStyle w:val="a3"/>
        </w:rPr>
      </w:pPr>
      <w:hyperlink r:id="rId7" w:history="1">
        <w:r w:rsidR="00370E70" w:rsidRPr="004E297B">
          <w:rPr>
            <w:rStyle w:val="a3"/>
          </w:rPr>
          <w:t>https://www.investopedia.com/terms/c/commoditychannelindex.asp</w:t>
        </w:r>
      </w:hyperlink>
    </w:p>
    <w:p w14:paraId="70914B33" w14:textId="77777777" w:rsidR="00370E70" w:rsidRDefault="00C448E8" w:rsidP="00370E70">
      <w:pPr>
        <w:jc w:val="left"/>
      </w:pPr>
      <w:hyperlink r:id="rId8" w:history="1">
        <w:r w:rsidR="00370E70" w:rsidRPr="00AA01C0">
          <w:rPr>
            <w:rStyle w:val="a3"/>
          </w:rPr>
          <w:t>https://www.youtube.com/watch?v=E3KP1WyLITY</w:t>
        </w:r>
      </w:hyperlink>
      <w:r w:rsidR="00370E70">
        <w:t xml:space="preserve"> </w:t>
      </w:r>
    </w:p>
    <w:p w14:paraId="1A9C12FE" w14:textId="10FED4D2" w:rsidR="00370E70" w:rsidRDefault="00C448E8" w:rsidP="00370E70">
      <w:hyperlink r:id="rId9" w:history="1">
        <w:r w:rsidR="00370E70" w:rsidRPr="00AA01C0">
          <w:rPr>
            <w:rStyle w:val="a3"/>
          </w:rPr>
          <w:t>https://www.dailyfx.com/education/technical-analysis-tools/macd-indicator.html</w:t>
        </w:r>
      </w:hyperlink>
    </w:p>
    <w:p w14:paraId="132BD73F" w14:textId="2B11FD28" w:rsidR="00E62E41" w:rsidRDefault="00C448E8">
      <w:hyperlink r:id="rId10" w:history="1">
        <w:r w:rsidR="003D5C19" w:rsidRPr="00335F63">
          <w:rPr>
            <w:rStyle w:val="a3"/>
          </w:rPr>
          <w:t>https://www.abhijitpaul.com/rsi-and-cci-combination-trading-strategy-for-phenomenal-returns/</w:t>
        </w:r>
      </w:hyperlink>
      <w:r w:rsidR="0032400C">
        <w:t xml:space="preserve"> </w:t>
      </w:r>
    </w:p>
    <w:p w14:paraId="6C29B00F" w14:textId="16542910" w:rsidR="00234F9B" w:rsidRDefault="00234F9B"/>
    <w:p w14:paraId="35B7F6CC" w14:textId="097D963D" w:rsidR="00234F9B" w:rsidRDefault="00234F9B">
      <w:r>
        <w:rPr>
          <w:rFonts w:hint="eastAsia"/>
        </w:rPr>
        <w:t>S</w:t>
      </w:r>
      <w:r>
        <w:t xml:space="preserve">trategy 2: </w:t>
      </w:r>
      <w:r w:rsidR="00E4452D">
        <w:t>KDJ+MACD</w:t>
      </w:r>
    </w:p>
    <w:p w14:paraId="31F9556A" w14:textId="7B02E01E" w:rsidR="00E4452D" w:rsidRDefault="00E4452D">
      <w:r w:rsidRPr="00E4452D">
        <w:t>I heard that this combination is very effective when trading strong stocks, and I will do research later</w:t>
      </w:r>
      <w:r>
        <w:t>.</w:t>
      </w:r>
    </w:p>
    <w:p w14:paraId="0177FE98" w14:textId="736ECA48" w:rsidR="00E4452D" w:rsidRDefault="00E4452D"/>
    <w:p w14:paraId="7C532DC8" w14:textId="2AEEA250" w:rsidR="00E4452D" w:rsidRDefault="00E4452D">
      <w:r>
        <w:rPr>
          <w:rFonts w:hint="eastAsia"/>
        </w:rPr>
        <w:t>R</w:t>
      </w:r>
      <w:r>
        <w:t>eference:</w:t>
      </w:r>
    </w:p>
    <w:p w14:paraId="1FD5ACDC" w14:textId="676DD14A" w:rsidR="00E4452D" w:rsidRDefault="00C448E8">
      <w:hyperlink r:id="rId11" w:history="1">
        <w:r w:rsidR="00E4452D" w:rsidRPr="00335F63">
          <w:rPr>
            <w:rStyle w:val="a3"/>
          </w:rPr>
          <w:t>https://www.bilibili.com/video/BV1jy4y1g7r2/?spm_id_from=333.788.recommend_more_video.-1</w:t>
        </w:r>
      </w:hyperlink>
      <w:r w:rsidR="00E4452D">
        <w:t xml:space="preserve"> (Chinese)</w:t>
      </w:r>
    </w:p>
    <w:sectPr w:rsidR="00E4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291F" w14:textId="77777777" w:rsidR="00C448E8" w:rsidRDefault="00C448E8" w:rsidP="00BB69DC">
      <w:r>
        <w:separator/>
      </w:r>
    </w:p>
  </w:endnote>
  <w:endnote w:type="continuationSeparator" w:id="0">
    <w:p w14:paraId="196AC279" w14:textId="77777777" w:rsidR="00C448E8" w:rsidRDefault="00C448E8" w:rsidP="00BB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4518" w14:textId="77777777" w:rsidR="00C448E8" w:rsidRDefault="00C448E8" w:rsidP="00BB69DC">
      <w:r>
        <w:separator/>
      </w:r>
    </w:p>
  </w:footnote>
  <w:footnote w:type="continuationSeparator" w:id="0">
    <w:p w14:paraId="7483944A" w14:textId="77777777" w:rsidR="00C448E8" w:rsidRDefault="00C448E8" w:rsidP="00BB6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DCxNDE1MzY1tDBX0lEKTi0uzszPAykwrgUAILU82ywAAAA="/>
  </w:docVars>
  <w:rsids>
    <w:rsidRoot w:val="00ED0FB8"/>
    <w:rsid w:val="00234F9B"/>
    <w:rsid w:val="0032400C"/>
    <w:rsid w:val="003269A1"/>
    <w:rsid w:val="00370E70"/>
    <w:rsid w:val="00385D4F"/>
    <w:rsid w:val="003C7502"/>
    <w:rsid w:val="003C792B"/>
    <w:rsid w:val="003D5C19"/>
    <w:rsid w:val="007E5127"/>
    <w:rsid w:val="00880A35"/>
    <w:rsid w:val="00A130A8"/>
    <w:rsid w:val="00BB69DC"/>
    <w:rsid w:val="00C448E8"/>
    <w:rsid w:val="00CE4BE4"/>
    <w:rsid w:val="00E4452D"/>
    <w:rsid w:val="00E62E41"/>
    <w:rsid w:val="00ED0FB8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4AAA8"/>
  <w15:chartTrackingRefBased/>
  <w15:docId w15:val="{41710FD0-2C2D-4B0F-9096-64ED7F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00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B6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69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6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6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KP1WyLIT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c/commoditychannelindex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d/divergence.asp" TargetMode="External"/><Relationship Id="rId11" Type="http://schemas.openxmlformats.org/officeDocument/2006/relationships/hyperlink" Target="https://www.bilibili.com/video/BV1jy4y1g7r2/?spm_id_from=333.788.recommend_more_video.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bhijitpaul.com/rsi-and-cci-combination-trading-strategy-for-phenomenal-retur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ailyfx.com/education/technical-analysis-tools/macd-indica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天翼</dc:creator>
  <cp:keywords/>
  <dc:description/>
  <cp:lastModifiedBy>王 天翼</cp:lastModifiedBy>
  <cp:revision>5</cp:revision>
  <dcterms:created xsi:type="dcterms:W3CDTF">2021-11-01T00:34:00Z</dcterms:created>
  <dcterms:modified xsi:type="dcterms:W3CDTF">2021-11-05T01:34:00Z</dcterms:modified>
</cp:coreProperties>
</file>