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F72B0" w:rsidRDefault="005F72B0" w:rsidP="005F72B0">
      <w:pPr>
        <w:spacing w:after="0" w:line="240" w:lineRule="auto"/>
        <w:jc w:val="center"/>
        <w:rPr>
          <w:rFonts w:eastAsia="Times New Roman" w:cs="Arial"/>
          <w:b/>
          <w:color w:val="000000"/>
          <w:sz w:val="36"/>
          <w:szCs w:val="36"/>
          <w:lang w:eastAsia="es-VE"/>
        </w:rPr>
      </w:pPr>
    </w:p>
    <w:p w:rsidR="005F72B0" w:rsidRDefault="005F72B0" w:rsidP="005F72B0">
      <w:pPr>
        <w:spacing w:after="0" w:line="240" w:lineRule="auto"/>
        <w:jc w:val="center"/>
        <w:rPr>
          <w:rFonts w:eastAsia="Times New Roman" w:cs="Arial"/>
          <w:b/>
          <w:color w:val="000000"/>
          <w:sz w:val="36"/>
          <w:szCs w:val="36"/>
          <w:lang w:eastAsia="es-VE"/>
        </w:rPr>
      </w:pPr>
    </w:p>
    <w:p w:rsidR="005F72B0" w:rsidRDefault="005F72B0" w:rsidP="005F72B0">
      <w:pPr>
        <w:spacing w:after="0" w:line="240" w:lineRule="auto"/>
        <w:jc w:val="center"/>
        <w:rPr>
          <w:rFonts w:eastAsia="Times New Roman" w:cs="Arial"/>
          <w:b/>
          <w:color w:val="000000"/>
          <w:sz w:val="36"/>
          <w:szCs w:val="36"/>
          <w:lang w:eastAsia="es-VE"/>
        </w:rPr>
      </w:pPr>
    </w:p>
    <w:p w:rsidR="005F72B0" w:rsidRDefault="005F72B0" w:rsidP="005F72B0">
      <w:pPr>
        <w:spacing w:after="0" w:line="240" w:lineRule="auto"/>
        <w:jc w:val="center"/>
        <w:rPr>
          <w:rFonts w:eastAsia="Times New Roman" w:cs="Arial"/>
          <w:b/>
          <w:color w:val="000000"/>
          <w:sz w:val="36"/>
          <w:szCs w:val="36"/>
          <w:lang w:eastAsia="es-VE"/>
        </w:rPr>
      </w:pPr>
    </w:p>
    <w:p w:rsidR="005F72B0" w:rsidRDefault="005F72B0" w:rsidP="005F72B0">
      <w:pPr>
        <w:spacing w:after="0" w:line="240" w:lineRule="auto"/>
        <w:jc w:val="center"/>
        <w:rPr>
          <w:rFonts w:eastAsia="Times New Roman" w:cs="Arial"/>
          <w:b/>
          <w:color w:val="000000"/>
          <w:sz w:val="36"/>
          <w:szCs w:val="36"/>
          <w:lang w:eastAsia="es-VE"/>
        </w:rPr>
      </w:pPr>
    </w:p>
    <w:p w:rsidR="005F72B0" w:rsidRDefault="005F72B0" w:rsidP="005F72B0">
      <w:pPr>
        <w:spacing w:after="0" w:line="240" w:lineRule="auto"/>
        <w:jc w:val="center"/>
        <w:rPr>
          <w:rFonts w:eastAsia="Times New Roman" w:cs="Arial"/>
          <w:b/>
          <w:color w:val="000000"/>
          <w:sz w:val="36"/>
          <w:szCs w:val="36"/>
          <w:lang w:eastAsia="es-VE"/>
        </w:rPr>
      </w:pPr>
    </w:p>
    <w:p w:rsidR="005F72B0" w:rsidRDefault="005F72B0" w:rsidP="005F72B0">
      <w:pPr>
        <w:spacing w:after="0" w:line="240" w:lineRule="auto"/>
        <w:jc w:val="center"/>
        <w:rPr>
          <w:rFonts w:eastAsia="Times New Roman" w:cs="Arial"/>
          <w:b/>
          <w:color w:val="000000"/>
          <w:sz w:val="36"/>
          <w:szCs w:val="36"/>
          <w:lang w:eastAsia="es-VE"/>
        </w:rPr>
      </w:pPr>
    </w:p>
    <w:p w:rsidR="005F72B0" w:rsidRDefault="005F72B0" w:rsidP="005F72B0">
      <w:pPr>
        <w:spacing w:after="0" w:line="240" w:lineRule="auto"/>
        <w:jc w:val="center"/>
        <w:rPr>
          <w:rFonts w:eastAsia="Times New Roman" w:cs="Arial"/>
          <w:b/>
          <w:color w:val="000000"/>
          <w:sz w:val="36"/>
          <w:szCs w:val="36"/>
          <w:lang w:eastAsia="es-VE"/>
        </w:rPr>
      </w:pPr>
    </w:p>
    <w:p w:rsidR="005F72B0" w:rsidRDefault="005F72B0" w:rsidP="005F72B0">
      <w:pPr>
        <w:spacing w:after="0" w:line="240" w:lineRule="auto"/>
        <w:jc w:val="center"/>
        <w:rPr>
          <w:rFonts w:eastAsia="Times New Roman" w:cs="Arial"/>
          <w:b/>
          <w:color w:val="000000"/>
          <w:sz w:val="36"/>
          <w:szCs w:val="36"/>
          <w:lang w:eastAsia="es-VE"/>
        </w:rPr>
      </w:pPr>
    </w:p>
    <w:p w:rsidR="005F72B0" w:rsidRDefault="005F72B0" w:rsidP="005F72B0">
      <w:pPr>
        <w:spacing w:after="0" w:line="240" w:lineRule="auto"/>
        <w:jc w:val="center"/>
        <w:rPr>
          <w:rFonts w:eastAsia="Times New Roman" w:cs="Arial"/>
          <w:b/>
          <w:color w:val="000000"/>
          <w:sz w:val="36"/>
          <w:szCs w:val="36"/>
          <w:lang w:eastAsia="es-VE"/>
        </w:rPr>
      </w:pPr>
    </w:p>
    <w:p w:rsidR="000257A2" w:rsidRDefault="000257A2" w:rsidP="005F72B0">
      <w:pPr>
        <w:spacing w:after="0" w:line="240" w:lineRule="auto"/>
        <w:ind w:left="1416"/>
        <w:jc w:val="right"/>
        <w:rPr>
          <w:rFonts w:eastAsia="Times New Roman" w:cs="Arial"/>
          <w:b/>
          <w:color w:val="000000"/>
          <w:sz w:val="48"/>
          <w:szCs w:val="48"/>
          <w:lang w:eastAsia="es-VE"/>
        </w:rPr>
      </w:pPr>
      <w:r w:rsidRPr="000257A2">
        <w:rPr>
          <w:rFonts w:eastAsia="Times New Roman" w:cs="Arial"/>
          <w:b/>
          <w:color w:val="000000"/>
          <w:sz w:val="48"/>
          <w:szCs w:val="48"/>
          <w:lang w:eastAsia="es-VE"/>
        </w:rPr>
        <w:t xml:space="preserve">Documento de </w:t>
      </w:r>
    </w:p>
    <w:p w:rsidR="005F72B0" w:rsidRDefault="000257A2" w:rsidP="005F72B0">
      <w:pPr>
        <w:spacing w:after="0" w:line="240" w:lineRule="auto"/>
        <w:ind w:left="1416"/>
        <w:jc w:val="right"/>
        <w:rPr>
          <w:rFonts w:eastAsia="Times New Roman" w:cs="Arial"/>
          <w:b/>
          <w:color w:val="000000"/>
          <w:sz w:val="48"/>
          <w:szCs w:val="48"/>
          <w:lang w:eastAsia="es-VE"/>
        </w:rPr>
      </w:pPr>
      <w:r w:rsidRPr="000257A2">
        <w:rPr>
          <w:rFonts w:eastAsia="Times New Roman" w:cs="Arial"/>
          <w:b/>
          <w:color w:val="000000"/>
          <w:sz w:val="48"/>
          <w:szCs w:val="48"/>
          <w:lang w:eastAsia="es-VE"/>
        </w:rPr>
        <w:t>Épicas e Historias de Usuario</w:t>
      </w:r>
    </w:p>
    <w:p w:rsidR="005F72B0" w:rsidRDefault="00B1795B" w:rsidP="00B1795B">
      <w:pPr>
        <w:spacing w:after="0" w:line="240" w:lineRule="auto"/>
        <w:jc w:val="right"/>
        <w:rPr>
          <w:rFonts w:eastAsia="Times New Roman" w:cs="Arial"/>
          <w:b/>
          <w:color w:val="000000"/>
          <w:sz w:val="48"/>
          <w:szCs w:val="48"/>
          <w:lang w:eastAsia="es-VE"/>
        </w:rPr>
      </w:pPr>
      <w:r>
        <w:rPr>
          <w:rFonts w:eastAsia="Times New Roman" w:cs="Arial"/>
          <w:b/>
          <w:color w:val="000000"/>
          <w:sz w:val="48"/>
          <w:szCs w:val="48"/>
          <w:lang w:eastAsia="es-VE"/>
        </w:rPr>
        <w:t xml:space="preserve"> “OrientaSede (Punto Único de Información)”</w:t>
      </w:r>
    </w:p>
    <w:p w:rsidR="005F72B0" w:rsidRPr="002D4F14" w:rsidRDefault="005F72B0" w:rsidP="005F72B0">
      <w:pPr>
        <w:spacing w:after="0" w:line="240" w:lineRule="auto"/>
        <w:jc w:val="right"/>
        <w:rPr>
          <w:b/>
          <w:i/>
          <w:color w:val="00B050"/>
          <w:sz w:val="36"/>
          <w:szCs w:val="36"/>
        </w:rPr>
      </w:pPr>
      <w:r w:rsidRPr="002D4F14">
        <w:rPr>
          <w:rFonts w:ascii="Calibri" w:hAnsi="Calibri"/>
          <w:b/>
          <w:i/>
          <w:color w:val="000000"/>
          <w:sz w:val="36"/>
          <w:szCs w:val="36"/>
        </w:rPr>
        <w:t>APT-122 · OrientaSede</w:t>
      </w:r>
    </w:p>
    <w:p w:rsidR="005F72B0" w:rsidRPr="002D4F14" w:rsidRDefault="005F72B0" w:rsidP="005F72B0">
      <w:pPr>
        <w:spacing w:after="0" w:line="240" w:lineRule="auto"/>
        <w:jc w:val="right"/>
        <w:rPr>
          <w:rFonts w:ascii="Calibri" w:hAnsi="Calibri"/>
          <w:b/>
          <w:i/>
          <w:color w:val="365F91"/>
          <w:sz w:val="36"/>
          <w:szCs w:val="36"/>
        </w:rPr>
      </w:pPr>
      <w:r w:rsidRPr="002D4F14">
        <w:rPr>
          <w:b/>
          <w:i/>
          <w:sz w:val="36"/>
          <w:szCs w:val="36"/>
        </w:rPr>
        <w:t>Fecha:</w:t>
      </w:r>
      <w:r w:rsidRPr="002D4F14">
        <w:rPr>
          <w:b/>
          <w:i/>
          <w:color w:val="000000"/>
          <w:sz w:val="36"/>
          <w:szCs w:val="36"/>
        </w:rPr>
        <w:t>16/10/2026</w:t>
      </w:r>
      <w:proofErr w:type="spellStart"/>
      <w:proofErr w:type="spellEnd"/>
      <w:proofErr w:type="spellStart"/>
      <w:proofErr w:type="spellEnd"/>
    </w:p>
    <w:p w:rsidR="005F72B0" w:rsidRDefault="005F72B0" w:rsidP="005F72B0">
      <w:pPr>
        <w:spacing w:after="0" w:line="240" w:lineRule="auto"/>
        <w:rPr>
          <w:rFonts w:eastAsia="Times New Roman" w:cs="Arial"/>
          <w:b/>
          <w:color w:val="365F91"/>
          <w:szCs w:val="24"/>
          <w:lang w:eastAsia="es-VE"/>
        </w:rPr>
      </w:pPr>
    </w:p>
    <w:p w:rsidR="005F72B0" w:rsidRDefault="005F72B0" w:rsidP="005F72B0">
      <w:pPr>
        <w:spacing w:after="0" w:line="240" w:lineRule="auto"/>
        <w:rPr>
          <w:rFonts w:eastAsia="Times New Roman" w:cs="Arial"/>
          <w:b/>
          <w:color w:val="365F91"/>
          <w:szCs w:val="24"/>
          <w:lang w:eastAsia="es-VE"/>
        </w:rPr>
      </w:pPr>
    </w:p>
    <w:p w:rsidR="005F72B0" w:rsidRDefault="005F72B0" w:rsidP="005F72B0">
      <w:pPr>
        <w:spacing w:after="0" w:line="240" w:lineRule="auto"/>
        <w:rPr>
          <w:rFonts w:eastAsia="Times New Roman" w:cs="Arial"/>
          <w:b/>
          <w:color w:val="365F91"/>
          <w:szCs w:val="24"/>
          <w:lang w:eastAsia="es-VE"/>
        </w:rPr>
      </w:pPr>
    </w:p>
    <w:p w:rsidR="005F72B0" w:rsidRDefault="005F72B0" w:rsidP="005F72B0">
      <w:pPr>
        <w:spacing w:after="0" w:line="240" w:lineRule="auto"/>
        <w:rPr>
          <w:rFonts w:eastAsia="Times New Roman" w:cs="Arial"/>
          <w:b/>
          <w:color w:val="365F91"/>
          <w:szCs w:val="24"/>
          <w:lang w:eastAsia="es-VE"/>
        </w:rPr>
      </w:pPr>
    </w:p>
    <w:p w:rsidR="005F72B0" w:rsidRDefault="005F72B0" w:rsidP="005F72B0">
      <w:pPr>
        <w:spacing w:after="0" w:line="240" w:lineRule="auto"/>
        <w:rPr>
          <w:rFonts w:eastAsia="Times New Roman" w:cs="Arial"/>
          <w:b/>
          <w:color w:val="365F91"/>
          <w:szCs w:val="24"/>
          <w:lang w:eastAsia="es-VE"/>
        </w:rPr>
      </w:pPr>
    </w:p>
    <w:p w:rsidR="005F72B0" w:rsidRDefault="005F72B0" w:rsidP="005F72B0">
      <w:pPr>
        <w:spacing w:after="0" w:line="240" w:lineRule="auto"/>
        <w:rPr>
          <w:rFonts w:eastAsia="Times New Roman" w:cs="Arial"/>
          <w:b/>
          <w:color w:val="365F91"/>
          <w:szCs w:val="24"/>
          <w:lang w:eastAsia="es-VE"/>
        </w:rPr>
      </w:pPr>
    </w:p>
    <w:p w:rsidR="005F72B0" w:rsidRDefault="005F72B0" w:rsidP="005F72B0">
      <w:pPr>
        <w:spacing w:after="0" w:line="240" w:lineRule="auto"/>
        <w:rPr>
          <w:rFonts w:eastAsia="Times New Roman" w:cs="Arial"/>
          <w:b/>
          <w:color w:val="365F91"/>
          <w:szCs w:val="24"/>
          <w:lang w:eastAsia="es-VE"/>
        </w:rPr>
      </w:pPr>
    </w:p>
    <w:p w:rsidR="005F72B0" w:rsidRDefault="005F72B0" w:rsidP="005F72B0">
      <w:pPr>
        <w:spacing w:after="0" w:line="240" w:lineRule="auto"/>
        <w:rPr>
          <w:rFonts w:eastAsia="Times New Roman" w:cs="Arial"/>
          <w:b/>
          <w:color w:val="365F91"/>
          <w:szCs w:val="24"/>
          <w:lang w:eastAsia="es-VE"/>
        </w:rPr>
      </w:pPr>
    </w:p>
    <w:p w:rsidR="005F72B0" w:rsidRDefault="005F72B0" w:rsidP="005F72B0">
      <w:pPr>
        <w:spacing w:after="0" w:line="240" w:lineRule="auto"/>
        <w:rPr>
          <w:rFonts w:eastAsia="Times New Roman" w:cs="Arial"/>
          <w:b/>
          <w:color w:val="365F91"/>
          <w:szCs w:val="24"/>
          <w:lang w:eastAsia="es-VE"/>
        </w:rPr>
      </w:pPr>
    </w:p>
    <w:p w:rsidR="005F72B0" w:rsidRDefault="005F72B0" w:rsidP="005F72B0">
      <w:pPr>
        <w:spacing w:after="0" w:line="240" w:lineRule="auto"/>
        <w:rPr>
          <w:rFonts w:eastAsia="Times New Roman" w:cs="Arial"/>
          <w:b/>
          <w:color w:val="365F91"/>
          <w:szCs w:val="24"/>
          <w:lang w:eastAsia="es-VE"/>
        </w:rPr>
      </w:pPr>
    </w:p>
    <w:p w:rsidR="005F72B0" w:rsidRDefault="005F72B0" w:rsidP="005F72B0">
      <w:pPr>
        <w:spacing w:after="0" w:line="240" w:lineRule="auto"/>
        <w:rPr>
          <w:rFonts w:eastAsia="Times New Roman" w:cs="Arial"/>
          <w:b/>
          <w:color w:val="365F91"/>
          <w:szCs w:val="24"/>
          <w:lang w:eastAsia="es-VE"/>
        </w:rPr>
      </w:pPr>
    </w:p>
    <w:p w:rsidR="005F72B0" w:rsidRDefault="005F72B0" w:rsidP="005F72B0">
      <w:pPr>
        <w:spacing w:after="0" w:line="240" w:lineRule="auto"/>
        <w:rPr>
          <w:rFonts w:eastAsia="Times New Roman" w:cs="Arial"/>
          <w:b/>
          <w:color w:val="365F91"/>
          <w:szCs w:val="24"/>
          <w:lang w:eastAsia="es-VE"/>
        </w:rPr>
      </w:pPr>
    </w:p>
    <w:p w:rsidR="005F72B0" w:rsidRDefault="005F72B0" w:rsidP="005F72B0">
      <w:pPr>
        <w:spacing w:after="0" w:line="240" w:lineRule="auto"/>
        <w:rPr>
          <w:rFonts w:eastAsia="Times New Roman" w:cs="Arial"/>
          <w:b/>
          <w:color w:val="365F91"/>
          <w:szCs w:val="24"/>
          <w:lang w:eastAsia="es-VE"/>
        </w:rPr>
      </w:pPr>
    </w:p>
    <w:p w:rsidR="005F72B0" w:rsidRDefault="005F72B0" w:rsidP="005F72B0">
      <w:pPr>
        <w:spacing w:after="0" w:line="240" w:lineRule="auto"/>
        <w:rPr>
          <w:rFonts w:eastAsia="Times New Roman" w:cs="Arial"/>
          <w:b/>
          <w:color w:val="365F91"/>
          <w:szCs w:val="24"/>
          <w:lang w:eastAsia="es-VE"/>
        </w:rPr>
      </w:pPr>
    </w:p>
    <w:p w:rsidR="005F72B0" w:rsidRDefault="005F72B0" w:rsidP="005F72B0">
      <w:pPr>
        <w:spacing w:after="0" w:line="240" w:lineRule="auto"/>
        <w:rPr>
          <w:rFonts w:eastAsia="Times New Roman" w:cs="Arial"/>
          <w:b/>
          <w:color w:val="365F91"/>
          <w:szCs w:val="24"/>
          <w:lang w:eastAsia="es-VE"/>
        </w:rPr>
      </w:pPr>
    </w:p>
    <w:p w:rsidR="00B1795B" w:rsidRDefault="00B1795B">
      <w:pPr>
        <w:rPr>
          <w:rFonts w:eastAsia="Times New Roman" w:cs="Arial"/>
          <w:b/>
          <w:color w:val="365F91"/>
          <w:szCs w:val="24"/>
          <w:lang w:eastAsia="es-VE"/>
        </w:rPr>
      </w:pPr>
      <w:r>
        <w:rPr>
          <w:rFonts w:eastAsia="Times New Roman" w:cs="Arial"/>
          <w:b/>
          <w:color w:val="365F91"/>
          <w:szCs w:val="24"/>
          <w:lang w:eastAsia="es-VE"/>
        </w:rPr>
        <w:br w:type="page"/>
      </w:r>
    </w:p>
    <w:p w:rsidR="005F72B0" w:rsidRDefault="005F72B0" w:rsidP="005F72B0">
      <w:pPr>
        <w:spacing w:after="0" w:line="240" w:lineRule="auto"/>
        <w:rPr>
          <w:rFonts w:eastAsia="Times New Roman" w:cs="Arial"/>
          <w:b/>
          <w:color w:val="365F91"/>
          <w:szCs w:val="24"/>
          <w:lang w:eastAsia="es-VE"/>
        </w:rPr>
      </w:pPr>
    </w:p>
    <w:p w:rsidR="005F72B0" w:rsidRDefault="005F72B0" w:rsidP="005F72B0">
      <w:pPr>
        <w:spacing w:after="0" w:line="240" w:lineRule="auto"/>
        <w:rPr>
          <w:rFonts w:cstheme="minorHAnsi"/>
          <w:color w:val="000000" w:themeColor="text1"/>
          <w:sz w:val="24"/>
          <w:szCs w:val="24"/>
          <w:lang w:val="es-ES_tradnl"/>
        </w:rPr>
      </w:pPr>
      <w:r w:rsidRPr="00FD7899">
        <w:rPr>
          <w:rFonts w:eastAsia="Times New Roman" w:cs="Arial"/>
          <w:b/>
          <w:color w:val="365F91"/>
          <w:sz w:val="32"/>
          <w:szCs w:val="32"/>
          <w:lang w:eastAsia="es-VE"/>
        </w:rPr>
        <w:t>Tabla de contenido</w:t>
      </w:r>
      <w:bookmarkStart w:id="0" w:name="_Toc399499314"/>
    </w:p>
    <w:p w:rsidR="00F943EA" w:rsidRDefault="00F943EA">
      <w:pPr>
        <w:rPr>
          <w:rFonts w:cstheme="minorHAnsi"/>
          <w:color w:val="000000" w:themeColor="text1"/>
          <w:sz w:val="24"/>
          <w:szCs w:val="24"/>
          <w:lang w:val="es-ES_tradnl"/>
        </w:rPr>
      </w:pPr>
    </w:p>
    <w:sdt>
      <w:sdtPr>
        <w:rPr>
          <w:rFonts w:asciiTheme="minorHAnsi" w:eastAsiaTheme="minorHAnsi" w:hAnsiTheme="minorHAnsi" w:cstheme="minorBidi"/>
          <w:b w:val="0"/>
          <w:bCs w:val="0"/>
          <w:color w:val="auto"/>
          <w:sz w:val="22"/>
          <w:szCs w:val="22"/>
          <w:lang w:val="es-CL"/>
        </w:rPr>
        <w:id w:val="-1302225656"/>
        <w:docPartObj>
          <w:docPartGallery w:val="Table of Contents"/>
          <w:docPartUnique/>
        </w:docPartObj>
      </w:sdtPr>
      <w:sdtEndPr/>
      <w:sdtContent>
        <w:p w:rsidR="00F943EA" w:rsidRDefault="00F943EA">
          <w:pPr>
            <w:pStyle w:val="TtuloTDC"/>
          </w:pPr>
          <w:r>
            <w:t>Contenido</w:t>
          </w:r>
        </w:p>
        <w:bookmarkStart w:id="1" w:name="_GoBack"/>
        <w:bookmarkEnd w:id="1"/>
        <w:p w:rsidR="000257A2" w:rsidRDefault="00F943EA">
          <w:pPr>
            <w:pStyle w:val="TDC1"/>
            <w:tabs>
              <w:tab w:val="right" w:leader="dot" w:pos="8828"/>
            </w:tabs>
            <w:rPr>
              <w:rFonts w:eastAsiaTheme="minorEastAsia"/>
              <w:noProof/>
              <w:lang w:eastAsia="es-CL"/>
            </w:rPr>
          </w:pPr>
          <w:r>
            <w:fldChar w:fldCharType="begin"/>
          </w:r>
          <w:r>
            <w:instrText xml:space="preserve"> TOC \o "1-3" \h \z \u </w:instrText>
          </w:r>
          <w:r>
            <w:fldChar w:fldCharType="separate"/>
          </w:r>
          <w:hyperlink w:anchor="_Toc33409178" w:history="1">
            <w:r w:rsidR="000257A2" w:rsidRPr="000F5E4D">
              <w:rPr>
                <w:rStyle w:val="Hipervnculo"/>
                <w:rFonts w:eastAsia="Times New Roman"/>
                <w:noProof/>
              </w:rPr>
              <w:t>Datos del documento</w:t>
            </w:r>
            <w:r w:rsidR="000257A2">
              <w:rPr>
                <w:noProof/>
                <w:webHidden/>
              </w:rPr>
              <w:tab/>
            </w:r>
            <w:r w:rsidR="000257A2">
              <w:rPr>
                <w:noProof/>
                <w:webHidden/>
              </w:rPr>
              <w:fldChar w:fldCharType="begin"/>
            </w:r>
            <w:r w:rsidR="000257A2">
              <w:rPr>
                <w:noProof/>
                <w:webHidden/>
              </w:rPr>
              <w:instrText xml:space="preserve"> PAGEREF _Toc33409178 \h </w:instrText>
            </w:r>
            <w:r w:rsidR="000257A2">
              <w:rPr>
                <w:noProof/>
                <w:webHidden/>
              </w:rPr>
            </w:r>
            <w:r w:rsidR="000257A2">
              <w:rPr>
                <w:noProof/>
                <w:webHidden/>
              </w:rPr>
              <w:fldChar w:fldCharType="separate"/>
            </w:r>
            <w:r w:rsidR="000257A2">
              <w:rPr>
                <w:noProof/>
                <w:webHidden/>
              </w:rPr>
              <w:t>3</w:t>
            </w:r>
            <w:r w:rsidR="000257A2">
              <w:rPr>
                <w:noProof/>
                <w:webHidden/>
              </w:rPr>
              <w:fldChar w:fldCharType="end"/>
            </w:r>
          </w:hyperlink>
        </w:p>
        <w:p w:rsidR="000257A2" w:rsidRDefault="000257A2">
          <w:pPr>
            <w:pStyle w:val="TDC1"/>
            <w:tabs>
              <w:tab w:val="right" w:leader="dot" w:pos="8828"/>
            </w:tabs>
            <w:rPr>
              <w:rFonts w:eastAsiaTheme="minorEastAsia"/>
              <w:noProof/>
              <w:lang w:eastAsia="es-CL"/>
            </w:rPr>
          </w:pPr>
          <w:hyperlink w:anchor="_Toc33409179" w:history="1">
            <w:r w:rsidRPr="000F5E4D">
              <w:rPr>
                <w:rStyle w:val="Hipervnculo"/>
                <w:rFonts w:eastAsia="Times New Roman"/>
                <w:noProof/>
              </w:rPr>
              <w:t>Épicas para el proyecto OrientaSede (Punto Único de Información)</w:t>
            </w:r>
            <w:r>
              <w:rPr>
                <w:noProof/>
                <w:webHidden/>
              </w:rPr>
              <w:tab/>
            </w:r>
            <w:r>
              <w:rPr>
                <w:noProof/>
                <w:webHidden/>
              </w:rPr>
              <w:fldChar w:fldCharType="begin"/>
            </w:r>
            <w:r>
              <w:rPr>
                <w:noProof/>
                <w:webHidden/>
              </w:rPr>
              <w:instrText xml:space="preserve"> PAGEREF _Toc33409179 \h </w:instrText>
            </w:r>
            <w:r>
              <w:rPr>
                <w:noProof/>
                <w:webHidden/>
              </w:rPr>
            </w:r>
            <w:r>
              <w:rPr>
                <w:noProof/>
                <w:webHidden/>
              </w:rPr>
              <w:fldChar w:fldCharType="separate"/>
            </w:r>
            <w:r>
              <w:rPr>
                <w:noProof/>
                <w:webHidden/>
              </w:rPr>
              <w:t>4</w:t>
            </w:r>
            <w:r>
              <w:rPr>
                <w:noProof/>
                <w:webHidden/>
              </w:rPr>
              <w:fldChar w:fldCharType="end"/>
            </w:r>
          </w:hyperlink>
        </w:p>
        <w:p w:rsidR="000257A2" w:rsidRDefault="000257A2">
          <w:pPr>
            <w:pStyle w:val="TDC1"/>
            <w:tabs>
              <w:tab w:val="right" w:leader="dot" w:pos="8828"/>
            </w:tabs>
            <w:rPr>
              <w:rFonts w:eastAsiaTheme="minorEastAsia"/>
              <w:noProof/>
              <w:lang w:eastAsia="es-CL"/>
            </w:rPr>
          </w:pPr>
          <w:hyperlink w:anchor="_Toc33409180" w:history="1">
            <w:r w:rsidRPr="000F5E4D">
              <w:rPr>
                <w:rStyle w:val="Hipervnculo"/>
                <w:rFonts w:eastAsia="Times New Roman"/>
                <w:noProof/>
              </w:rPr>
              <w:t>Priorización de Épicas</w:t>
            </w:r>
            <w:r>
              <w:rPr>
                <w:noProof/>
                <w:webHidden/>
              </w:rPr>
              <w:tab/>
            </w:r>
            <w:r>
              <w:rPr>
                <w:noProof/>
                <w:webHidden/>
              </w:rPr>
              <w:fldChar w:fldCharType="begin"/>
            </w:r>
            <w:r>
              <w:rPr>
                <w:noProof/>
                <w:webHidden/>
              </w:rPr>
              <w:instrText xml:space="preserve"> PAGEREF _Toc33409180 \h </w:instrText>
            </w:r>
            <w:r>
              <w:rPr>
                <w:noProof/>
                <w:webHidden/>
              </w:rPr>
            </w:r>
            <w:r>
              <w:rPr>
                <w:noProof/>
                <w:webHidden/>
              </w:rPr>
              <w:fldChar w:fldCharType="separate"/>
            </w:r>
            <w:r>
              <w:rPr>
                <w:noProof/>
                <w:webHidden/>
              </w:rPr>
              <w:t>5</w:t>
            </w:r>
            <w:r>
              <w:rPr>
                <w:noProof/>
                <w:webHidden/>
              </w:rPr>
              <w:fldChar w:fldCharType="end"/>
            </w:r>
          </w:hyperlink>
        </w:p>
        <w:p w:rsidR="000257A2" w:rsidRDefault="000257A2">
          <w:pPr>
            <w:pStyle w:val="TDC1"/>
            <w:tabs>
              <w:tab w:val="right" w:leader="dot" w:pos="8828"/>
            </w:tabs>
            <w:rPr>
              <w:rFonts w:eastAsiaTheme="minorEastAsia"/>
              <w:noProof/>
              <w:lang w:eastAsia="es-CL"/>
            </w:rPr>
          </w:pPr>
          <w:hyperlink w:anchor="_Toc33409181" w:history="1">
            <w:r w:rsidRPr="000F5E4D">
              <w:rPr>
                <w:rStyle w:val="Hipervnculo"/>
                <w:rFonts w:eastAsia="Times New Roman"/>
                <w:noProof/>
              </w:rPr>
              <w:t>Definición de Historias de Usuario</w:t>
            </w:r>
            <w:r>
              <w:rPr>
                <w:noProof/>
                <w:webHidden/>
              </w:rPr>
              <w:tab/>
            </w:r>
            <w:r>
              <w:rPr>
                <w:noProof/>
                <w:webHidden/>
              </w:rPr>
              <w:fldChar w:fldCharType="begin"/>
            </w:r>
            <w:r>
              <w:rPr>
                <w:noProof/>
                <w:webHidden/>
              </w:rPr>
              <w:instrText xml:space="preserve"> PAGEREF _Toc33409181 \h </w:instrText>
            </w:r>
            <w:r>
              <w:rPr>
                <w:noProof/>
                <w:webHidden/>
              </w:rPr>
            </w:r>
            <w:r>
              <w:rPr>
                <w:noProof/>
                <w:webHidden/>
              </w:rPr>
              <w:fldChar w:fldCharType="separate"/>
            </w:r>
            <w:r>
              <w:rPr>
                <w:noProof/>
                <w:webHidden/>
              </w:rPr>
              <w:t>6</w:t>
            </w:r>
            <w:r>
              <w:rPr>
                <w:noProof/>
                <w:webHidden/>
              </w:rPr>
              <w:fldChar w:fldCharType="end"/>
            </w:r>
          </w:hyperlink>
        </w:p>
        <w:p w:rsidR="00F943EA" w:rsidRDefault="00F943EA">
          <w:r>
            <w:rPr>
              <w:b/>
              <w:bCs/>
              <w:lang w:val="es-ES"/>
            </w:rPr>
            <w:fldChar w:fldCharType="end"/>
          </w:r>
        </w:p>
      </w:sdtContent>
    </w:sdt>
    <w:p w:rsidR="00F943EA" w:rsidRDefault="00F943EA">
      <w:pPr>
        <w:rPr>
          <w:rFonts w:asciiTheme="majorHAnsi" w:eastAsia="Times New Roman" w:hAnsiTheme="majorHAnsi" w:cstheme="majorBidi"/>
          <w:b/>
          <w:bCs/>
          <w:color w:val="365F91" w:themeColor="accent1" w:themeShade="BF"/>
          <w:sz w:val="28"/>
          <w:szCs w:val="28"/>
        </w:rPr>
      </w:pPr>
      <w:r>
        <w:rPr>
          <w:rFonts w:eastAsia="Times New Roman"/>
        </w:rPr>
        <w:br w:type="page"/>
      </w:r>
    </w:p>
    <w:p w:rsidR="005F72B0" w:rsidRDefault="00F943EA" w:rsidP="00F943EA">
      <w:pPr>
        <w:pStyle w:val="Ttulo1"/>
        <w:rPr>
          <w:rFonts w:eastAsia="Times New Roman"/>
        </w:rPr>
      </w:pPr>
      <w:bookmarkStart w:id="2" w:name="_Toc33409178"/>
      <w:r>
        <w:rPr>
          <w:rFonts w:eastAsia="Times New Roman"/>
        </w:rPr>
        <w:lastRenderedPageBreak/>
        <w:t>Datos del documento</w:t>
      </w:r>
      <w:bookmarkEnd w:id="2"/>
    </w:p>
    <w:p w:rsidR="00F943EA" w:rsidRDefault="00F943EA" w:rsidP="005F72B0">
      <w:pPr>
        <w:spacing w:after="0" w:line="240" w:lineRule="auto"/>
        <w:rPr>
          <w:rFonts w:eastAsia="Times New Roman" w:cstheme="minorHAnsi"/>
          <w:color w:val="000000" w:themeColor="text1"/>
          <w:sz w:val="24"/>
          <w:szCs w:val="24"/>
        </w:rPr>
      </w:pPr>
    </w:p>
    <w:p w:rsidR="005F3456" w:rsidRDefault="005F3456" w:rsidP="005F72B0">
      <w:pPr>
        <w:spacing w:after="0" w:line="240" w:lineRule="auto"/>
        <w:rPr>
          <w:rFonts w:eastAsia="Times New Roman" w:cstheme="minorHAnsi"/>
          <w:color w:val="000000" w:themeColor="text1"/>
          <w:sz w:val="24"/>
          <w:szCs w:val="24"/>
        </w:rPr>
      </w:pPr>
      <w:r w:rsidRPr="00AC4A6B">
        <w:rPr>
          <w:rFonts w:eastAsia="Times New Roman" w:cstheme="minorHAnsi"/>
          <w:color w:val="000000" w:themeColor="text1"/>
          <w:sz w:val="24"/>
          <w:szCs w:val="24"/>
        </w:rPr>
        <w:t>Histórico de Revisiones</w:t>
      </w:r>
      <w:bookmarkEnd w:id="0"/>
    </w:p>
    <w:tbl>
      <w:tblPr>
        <w:tblStyle w:val="Tablaconcuadrcula"/>
        <w:tblW w:w="0" w:type="auto"/>
        <w:tblLook w:val="04A0" w:firstRow="1" w:lastRow="0" w:firstColumn="1" w:lastColumn="0" w:noHBand="0" w:noVBand="1"/>
      </w:tblPr>
      <w:tblGrid>
        <w:gridCol w:w="1796"/>
        <w:gridCol w:w="1790"/>
        <w:gridCol w:w="3049"/>
        <w:gridCol w:w="2193"/>
      </w:tblGrid>
      <w:tr w:rsidR="00BE686E" w:rsidTr="00BE686E">
        <w:tc>
          <w:tcPr>
            <w:tcW w:w="1826" w:type="dxa"/>
          </w:tcPr>
          <w:p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Versión</w:t>
            </w:r>
          </w:p>
        </w:tc>
        <w:tc>
          <w:tcPr>
            <w:tcW w:w="1826" w:type="dxa"/>
          </w:tcPr>
          <w:p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Fecha</w:t>
            </w:r>
          </w:p>
        </w:tc>
        <w:tc>
          <w:tcPr>
            <w:tcW w:w="3081" w:type="dxa"/>
          </w:tcPr>
          <w:p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Descripción/cambio</w:t>
            </w:r>
          </w:p>
        </w:tc>
        <w:tc>
          <w:tcPr>
            <w:tcW w:w="2245" w:type="dxa"/>
          </w:tcPr>
          <w:p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autor</w:t>
            </w:r>
          </w:p>
        </w:tc>
      </w:tr>
      <w:tr w:rsidR="00BE686E" w:rsidTr="00BE686E">
        <w:tc>
          <w:tcPr>
            <w:tcW w:w="1826" w:type="dxa"/>
          </w:tcPr>
          <w:p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b w:val="0"/>
                <w:color w:val="000000" w:themeColor="text1"/>
                <w:sz w:val="20"/>
                <w:szCs w:val="24"/>
              </w:rPr>
              <w:t>1.0</w:t>
            </w:r>
          </w:p>
        </w:tc>
        <w:tc>
          <w:tcPr>
            <w:tcW w:w="1826" w:type="dxa"/>
          </w:tcPr>
          <w:p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b w:val="0"/>
                <w:color w:val="000000" w:themeColor="text1"/>
                <w:sz w:val="20"/>
                <w:szCs w:val="24"/>
              </w:rPr>
              <w:t>10/09/2026</w:t>
            </w:r>
          </w:p>
        </w:tc>
        <w:tc>
          <w:tcPr>
            <w:tcW w:w="3081" w:type="dxa"/>
          </w:tcPr>
          <w:p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b w:val="0"/>
                <w:color w:val="000000" w:themeColor="text1"/>
                <w:sz w:val="20"/>
                <w:szCs w:val="24"/>
              </w:rPr>
              <w:t>Primera versión de las épicas y las historias de usuario, elaborada junto con el Acta de Constitución del Proyecto.</w:t>
            </w:r>
          </w:p>
        </w:tc>
        <w:tc>
          <w:tcPr>
            <w:tcW w:w="2245" w:type="dxa"/>
          </w:tcPr>
          <w:p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b w:val="0"/>
                <w:color w:val="000000" w:themeColor="text1"/>
                <w:sz w:val="20"/>
                <w:szCs w:val="24"/>
              </w:rPr>
              <w:t>Equipo del proyecto</w:t>
            </w:r>
          </w:p>
        </w:tc>
      </w:tr>
      <w:tr w:rsidR="00BE686E" w:rsidTr="00BE686E">
        <w:tc>
          <w:tcPr>
            <w:tcW w:w="1826" w:type="dxa"/>
          </w:tcPr>
          <w:p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b w:val="0"/>
                <w:color w:val="000000" w:themeColor="text1"/>
                <w:sz w:val="20"/>
                <w:szCs w:val="24"/>
              </w:rPr>
              <w:t>2.0</w:t>
            </w:r>
          </w:p>
        </w:tc>
        <w:tc>
          <w:tcPr>
            <w:tcW w:w="1826" w:type="dxa"/>
          </w:tcPr>
          <w:p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b w:val="0"/>
                <w:color w:val="000000" w:themeColor="text1"/>
                <w:sz w:val="20"/>
                <w:szCs w:val="24"/>
              </w:rPr>
              <w:t>16/10/2026</w:t>
            </w:r>
          </w:p>
        </w:tc>
        <w:tc>
          <w:tcPr>
            <w:tcW w:w="3081" w:type="dxa"/>
          </w:tcPr>
          <w:p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b w:val="0"/>
                <w:color w:val="000000" w:themeColor="text1"/>
                <w:sz w:val="20"/>
                <w:szCs w:val="24"/>
              </w:rPr>
              <w:t>Reestructuración de las épicas y las historias según el Product Backlog versión 2.0: mapa solo bidimensional, directorio por áreas, verificación del correo con código de un solo uso y nuevas historias E5-H4, E5-H5 y E6-H2.</w:t>
            </w:r>
          </w:p>
        </w:tc>
        <w:tc>
          <w:tcPr>
            <w:tcW w:w="2245" w:type="dxa"/>
          </w:tcPr>
          <w:p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b w:val="0"/>
                <w:color w:val="000000" w:themeColor="text1"/>
                <w:sz w:val="20"/>
                <w:szCs w:val="24"/>
              </w:rPr>
              <w:t>Patricia Cavieres Navarro</w:t>
            </w:r>
          </w:p>
        </w:tc>
      </w:tr>
    </w:tbl>
    <w:p w:rsidR="009E382B" w:rsidRDefault="009E382B" w:rsidP="00AC4A6B">
      <w:pPr>
        <w:tabs>
          <w:tab w:val="left" w:pos="1276"/>
        </w:tabs>
        <w:rPr>
          <w:rFonts w:cstheme="minorHAnsi"/>
          <w:color w:val="000000" w:themeColor="text1"/>
          <w:sz w:val="24"/>
          <w:szCs w:val="24"/>
          <w:u w:val="single"/>
          <w:lang w:val="es-ES_tradnl"/>
        </w:rPr>
      </w:pPr>
    </w:p>
    <w:p w:rsidR="005F72B0" w:rsidRPr="005F72B0" w:rsidRDefault="005F72B0" w:rsidP="005F72B0">
      <w:pPr>
        <w:spacing w:after="0" w:line="240" w:lineRule="auto"/>
        <w:rPr>
          <w:rFonts w:eastAsia="Times New Roman" w:cstheme="minorHAnsi"/>
          <w:color w:val="000000" w:themeColor="text1"/>
          <w:sz w:val="24"/>
          <w:szCs w:val="24"/>
        </w:rPr>
      </w:pPr>
      <w:bookmarkStart w:id="3" w:name="_Toc427159976"/>
      <w:r w:rsidRPr="005F72B0">
        <w:rPr>
          <w:rFonts w:eastAsia="Times New Roman" w:cstheme="minorHAnsi"/>
          <w:color w:val="000000" w:themeColor="text1"/>
          <w:sz w:val="24"/>
          <w:szCs w:val="24"/>
        </w:rPr>
        <w:t>Información del Proyecto</w:t>
      </w:r>
      <w:bookmarkEnd w:id="3"/>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71"/>
        <w:gridCol w:w="5649"/>
      </w:tblGrid>
      <w:tr w:rsidR="005F72B0" w:rsidRPr="003403DB" w:rsidTr="003C3882">
        <w:tc>
          <w:tcPr>
            <w:tcW w:w="3119" w:type="dxa"/>
            <w:shd w:val="clear" w:color="auto" w:fill="auto"/>
          </w:tcPr>
          <w:p w:rsidR="005F72B0" w:rsidRPr="003403DB" w:rsidRDefault="005F72B0" w:rsidP="003C3882">
            <w:pPr>
              <w:spacing w:after="0" w:line="240" w:lineRule="auto"/>
              <w:rPr>
                <w:rFonts w:eastAsia="Times New Roman" w:cs="Arial"/>
                <w:color w:val="000000"/>
                <w:szCs w:val="24"/>
                <w:lang w:eastAsia="es-VE"/>
              </w:rPr>
            </w:pPr>
            <w:r w:rsidRPr="003403DB">
              <w:rPr>
                <w:rFonts w:eastAsia="Times New Roman" w:cs="Arial"/>
                <w:color w:val="000000"/>
                <w:szCs w:val="24"/>
                <w:lang w:eastAsia="es-VE"/>
              </w:rPr>
              <w:t>Organización</w:t>
            </w:r>
          </w:p>
        </w:tc>
        <w:tc>
          <w:tcPr>
            <w:tcW w:w="5751" w:type="dxa"/>
            <w:shd w:val="clear" w:color="auto" w:fill="auto"/>
          </w:tcPr>
          <w:p w:rsidR="005F72B0" w:rsidRPr="003403DB" w:rsidRDefault="005F72B0" w:rsidP="003C3882">
            <w:pPr>
              <w:spacing w:after="0" w:line="240" w:lineRule="auto"/>
              <w:rPr>
                <w:rFonts w:eastAsia="Times New Roman" w:cs="Arial"/>
                <w:color w:val="000000"/>
                <w:szCs w:val="24"/>
                <w:lang w:eastAsia="es-VE"/>
              </w:rPr>
            </w:pPr>
            <w:r>
              <w:rPr>
                <w:rFonts w:eastAsia="Times New Roman" w:cs="Arial"/>
                <w:b w:val="0"/>
                <w:color w:val="000000"/>
                <w:sz w:val="22"/>
                <w:szCs w:val="24"/>
                <w:lang w:eastAsia="es-VE"/>
              </w:rPr>
              <w:t>Duoc UC. Escuela de Informática y Telecomunicaciones</w:t>
            </w:r>
          </w:p>
        </w:tc>
      </w:tr>
      <w:tr w:rsidR="005F72B0" w:rsidRPr="003403DB" w:rsidTr="003C3882">
        <w:tc>
          <w:tcPr>
            <w:tcW w:w="3119" w:type="dxa"/>
            <w:shd w:val="clear" w:color="auto" w:fill="auto"/>
          </w:tcPr>
          <w:p w:rsidR="005F72B0" w:rsidRPr="003403DB"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Sección</w:t>
            </w:r>
          </w:p>
        </w:tc>
        <w:tc>
          <w:tcPr>
            <w:tcW w:w="5751" w:type="dxa"/>
            <w:shd w:val="clear" w:color="auto" w:fill="auto"/>
          </w:tcPr>
          <w:p w:rsidR="005F72B0" w:rsidRDefault="005F72B0" w:rsidP="003C3882">
            <w:pPr>
              <w:spacing w:after="0" w:line="240" w:lineRule="auto"/>
              <w:rPr>
                <w:rFonts w:eastAsia="Times New Roman" w:cs="Arial"/>
                <w:color w:val="000000"/>
                <w:szCs w:val="24"/>
                <w:lang w:eastAsia="es-VE"/>
              </w:rPr>
            </w:pPr>
            <w:r>
              <w:rPr>
                <w:rFonts w:eastAsia="Times New Roman" w:cs="Arial"/>
                <w:b w:val="0"/>
                <w:color w:val="000000"/>
                <w:sz w:val="22"/>
                <w:szCs w:val="24"/>
                <w:lang w:eastAsia="es-VE"/>
              </w:rPr>
              <w:t>CAPSTONE_704D_OLS</w:t>
            </w:r>
          </w:p>
        </w:tc>
      </w:tr>
      <w:tr w:rsidR="005F72B0" w:rsidRPr="003403DB" w:rsidTr="003C3882">
        <w:tc>
          <w:tcPr>
            <w:tcW w:w="3119" w:type="dxa"/>
            <w:shd w:val="clear" w:color="auto" w:fill="auto"/>
          </w:tcPr>
          <w:p w:rsidR="005F72B0" w:rsidRPr="003403DB"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Proyecto (Nombre)</w:t>
            </w:r>
          </w:p>
        </w:tc>
        <w:tc>
          <w:tcPr>
            <w:tcW w:w="5751" w:type="dxa"/>
            <w:shd w:val="clear" w:color="auto" w:fill="auto"/>
          </w:tcPr>
          <w:p w:rsidR="005F72B0" w:rsidRPr="003403DB" w:rsidRDefault="005F72B0" w:rsidP="003C3882">
            <w:pPr>
              <w:spacing w:after="0" w:line="240" w:lineRule="auto"/>
              <w:rPr>
                <w:rFonts w:eastAsia="Times New Roman" w:cs="Arial"/>
                <w:color w:val="000000"/>
                <w:szCs w:val="24"/>
                <w:lang w:eastAsia="es-VE"/>
              </w:rPr>
            </w:pPr>
            <w:r>
              <w:rPr>
                <w:rFonts w:eastAsia="Times New Roman" w:cs="Arial"/>
                <w:b w:val="0"/>
                <w:color w:val="000000"/>
                <w:sz w:val="22"/>
                <w:szCs w:val="24"/>
                <w:lang w:eastAsia="es-VE"/>
              </w:rPr>
              <w:t>OrientaSede (Punto Único de Información)</w:t>
            </w:r>
          </w:p>
        </w:tc>
      </w:tr>
      <w:tr w:rsidR="005F72B0" w:rsidRPr="003403DB" w:rsidTr="003C3882">
        <w:tc>
          <w:tcPr>
            <w:tcW w:w="3119" w:type="dxa"/>
            <w:shd w:val="clear" w:color="auto" w:fill="auto"/>
          </w:tcPr>
          <w:p w:rsidR="005F72B0"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Fecha de Inicio</w:t>
            </w:r>
          </w:p>
        </w:tc>
        <w:tc>
          <w:tcPr>
            <w:tcW w:w="5751" w:type="dxa"/>
            <w:shd w:val="clear" w:color="auto" w:fill="auto"/>
          </w:tcPr>
          <w:p w:rsidR="005F72B0" w:rsidRPr="003403DB" w:rsidRDefault="005F72B0" w:rsidP="003C3882">
            <w:pPr>
              <w:spacing w:after="0" w:line="240" w:lineRule="auto"/>
              <w:rPr>
                <w:rFonts w:eastAsia="Times New Roman" w:cs="Arial"/>
                <w:color w:val="000000"/>
                <w:szCs w:val="24"/>
                <w:lang w:eastAsia="es-VE"/>
              </w:rPr>
            </w:pPr>
            <w:r>
              <w:rPr>
                <w:rFonts w:eastAsia="Times New Roman" w:cs="Arial"/>
                <w:b w:val="0"/>
                <w:color w:val="000000"/>
                <w:sz w:val="22"/>
                <w:szCs w:val="24"/>
                <w:lang w:eastAsia="es-VE"/>
              </w:rPr>
              <w:t>25/08/2026</w:t>
            </w:r>
          </w:p>
        </w:tc>
      </w:tr>
      <w:tr w:rsidR="005F72B0" w:rsidRPr="003403DB" w:rsidTr="003C3882">
        <w:tc>
          <w:tcPr>
            <w:tcW w:w="3119" w:type="dxa"/>
            <w:shd w:val="clear" w:color="auto" w:fill="auto"/>
          </w:tcPr>
          <w:p w:rsidR="005F72B0"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Fecha de Término</w:t>
            </w:r>
          </w:p>
        </w:tc>
        <w:tc>
          <w:tcPr>
            <w:tcW w:w="5751" w:type="dxa"/>
            <w:shd w:val="clear" w:color="auto" w:fill="auto"/>
          </w:tcPr>
          <w:p w:rsidR="005F72B0" w:rsidRPr="003403DB" w:rsidRDefault="005F72B0" w:rsidP="003C3882">
            <w:pPr>
              <w:spacing w:after="0" w:line="240" w:lineRule="auto"/>
              <w:rPr>
                <w:rFonts w:eastAsia="Times New Roman" w:cs="Arial"/>
                <w:color w:val="000000"/>
                <w:szCs w:val="24"/>
                <w:lang w:eastAsia="es-VE"/>
              </w:rPr>
            </w:pPr>
            <w:r>
              <w:rPr>
                <w:rFonts w:eastAsia="Times New Roman" w:cs="Arial"/>
                <w:b w:val="0"/>
                <w:color w:val="000000"/>
                <w:sz w:val="22"/>
                <w:szCs w:val="24"/>
                <w:lang w:eastAsia="es-VE"/>
              </w:rPr>
              <w:t>28/12/2026</w:t>
            </w:r>
          </w:p>
        </w:tc>
      </w:tr>
      <w:tr w:rsidR="005F72B0" w:rsidRPr="003403DB" w:rsidTr="003C3882">
        <w:tc>
          <w:tcPr>
            <w:tcW w:w="3119" w:type="dxa"/>
            <w:shd w:val="clear" w:color="auto" w:fill="auto"/>
          </w:tcPr>
          <w:p w:rsidR="005F72B0"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Patrocinador principal</w:t>
            </w:r>
          </w:p>
        </w:tc>
        <w:tc>
          <w:tcPr>
            <w:tcW w:w="5751" w:type="dxa"/>
            <w:shd w:val="clear" w:color="auto" w:fill="auto"/>
          </w:tcPr>
          <w:p w:rsidR="005F72B0" w:rsidRPr="003403DB" w:rsidRDefault="005F72B0" w:rsidP="003C3882">
            <w:pPr>
              <w:spacing w:after="0" w:line="240" w:lineRule="auto"/>
              <w:rPr>
                <w:rFonts w:eastAsia="Times New Roman" w:cs="Arial"/>
                <w:color w:val="000000"/>
                <w:szCs w:val="24"/>
                <w:lang w:eastAsia="es-VE"/>
              </w:rPr>
            </w:pPr>
            <w:r>
              <w:rPr>
                <w:rFonts w:eastAsia="Times New Roman" w:cs="Arial"/>
                <w:b w:val="0"/>
                <w:color w:val="000000"/>
                <w:sz w:val="22"/>
                <w:szCs w:val="24"/>
                <w:lang w:eastAsia="es-VE"/>
              </w:rPr>
              <w:t>Duoc UC, sede Puente Alto</w:t>
            </w:r>
          </w:p>
        </w:tc>
      </w:tr>
      <w:tr w:rsidR="005F72B0" w:rsidRPr="003403DB" w:rsidTr="003C3882">
        <w:tc>
          <w:tcPr>
            <w:tcW w:w="3119" w:type="dxa"/>
            <w:shd w:val="clear" w:color="auto" w:fill="auto"/>
          </w:tcPr>
          <w:p w:rsidR="005F72B0"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Docente</w:t>
            </w:r>
          </w:p>
        </w:tc>
        <w:tc>
          <w:tcPr>
            <w:tcW w:w="5751" w:type="dxa"/>
            <w:shd w:val="clear" w:color="auto" w:fill="auto"/>
          </w:tcPr>
          <w:p w:rsidR="005F72B0" w:rsidRPr="003403DB" w:rsidRDefault="005F72B0" w:rsidP="003C3882">
            <w:pPr>
              <w:spacing w:after="0" w:line="240" w:lineRule="auto"/>
              <w:rPr>
                <w:rFonts w:eastAsia="Times New Roman" w:cs="Arial"/>
                <w:color w:val="000000"/>
                <w:szCs w:val="24"/>
                <w:lang w:eastAsia="es-VE"/>
              </w:rPr>
            </w:pPr>
            <w:r>
              <w:rPr>
                <w:rFonts w:eastAsia="Times New Roman" w:cs="Arial"/>
                <w:b w:val="0"/>
                <w:color w:val="000000"/>
                <w:sz w:val="22"/>
                <w:szCs w:val="24"/>
                <w:lang w:eastAsia="es-VE"/>
              </w:rPr>
              <w:t>Julio Tapia Acevedo</w:t>
            </w:r>
          </w:p>
        </w:tc>
      </w:tr>
    </w:tbl>
    <w:p w:rsidR="005F72B0" w:rsidRDefault="005F72B0" w:rsidP="005F72B0">
      <w:pPr>
        <w:spacing w:after="0" w:line="240" w:lineRule="auto"/>
        <w:rPr>
          <w:rFonts w:eastAsia="Times New Roman" w:cstheme="minorHAnsi"/>
          <w:color w:val="000000" w:themeColor="text1"/>
          <w:sz w:val="24"/>
          <w:szCs w:val="24"/>
        </w:rPr>
      </w:pPr>
      <w:bookmarkStart w:id="4" w:name="_Toc427159978"/>
    </w:p>
    <w:p w:rsidR="005F72B0" w:rsidRDefault="005F72B0" w:rsidP="005F72B0">
      <w:pPr>
        <w:spacing w:after="0" w:line="240" w:lineRule="auto"/>
        <w:rPr>
          <w:rFonts w:eastAsia="Times New Roman" w:cstheme="minorHAnsi"/>
          <w:color w:val="000000" w:themeColor="text1"/>
          <w:sz w:val="24"/>
          <w:szCs w:val="24"/>
        </w:rPr>
      </w:pPr>
      <w:r w:rsidRPr="005F72B0">
        <w:rPr>
          <w:rFonts w:eastAsia="Times New Roman" w:cstheme="minorHAnsi"/>
          <w:color w:val="000000" w:themeColor="text1"/>
          <w:sz w:val="24"/>
          <w:szCs w:val="24"/>
        </w:rPr>
        <w:t>Integrantes</w:t>
      </w:r>
      <w:bookmarkEnd w:id="4"/>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84"/>
        <w:gridCol w:w="3452"/>
        <w:gridCol w:w="3184"/>
      </w:tblGrid>
      <w:tr w:rsidR="005F72B0" w:rsidRPr="005F72B0" w:rsidTr="003C3882">
        <w:trPr>
          <w:cantSplit/>
          <w:tblHeader/>
        </w:trPr>
        <w:tc>
          <w:tcPr>
            <w:tcW w:w="2136" w:type="dxa"/>
            <w:shd w:val="clear" w:color="auto" w:fill="auto"/>
          </w:tcPr>
          <w:p w:rsidR="005F72B0" w:rsidRPr="005F72B0" w:rsidRDefault="005F72B0" w:rsidP="003C3882">
            <w:pPr>
              <w:spacing w:after="0" w:line="240" w:lineRule="auto"/>
              <w:jc w:val="center"/>
              <w:rPr>
                <w:rFonts w:eastAsia="Times New Roman" w:cs="Arial"/>
                <w:color w:val="000000"/>
                <w:szCs w:val="24"/>
                <w:lang w:eastAsia="es-VE"/>
              </w:rPr>
            </w:pPr>
            <w:r w:rsidRPr="005F72B0">
              <w:rPr>
                <w:rFonts w:eastAsia="Times New Roman" w:cs="Arial"/>
                <w:color w:val="000000"/>
                <w:szCs w:val="24"/>
                <w:lang w:eastAsia="es-VE"/>
              </w:rPr>
              <w:t>Rut</w:t>
            </w:r>
          </w:p>
        </w:tc>
        <w:tc>
          <w:tcPr>
            <w:tcW w:w="3534" w:type="dxa"/>
            <w:shd w:val="clear" w:color="auto" w:fill="auto"/>
          </w:tcPr>
          <w:p w:rsidR="005F72B0" w:rsidRPr="005F72B0" w:rsidRDefault="005F72B0" w:rsidP="003C3882">
            <w:pPr>
              <w:spacing w:after="0" w:line="240" w:lineRule="auto"/>
              <w:jc w:val="center"/>
              <w:rPr>
                <w:rFonts w:eastAsia="Times New Roman" w:cs="Arial"/>
                <w:color w:val="000000"/>
                <w:szCs w:val="24"/>
                <w:lang w:eastAsia="es-VE"/>
              </w:rPr>
            </w:pPr>
            <w:r w:rsidRPr="005F72B0">
              <w:rPr>
                <w:rFonts w:eastAsia="Times New Roman" w:cs="Arial"/>
                <w:color w:val="000000"/>
                <w:szCs w:val="24"/>
                <w:lang w:eastAsia="es-VE"/>
              </w:rPr>
              <w:t>Nombre</w:t>
            </w:r>
          </w:p>
        </w:tc>
        <w:tc>
          <w:tcPr>
            <w:tcW w:w="3261" w:type="dxa"/>
            <w:shd w:val="clear" w:color="auto" w:fill="auto"/>
          </w:tcPr>
          <w:p w:rsidR="005F72B0" w:rsidRPr="005F72B0" w:rsidRDefault="005F72B0" w:rsidP="003C3882">
            <w:pPr>
              <w:spacing w:after="0" w:line="240" w:lineRule="auto"/>
              <w:jc w:val="center"/>
              <w:rPr>
                <w:rFonts w:eastAsia="Times New Roman" w:cs="Arial"/>
                <w:color w:val="000000"/>
                <w:szCs w:val="24"/>
                <w:lang w:eastAsia="es-VE"/>
              </w:rPr>
            </w:pPr>
            <w:r w:rsidRPr="005F72B0">
              <w:rPr>
                <w:rFonts w:eastAsia="Times New Roman" w:cs="Arial"/>
                <w:color w:val="000000"/>
                <w:szCs w:val="24"/>
                <w:lang w:eastAsia="es-VE"/>
              </w:rPr>
              <w:t>Correo</w:t>
            </w:r>
          </w:p>
        </w:tc>
      </w:tr>
      <w:tr w:rsidR="005F72B0" w:rsidRPr="00B94149" w:rsidTr="003C3882">
        <w:tc>
          <w:tcPr>
            <w:tcW w:w="2136" w:type="dxa"/>
            <w:shd w:val="clear" w:color="auto" w:fill="auto"/>
          </w:tcPr>
          <w:p w:rsidR="005F72B0" w:rsidRPr="00B94149" w:rsidRDefault="005F72B0" w:rsidP="003C3882">
            <w:pPr>
              <w:spacing w:after="0" w:line="240" w:lineRule="auto"/>
              <w:jc w:val="center"/>
              <w:rPr>
                <w:rFonts w:eastAsia="Times New Roman" w:cs="Arial"/>
                <w:b/>
                <w:color w:val="000000"/>
                <w:szCs w:val="24"/>
                <w:lang w:eastAsia="es-VE"/>
              </w:rPr>
            </w:pPr>
          </w:p>
        </w:tc>
        <w:tc>
          <w:tcPr>
            <w:tcW w:w="3534" w:type="dxa"/>
            <w:shd w:val="clear" w:color="auto" w:fill="auto"/>
          </w:tcPr>
          <w:p w:rsidR="005F72B0" w:rsidRPr="00B94149" w:rsidRDefault="005F72B0" w:rsidP="003C3882">
            <w:pPr>
              <w:spacing w:after="0" w:line="240" w:lineRule="auto"/>
              <w:jc w:val="center"/>
              <w:rPr>
                <w:rFonts w:eastAsia="Times New Roman" w:cs="Arial"/>
                <w:b/>
                <w:color w:val="000000"/>
                <w:szCs w:val="24"/>
                <w:lang w:eastAsia="es-VE"/>
              </w:rPr>
            </w:pPr>
            <w:r>
              <w:rPr>
                <w:rFonts w:eastAsia="Times New Roman" w:cs="Arial"/>
                <w:b w:val="0"/>
                <w:color w:val="000000"/>
                <w:sz w:val="22"/>
                <w:szCs w:val="24"/>
                <w:lang w:eastAsia="es-VE"/>
              </w:rPr>
              <w:t>Patricia Cavieres Navarro</w:t>
            </w:r>
          </w:p>
        </w:tc>
        <w:tc>
          <w:tcPr>
            <w:tcW w:w="3261" w:type="dxa"/>
            <w:shd w:val="clear" w:color="auto" w:fill="auto"/>
          </w:tcPr>
          <w:p w:rsidR="005F72B0" w:rsidRPr="00B94149" w:rsidRDefault="005F72B0" w:rsidP="003C3882">
            <w:pPr>
              <w:spacing w:after="0" w:line="240" w:lineRule="auto"/>
              <w:jc w:val="center"/>
              <w:rPr>
                <w:rFonts w:eastAsia="Times New Roman" w:cs="Arial"/>
                <w:b/>
                <w:color w:val="000000"/>
                <w:szCs w:val="24"/>
                <w:lang w:eastAsia="es-VE"/>
              </w:rPr>
            </w:pPr>
          </w:p>
        </w:tc>
      </w:tr>
      <w:tr w:rsidR="005F72B0" w:rsidRPr="00B94149" w:rsidTr="003C3882">
        <w:tc>
          <w:tcPr>
            <w:tcW w:w="2136" w:type="dxa"/>
            <w:shd w:val="clear" w:color="auto" w:fill="auto"/>
          </w:tcPr>
          <w:p w:rsidR="005F72B0" w:rsidRPr="00B94149" w:rsidRDefault="005F72B0" w:rsidP="003C3882">
            <w:pPr>
              <w:spacing w:after="0" w:line="240" w:lineRule="auto"/>
              <w:jc w:val="center"/>
              <w:rPr>
                <w:rFonts w:eastAsia="Times New Roman" w:cs="Arial"/>
                <w:b/>
                <w:color w:val="000000"/>
                <w:szCs w:val="24"/>
                <w:lang w:eastAsia="es-VE"/>
              </w:rPr>
            </w:pPr>
          </w:p>
        </w:tc>
        <w:tc>
          <w:tcPr>
            <w:tcW w:w="3534" w:type="dxa"/>
            <w:shd w:val="clear" w:color="auto" w:fill="auto"/>
          </w:tcPr>
          <w:p w:rsidR="005F72B0" w:rsidRPr="00B94149" w:rsidRDefault="005F72B0" w:rsidP="003C3882">
            <w:pPr>
              <w:spacing w:after="0" w:line="240" w:lineRule="auto"/>
              <w:jc w:val="center"/>
              <w:rPr>
                <w:rFonts w:eastAsia="Times New Roman" w:cs="Arial"/>
                <w:b/>
                <w:color w:val="000000"/>
                <w:szCs w:val="24"/>
                <w:lang w:eastAsia="es-VE"/>
              </w:rPr>
            </w:pPr>
            <w:r>
              <w:rPr>
                <w:rFonts w:eastAsia="Times New Roman" w:cs="Arial"/>
                <w:b w:val="0"/>
                <w:color w:val="000000"/>
                <w:sz w:val="22"/>
                <w:szCs w:val="24"/>
                <w:lang w:eastAsia="es-VE"/>
              </w:rPr>
              <w:t>Christofer Fuentes Ocaranza</w:t>
            </w:r>
          </w:p>
        </w:tc>
        <w:tc>
          <w:tcPr>
            <w:tcW w:w="3261" w:type="dxa"/>
            <w:shd w:val="clear" w:color="auto" w:fill="auto"/>
          </w:tcPr>
          <w:p w:rsidR="005F72B0" w:rsidRPr="00B94149" w:rsidRDefault="005F72B0" w:rsidP="003C3882">
            <w:pPr>
              <w:spacing w:after="0" w:line="240" w:lineRule="auto"/>
              <w:jc w:val="center"/>
              <w:rPr>
                <w:rFonts w:eastAsia="Times New Roman" w:cs="Arial"/>
                <w:b/>
                <w:color w:val="000000"/>
                <w:szCs w:val="24"/>
                <w:lang w:eastAsia="es-VE"/>
              </w:rPr>
            </w:pPr>
          </w:p>
        </w:tc>
      </w:tr>
      <w:tr w:rsidR="005F72B0" w:rsidRPr="00B94149" w:rsidTr="003C3882">
        <w:tc>
          <w:tcPr>
            <w:tcW w:w="2136" w:type="dxa"/>
            <w:shd w:val="clear" w:color="auto" w:fill="auto"/>
          </w:tcPr>
          <w:p w:rsidR="005F72B0" w:rsidRPr="00B94149" w:rsidRDefault="005F72B0" w:rsidP="003C3882">
            <w:pPr>
              <w:spacing w:after="0" w:line="240" w:lineRule="auto"/>
              <w:jc w:val="center"/>
              <w:rPr>
                <w:rFonts w:eastAsia="Times New Roman" w:cs="Arial"/>
                <w:b/>
                <w:color w:val="000000"/>
                <w:szCs w:val="24"/>
                <w:lang w:eastAsia="es-VE"/>
              </w:rPr>
            </w:pPr>
          </w:p>
        </w:tc>
        <w:tc>
          <w:tcPr>
            <w:tcW w:w="3534" w:type="dxa"/>
            <w:shd w:val="clear" w:color="auto" w:fill="auto"/>
          </w:tcPr>
          <w:p w:rsidR="005F72B0" w:rsidRPr="00B94149" w:rsidRDefault="005F72B0" w:rsidP="003C3882">
            <w:pPr>
              <w:spacing w:after="0" w:line="240" w:lineRule="auto"/>
              <w:jc w:val="center"/>
              <w:rPr>
                <w:rFonts w:eastAsia="Times New Roman" w:cs="Arial"/>
                <w:b/>
                <w:color w:val="000000"/>
                <w:szCs w:val="24"/>
                <w:lang w:eastAsia="es-VE"/>
              </w:rPr>
            </w:pPr>
            <w:r>
              <w:rPr>
                <w:rFonts w:eastAsia="Times New Roman" w:cs="Arial"/>
                <w:b w:val="0"/>
                <w:color w:val="000000"/>
                <w:sz w:val="22"/>
                <w:szCs w:val="24"/>
                <w:lang w:eastAsia="es-VE"/>
              </w:rPr>
              <w:t>Pablo Méndez Contreras</w:t>
            </w:r>
          </w:p>
        </w:tc>
        <w:tc>
          <w:tcPr>
            <w:tcW w:w="3261" w:type="dxa"/>
            <w:shd w:val="clear" w:color="auto" w:fill="auto"/>
          </w:tcPr>
          <w:p w:rsidR="005F72B0" w:rsidRPr="00B94149" w:rsidRDefault="005F72B0" w:rsidP="003C3882">
            <w:pPr>
              <w:spacing w:after="0" w:line="240" w:lineRule="auto"/>
              <w:jc w:val="center"/>
              <w:rPr>
                <w:rFonts w:eastAsia="Times New Roman" w:cs="Arial"/>
                <w:b/>
                <w:color w:val="000000"/>
                <w:szCs w:val="24"/>
                <w:lang w:eastAsia="es-VE"/>
              </w:rPr>
            </w:pPr>
          </w:p>
        </w:tc>
      </w:tr>
    </w:tbl>
    <w:p w:rsidR="005F72B0" w:rsidRDefault="005F72B0" w:rsidP="005F72B0">
      <w:pPr>
        <w:pStyle w:val="Ttulo1"/>
      </w:pPr>
    </w:p>
    <w:p w:rsidR="005F72B0" w:rsidRDefault="005F72B0">
      <w:pPr>
        <w:rPr>
          <w:rFonts w:cstheme="minorHAnsi"/>
          <w:color w:val="000000" w:themeColor="text1"/>
          <w:sz w:val="24"/>
          <w:szCs w:val="24"/>
          <w:u w:val="single"/>
          <w:lang w:val="es-ES_tradnl"/>
        </w:rPr>
      </w:pPr>
      <w:r>
        <w:rPr>
          <w:rFonts w:cstheme="minorHAnsi"/>
          <w:color w:val="000000" w:themeColor="text1"/>
          <w:sz w:val="24"/>
          <w:szCs w:val="24"/>
          <w:u w:val="single"/>
          <w:lang w:val="es-ES_tradnl"/>
        </w:rPr>
        <w:br w:type="page"/>
      </w:r>
    </w:p>
    <w:p w:rsidR="00D651C4" w:rsidRDefault="00D651C4" w:rsidP="002B3193">
      <w:pPr>
        <w:pStyle w:val="Ttulo2"/>
      </w:pPr>
    </w:p>
    <w:p w:rsidR="00282FAA" w:rsidRDefault="000257A2" w:rsidP="00282FAA">
      <w:pPr>
        <w:pStyle w:val="Ttulo1"/>
        <w:rPr>
          <w:rFonts w:eastAsia="Times New Roman"/>
        </w:rPr>
      </w:pPr>
      <w:bookmarkStart w:id="5" w:name="_Toc33409179"/>
      <w:r>
        <w:rPr>
          <w:rFonts w:eastAsia="Times New Roman"/>
        </w:rPr>
        <w:t>Épicas para el proyecto OrientaSede (Punto Único de Información)</w:t>
      </w:r>
      <w:bookmarkEnd w:id="5"/>
    </w:p>
    <w:p w:rsidR="000257A2" w:rsidRDefault="000257A2" w:rsidP="00282FAA">
      <w:pPr>
        <w:spacing w:after="160"/>
      </w:pPr>
      <w:r>
        <w:rPr>
          <w:b/>
        </w:rPr>
        <w:t xml:space="preserve">Épica general. </w:t>
      </w:r>
      <w:r>
        <w:t>Como usuario de una institución educativa, necesito acceder desde un tótem físico a la ubicación de salas, el directorio de áreas, las preguntas frecuentes, la guía de trámites y el enrolamiento fotográfico, con la finalidad de resolver mis necesidades de orientación de forma autónoma, sin depender de la disponibilidad de personal administrativo. Esa épica se organiza en seis épicas, cada una asociada a un módulo del sistema.</w:t>
      </w:r>
    </w:p>
    <w:p w:rsidR="00282FAA" w:rsidRDefault="00282FAA" w:rsidP="00282FAA"/>
    <w:tbl>
      <w:tblPr>
        <w:tblStyle w:val="Tablaconcuadrcula"/>
        <w:tblW w:w="8926" w:type="dxa"/>
        <w:tblLook w:val="04A0" w:firstRow="1" w:lastRow="0" w:firstColumn="1" w:lastColumn="0" w:noHBand="0" w:noVBand="1"/>
      </w:tblPr>
      <w:tblGrid>
        <w:gridCol w:w="846"/>
        <w:gridCol w:w="8080"/>
      </w:tblGrid>
      <w:tr w:rsidR="000257A2" w:rsidTr="000257A2">
        <w:trPr>
          <w:cantSplit/>
        </w:trPr>
        <w:tc>
          <w:tcPr>
            <w:tcW w:w="846" w:type="dxa"/>
            <w:shd w:val="clear" w:color="auto" w:fill="C6D9F1" w:themeFill="text2" w:themeFillTint="33"/>
          </w:tcPr>
          <w:p w:rsidR="000257A2" w:rsidRPr="000257A2" w:rsidRDefault="000257A2" w:rsidP="00871706">
            <w:pPr>
              <w:keepNext/>
              <w:jc w:val="center"/>
              <w:rPr>
                <w:b/>
                <w:bCs/>
              </w:rPr>
            </w:pPr>
            <w:r w:rsidRPr="000257A2">
              <w:rPr>
                <w:b/>
                <w:bCs/>
              </w:rPr>
              <w:t>ID</w:t>
            </w:r>
          </w:p>
        </w:tc>
        <w:tc>
          <w:tcPr>
            <w:tcW w:w="8080" w:type="dxa"/>
            <w:shd w:val="clear" w:color="auto" w:fill="C6D9F1" w:themeFill="text2" w:themeFillTint="33"/>
          </w:tcPr>
          <w:p w:rsidR="000257A2" w:rsidRPr="000257A2" w:rsidRDefault="000257A2" w:rsidP="00871706">
            <w:pPr>
              <w:keepNext/>
              <w:rPr>
                <w:b/>
                <w:bCs/>
              </w:rPr>
            </w:pPr>
            <w:r w:rsidRPr="000257A2">
              <w:rPr>
                <w:b/>
                <w:bCs/>
              </w:rPr>
              <w:t>Épica</w:t>
            </w:r>
          </w:p>
        </w:tc>
      </w:tr>
      <w:tr w:rsidR="000257A2" w:rsidTr="000257A2">
        <w:trPr>
          <w:cantSplit/>
        </w:trPr>
        <w:tc>
          <w:tcPr>
            <w:tcW w:w="846" w:type="dxa"/>
          </w:tcPr>
          <w:p w:rsidR="000257A2" w:rsidRDefault="000257A2" w:rsidP="00871706">
            <w:pPr>
              <w:keepNext/>
            </w:pPr>
            <w:r>
              <w:rPr>
                <w:sz w:val="20"/>
              </w:rPr>
              <w:t>EP-01</w:t>
            </w:r>
          </w:p>
        </w:tc>
        <w:tc>
          <w:tcPr>
            <w:tcW w:w="8080" w:type="dxa"/>
          </w:tcPr>
          <w:p w:rsidR="000257A2" w:rsidRDefault="000257A2" w:rsidP="00871706">
            <w:pPr>
              <w:keepNext/>
            </w:pPr>
            <w:r>
              <w:rPr>
                <w:b/>
                <w:sz w:val="20"/>
              </w:rPr>
              <w:t xml:space="preserve">Mapa interactivo de salas del campus. </w:t>
            </w:r>
            <w:r>
              <w:rPr>
                <w:sz w:val="20"/>
              </w:rPr>
              <w:t>Ubicación de salas, oficinas y áreas sobre el plano bidimensional de cada piso, con búsqueda y navegación táctil.</w:t>
            </w:r>
          </w:p>
        </w:tc>
      </w:tr>
      <w:tr w:rsidR="000257A2" w:rsidTr="000257A2">
        <w:trPr>
          <w:cantSplit/>
        </w:trPr>
        <w:tc>
          <w:tcPr>
            <w:tcW w:w="846" w:type="dxa"/>
          </w:tcPr>
          <w:p w:rsidR="000257A2" w:rsidRDefault="000257A2" w:rsidP="00871706">
            <w:pPr>
              <w:keepNext/>
            </w:pPr>
            <w:r>
              <w:rPr>
                <w:sz w:val="20"/>
              </w:rPr>
              <w:t>EP-02</w:t>
            </w:r>
          </w:p>
        </w:tc>
        <w:tc>
          <w:tcPr>
            <w:tcW w:w="8080" w:type="dxa"/>
          </w:tcPr>
          <w:p w:rsidR="000257A2" w:rsidRDefault="000257A2" w:rsidP="00871706">
            <w:pPr>
              <w:keepNext/>
            </w:pPr>
            <w:r>
              <w:rPr>
                <w:b/>
                <w:sz w:val="20"/>
              </w:rPr>
              <w:t xml:space="preserve">Directorio de áreas. </w:t>
            </w:r>
            <w:r>
              <w:rPr>
                <w:sz w:val="20"/>
              </w:rPr>
              <w:t>Consulta de las áreas de la institución, lo que atiende cada una, su ubicación y su contacto, y del área que atiende a cada carrera.</w:t>
            </w:r>
          </w:p>
        </w:tc>
      </w:tr>
      <w:tr w:rsidR="000257A2" w:rsidTr="000257A2">
        <w:trPr>
          <w:cantSplit/>
        </w:trPr>
        <w:tc>
          <w:tcPr>
            <w:tcW w:w="846" w:type="dxa"/>
          </w:tcPr>
          <w:p w:rsidR="000257A2" w:rsidRDefault="000257A2" w:rsidP="00871706">
            <w:pPr>
              <w:keepNext/>
            </w:pPr>
            <w:r>
              <w:rPr>
                <w:sz w:val="20"/>
              </w:rPr>
              <w:t>EP-03</w:t>
            </w:r>
          </w:p>
        </w:tc>
        <w:tc>
          <w:tcPr>
            <w:tcW w:w="8080" w:type="dxa"/>
          </w:tcPr>
          <w:p w:rsidR="000257A2" w:rsidRDefault="000257A2" w:rsidP="00871706">
            <w:pPr>
              <w:keepNext/>
            </w:pPr>
            <w:r>
              <w:rPr>
                <w:b/>
                <w:sz w:val="20"/>
              </w:rPr>
              <w:t xml:space="preserve">Preguntas frecuentes y guía de trámites. </w:t>
            </w:r>
            <w:r>
              <w:rPr>
                <w:sz w:val="20"/>
              </w:rPr>
              <w:t>Respuestas de autogestión organizadas por categoría y guías paso a paso de los trámites, con sus requisitos y plazos.</w:t>
            </w:r>
          </w:p>
        </w:tc>
      </w:tr>
      <w:tr w:rsidR="000257A2" w:rsidTr="000257A2">
        <w:trPr>
          <w:cantSplit/>
        </w:trPr>
        <w:tc>
          <w:tcPr>
            <w:tcW w:w="846" w:type="dxa"/>
          </w:tcPr>
          <w:p w:rsidR="000257A2" w:rsidRDefault="000257A2" w:rsidP="00871706">
            <w:pPr>
              <w:keepNext/>
            </w:pPr>
            <w:r>
              <w:rPr>
                <w:sz w:val="20"/>
              </w:rPr>
              <w:t>EP-04</w:t>
            </w:r>
          </w:p>
        </w:tc>
        <w:tc>
          <w:tcPr>
            <w:tcW w:w="8080" w:type="dxa"/>
          </w:tcPr>
          <w:p w:rsidR="000257A2" w:rsidRDefault="000257A2" w:rsidP="00871706">
            <w:pPr>
              <w:keepNext/>
            </w:pPr>
            <w:r>
              <w:rPr>
                <w:b/>
                <w:sz w:val="20"/>
              </w:rPr>
              <w:t xml:space="preserve">Enrolamiento fotográfico autónomo. </w:t>
            </w:r>
            <w:r>
              <w:rPr>
                <w:sz w:val="20"/>
              </w:rPr>
              <w:t>Verificación del correo institucional con un código de un solo uso, validación de la fotografía y envío al sistema de enrolamiento de la institución.</w:t>
            </w:r>
          </w:p>
        </w:tc>
      </w:tr>
      <w:tr w:rsidR="000257A2" w:rsidTr="000257A2">
        <w:trPr>
          <w:cantSplit/>
        </w:trPr>
        <w:tc>
          <w:tcPr>
            <w:tcW w:w="846" w:type="dxa"/>
          </w:tcPr>
          <w:p w:rsidR="000257A2" w:rsidRDefault="000257A2" w:rsidP="00871706">
            <w:pPr>
              <w:keepNext/>
            </w:pPr>
            <w:r>
              <w:rPr>
                <w:sz w:val="20"/>
              </w:rPr>
              <w:t>EP-05</w:t>
            </w:r>
          </w:p>
        </w:tc>
        <w:tc>
          <w:tcPr>
            <w:tcW w:w="8080" w:type="dxa"/>
          </w:tcPr>
          <w:p w:rsidR="000257A2" w:rsidRDefault="000257A2" w:rsidP="00871706">
            <w:pPr>
              <w:keepNext/>
            </w:pPr>
            <w:r>
              <w:rPr>
                <w:b/>
                <w:sz w:val="20"/>
              </w:rPr>
              <w:t xml:space="preserve">Aplicación de escritorio administrativa. </w:t>
            </w:r>
            <w:r>
              <w:rPr>
                <w:sz w:val="20"/>
              </w:rPr>
              <w:t>Inicio de sesión del administrador, gestión de salas, áreas y preguntas frecuentes, y seguimiento de las solicitudes de enrolamiento.</w:t>
            </w:r>
          </w:p>
        </w:tc>
      </w:tr>
      <w:tr w:rsidR="000257A2" w:rsidTr="000257A2">
        <w:trPr>
          <w:cantSplit/>
        </w:trPr>
        <w:tc>
          <w:tcPr>
            <w:tcW w:w="846" w:type="dxa"/>
          </w:tcPr>
          <w:p w:rsidR="000257A2" w:rsidRDefault="000257A2" w:rsidP="00871706">
            <w:r>
              <w:rPr>
                <w:sz w:val="20"/>
              </w:rPr>
              <w:t>EP-06</w:t>
            </w:r>
          </w:p>
        </w:tc>
        <w:tc>
          <w:tcPr>
            <w:tcW w:w="8080" w:type="dxa"/>
          </w:tcPr>
          <w:p w:rsidR="000257A2" w:rsidRDefault="000257A2" w:rsidP="00871706">
            <w:r>
              <w:rPr>
                <w:b/>
                <w:sz w:val="20"/>
              </w:rPr>
              <w:t xml:space="preserve">Infraestructura, despliegue y configuración. </w:t>
            </w:r>
            <w:r>
              <w:rPr>
                <w:sz w:val="20"/>
              </w:rPr>
              <w:t>Despliegue con contenedores Docker y adaptación del sistema a una institución mediante su configuración.</w:t>
            </w:r>
          </w:p>
        </w:tc>
      </w:tr>
    </w:tbl>
    <w:p w:rsidR="000257A2" w:rsidRDefault="000257A2" w:rsidP="000257A2"/>
    <w:p w:rsidR="000257A2" w:rsidRDefault="000257A2" w:rsidP="00282FAA"/>
    <w:p w:rsidR="00282FAA" w:rsidRDefault="00282FAA" w:rsidP="00282FAA"/>
    <w:p w:rsidR="000257A2" w:rsidRDefault="000257A2" w:rsidP="000257A2">
      <w:pPr>
        <w:pStyle w:val="Ttulo1"/>
        <w:pageBreakBefore/>
        <w:rPr>
          <w:rFonts w:eastAsia="Times New Roman"/>
        </w:rPr>
      </w:pPr>
      <w:bookmarkStart w:id="6" w:name="_Toc33409180"/>
      <w:r>
        <w:rPr>
          <w:rFonts w:eastAsia="Times New Roman"/>
        </w:rPr>
        <w:t xml:space="preserve">Priorización de </w:t>
      </w:r>
      <w:r>
        <w:rPr>
          <w:rFonts w:eastAsia="Times New Roman"/>
        </w:rPr>
        <w:t>Épicas</w:t>
      </w:r>
      <w:bookmarkEnd w:id="6"/>
      <w:r>
        <w:rPr>
          <w:rFonts w:eastAsia="Times New Roman"/>
        </w:rPr>
        <w:t xml:space="preserve"> </w:t>
      </w:r>
    </w:p>
    <w:p w:rsidR="000257A2" w:rsidRDefault="000257A2" w:rsidP="00282FAA"/>
    <w:tbl>
      <w:tblPr>
        <w:tblStyle w:val="Tablaconcuadrcula"/>
        <w:tblW w:w="0" w:type="auto"/>
        <w:tblLook w:val="04A0" w:firstRow="1" w:lastRow="0" w:firstColumn="1" w:lastColumn="0" w:noHBand="0" w:noVBand="1"/>
      </w:tblPr>
      <w:tblGrid>
        <w:gridCol w:w="8828"/>
      </w:tblGrid>
      <w:tr w:rsidR="000257A2" w:rsidTr="000257A2">
        <w:tc>
          <w:tcPr>
            <w:tcW w:w="8828" w:type="dxa"/>
          </w:tcPr>
          <w:p w:rsidR="000257A2" w:rsidRDefault="000257A2" w:rsidP="00282FAA">
            <w:pPr>
              <w:spacing w:after="120"/>
            </w:pPr>
            <w:r>
              <w:rPr>
                <w:sz w:val="20"/>
              </w:rPr>
              <w:t>Las épicas se priorizan ordenándolas según cuatro criterios: su aporte al propósito del producto y a la rúbrica de la asignatura, la dependencia técnica con otras épicas, el riesgo asociado a servicios externos y el esfuerzo que demandan. La prioridad se expresa como un orden del 1 al 6 y como un nivel, Alta para lo que el producto no puede omitir y Media para lo que completa la experiencia, y se deriva del orden que tienen las historias de cada épica en el Product Backlog versión 2.0.</w:t>
            </w:r>
          </w:p>
          <w:p w:rsidR="000257A2" w:rsidRDefault="000257A2" w:rsidP="00282FAA">
            <w:r>
              <w:rPr>
                <w:sz w:val="20"/>
              </w:rPr>
              <w:t>Las historias de usuario se estiman en puntos de historia mediante Planning Poker, con la serie de Fibonacci (1, 2, 3, 5, 8, 13 y 21) y la historia E3-H1 como referencia de 3 puntos. El resultado se registra en el documento Product Backlog con estimación de historias, que suma 94 puntos.</w:t>
            </w:r>
          </w:p>
        </w:tc>
      </w:tr>
    </w:tbl>
    <w:p w:rsidR="000257A2" w:rsidRDefault="000257A2" w:rsidP="00282FAA"/>
    <w:tbl>
      <w:tblPr>
        <w:tblStyle w:val="Tablaconcuadrcula"/>
        <w:tblW w:w="0" w:type="auto"/>
        <w:tblLook w:val="04A0" w:firstRow="1" w:lastRow="0" w:firstColumn="1" w:lastColumn="0" w:noHBand="0" w:noVBand="1"/>
      </w:tblPr>
      <w:tblGrid>
        <w:gridCol w:w="846"/>
        <w:gridCol w:w="6187"/>
        <w:gridCol w:w="1795"/>
      </w:tblGrid>
      <w:tr w:rsidR="000257A2" w:rsidTr="000257A2">
        <w:trPr>
          <w:cantSplit/>
        </w:trPr>
        <w:tc>
          <w:tcPr>
            <w:tcW w:w="846" w:type="dxa"/>
            <w:shd w:val="clear" w:color="auto" w:fill="C6D9F1" w:themeFill="text2" w:themeFillTint="33"/>
          </w:tcPr>
          <w:p w:rsidR="000257A2" w:rsidRPr="000257A2" w:rsidRDefault="000257A2" w:rsidP="000257A2">
            <w:pPr>
              <w:keepNext/>
              <w:jc w:val="center"/>
              <w:rPr>
                <w:b/>
                <w:bCs/>
              </w:rPr>
            </w:pPr>
            <w:r w:rsidRPr="000257A2">
              <w:rPr>
                <w:b/>
                <w:bCs/>
              </w:rPr>
              <w:t>ID</w:t>
            </w:r>
          </w:p>
        </w:tc>
        <w:tc>
          <w:tcPr>
            <w:tcW w:w="6187" w:type="dxa"/>
            <w:shd w:val="clear" w:color="auto" w:fill="C6D9F1" w:themeFill="text2" w:themeFillTint="33"/>
          </w:tcPr>
          <w:p w:rsidR="000257A2" w:rsidRPr="000257A2" w:rsidRDefault="000257A2" w:rsidP="00282FAA">
            <w:pPr>
              <w:keepNext/>
              <w:rPr>
                <w:b/>
                <w:bCs/>
              </w:rPr>
            </w:pPr>
            <w:r w:rsidRPr="000257A2">
              <w:rPr>
                <w:b/>
                <w:bCs/>
              </w:rPr>
              <w:t>Épica</w:t>
            </w:r>
          </w:p>
        </w:tc>
        <w:tc>
          <w:tcPr>
            <w:tcW w:w="1795" w:type="dxa"/>
            <w:shd w:val="clear" w:color="auto" w:fill="C6D9F1" w:themeFill="text2" w:themeFillTint="33"/>
          </w:tcPr>
          <w:p w:rsidR="000257A2" w:rsidRPr="000257A2" w:rsidRDefault="000257A2" w:rsidP="00282FAA">
            <w:pPr>
              <w:keepNext/>
              <w:rPr>
                <w:b/>
                <w:bCs/>
              </w:rPr>
            </w:pPr>
            <w:r w:rsidRPr="000257A2">
              <w:rPr>
                <w:b/>
                <w:bCs/>
              </w:rPr>
              <w:t>Priorización</w:t>
            </w:r>
          </w:p>
        </w:tc>
      </w:tr>
      <w:tr w:rsidR="000257A2" w:rsidTr="000257A2">
        <w:trPr>
          <w:cantSplit/>
        </w:trPr>
        <w:tc>
          <w:tcPr>
            <w:tcW w:w="846" w:type="dxa"/>
          </w:tcPr>
          <w:p w:rsidR="000257A2" w:rsidRDefault="000257A2" w:rsidP="00282FAA">
            <w:pPr>
              <w:keepNext/>
            </w:pPr>
            <w:r>
              <w:rPr>
                <w:sz w:val="20"/>
              </w:rPr>
              <w:t>EP-01</w:t>
            </w:r>
          </w:p>
        </w:tc>
        <w:tc>
          <w:tcPr>
            <w:tcW w:w="6187" w:type="dxa"/>
          </w:tcPr>
          <w:p w:rsidR="000257A2" w:rsidRDefault="000257A2" w:rsidP="00282FAA">
            <w:pPr>
              <w:keepNext/>
            </w:pPr>
            <w:r>
              <w:rPr>
                <w:sz w:val="20"/>
              </w:rPr>
              <w:t>Mapa interactivo de salas del campus</w:t>
            </w:r>
          </w:p>
        </w:tc>
        <w:tc>
          <w:tcPr>
            <w:tcW w:w="1795" w:type="dxa"/>
          </w:tcPr>
          <w:p w:rsidR="000257A2" w:rsidRDefault="000257A2" w:rsidP="00282FAA">
            <w:pPr>
              <w:keepNext/>
            </w:pPr>
            <w:r>
              <w:rPr>
                <w:sz w:val="20"/>
              </w:rPr>
              <w:t>1. Alta</w:t>
            </w:r>
          </w:p>
        </w:tc>
      </w:tr>
      <w:tr w:rsidR="000257A2" w:rsidTr="000257A2">
        <w:trPr>
          <w:cantSplit/>
        </w:trPr>
        <w:tc>
          <w:tcPr>
            <w:tcW w:w="846" w:type="dxa"/>
          </w:tcPr>
          <w:p w:rsidR="000257A2" w:rsidRDefault="000257A2" w:rsidP="00282FAA">
            <w:pPr>
              <w:keepNext/>
            </w:pPr>
            <w:r>
              <w:rPr>
                <w:sz w:val="20"/>
              </w:rPr>
              <w:t>EP-05</w:t>
            </w:r>
          </w:p>
        </w:tc>
        <w:tc>
          <w:tcPr>
            <w:tcW w:w="6187" w:type="dxa"/>
          </w:tcPr>
          <w:p w:rsidR="000257A2" w:rsidRDefault="000257A2" w:rsidP="00282FAA">
            <w:pPr>
              <w:keepNext/>
            </w:pPr>
            <w:r>
              <w:rPr>
                <w:sz w:val="20"/>
              </w:rPr>
              <w:t>Aplicación de escritorio administrativa</w:t>
            </w:r>
          </w:p>
        </w:tc>
        <w:tc>
          <w:tcPr>
            <w:tcW w:w="1795" w:type="dxa"/>
          </w:tcPr>
          <w:p w:rsidR="000257A2" w:rsidRDefault="000257A2" w:rsidP="00282FAA">
            <w:pPr>
              <w:keepNext/>
            </w:pPr>
            <w:r>
              <w:rPr>
                <w:sz w:val="20"/>
              </w:rPr>
              <w:t>2. Alta</w:t>
            </w:r>
          </w:p>
        </w:tc>
      </w:tr>
      <w:tr w:rsidR="000257A2" w:rsidTr="000257A2">
        <w:trPr>
          <w:cantSplit/>
        </w:trPr>
        <w:tc>
          <w:tcPr>
            <w:tcW w:w="846" w:type="dxa"/>
          </w:tcPr>
          <w:p w:rsidR="000257A2" w:rsidRDefault="000257A2" w:rsidP="00282FAA">
            <w:pPr>
              <w:keepNext/>
            </w:pPr>
            <w:r>
              <w:rPr>
                <w:sz w:val="20"/>
              </w:rPr>
              <w:t>EP-02</w:t>
            </w:r>
          </w:p>
        </w:tc>
        <w:tc>
          <w:tcPr>
            <w:tcW w:w="6187" w:type="dxa"/>
          </w:tcPr>
          <w:p w:rsidR="000257A2" w:rsidRDefault="000257A2" w:rsidP="00282FAA">
            <w:pPr>
              <w:keepNext/>
            </w:pPr>
            <w:r>
              <w:rPr>
                <w:sz w:val="20"/>
              </w:rPr>
              <w:t>Directorio de áreas</w:t>
            </w:r>
          </w:p>
        </w:tc>
        <w:tc>
          <w:tcPr>
            <w:tcW w:w="1795" w:type="dxa"/>
          </w:tcPr>
          <w:p w:rsidR="000257A2" w:rsidRDefault="000257A2" w:rsidP="00282FAA">
            <w:pPr>
              <w:keepNext/>
            </w:pPr>
            <w:r>
              <w:rPr>
                <w:sz w:val="20"/>
              </w:rPr>
              <w:t>3. Alta</w:t>
            </w:r>
          </w:p>
        </w:tc>
      </w:tr>
      <w:tr w:rsidR="000257A2" w:rsidTr="000257A2">
        <w:trPr>
          <w:cantSplit/>
        </w:trPr>
        <w:tc>
          <w:tcPr>
            <w:tcW w:w="846" w:type="dxa"/>
          </w:tcPr>
          <w:p w:rsidR="000257A2" w:rsidRDefault="000257A2" w:rsidP="00282FAA">
            <w:pPr>
              <w:keepNext/>
            </w:pPr>
            <w:r>
              <w:rPr>
                <w:sz w:val="20"/>
              </w:rPr>
              <w:t>EP-04</w:t>
            </w:r>
          </w:p>
        </w:tc>
        <w:tc>
          <w:tcPr>
            <w:tcW w:w="6187" w:type="dxa"/>
          </w:tcPr>
          <w:p w:rsidR="000257A2" w:rsidRDefault="000257A2" w:rsidP="00282FAA">
            <w:pPr>
              <w:keepNext/>
            </w:pPr>
            <w:r>
              <w:rPr>
                <w:sz w:val="20"/>
              </w:rPr>
              <w:t>Enrolamiento fotográfico autónomo</w:t>
            </w:r>
          </w:p>
        </w:tc>
        <w:tc>
          <w:tcPr>
            <w:tcW w:w="1795" w:type="dxa"/>
          </w:tcPr>
          <w:p w:rsidR="000257A2" w:rsidRDefault="000257A2" w:rsidP="00282FAA">
            <w:pPr>
              <w:keepNext/>
            </w:pPr>
            <w:r>
              <w:rPr>
                <w:sz w:val="20"/>
              </w:rPr>
              <w:t>4. Alta</w:t>
            </w:r>
          </w:p>
        </w:tc>
      </w:tr>
      <w:tr w:rsidR="000257A2" w:rsidTr="000257A2">
        <w:trPr>
          <w:cantSplit/>
        </w:trPr>
        <w:tc>
          <w:tcPr>
            <w:tcW w:w="846" w:type="dxa"/>
          </w:tcPr>
          <w:p w:rsidR="000257A2" w:rsidRDefault="000257A2" w:rsidP="00282FAA">
            <w:pPr>
              <w:keepNext/>
            </w:pPr>
            <w:r>
              <w:rPr>
                <w:sz w:val="20"/>
              </w:rPr>
              <w:t>EP-03</w:t>
            </w:r>
          </w:p>
        </w:tc>
        <w:tc>
          <w:tcPr>
            <w:tcW w:w="6187" w:type="dxa"/>
          </w:tcPr>
          <w:p w:rsidR="000257A2" w:rsidRDefault="000257A2" w:rsidP="00282FAA">
            <w:pPr>
              <w:keepNext/>
            </w:pPr>
            <w:r>
              <w:rPr>
                <w:sz w:val="20"/>
              </w:rPr>
              <w:t>Preguntas frecuentes y guía de trámites</w:t>
            </w:r>
          </w:p>
        </w:tc>
        <w:tc>
          <w:tcPr>
            <w:tcW w:w="1795" w:type="dxa"/>
          </w:tcPr>
          <w:p w:rsidR="000257A2" w:rsidRDefault="000257A2" w:rsidP="00282FAA">
            <w:pPr>
              <w:keepNext/>
            </w:pPr>
            <w:r>
              <w:rPr>
                <w:sz w:val="20"/>
              </w:rPr>
              <w:t>5. Media</w:t>
            </w:r>
          </w:p>
        </w:tc>
      </w:tr>
      <w:tr w:rsidR="000257A2" w:rsidTr="000257A2">
        <w:trPr>
          <w:cantSplit/>
        </w:trPr>
        <w:tc>
          <w:tcPr>
            <w:tcW w:w="846" w:type="dxa"/>
          </w:tcPr>
          <w:p w:rsidR="000257A2" w:rsidRDefault="000257A2" w:rsidP="00282FAA">
            <w:r>
              <w:rPr>
                <w:sz w:val="20"/>
              </w:rPr>
              <w:t>EP-06</w:t>
            </w:r>
          </w:p>
        </w:tc>
        <w:tc>
          <w:tcPr>
            <w:tcW w:w="6187" w:type="dxa"/>
          </w:tcPr>
          <w:p w:rsidR="000257A2" w:rsidRDefault="000257A2" w:rsidP="00282FAA">
            <w:r>
              <w:rPr>
                <w:sz w:val="20"/>
              </w:rPr>
              <w:t>Infraestructura, despliegue y configuración</w:t>
            </w:r>
          </w:p>
        </w:tc>
        <w:tc>
          <w:tcPr>
            <w:tcW w:w="1795" w:type="dxa"/>
          </w:tcPr>
          <w:p w:rsidR="000257A2" w:rsidRDefault="000257A2" w:rsidP="00282FAA">
            <w:r>
              <w:rPr>
                <w:sz w:val="20"/>
              </w:rPr>
              <w:t>6. Media</w:t>
            </w:r>
          </w:p>
        </w:tc>
      </w:tr>
    </w:tbl>
    <w:p w:rsidR="000257A2" w:rsidRDefault="000257A2" w:rsidP="00282FAA"/>
    <w:p w:rsidR="000257A2" w:rsidRDefault="000257A2" w:rsidP="00282FAA"/>
    <w:p w:rsidR="00282FAA" w:rsidRDefault="00282FAA" w:rsidP="00282FAA"/>
    <w:p w:rsidR="00282FAA" w:rsidRDefault="00282FAA" w:rsidP="00282FAA"/>
    <w:p>
      <w:pPr>
        <w:sectPr>
          <w:headerReference w:type="default" r:id="rId9"/>
          <w:footerReference w:type="default" r:id="rId10"/>
          <w:pgSz w:w="12240" w:h="15840"/>
          <w:pgMar w:top="1418" w:right="1701" w:bottom="1418" w:left="1701" w:header="709" w:footer="709" w:gutter="0"/>
          <w:cols w:space="708"/>
          <w:docGrid w:linePitch="360"/>
        </w:sectPr>
      </w:pPr>
    </w:p>
    <w:p w:rsidR="00282FAA" w:rsidRDefault="00282FAA" w:rsidP="00282FAA">
      <w:pPr>
        <w:pStyle w:val="Ttulo1"/>
        <w:rPr>
          <w:rFonts w:eastAsia="Times New Roman"/>
        </w:rPr>
      </w:pPr>
      <w:bookmarkStart w:id="7" w:name="_Toc33409181"/>
      <w:r>
        <w:rPr>
          <w:rFonts w:eastAsia="Times New Roman"/>
        </w:rPr>
        <w:lastRenderedPageBreak/>
        <w:t xml:space="preserve">Definición de </w:t>
      </w:r>
      <w:r w:rsidR="000257A2">
        <w:rPr>
          <w:rFonts w:eastAsia="Times New Roman"/>
        </w:rPr>
        <w:t>Historias de Usuario</w:t>
      </w:r>
      <w:bookmarkEnd w:id="7"/>
    </w:p>
    <w:p>
      <w:pPr>
        <w:spacing w:after="160" w:before="0"/>
      </w:pPr>
      <w:r>
        <w:rPr>
          <w:b w:val="0"/>
          <w:i w:val="0"/>
          <w:sz w:val="20"/>
        </w:rPr>
        <w:t>Las historias de usuario siguen el formato de la plantilla institucional de historias de usuario y criterios de aceptación: el enunciado indica el rol, la funcionalidad y la razón o resultado, y cada criterio de aceptación se describe como un escenario con su contexto, su evento y el resultado o comportamiento esperado del sistema. El detalle completo se entrega además en el archivo Historias_de_Usuario_OrientaSede.xlsx.</w:t>
      </w:r>
    </w:p>
    <w:p>
      <w:pPr>
        <w:keepNext/>
        <w:spacing w:after="120" w:before="0"/>
      </w:pPr>
      <w:r>
        <w:rPr>
          <w:b w:val="0"/>
          <w:i w:val="0"/>
          <w:sz w:val="20"/>
        </w:rPr>
        <w:t>La tabla siguiente resume las trece historias del proyecto en el orden de prioridad del Product Backlog versión 2.0, con su épica, su prioridad y su estimación en puntos de historia.</w:t>
      </w:r>
    </w:p>
    <w:tbl>
      <w:tblPr>
        <w:tblStyle w:val="Tablaconcuadrcula"/>
        <w:tblW w:w="12438" w:type="dxa"/>
        <w:tblLayout w:type="fixed"/>
        <w:tblLook w:firstColumn="1" w:firstRow="1" w:lastColumn="0" w:lastRow="0" w:noHBand="0" w:noVBand="1" w:val="04A0"/>
      </w:tblPr>
      <w:tblGrid>
        <w:gridCol w:w="800"/>
        <w:gridCol w:w="5300"/>
        <w:gridCol w:w="3200"/>
        <w:gridCol w:w="1100"/>
        <w:gridCol w:w="900"/>
        <w:gridCol w:w="1138"/>
      </w:tblGrid>
      <w:tr>
        <w:trPr>
          <w:tblHeader/>
          <w:cantSplit/>
        </w:trPr>
        <w:tc>
          <w:tcPr>
            <w:tcW w:type="dxa" w:w="800"/>
            <w:shd w:val="clear" w:color="auto" w:fill="C6D9F1"/>
          </w:tcPr>
          <w:p>
            <w:pPr>
              <w:keepNext/>
              <w:spacing w:after="20" w:before="20"/>
              <w:jc w:val="center"/>
            </w:pPr>
            <w:r>
              <w:rPr>
                <w:b/>
                <w:sz w:val="18"/>
              </w:rPr>
              <w:t>ID</w:t>
            </w:r>
          </w:p>
        </w:tc>
        <w:tc>
          <w:tcPr>
            <w:tcW w:type="dxa" w:w="5300"/>
            <w:shd w:val="clear" w:color="auto" w:fill="C6D9F1"/>
          </w:tcPr>
          <w:p>
            <w:pPr>
              <w:keepNext/>
              <w:spacing w:after="20" w:before="20"/>
              <w:jc w:val="center"/>
            </w:pPr>
            <w:r>
              <w:rPr>
                <w:b/>
                <w:sz w:val="18"/>
              </w:rPr>
              <w:t>Historia de usuario</w:t>
            </w:r>
          </w:p>
        </w:tc>
        <w:tc>
          <w:tcPr>
            <w:tcW w:type="dxa" w:w="3200"/>
            <w:shd w:val="clear" w:color="auto" w:fill="C6D9F1"/>
          </w:tcPr>
          <w:p>
            <w:pPr>
              <w:keepNext/>
              <w:spacing w:after="20" w:before="20"/>
              <w:jc w:val="center"/>
            </w:pPr>
            <w:r>
              <w:rPr>
                <w:b/>
                <w:sz w:val="18"/>
              </w:rPr>
              <w:t>Épica</w:t>
            </w:r>
          </w:p>
        </w:tc>
        <w:tc>
          <w:tcPr>
            <w:tcW w:type="dxa" w:w="1100"/>
            <w:shd w:val="clear" w:color="auto" w:fill="C6D9F1"/>
          </w:tcPr>
          <w:p>
            <w:pPr>
              <w:keepNext/>
              <w:spacing w:after="20" w:before="20"/>
              <w:jc w:val="center"/>
            </w:pPr>
            <w:r>
              <w:rPr>
                <w:b/>
                <w:sz w:val="18"/>
              </w:rPr>
              <w:t>Prioridad</w:t>
            </w:r>
          </w:p>
        </w:tc>
        <w:tc>
          <w:tcPr>
            <w:tcW w:type="dxa" w:w="900"/>
            <w:shd w:val="clear" w:color="auto" w:fill="C6D9F1"/>
          </w:tcPr>
          <w:p>
            <w:pPr>
              <w:keepNext/>
              <w:spacing w:after="20" w:before="20"/>
              <w:jc w:val="center"/>
            </w:pPr>
            <w:r>
              <w:rPr>
                <w:b/>
                <w:sz w:val="18"/>
              </w:rPr>
              <w:t>Puntos</w:t>
            </w:r>
          </w:p>
        </w:tc>
        <w:tc>
          <w:tcPr>
            <w:tcW w:type="dxa" w:w="1138"/>
            <w:shd w:val="clear" w:color="auto" w:fill="C6D9F1"/>
          </w:tcPr>
          <w:p>
            <w:pPr>
              <w:keepNext/>
              <w:spacing w:after="20" w:before="20"/>
              <w:jc w:val="center"/>
            </w:pPr>
            <w:r>
              <w:rPr>
                <w:b/>
                <w:sz w:val="18"/>
              </w:rPr>
              <w:t>Caso de uso</w:t>
            </w:r>
          </w:p>
        </w:tc>
      </w:tr>
      <w:tr>
        <w:trPr>
          <w:cantSplit/>
        </w:trPr>
        <w:tc>
          <w:tcPr>
            <w:tcW w:type="dxa" w:w="800"/>
          </w:tcPr>
          <w:p>
            <w:pPr>
              <w:keepNext/>
              <w:spacing w:after="20" w:before="20"/>
              <w:jc w:val="center"/>
            </w:pPr>
            <w:r>
              <w:rPr>
                <w:b w:val="0"/>
                <w:sz w:val="18"/>
              </w:rPr>
              <w:t>E1-H1</w:t>
            </w:r>
          </w:p>
        </w:tc>
        <w:tc>
          <w:tcPr>
            <w:tcW w:type="dxa" w:w="5300"/>
          </w:tcPr>
          <w:p>
            <w:pPr>
              <w:keepNext/>
              <w:spacing w:after="20" w:before="20"/>
            </w:pPr>
            <w:r>
              <w:rPr>
                <w:b w:val="0"/>
                <w:sz w:val="18"/>
              </w:rPr>
              <w:t>Ubicar una sala, oficina o área mediante el mapa interactivo 2D</w:t>
            </w:r>
          </w:p>
        </w:tc>
        <w:tc>
          <w:tcPr>
            <w:tcW w:type="dxa" w:w="3200"/>
          </w:tcPr>
          <w:p>
            <w:pPr>
              <w:keepNext/>
              <w:spacing w:after="20" w:before="20"/>
            </w:pPr>
            <w:r>
              <w:rPr>
                <w:b w:val="0"/>
                <w:sz w:val="18"/>
              </w:rPr>
              <w:t>Mapa interactivo de salas del campus</w:t>
            </w:r>
          </w:p>
        </w:tc>
        <w:tc>
          <w:tcPr>
            <w:tcW w:type="dxa" w:w="1100"/>
          </w:tcPr>
          <w:p>
            <w:pPr>
              <w:keepNext/>
              <w:spacing w:after="20" w:before="20"/>
              <w:jc w:val="center"/>
            </w:pPr>
            <w:r>
              <w:rPr>
                <w:b w:val="0"/>
                <w:sz w:val="18"/>
              </w:rPr>
              <w:t>Alta</w:t>
            </w:r>
          </w:p>
        </w:tc>
        <w:tc>
          <w:tcPr>
            <w:tcW w:type="dxa" w:w="900"/>
          </w:tcPr>
          <w:p>
            <w:pPr>
              <w:keepNext/>
              <w:spacing w:after="20" w:before="20"/>
              <w:jc w:val="center"/>
            </w:pPr>
            <w:r>
              <w:rPr>
                <w:b w:val="0"/>
                <w:sz w:val="18"/>
              </w:rPr>
              <w:t>13</w:t>
            </w:r>
          </w:p>
        </w:tc>
        <w:tc>
          <w:tcPr>
            <w:tcW w:type="dxa" w:w="1138"/>
          </w:tcPr>
          <w:p>
            <w:pPr>
              <w:keepNext/>
              <w:spacing w:after="20" w:before="20"/>
              <w:jc w:val="center"/>
            </w:pPr>
            <w:r>
              <w:rPr>
                <w:b w:val="0"/>
                <w:sz w:val="18"/>
              </w:rPr>
              <w:t>CU-01</w:t>
            </w:r>
          </w:p>
        </w:tc>
      </w:tr>
      <w:tr>
        <w:trPr>
          <w:cantSplit/>
        </w:trPr>
        <w:tc>
          <w:tcPr>
            <w:tcW w:type="dxa" w:w="800"/>
          </w:tcPr>
          <w:p>
            <w:pPr>
              <w:keepNext/>
              <w:spacing w:after="20" w:before="20"/>
              <w:jc w:val="center"/>
            </w:pPr>
            <w:r>
              <w:rPr>
                <w:b w:val="0"/>
                <w:sz w:val="18"/>
              </w:rPr>
              <w:t>E5-H4</w:t>
            </w:r>
          </w:p>
        </w:tc>
        <w:tc>
          <w:tcPr>
            <w:tcW w:type="dxa" w:w="5300"/>
          </w:tcPr>
          <w:p>
            <w:pPr>
              <w:keepNext/>
              <w:spacing w:after="20" w:before="20"/>
            </w:pPr>
            <w:r>
              <w:rPr>
                <w:b w:val="0"/>
                <w:sz w:val="18"/>
              </w:rPr>
              <w:t>Iniciar sesión como administrador de contenidos</w:t>
            </w:r>
          </w:p>
        </w:tc>
        <w:tc>
          <w:tcPr>
            <w:tcW w:type="dxa" w:w="3200"/>
          </w:tcPr>
          <w:p>
            <w:pPr>
              <w:keepNext/>
              <w:spacing w:after="20" w:before="20"/>
            </w:pPr>
            <w:r>
              <w:rPr>
                <w:b w:val="0"/>
                <w:sz w:val="18"/>
              </w:rPr>
              <w:t>Aplicación de escritorio administrativa</w:t>
            </w:r>
          </w:p>
        </w:tc>
        <w:tc>
          <w:tcPr>
            <w:tcW w:type="dxa" w:w="1100"/>
          </w:tcPr>
          <w:p>
            <w:pPr>
              <w:keepNext/>
              <w:spacing w:after="20" w:before="20"/>
              <w:jc w:val="center"/>
            </w:pPr>
            <w:r>
              <w:rPr>
                <w:b w:val="0"/>
                <w:sz w:val="18"/>
              </w:rPr>
              <w:t>Alta</w:t>
            </w:r>
          </w:p>
        </w:tc>
        <w:tc>
          <w:tcPr>
            <w:tcW w:type="dxa" w:w="900"/>
          </w:tcPr>
          <w:p>
            <w:pPr>
              <w:keepNext/>
              <w:spacing w:after="20" w:before="20"/>
              <w:jc w:val="center"/>
            </w:pPr>
            <w:r>
              <w:rPr>
                <w:b w:val="0"/>
                <w:sz w:val="18"/>
              </w:rPr>
              <w:t>5</w:t>
            </w:r>
          </w:p>
        </w:tc>
        <w:tc>
          <w:tcPr>
            <w:tcW w:type="dxa" w:w="1138"/>
          </w:tcPr>
          <w:p>
            <w:pPr>
              <w:keepNext/>
              <w:spacing w:after="20" w:before="20"/>
              <w:jc w:val="center"/>
            </w:pPr>
            <w:r>
              <w:rPr>
                <w:b w:val="0"/>
                <w:sz w:val="18"/>
              </w:rPr>
              <w:t>CU-06</w:t>
            </w:r>
          </w:p>
        </w:tc>
      </w:tr>
      <w:tr>
        <w:trPr>
          <w:cantSplit/>
        </w:trPr>
        <w:tc>
          <w:tcPr>
            <w:tcW w:type="dxa" w:w="800"/>
          </w:tcPr>
          <w:p>
            <w:pPr>
              <w:keepNext/>
              <w:spacing w:after="20" w:before="20"/>
              <w:jc w:val="center"/>
            </w:pPr>
            <w:r>
              <w:rPr>
                <w:b w:val="0"/>
                <w:sz w:val="18"/>
              </w:rPr>
              <w:t>E5-H1</w:t>
            </w:r>
          </w:p>
        </w:tc>
        <w:tc>
          <w:tcPr>
            <w:tcW w:type="dxa" w:w="5300"/>
          </w:tcPr>
          <w:p>
            <w:pPr>
              <w:keepNext/>
              <w:spacing w:after="20" w:before="20"/>
            </w:pPr>
            <w:r>
              <w:rPr>
                <w:b w:val="0"/>
                <w:sz w:val="18"/>
              </w:rPr>
              <w:t>Gestionar las salas desde la aplicación de escritorio</w:t>
            </w:r>
          </w:p>
        </w:tc>
        <w:tc>
          <w:tcPr>
            <w:tcW w:type="dxa" w:w="3200"/>
          </w:tcPr>
          <w:p>
            <w:pPr>
              <w:keepNext/>
              <w:spacing w:after="20" w:before="20"/>
            </w:pPr>
            <w:r>
              <w:rPr>
                <w:b w:val="0"/>
                <w:sz w:val="18"/>
              </w:rPr>
              <w:t>Aplicación de escritorio administrativa</w:t>
            </w:r>
          </w:p>
        </w:tc>
        <w:tc>
          <w:tcPr>
            <w:tcW w:type="dxa" w:w="1100"/>
          </w:tcPr>
          <w:p>
            <w:pPr>
              <w:keepNext/>
              <w:spacing w:after="20" w:before="20"/>
              <w:jc w:val="center"/>
            </w:pPr>
            <w:r>
              <w:rPr>
                <w:b w:val="0"/>
                <w:sz w:val="18"/>
              </w:rPr>
              <w:t>Alta</w:t>
            </w:r>
          </w:p>
        </w:tc>
        <w:tc>
          <w:tcPr>
            <w:tcW w:type="dxa" w:w="900"/>
          </w:tcPr>
          <w:p>
            <w:pPr>
              <w:keepNext/>
              <w:spacing w:after="20" w:before="20"/>
              <w:jc w:val="center"/>
            </w:pPr>
            <w:r>
              <w:rPr>
                <w:b w:val="0"/>
                <w:sz w:val="18"/>
              </w:rPr>
              <w:t>8</w:t>
            </w:r>
          </w:p>
        </w:tc>
        <w:tc>
          <w:tcPr>
            <w:tcW w:type="dxa" w:w="1138"/>
          </w:tcPr>
          <w:p>
            <w:pPr>
              <w:keepNext/>
              <w:spacing w:after="20" w:before="20"/>
              <w:jc w:val="center"/>
            </w:pPr>
            <w:r>
              <w:rPr>
                <w:b w:val="0"/>
                <w:sz w:val="18"/>
              </w:rPr>
              <w:t>CU-07</w:t>
            </w:r>
          </w:p>
        </w:tc>
      </w:tr>
      <w:tr>
        <w:trPr>
          <w:cantSplit/>
        </w:trPr>
        <w:tc>
          <w:tcPr>
            <w:tcW w:type="dxa" w:w="800"/>
          </w:tcPr>
          <w:p>
            <w:pPr>
              <w:keepNext/>
              <w:spacing w:after="20" w:before="20"/>
              <w:jc w:val="center"/>
            </w:pPr>
            <w:r>
              <w:rPr>
                <w:b w:val="0"/>
                <w:sz w:val="18"/>
              </w:rPr>
              <w:t>E2-H1</w:t>
            </w:r>
          </w:p>
        </w:tc>
        <w:tc>
          <w:tcPr>
            <w:tcW w:type="dxa" w:w="5300"/>
          </w:tcPr>
          <w:p>
            <w:pPr>
              <w:keepNext/>
              <w:spacing w:after="20" w:before="20"/>
            </w:pPr>
            <w:r>
              <w:rPr>
                <w:b w:val="0"/>
                <w:sz w:val="18"/>
              </w:rPr>
              <w:t>Consultar el directorio de áreas de la institución</w:t>
            </w:r>
          </w:p>
        </w:tc>
        <w:tc>
          <w:tcPr>
            <w:tcW w:type="dxa" w:w="3200"/>
          </w:tcPr>
          <w:p>
            <w:pPr>
              <w:keepNext/>
              <w:spacing w:after="20" w:before="20"/>
            </w:pPr>
            <w:r>
              <w:rPr>
                <w:b w:val="0"/>
                <w:sz w:val="18"/>
              </w:rPr>
              <w:t>Directorio de áreas</w:t>
            </w:r>
          </w:p>
        </w:tc>
        <w:tc>
          <w:tcPr>
            <w:tcW w:type="dxa" w:w="1100"/>
          </w:tcPr>
          <w:p>
            <w:pPr>
              <w:keepNext/>
              <w:spacing w:after="20" w:before="20"/>
              <w:jc w:val="center"/>
            </w:pPr>
            <w:r>
              <w:rPr>
                <w:b w:val="0"/>
                <w:sz w:val="18"/>
              </w:rPr>
              <w:t>Alta</w:t>
            </w:r>
          </w:p>
        </w:tc>
        <w:tc>
          <w:tcPr>
            <w:tcW w:type="dxa" w:w="900"/>
          </w:tcPr>
          <w:p>
            <w:pPr>
              <w:keepNext/>
              <w:spacing w:after="20" w:before="20"/>
              <w:jc w:val="center"/>
            </w:pPr>
            <w:r>
              <w:rPr>
                <w:b w:val="0"/>
                <w:sz w:val="18"/>
              </w:rPr>
              <w:t>5</w:t>
            </w:r>
          </w:p>
        </w:tc>
        <w:tc>
          <w:tcPr>
            <w:tcW w:type="dxa" w:w="1138"/>
          </w:tcPr>
          <w:p>
            <w:pPr>
              <w:keepNext/>
              <w:spacing w:after="20" w:before="20"/>
              <w:jc w:val="center"/>
            </w:pPr>
            <w:r>
              <w:rPr>
                <w:b w:val="0"/>
                <w:sz w:val="18"/>
              </w:rPr>
              <w:t>CU-02</w:t>
            </w:r>
          </w:p>
        </w:tc>
      </w:tr>
      <w:tr>
        <w:trPr>
          <w:cantSplit/>
        </w:trPr>
        <w:tc>
          <w:tcPr>
            <w:tcW w:type="dxa" w:w="800"/>
          </w:tcPr>
          <w:p>
            <w:pPr>
              <w:keepNext/>
              <w:spacing w:after="20" w:before="20"/>
              <w:jc w:val="center"/>
            </w:pPr>
            <w:r>
              <w:rPr>
                <w:b w:val="0"/>
                <w:sz w:val="18"/>
              </w:rPr>
              <w:t>E5-H2</w:t>
            </w:r>
          </w:p>
        </w:tc>
        <w:tc>
          <w:tcPr>
            <w:tcW w:type="dxa" w:w="5300"/>
          </w:tcPr>
          <w:p>
            <w:pPr>
              <w:keepNext/>
              <w:spacing w:after="20" w:before="20"/>
            </w:pPr>
            <w:r>
              <w:rPr>
                <w:b w:val="0"/>
                <w:sz w:val="18"/>
              </w:rPr>
              <w:t>Gestionar las áreas y su información de contacto</w:t>
            </w:r>
          </w:p>
        </w:tc>
        <w:tc>
          <w:tcPr>
            <w:tcW w:type="dxa" w:w="3200"/>
          </w:tcPr>
          <w:p>
            <w:pPr>
              <w:keepNext/>
              <w:spacing w:after="20" w:before="20"/>
            </w:pPr>
            <w:r>
              <w:rPr>
                <w:b w:val="0"/>
                <w:sz w:val="18"/>
              </w:rPr>
              <w:t>Aplicación de escritorio administrativa</w:t>
            </w:r>
          </w:p>
        </w:tc>
        <w:tc>
          <w:tcPr>
            <w:tcW w:type="dxa" w:w="1100"/>
          </w:tcPr>
          <w:p>
            <w:pPr>
              <w:keepNext/>
              <w:spacing w:after="20" w:before="20"/>
              <w:jc w:val="center"/>
            </w:pPr>
            <w:r>
              <w:rPr>
                <w:b w:val="0"/>
                <w:sz w:val="18"/>
              </w:rPr>
              <w:t>Alta</w:t>
            </w:r>
          </w:p>
        </w:tc>
        <w:tc>
          <w:tcPr>
            <w:tcW w:type="dxa" w:w="900"/>
          </w:tcPr>
          <w:p>
            <w:pPr>
              <w:keepNext/>
              <w:spacing w:after="20" w:before="20"/>
              <w:jc w:val="center"/>
            </w:pPr>
            <w:r>
              <w:rPr>
                <w:b w:val="0"/>
                <w:sz w:val="18"/>
              </w:rPr>
              <w:t>5</w:t>
            </w:r>
          </w:p>
        </w:tc>
        <w:tc>
          <w:tcPr>
            <w:tcW w:type="dxa" w:w="1138"/>
          </w:tcPr>
          <w:p>
            <w:pPr>
              <w:keepNext/>
              <w:spacing w:after="20" w:before="20"/>
              <w:jc w:val="center"/>
            </w:pPr>
            <w:r>
              <w:rPr>
                <w:b w:val="0"/>
                <w:sz w:val="18"/>
              </w:rPr>
              <w:t>CU-08</w:t>
            </w:r>
          </w:p>
        </w:tc>
      </w:tr>
      <w:tr>
        <w:trPr>
          <w:cantSplit/>
        </w:trPr>
        <w:tc>
          <w:tcPr>
            <w:tcW w:type="dxa" w:w="800"/>
          </w:tcPr>
          <w:p>
            <w:pPr>
              <w:keepNext/>
              <w:spacing w:after="20" w:before="20"/>
              <w:jc w:val="center"/>
            </w:pPr>
            <w:r>
              <w:rPr>
                <w:b w:val="0"/>
                <w:sz w:val="18"/>
              </w:rPr>
              <w:t>E4-H1</w:t>
            </w:r>
          </w:p>
        </w:tc>
        <w:tc>
          <w:tcPr>
            <w:tcW w:type="dxa" w:w="5300"/>
          </w:tcPr>
          <w:p>
            <w:pPr>
              <w:keepNext/>
              <w:spacing w:after="20" w:before="20"/>
            </w:pPr>
            <w:r>
              <w:rPr>
                <w:b w:val="0"/>
                <w:sz w:val="18"/>
              </w:rPr>
              <w:t>Verificar el correo institucional con un código de un solo uso</w:t>
            </w:r>
          </w:p>
        </w:tc>
        <w:tc>
          <w:tcPr>
            <w:tcW w:type="dxa" w:w="3200"/>
          </w:tcPr>
          <w:p>
            <w:pPr>
              <w:keepNext/>
              <w:spacing w:after="20" w:before="20"/>
            </w:pPr>
            <w:r>
              <w:rPr>
                <w:b w:val="0"/>
                <w:sz w:val="18"/>
              </w:rPr>
              <w:t>Enrolamiento fotográfico autónomo</w:t>
            </w:r>
          </w:p>
        </w:tc>
        <w:tc>
          <w:tcPr>
            <w:tcW w:type="dxa" w:w="1100"/>
          </w:tcPr>
          <w:p>
            <w:pPr>
              <w:keepNext/>
              <w:spacing w:after="20" w:before="20"/>
              <w:jc w:val="center"/>
            </w:pPr>
            <w:r>
              <w:rPr>
                <w:b w:val="0"/>
                <w:sz w:val="18"/>
              </w:rPr>
              <w:t>Alta</w:t>
            </w:r>
          </w:p>
        </w:tc>
        <w:tc>
          <w:tcPr>
            <w:tcW w:type="dxa" w:w="900"/>
          </w:tcPr>
          <w:p>
            <w:pPr>
              <w:keepNext/>
              <w:spacing w:after="20" w:before="20"/>
              <w:jc w:val="center"/>
            </w:pPr>
            <w:r>
              <w:rPr>
                <w:b w:val="0"/>
                <w:sz w:val="18"/>
              </w:rPr>
              <w:t>8</w:t>
            </w:r>
          </w:p>
        </w:tc>
        <w:tc>
          <w:tcPr>
            <w:tcW w:type="dxa" w:w="1138"/>
          </w:tcPr>
          <w:p>
            <w:pPr>
              <w:keepNext/>
              <w:spacing w:after="20" w:before="20"/>
              <w:jc w:val="center"/>
            </w:pPr>
            <w:r>
              <w:rPr>
                <w:b w:val="0"/>
                <w:sz w:val="18"/>
              </w:rPr>
              <w:t>CU-11</w:t>
            </w:r>
          </w:p>
        </w:tc>
      </w:tr>
      <w:tr>
        <w:trPr>
          <w:cantSplit/>
        </w:trPr>
        <w:tc>
          <w:tcPr>
            <w:tcW w:type="dxa" w:w="800"/>
          </w:tcPr>
          <w:p>
            <w:pPr>
              <w:keepNext/>
              <w:spacing w:after="20" w:before="20"/>
              <w:jc w:val="center"/>
            </w:pPr>
            <w:r>
              <w:rPr>
                <w:b w:val="0"/>
                <w:sz w:val="18"/>
              </w:rPr>
              <w:t>E4-H2</w:t>
            </w:r>
          </w:p>
        </w:tc>
        <w:tc>
          <w:tcPr>
            <w:tcW w:type="dxa" w:w="5300"/>
          </w:tcPr>
          <w:p>
            <w:pPr>
              <w:keepNext/>
              <w:spacing w:after="20" w:before="20"/>
            </w:pPr>
            <w:r>
              <w:rPr>
                <w:b w:val="0"/>
                <w:sz w:val="18"/>
              </w:rPr>
              <w:t>Completar la validación facial y el envío de la fotografía</w:t>
            </w:r>
          </w:p>
        </w:tc>
        <w:tc>
          <w:tcPr>
            <w:tcW w:type="dxa" w:w="3200"/>
          </w:tcPr>
          <w:p>
            <w:pPr>
              <w:keepNext/>
              <w:spacing w:after="20" w:before="20"/>
            </w:pPr>
            <w:r>
              <w:rPr>
                <w:b w:val="0"/>
                <w:sz w:val="18"/>
              </w:rPr>
              <w:t>Enrolamiento fotográfico autónomo</w:t>
            </w:r>
          </w:p>
        </w:tc>
        <w:tc>
          <w:tcPr>
            <w:tcW w:type="dxa" w:w="1100"/>
          </w:tcPr>
          <w:p>
            <w:pPr>
              <w:keepNext/>
              <w:spacing w:after="20" w:before="20"/>
              <w:jc w:val="center"/>
            </w:pPr>
            <w:r>
              <w:rPr>
                <w:b w:val="0"/>
                <w:sz w:val="18"/>
              </w:rPr>
              <w:t>Alta</w:t>
            </w:r>
          </w:p>
        </w:tc>
        <w:tc>
          <w:tcPr>
            <w:tcW w:type="dxa" w:w="900"/>
          </w:tcPr>
          <w:p>
            <w:pPr>
              <w:keepNext/>
              <w:spacing w:after="20" w:before="20"/>
              <w:jc w:val="center"/>
            </w:pPr>
            <w:r>
              <w:rPr>
                <w:b w:val="0"/>
                <w:sz w:val="18"/>
              </w:rPr>
              <w:t>21</w:t>
            </w:r>
          </w:p>
        </w:tc>
        <w:tc>
          <w:tcPr>
            <w:tcW w:type="dxa" w:w="1138"/>
          </w:tcPr>
          <w:p>
            <w:pPr>
              <w:keepNext/>
              <w:spacing w:after="20" w:before="20"/>
              <w:jc w:val="center"/>
            </w:pPr>
            <w:r>
              <w:rPr>
                <w:b w:val="0"/>
                <w:sz w:val="18"/>
              </w:rPr>
              <w:t>CU-05</w:t>
            </w:r>
          </w:p>
        </w:tc>
      </w:tr>
      <w:tr>
        <w:trPr>
          <w:cantSplit/>
        </w:trPr>
        <w:tc>
          <w:tcPr>
            <w:tcW w:type="dxa" w:w="800"/>
          </w:tcPr>
          <w:p>
            <w:pPr>
              <w:keepNext/>
              <w:spacing w:after="20" w:before="20"/>
              <w:jc w:val="center"/>
            </w:pPr>
            <w:r>
              <w:rPr>
                <w:b w:val="0"/>
                <w:sz w:val="18"/>
              </w:rPr>
              <w:t>E3-H1</w:t>
            </w:r>
          </w:p>
        </w:tc>
        <w:tc>
          <w:tcPr>
            <w:tcW w:type="dxa" w:w="5300"/>
          </w:tcPr>
          <w:p>
            <w:pPr>
              <w:keepNext/>
              <w:spacing w:after="20" w:before="20"/>
            </w:pPr>
            <w:r>
              <w:rPr>
                <w:b w:val="0"/>
                <w:sz w:val="18"/>
              </w:rPr>
              <w:t>Consultar las preguntas frecuentes sobre trámites</w:t>
            </w:r>
          </w:p>
        </w:tc>
        <w:tc>
          <w:tcPr>
            <w:tcW w:type="dxa" w:w="3200"/>
          </w:tcPr>
          <w:p>
            <w:pPr>
              <w:keepNext/>
              <w:spacing w:after="20" w:before="20"/>
            </w:pPr>
            <w:r>
              <w:rPr>
                <w:b w:val="0"/>
                <w:sz w:val="18"/>
              </w:rPr>
              <w:t>Preguntas frecuentes y guía de trámites</w:t>
            </w:r>
          </w:p>
        </w:tc>
        <w:tc>
          <w:tcPr>
            <w:tcW w:type="dxa" w:w="1100"/>
          </w:tcPr>
          <w:p>
            <w:pPr>
              <w:keepNext/>
              <w:spacing w:after="20" w:before="20"/>
              <w:jc w:val="center"/>
            </w:pPr>
            <w:r>
              <w:rPr>
                <w:b w:val="0"/>
                <w:sz w:val="18"/>
              </w:rPr>
              <w:t>Media</w:t>
            </w:r>
          </w:p>
        </w:tc>
        <w:tc>
          <w:tcPr>
            <w:tcW w:type="dxa" w:w="900"/>
          </w:tcPr>
          <w:p>
            <w:pPr>
              <w:keepNext/>
              <w:spacing w:after="20" w:before="20"/>
              <w:jc w:val="center"/>
            </w:pPr>
            <w:r>
              <w:rPr>
                <w:b w:val="0"/>
                <w:sz w:val="18"/>
              </w:rPr>
              <w:t>3</w:t>
            </w:r>
          </w:p>
        </w:tc>
        <w:tc>
          <w:tcPr>
            <w:tcW w:type="dxa" w:w="1138"/>
          </w:tcPr>
          <w:p>
            <w:pPr>
              <w:keepNext/>
              <w:spacing w:after="20" w:before="20"/>
              <w:jc w:val="center"/>
            </w:pPr>
            <w:r>
              <w:rPr>
                <w:b w:val="0"/>
                <w:sz w:val="18"/>
              </w:rPr>
              <w:t>CU-03</w:t>
            </w:r>
          </w:p>
        </w:tc>
      </w:tr>
      <w:tr>
        <w:trPr>
          <w:cantSplit/>
        </w:trPr>
        <w:tc>
          <w:tcPr>
            <w:tcW w:type="dxa" w:w="800"/>
          </w:tcPr>
          <w:p>
            <w:pPr>
              <w:keepNext/>
              <w:spacing w:after="20" w:before="20"/>
              <w:jc w:val="center"/>
            </w:pPr>
            <w:r>
              <w:rPr>
                <w:b w:val="0"/>
                <w:sz w:val="18"/>
              </w:rPr>
              <w:t>E5-H3</w:t>
            </w:r>
          </w:p>
        </w:tc>
        <w:tc>
          <w:tcPr>
            <w:tcW w:type="dxa" w:w="5300"/>
          </w:tcPr>
          <w:p>
            <w:pPr>
              <w:keepNext/>
              <w:spacing w:after="20" w:before="20"/>
            </w:pPr>
            <w:r>
              <w:rPr>
                <w:b w:val="0"/>
                <w:sz w:val="18"/>
              </w:rPr>
              <w:t>Gestionar las preguntas frecuentes</w:t>
            </w:r>
          </w:p>
        </w:tc>
        <w:tc>
          <w:tcPr>
            <w:tcW w:type="dxa" w:w="3200"/>
          </w:tcPr>
          <w:p>
            <w:pPr>
              <w:keepNext/>
              <w:spacing w:after="20" w:before="20"/>
            </w:pPr>
            <w:r>
              <w:rPr>
                <w:b w:val="0"/>
                <w:sz w:val="18"/>
              </w:rPr>
              <w:t>Aplicación de escritorio administrativa</w:t>
            </w:r>
          </w:p>
        </w:tc>
        <w:tc>
          <w:tcPr>
            <w:tcW w:type="dxa" w:w="1100"/>
          </w:tcPr>
          <w:p>
            <w:pPr>
              <w:keepNext/>
              <w:spacing w:after="20" w:before="20"/>
              <w:jc w:val="center"/>
            </w:pPr>
            <w:r>
              <w:rPr>
                <w:b w:val="0"/>
                <w:sz w:val="18"/>
              </w:rPr>
              <w:t>Media</w:t>
            </w:r>
          </w:p>
        </w:tc>
        <w:tc>
          <w:tcPr>
            <w:tcW w:type="dxa" w:w="900"/>
          </w:tcPr>
          <w:p>
            <w:pPr>
              <w:keepNext/>
              <w:spacing w:after="20" w:before="20"/>
              <w:jc w:val="center"/>
            </w:pPr>
            <w:r>
              <w:rPr>
                <w:b w:val="0"/>
                <w:sz w:val="18"/>
              </w:rPr>
              <w:t>3</w:t>
            </w:r>
          </w:p>
        </w:tc>
        <w:tc>
          <w:tcPr>
            <w:tcW w:type="dxa" w:w="1138"/>
          </w:tcPr>
          <w:p>
            <w:pPr>
              <w:keepNext/>
              <w:spacing w:after="20" w:before="20"/>
              <w:jc w:val="center"/>
            </w:pPr>
            <w:r>
              <w:rPr>
                <w:b w:val="0"/>
                <w:sz w:val="18"/>
              </w:rPr>
              <w:t>CU-09</w:t>
            </w:r>
          </w:p>
        </w:tc>
      </w:tr>
      <w:tr>
        <w:trPr>
          <w:cantSplit/>
        </w:trPr>
        <w:tc>
          <w:tcPr>
            <w:tcW w:type="dxa" w:w="800"/>
          </w:tcPr>
          <w:p>
            <w:pPr>
              <w:keepNext/>
              <w:spacing w:after="20" w:before="20"/>
              <w:jc w:val="center"/>
            </w:pPr>
            <w:r>
              <w:rPr>
                <w:b w:val="0"/>
                <w:sz w:val="18"/>
              </w:rPr>
              <w:t>E3-H2</w:t>
            </w:r>
          </w:p>
        </w:tc>
        <w:tc>
          <w:tcPr>
            <w:tcW w:type="dxa" w:w="5300"/>
          </w:tcPr>
          <w:p>
            <w:pPr>
              <w:keepNext/>
              <w:spacing w:after="20" w:before="20"/>
            </w:pPr>
            <w:r>
              <w:rPr>
                <w:b w:val="0"/>
                <w:sz w:val="18"/>
              </w:rPr>
              <w:t>Seguir una guía paso a paso para realizar un trámite</w:t>
            </w:r>
          </w:p>
        </w:tc>
        <w:tc>
          <w:tcPr>
            <w:tcW w:type="dxa" w:w="3200"/>
          </w:tcPr>
          <w:p>
            <w:pPr>
              <w:keepNext/>
              <w:spacing w:after="20" w:before="20"/>
            </w:pPr>
            <w:r>
              <w:rPr>
                <w:b w:val="0"/>
                <w:sz w:val="18"/>
              </w:rPr>
              <w:t>Preguntas frecuentes y guía de trámites</w:t>
            </w:r>
          </w:p>
        </w:tc>
        <w:tc>
          <w:tcPr>
            <w:tcW w:type="dxa" w:w="1100"/>
          </w:tcPr>
          <w:p>
            <w:pPr>
              <w:keepNext/>
              <w:spacing w:after="20" w:before="20"/>
              <w:jc w:val="center"/>
            </w:pPr>
            <w:r>
              <w:rPr>
                <w:b w:val="0"/>
                <w:sz w:val="18"/>
              </w:rPr>
              <w:t>Media</w:t>
            </w:r>
          </w:p>
        </w:tc>
        <w:tc>
          <w:tcPr>
            <w:tcW w:type="dxa" w:w="900"/>
          </w:tcPr>
          <w:p>
            <w:pPr>
              <w:keepNext/>
              <w:spacing w:after="20" w:before="20"/>
              <w:jc w:val="center"/>
            </w:pPr>
            <w:r>
              <w:rPr>
                <w:b w:val="0"/>
                <w:sz w:val="18"/>
              </w:rPr>
              <w:t>5</w:t>
            </w:r>
          </w:p>
        </w:tc>
        <w:tc>
          <w:tcPr>
            <w:tcW w:type="dxa" w:w="1138"/>
          </w:tcPr>
          <w:p>
            <w:pPr>
              <w:keepNext/>
              <w:spacing w:after="20" w:before="20"/>
              <w:jc w:val="center"/>
            </w:pPr>
            <w:r>
              <w:rPr>
                <w:b w:val="0"/>
                <w:sz w:val="18"/>
              </w:rPr>
              <w:t>CU-04</w:t>
            </w:r>
          </w:p>
        </w:tc>
      </w:tr>
      <w:tr>
        <w:trPr>
          <w:cantSplit/>
        </w:trPr>
        <w:tc>
          <w:tcPr>
            <w:tcW w:type="dxa" w:w="800"/>
          </w:tcPr>
          <w:p>
            <w:pPr>
              <w:keepNext/>
              <w:spacing w:after="20" w:before="20"/>
              <w:jc w:val="center"/>
            </w:pPr>
            <w:r>
              <w:rPr>
                <w:b w:val="0"/>
                <w:sz w:val="18"/>
              </w:rPr>
              <w:t>E6-H1</w:t>
            </w:r>
          </w:p>
        </w:tc>
        <w:tc>
          <w:tcPr>
            <w:tcW w:type="dxa" w:w="5300"/>
          </w:tcPr>
          <w:p>
            <w:pPr>
              <w:keepNext/>
              <w:spacing w:after="20" w:before="20"/>
            </w:pPr>
            <w:r>
              <w:rPr>
                <w:b w:val="0"/>
                <w:sz w:val="18"/>
              </w:rPr>
              <w:t>Desplegar el sistema completo mediante contenedores Docker</w:t>
            </w:r>
          </w:p>
        </w:tc>
        <w:tc>
          <w:tcPr>
            <w:tcW w:type="dxa" w:w="3200"/>
          </w:tcPr>
          <w:p>
            <w:pPr>
              <w:keepNext/>
              <w:spacing w:after="20" w:before="20"/>
            </w:pPr>
            <w:r>
              <w:rPr>
                <w:b w:val="0"/>
                <w:sz w:val="18"/>
              </w:rPr>
              <w:t>Infraestructura, despliegue y configuración</w:t>
            </w:r>
          </w:p>
        </w:tc>
        <w:tc>
          <w:tcPr>
            <w:tcW w:type="dxa" w:w="1100"/>
          </w:tcPr>
          <w:p>
            <w:pPr>
              <w:keepNext/>
              <w:spacing w:after="20" w:before="20"/>
              <w:jc w:val="center"/>
            </w:pPr>
            <w:r>
              <w:rPr>
                <w:b w:val="0"/>
                <w:sz w:val="18"/>
              </w:rPr>
              <w:t>Media</w:t>
            </w:r>
          </w:p>
        </w:tc>
        <w:tc>
          <w:tcPr>
            <w:tcW w:type="dxa" w:w="900"/>
          </w:tcPr>
          <w:p>
            <w:pPr>
              <w:keepNext/>
              <w:spacing w:after="20" w:before="20"/>
              <w:jc w:val="center"/>
            </w:pPr>
            <w:r>
              <w:rPr>
                <w:b w:val="0"/>
                <w:sz w:val="18"/>
              </w:rPr>
              <w:t>8</w:t>
            </w:r>
          </w:p>
        </w:tc>
        <w:tc>
          <w:tcPr>
            <w:tcW w:type="dxa" w:w="1138"/>
          </w:tcPr>
          <w:p>
            <w:pPr>
              <w:keepNext/>
              <w:spacing w:after="20" w:before="20"/>
              <w:jc w:val="center"/>
            </w:pPr>
            <w:r>
              <w:rPr>
                <w:b w:val="0"/>
                <w:sz w:val="18"/>
              </w:rPr>
              <w:t>Transversal</w:t>
            </w:r>
          </w:p>
        </w:tc>
      </w:tr>
      <w:tr>
        <w:trPr>
          <w:cantSplit/>
        </w:trPr>
        <w:tc>
          <w:tcPr>
            <w:tcW w:type="dxa" w:w="800"/>
          </w:tcPr>
          <w:p>
            <w:pPr>
              <w:keepNext/>
              <w:spacing w:after="20" w:before="20"/>
              <w:jc w:val="center"/>
            </w:pPr>
            <w:r>
              <w:rPr>
                <w:b w:val="0"/>
                <w:sz w:val="18"/>
              </w:rPr>
              <w:t>E6-H2</w:t>
            </w:r>
          </w:p>
        </w:tc>
        <w:tc>
          <w:tcPr>
            <w:tcW w:type="dxa" w:w="5300"/>
          </w:tcPr>
          <w:p>
            <w:pPr>
              <w:keepNext/>
              <w:spacing w:after="20" w:before="20"/>
            </w:pPr>
            <w:r>
              <w:rPr>
                <w:b w:val="0"/>
                <w:sz w:val="18"/>
              </w:rPr>
              <w:t>Adaptar el sistema a una institución mediante su configuración</w:t>
            </w:r>
          </w:p>
        </w:tc>
        <w:tc>
          <w:tcPr>
            <w:tcW w:type="dxa" w:w="3200"/>
          </w:tcPr>
          <w:p>
            <w:pPr>
              <w:keepNext/>
              <w:spacing w:after="20" w:before="20"/>
            </w:pPr>
            <w:r>
              <w:rPr>
                <w:b w:val="0"/>
                <w:sz w:val="18"/>
              </w:rPr>
              <w:t>Infraestructura, despliegue y configuración</w:t>
            </w:r>
          </w:p>
        </w:tc>
        <w:tc>
          <w:tcPr>
            <w:tcW w:type="dxa" w:w="1100"/>
          </w:tcPr>
          <w:p>
            <w:pPr>
              <w:keepNext/>
              <w:spacing w:after="20" w:before="20"/>
              <w:jc w:val="center"/>
            </w:pPr>
            <w:r>
              <w:rPr>
                <w:b w:val="0"/>
                <w:sz w:val="18"/>
              </w:rPr>
              <w:t>Media</w:t>
            </w:r>
          </w:p>
        </w:tc>
        <w:tc>
          <w:tcPr>
            <w:tcW w:type="dxa" w:w="900"/>
          </w:tcPr>
          <w:p>
            <w:pPr>
              <w:keepNext/>
              <w:spacing w:after="20" w:before="20"/>
              <w:jc w:val="center"/>
            </w:pPr>
            <w:r>
              <w:rPr>
                <w:b w:val="0"/>
                <w:sz w:val="18"/>
              </w:rPr>
              <w:t>5</w:t>
            </w:r>
          </w:p>
        </w:tc>
        <w:tc>
          <w:tcPr>
            <w:tcW w:type="dxa" w:w="1138"/>
          </w:tcPr>
          <w:p>
            <w:pPr>
              <w:keepNext/>
              <w:spacing w:after="20" w:before="20"/>
              <w:jc w:val="center"/>
            </w:pPr>
            <w:r>
              <w:rPr>
                <w:b w:val="0"/>
                <w:sz w:val="18"/>
              </w:rPr>
              <w:t>Transversal</w:t>
            </w:r>
          </w:p>
        </w:tc>
      </w:tr>
      <w:tr>
        <w:trPr>
          <w:cantSplit/>
        </w:trPr>
        <w:tc>
          <w:tcPr>
            <w:tcW w:type="dxa" w:w="800"/>
          </w:tcPr>
          <w:p>
            <w:pPr>
              <w:spacing w:after="20" w:before="20"/>
              <w:jc w:val="center"/>
            </w:pPr>
            <w:r>
              <w:rPr>
                <w:b w:val="0"/>
                <w:sz w:val="18"/>
              </w:rPr>
              <w:t>E5-H5</w:t>
            </w:r>
          </w:p>
        </w:tc>
        <w:tc>
          <w:tcPr>
            <w:tcW w:type="dxa" w:w="5300"/>
          </w:tcPr>
          <w:p>
            <w:pPr>
              <w:spacing w:after="20" w:before="20"/>
            </w:pPr>
            <w:r>
              <w:rPr>
                <w:b w:val="0"/>
                <w:sz w:val="18"/>
              </w:rPr>
              <w:t>Consultar el estado de las solicitudes de enrolamiento</w:t>
            </w:r>
          </w:p>
        </w:tc>
        <w:tc>
          <w:tcPr>
            <w:tcW w:type="dxa" w:w="3200"/>
          </w:tcPr>
          <w:p>
            <w:pPr>
              <w:spacing w:after="20" w:before="20"/>
            </w:pPr>
            <w:r>
              <w:rPr>
                <w:b w:val="0"/>
                <w:sz w:val="18"/>
              </w:rPr>
              <w:t>Aplicación de escritorio administrativa</w:t>
            </w:r>
          </w:p>
        </w:tc>
        <w:tc>
          <w:tcPr>
            <w:tcW w:type="dxa" w:w="1100"/>
          </w:tcPr>
          <w:p>
            <w:pPr>
              <w:spacing w:after="20" w:before="20"/>
              <w:jc w:val="center"/>
            </w:pPr>
            <w:r>
              <w:rPr>
                <w:b w:val="0"/>
                <w:sz w:val="18"/>
              </w:rPr>
              <w:t>Media</w:t>
            </w:r>
          </w:p>
        </w:tc>
        <w:tc>
          <w:tcPr>
            <w:tcW w:type="dxa" w:w="900"/>
          </w:tcPr>
          <w:p>
            <w:pPr>
              <w:spacing w:after="20" w:before="20"/>
              <w:jc w:val="center"/>
            </w:pPr>
            <w:r>
              <w:rPr>
                <w:b w:val="0"/>
                <w:sz w:val="18"/>
              </w:rPr>
              <w:t>5</w:t>
            </w:r>
          </w:p>
        </w:tc>
        <w:tc>
          <w:tcPr>
            <w:tcW w:type="dxa" w:w="1138"/>
          </w:tcPr>
          <w:p>
            <w:pPr>
              <w:spacing w:after="20" w:before="20"/>
              <w:jc w:val="center"/>
            </w:pPr>
            <w:r>
              <w:rPr>
                <w:b w:val="0"/>
                <w:sz w:val="18"/>
              </w:rPr>
              <w:t>CU-10</w:t>
            </w:r>
          </w:p>
        </w:tc>
      </w:tr>
    </w:tbl>
    <w:p>
      <w:pPr>
        <w:spacing w:after="80" w:before="0"/>
      </w:pPr>
      <w:r>
        <w:rPr>
          <w:b w:val="0"/>
          <w:i w:val="0"/>
          <w:sz w:val="20"/>
        </w:rPr>
      </w:r>
    </w:p>
    <w:p>
      <w:pPr>
        <w:keepNext/>
        <w:pageBreakBefore/>
        <w:spacing w:after="60" w:before="0"/>
      </w:pPr>
      <w:r>
        <w:rPr>
          <w:b/>
          <w:i w:val="0"/>
          <w:sz w:val="20"/>
        </w:rPr>
        <w:t>E1-H1. Ubicar una sala, oficina o área mediante el mapa interactivo 2D</w:t>
      </w:r>
    </w:p>
    <w:tbl>
      <w:tblPr>
        <w:tblStyle w:val="Tablaconcuadrcula"/>
        <w:tblW w:w="12438" w:type="dxa"/>
        <w:tblLayout w:type="fixed"/>
        <w:tblLook w:firstColumn="1" w:firstRow="1" w:lastColumn="0" w:lastRow="0" w:noHBand="0" w:noVBand="1" w:val="04A0"/>
      </w:tblPr>
      <w:tblGrid>
        <w:gridCol w:w="900"/>
        <w:gridCol w:w="1150"/>
        <w:gridCol w:w="1700"/>
        <w:gridCol w:w="1600"/>
        <w:gridCol w:w="450"/>
        <w:gridCol w:w="1400"/>
        <w:gridCol w:w="1750"/>
        <w:gridCol w:w="1600"/>
        <w:gridCol w:w="1888"/>
      </w:tblGrid>
      <w:tr>
        <w:trPr>
          <w:cantSplit/>
        </w:trPr>
        <w:tc>
          <w:tcPr>
            <w:tcW w:type="dxa" w:w="5528"/>
            <w:gridSpan w:val="4"/>
            <w:shd w:val="clear" w:color="auto" w:fill="C6D9F1"/>
          </w:tcPr>
          <w:p>
            <w:pPr>
              <w:keepNext/>
              <w:spacing w:after="20" w:before="20"/>
              <w:jc w:val="center"/>
            </w:pPr>
            <w:r>
              <w:rPr>
                <w:b/>
                <w:sz w:val="18"/>
              </w:rPr>
              <w:t>Enunciado de la historia</w:t>
            </w:r>
          </w:p>
        </w:tc>
        <w:tc>
          <w:tcPr>
            <w:tcW w:type="dxa" w:w="6910"/>
            <w:gridSpan w:val="5"/>
            <w:shd w:val="clear" w:color="auto" w:fill="C6D9F1"/>
          </w:tcPr>
          <w:p>
            <w:pPr>
              <w:keepNext/>
              <w:spacing w:after="20" w:before="20"/>
              <w:jc w:val="center"/>
            </w:pPr>
            <w:r>
              <w:rPr>
                <w:b/>
                <w:sz w:val="18"/>
              </w:rPr>
              <w:t>Criterios de aceptación</w:t>
            </w:r>
          </w:p>
        </w:tc>
      </w:tr>
      <w:tr>
        <w:trPr>
          <w:cantSplit/>
        </w:trPr>
        <w:tc>
          <w:tcPr>
            <w:tcW w:type="dxa" w:w="900"/>
            <w:shd w:val="clear" w:color="auto" w:fill="C6D9F1"/>
          </w:tcPr>
          <w:p>
            <w:pPr>
              <w:keepNext/>
              <w:spacing w:after="20" w:before="20"/>
              <w:jc w:val="center"/>
            </w:pPr>
            <w:r>
              <w:rPr>
                <w:b/>
                <w:sz w:val="16"/>
              </w:rPr>
              <w:t>ID de la historia</w:t>
            </w:r>
          </w:p>
        </w:tc>
        <w:tc>
          <w:tcPr>
            <w:tcW w:type="dxa" w:w="1150"/>
            <w:shd w:val="clear" w:color="auto" w:fill="C6D9F1"/>
          </w:tcPr>
          <w:p>
            <w:pPr>
              <w:keepNext/>
              <w:spacing w:after="20" w:before="20"/>
              <w:jc w:val="center"/>
            </w:pPr>
            <w:r>
              <w:rPr>
                <w:b/>
                <w:sz w:val="16"/>
              </w:rPr>
              <w:t>Rol</w:t>
            </w:r>
          </w:p>
        </w:tc>
        <w:tc>
          <w:tcPr>
            <w:tcW w:type="dxa" w:w="1700"/>
            <w:shd w:val="clear" w:color="auto" w:fill="C6D9F1"/>
          </w:tcPr>
          <w:p>
            <w:pPr>
              <w:keepNext/>
              <w:spacing w:after="20" w:before="20"/>
              <w:jc w:val="center"/>
            </w:pPr>
            <w:r>
              <w:rPr>
                <w:b/>
                <w:sz w:val="16"/>
              </w:rPr>
              <w:t>Característica / Funcionalidad</w:t>
            </w:r>
          </w:p>
        </w:tc>
        <w:tc>
          <w:tcPr>
            <w:tcW w:type="dxa" w:w="1600"/>
            <w:shd w:val="clear" w:color="auto" w:fill="C6D9F1"/>
          </w:tcPr>
          <w:p>
            <w:pPr>
              <w:keepNext/>
              <w:spacing w:after="20" w:before="20"/>
              <w:jc w:val="center"/>
            </w:pPr>
            <w:r>
              <w:rPr>
                <w:b/>
                <w:sz w:val="16"/>
              </w:rPr>
              <w:t>Razón / Resultado</w:t>
            </w:r>
          </w:p>
        </w:tc>
        <w:tc>
          <w:tcPr>
            <w:tcW w:type="dxa" w:w="450"/>
            <w:shd w:val="clear" w:color="auto" w:fill="C6D9F1"/>
          </w:tcPr>
          <w:p>
            <w:pPr>
              <w:keepNext/>
              <w:spacing w:after="20" w:before="20"/>
              <w:jc w:val="center"/>
            </w:pPr>
            <w:r>
              <w:rPr>
                <w:b/>
                <w:sz w:val="16"/>
              </w:rPr>
              <w:t>N°</w:t>
            </w:r>
          </w:p>
        </w:tc>
        <w:tc>
          <w:tcPr>
            <w:tcW w:type="dxa" w:w="1400"/>
            <w:shd w:val="clear" w:color="auto" w:fill="C6D9F1"/>
          </w:tcPr>
          <w:p>
            <w:pPr>
              <w:keepNext/>
              <w:spacing w:after="20" w:before="20"/>
              <w:jc w:val="center"/>
            </w:pPr>
            <w:r>
              <w:rPr>
                <w:b/>
                <w:sz w:val="16"/>
              </w:rPr>
              <w:t>Criterio de aceptación (título)</w:t>
            </w:r>
          </w:p>
        </w:tc>
        <w:tc>
          <w:tcPr>
            <w:tcW w:type="dxa" w:w="1750"/>
            <w:shd w:val="clear" w:color="auto" w:fill="C6D9F1"/>
          </w:tcPr>
          <w:p>
            <w:pPr>
              <w:keepNext/>
              <w:spacing w:after="20" w:before="20"/>
              <w:jc w:val="center"/>
            </w:pPr>
            <w:r>
              <w:rPr>
                <w:b/>
                <w:sz w:val="16"/>
              </w:rPr>
              <w:t>Contexto</w:t>
            </w:r>
          </w:p>
        </w:tc>
        <w:tc>
          <w:tcPr>
            <w:tcW w:type="dxa" w:w="1600"/>
            <w:shd w:val="clear" w:color="auto" w:fill="C6D9F1"/>
          </w:tcPr>
          <w:p>
            <w:pPr>
              <w:keepNext/>
              <w:spacing w:after="20" w:before="20"/>
              <w:jc w:val="center"/>
            </w:pPr>
            <w:r>
              <w:rPr>
                <w:b/>
                <w:sz w:val="16"/>
              </w:rPr>
              <w:t>Evento</w:t>
            </w:r>
          </w:p>
        </w:tc>
        <w:tc>
          <w:tcPr>
            <w:tcW w:type="dxa" w:w="1888"/>
            <w:shd w:val="clear" w:color="auto" w:fill="C6D9F1"/>
          </w:tcPr>
          <w:p>
            <w:pPr>
              <w:keepNext/>
              <w:spacing w:after="20" w:before="20"/>
              <w:jc w:val="center"/>
            </w:pPr>
            <w:r>
              <w:rPr>
                <w:b/>
                <w:sz w:val="16"/>
              </w:rPr>
              <w:t>Resultado / Comportamiento esperado</w:t>
            </w:r>
          </w:p>
        </w:tc>
      </w:tr>
      <w:tr>
        <w:trPr>
          <w:cantSplit/>
        </w:trPr>
        <w:tc>
          <w:tcPr>
            <w:tcW w:type="dxa" w:w="900"/>
            <w:vMerge w:val="restart"/>
          </w:tcPr>
          <w:p>
            <w:pPr>
              <w:keepNext/>
              <w:spacing w:after="20" w:before="20"/>
            </w:pPr>
            <w:r>
              <w:rPr>
                <w:b w:val="0"/>
                <w:sz w:val="16"/>
              </w:rPr>
              <w:t>E1-H1</w:t>
            </w:r>
          </w:p>
        </w:tc>
        <w:tc>
          <w:tcPr>
            <w:tcW w:type="dxa" w:w="1150"/>
            <w:vMerge w:val="restart"/>
          </w:tcPr>
          <w:p>
            <w:pPr>
              <w:keepNext/>
              <w:spacing w:after="20" w:before="20"/>
            </w:pPr>
            <w:r>
              <w:rPr>
                <w:b w:val="0"/>
                <w:sz w:val="16"/>
              </w:rPr>
              <w:t>Como un Usuario General</w:t>
            </w:r>
          </w:p>
        </w:tc>
        <w:tc>
          <w:tcPr>
            <w:tcW w:type="dxa" w:w="1700"/>
            <w:vMerge w:val="restart"/>
          </w:tcPr>
          <w:p>
            <w:pPr>
              <w:keepNext/>
              <w:spacing w:after="20" w:before="20"/>
            </w:pPr>
            <w:r>
              <w:rPr>
                <w:b w:val="0"/>
                <w:sz w:val="16"/>
              </w:rPr>
              <w:t>Necesito ubicar una sala, una oficina o un área del campus mediante un mapa interactivo bidimensional</w:t>
            </w:r>
          </w:p>
        </w:tc>
        <w:tc>
          <w:tcPr>
            <w:tcW w:type="dxa" w:w="1600"/>
            <w:vMerge w:val="restart"/>
          </w:tcPr>
          <w:p>
            <w:pPr>
              <w:keepNext/>
              <w:spacing w:after="20" w:before="20"/>
            </w:pPr>
            <w:r>
              <w:rPr>
                <w:b w:val="0"/>
                <w:sz w:val="16"/>
              </w:rPr>
              <w:t>Con la finalidad de llegar a mi destino sin perder tiempo buscando indicaciones</w:t>
            </w:r>
          </w:p>
        </w:tc>
        <w:tc>
          <w:tcPr>
            <w:tcW w:type="dxa" w:w="450"/>
          </w:tcPr>
          <w:p>
            <w:pPr>
              <w:keepNext/>
              <w:spacing w:after="20" w:before="20"/>
              <w:jc w:val="center"/>
            </w:pPr>
            <w:r>
              <w:rPr>
                <w:b w:val="0"/>
                <w:sz w:val="16"/>
              </w:rPr>
              <w:t>1</w:t>
            </w:r>
          </w:p>
        </w:tc>
        <w:tc>
          <w:tcPr>
            <w:tcW w:type="dxa" w:w="1400"/>
          </w:tcPr>
          <w:p>
            <w:pPr>
              <w:keepNext/>
              <w:spacing w:after="20" w:before="20"/>
            </w:pPr>
            <w:r>
              <w:rPr>
                <w:b w:val="0"/>
                <w:sz w:val="16"/>
              </w:rPr>
              <w:t>Espacio existente con plano cargado</w:t>
            </w:r>
          </w:p>
        </w:tc>
        <w:tc>
          <w:tcPr>
            <w:tcW w:type="dxa" w:w="1750"/>
          </w:tcPr>
          <w:p>
            <w:pPr>
              <w:keepNext/>
              <w:spacing w:after="20" w:before="20"/>
            </w:pPr>
            <w:r>
              <w:rPr>
                <w:b w:val="0"/>
                <w:sz w:val="16"/>
              </w:rPr>
              <w:t>En caso que la sala, oficina o área buscada existe en la base de datos y su piso tiene plano cargado</w:t>
            </w:r>
          </w:p>
        </w:tc>
        <w:tc>
          <w:tcPr>
            <w:tcW w:type="dxa" w:w="1600"/>
          </w:tcPr>
          <w:p>
            <w:pPr>
              <w:keepNext/>
              <w:spacing w:after="20" w:before="20"/>
            </w:pPr>
            <w:r>
              <w:rPr>
                <w:b w:val="0"/>
                <w:sz w:val="16"/>
              </w:rPr>
              <w:t>cuando la persona escribe el nombre, el código o el alias y selecciona una coincidencia</w:t>
            </w:r>
          </w:p>
        </w:tc>
        <w:tc>
          <w:tcPr>
            <w:tcW w:type="dxa" w:w="1888"/>
          </w:tcPr>
          <w:p>
            <w:pPr>
              <w:keepNext/>
              <w:spacing w:after="20" w:before="20"/>
            </w:pPr>
            <w:r>
              <w:rPr>
                <w:b w:val="0"/>
                <w:sz w:val="16"/>
              </w:rPr>
              <w:t>el sistema resalta el espacio en el plano del piso y muestra su piso, su ubicación y su equipamiento, en menos de dos segundos.</w:t>
            </w:r>
          </w:p>
        </w:tc>
      </w:tr>
      <w:tr>
        <w:trPr>
          <w:cantSplit/>
        </w:trPr>
        <w:tc>
          <w:tcPr>
            <w:tcW w:type="dxa" w:w="1382"/>
            <w:vMerge/>
          </w:tcPr>
          <w:p/>
        </w:tc>
        <w:tc>
          <w:tcPr>
            <w:tcW w:type="dxa" w:w="1382"/>
            <w:vMerge/>
          </w:tcPr>
          <w:p/>
        </w:tc>
        <w:tc>
          <w:tcPr>
            <w:tcW w:type="dxa" w:w="1382"/>
            <w:vMerge/>
          </w:tcPr>
          <w:p/>
        </w:tc>
        <w:tc>
          <w:tcPr>
            <w:tcW w:type="dxa" w:w="1382"/>
            <w:vMerge/>
          </w:tcPr>
          <w:p/>
        </w:tc>
        <w:tc>
          <w:tcPr>
            <w:tcW w:type="dxa" w:w="450"/>
          </w:tcPr>
          <w:p>
            <w:pPr>
              <w:keepNext/>
              <w:spacing w:after="20" w:before="20"/>
              <w:jc w:val="center"/>
            </w:pPr>
            <w:r>
              <w:rPr>
                <w:b w:val="0"/>
                <w:sz w:val="16"/>
              </w:rPr>
              <w:t>2</w:t>
            </w:r>
          </w:p>
        </w:tc>
        <w:tc>
          <w:tcPr>
            <w:tcW w:type="dxa" w:w="1400"/>
          </w:tcPr>
          <w:p>
            <w:pPr>
              <w:keepNext/>
              <w:spacing w:after="20" w:before="20"/>
            </w:pPr>
            <w:r>
              <w:rPr>
                <w:b w:val="0"/>
                <w:sz w:val="16"/>
              </w:rPr>
              <w:t>Búsqueda por alias o sin tildes</w:t>
            </w:r>
          </w:p>
        </w:tc>
        <w:tc>
          <w:tcPr>
            <w:tcW w:type="dxa" w:w="1750"/>
          </w:tcPr>
          <w:p>
            <w:pPr>
              <w:keepNext/>
              <w:spacing w:after="20" w:before="20"/>
            </w:pPr>
            <w:r>
              <w:rPr>
                <w:b w:val="0"/>
                <w:sz w:val="16"/>
              </w:rPr>
              <w:t>En caso que la persona escribe el nombre en minúsculas, sin tildes o con un alias registrado</w:t>
            </w:r>
          </w:p>
        </w:tc>
        <w:tc>
          <w:tcPr>
            <w:tcW w:type="dxa" w:w="1600"/>
          </w:tcPr>
          <w:p>
            <w:pPr>
              <w:keepNext/>
              <w:spacing w:after="20" w:before="20"/>
            </w:pPr>
            <w:r>
              <w:rPr>
                <w:b w:val="0"/>
                <w:sz w:val="16"/>
              </w:rPr>
              <w:t>cuando realiza la búsqueda</w:t>
            </w:r>
          </w:p>
        </w:tc>
        <w:tc>
          <w:tcPr>
            <w:tcW w:type="dxa" w:w="1888"/>
          </w:tcPr>
          <w:p>
            <w:pPr>
              <w:keepNext/>
              <w:spacing w:after="20" w:before="20"/>
            </w:pPr>
            <w:r>
              <w:rPr>
                <w:b w:val="0"/>
                <w:sz w:val="16"/>
              </w:rPr>
              <w:t>el sistema encuentra el mismo espacio que habría encontrado con el nombre exacto.</w:t>
            </w:r>
          </w:p>
        </w:tc>
      </w:tr>
      <w:tr>
        <w:trPr>
          <w:cantSplit/>
        </w:trPr>
        <w:tc>
          <w:tcPr>
            <w:tcW w:type="dxa" w:w="1382"/>
            <w:vMerge/>
          </w:tcPr>
          <w:p/>
        </w:tc>
        <w:tc>
          <w:tcPr>
            <w:tcW w:type="dxa" w:w="1382"/>
            <w:vMerge/>
          </w:tcPr>
          <w:p/>
        </w:tc>
        <w:tc>
          <w:tcPr>
            <w:tcW w:type="dxa" w:w="1382"/>
            <w:vMerge/>
          </w:tcPr>
          <w:p/>
        </w:tc>
        <w:tc>
          <w:tcPr>
            <w:tcW w:type="dxa" w:w="1382"/>
            <w:vMerge/>
          </w:tcPr>
          <w:p/>
        </w:tc>
        <w:tc>
          <w:tcPr>
            <w:tcW w:type="dxa" w:w="450"/>
          </w:tcPr>
          <w:p>
            <w:pPr>
              <w:keepNext/>
              <w:spacing w:after="20" w:before="20"/>
              <w:jc w:val="center"/>
            </w:pPr>
            <w:r>
              <w:rPr>
                <w:b w:val="0"/>
                <w:sz w:val="16"/>
              </w:rPr>
              <w:t>3</w:t>
            </w:r>
          </w:p>
        </w:tc>
        <w:tc>
          <w:tcPr>
            <w:tcW w:type="dxa" w:w="1400"/>
          </w:tcPr>
          <w:p>
            <w:pPr>
              <w:keepNext/>
              <w:spacing w:after="20" w:before="20"/>
            </w:pPr>
            <w:r>
              <w:rPr>
                <w:b w:val="0"/>
                <w:sz w:val="16"/>
              </w:rPr>
              <w:t>Espacio inexistente</w:t>
            </w:r>
          </w:p>
        </w:tc>
        <w:tc>
          <w:tcPr>
            <w:tcW w:type="dxa" w:w="1750"/>
          </w:tcPr>
          <w:p>
            <w:pPr>
              <w:keepNext/>
              <w:spacing w:after="20" w:before="20"/>
            </w:pPr>
            <w:r>
              <w:rPr>
                <w:b w:val="0"/>
                <w:sz w:val="16"/>
              </w:rPr>
              <w:t>En caso que el texto ingresado no coincide con ningún espacio</w:t>
            </w:r>
          </w:p>
        </w:tc>
        <w:tc>
          <w:tcPr>
            <w:tcW w:type="dxa" w:w="1600"/>
          </w:tcPr>
          <w:p>
            <w:pPr>
              <w:keepNext/>
              <w:spacing w:after="20" w:before="20"/>
            </w:pPr>
            <w:r>
              <w:rPr>
                <w:b w:val="0"/>
                <w:sz w:val="16"/>
              </w:rPr>
              <w:t>cuando la persona realiza la búsqueda</w:t>
            </w:r>
          </w:p>
        </w:tc>
        <w:tc>
          <w:tcPr>
            <w:tcW w:type="dxa" w:w="1888"/>
          </w:tcPr>
          <w:p>
            <w:pPr>
              <w:keepNext/>
              <w:spacing w:after="20" w:before="20"/>
            </w:pPr>
            <w:r>
              <w:rPr>
                <w:b w:val="0"/>
                <w:sz w:val="16"/>
              </w:rPr>
              <w:t>el sistema informa que no se encontraron resultados, sugiere revisar el código o el nombre y registra la consulta como búsqueda sin resultado.</w:t>
            </w:r>
          </w:p>
        </w:tc>
      </w:tr>
      <w:tr>
        <w:trPr>
          <w:cantSplit/>
        </w:trPr>
        <w:tc>
          <w:tcPr>
            <w:tcW w:type="dxa" w:w="1382"/>
            <w:vMerge/>
          </w:tcPr>
          <w:p/>
        </w:tc>
        <w:tc>
          <w:tcPr>
            <w:tcW w:type="dxa" w:w="1382"/>
            <w:vMerge/>
          </w:tcPr>
          <w:p/>
        </w:tc>
        <w:tc>
          <w:tcPr>
            <w:tcW w:type="dxa" w:w="1382"/>
            <w:vMerge/>
          </w:tcPr>
          <w:p/>
        </w:tc>
        <w:tc>
          <w:tcPr>
            <w:tcW w:type="dxa" w:w="1382"/>
            <w:vMerge/>
          </w:tcPr>
          <w:p/>
        </w:tc>
        <w:tc>
          <w:tcPr>
            <w:tcW w:type="dxa" w:w="450"/>
          </w:tcPr>
          <w:p>
            <w:pPr>
              <w:spacing w:after="20" w:before="20"/>
              <w:jc w:val="center"/>
            </w:pPr>
            <w:r>
              <w:rPr>
                <w:b w:val="0"/>
                <w:sz w:val="16"/>
              </w:rPr>
              <w:t>4</w:t>
            </w:r>
          </w:p>
        </w:tc>
        <w:tc>
          <w:tcPr>
            <w:tcW w:type="dxa" w:w="1400"/>
          </w:tcPr>
          <w:p>
            <w:pPr>
              <w:spacing w:after="20" w:before="20"/>
            </w:pPr>
            <w:r>
              <w:rPr>
                <w:b w:val="0"/>
                <w:sz w:val="16"/>
              </w:rPr>
              <w:t>Navegación táctil del plano</w:t>
            </w:r>
          </w:p>
        </w:tc>
        <w:tc>
          <w:tcPr>
            <w:tcW w:type="dxa" w:w="1750"/>
          </w:tcPr>
          <w:p>
            <w:pPr>
              <w:spacing w:after="20" w:before="20"/>
            </w:pPr>
            <w:r>
              <w:rPr>
                <w:b w:val="0"/>
                <w:sz w:val="16"/>
              </w:rPr>
              <w:t>En caso que la persona está viendo el plano de un piso</w:t>
            </w:r>
          </w:p>
        </w:tc>
        <w:tc>
          <w:tcPr>
            <w:tcW w:type="dxa" w:w="1600"/>
          </w:tcPr>
          <w:p>
            <w:pPr>
              <w:spacing w:after="20" w:before="20"/>
            </w:pPr>
            <w:r>
              <w:rPr>
                <w:b w:val="0"/>
                <w:sz w:val="16"/>
              </w:rPr>
              <w:t>cuando desliza o hace zoom con la pantalla táctil</w:t>
            </w:r>
          </w:p>
        </w:tc>
        <w:tc>
          <w:tcPr>
            <w:tcW w:type="dxa" w:w="1888"/>
          </w:tcPr>
          <w:p>
            <w:pPr>
              <w:spacing w:after="20" w:before="20"/>
            </w:pPr>
            <w:r>
              <w:rPr>
                <w:b w:val="0"/>
                <w:sz w:val="16"/>
              </w:rPr>
              <w:t>el sistema desplaza y amplía el plano de forma fluida sin perder resaltado el espacio seleccionado.</w:t>
            </w:r>
          </w:p>
        </w:tc>
      </w:tr>
    </w:tbl>
    <w:p>
      <w:pPr>
        <w:spacing w:after="120" w:before="0"/>
      </w:pPr>
      <w:r>
        <w:rPr>
          <w:b w:val="0"/>
          <w:i w:val="0"/>
          <w:sz w:val="12"/>
        </w:rPr>
      </w:r>
    </w:p>
    <w:p>
      <w:pPr>
        <w:keepNext/>
        <w:pageBreakBefore/>
        <w:spacing w:after="60" w:before="0"/>
      </w:pPr>
      <w:r>
        <w:rPr>
          <w:b/>
          <w:i w:val="0"/>
          <w:sz w:val="20"/>
        </w:rPr>
        <w:t>E2-H1. Consultar el directorio de áreas de la institución</w:t>
      </w:r>
    </w:p>
    <w:tbl>
      <w:tblPr>
        <w:tblStyle w:val="Tablaconcuadrcula"/>
        <w:tblW w:w="12438" w:type="dxa"/>
        <w:tblLayout w:type="fixed"/>
        <w:tblLook w:firstColumn="1" w:firstRow="1" w:lastColumn="0" w:lastRow="0" w:noHBand="0" w:noVBand="1" w:val="04A0"/>
      </w:tblPr>
      <w:tblGrid>
        <w:gridCol w:w="900"/>
        <w:gridCol w:w="1150"/>
        <w:gridCol w:w="1700"/>
        <w:gridCol w:w="1600"/>
        <w:gridCol w:w="450"/>
        <w:gridCol w:w="1400"/>
        <w:gridCol w:w="1750"/>
        <w:gridCol w:w="1600"/>
        <w:gridCol w:w="1888"/>
      </w:tblGrid>
      <w:tr>
        <w:trPr>
          <w:cantSplit/>
        </w:trPr>
        <w:tc>
          <w:tcPr>
            <w:tcW w:type="dxa" w:w="5528"/>
            <w:gridSpan w:val="4"/>
            <w:shd w:val="clear" w:color="auto" w:fill="C6D9F1"/>
          </w:tcPr>
          <w:p>
            <w:pPr>
              <w:keepNext/>
              <w:spacing w:after="20" w:before="20"/>
              <w:jc w:val="center"/>
            </w:pPr>
            <w:r>
              <w:rPr>
                <w:b/>
                <w:sz w:val="18"/>
              </w:rPr>
              <w:t>Enunciado de la historia</w:t>
            </w:r>
          </w:p>
        </w:tc>
        <w:tc>
          <w:tcPr>
            <w:tcW w:type="dxa" w:w="6910"/>
            <w:gridSpan w:val="5"/>
            <w:shd w:val="clear" w:color="auto" w:fill="C6D9F1"/>
          </w:tcPr>
          <w:p>
            <w:pPr>
              <w:keepNext/>
              <w:spacing w:after="20" w:before="20"/>
              <w:jc w:val="center"/>
            </w:pPr>
            <w:r>
              <w:rPr>
                <w:b/>
                <w:sz w:val="18"/>
              </w:rPr>
              <w:t>Criterios de aceptación</w:t>
            </w:r>
          </w:p>
        </w:tc>
      </w:tr>
      <w:tr>
        <w:trPr>
          <w:cantSplit/>
        </w:trPr>
        <w:tc>
          <w:tcPr>
            <w:tcW w:type="dxa" w:w="900"/>
            <w:shd w:val="clear" w:color="auto" w:fill="C6D9F1"/>
          </w:tcPr>
          <w:p>
            <w:pPr>
              <w:keepNext/>
              <w:spacing w:after="20" w:before="20"/>
              <w:jc w:val="center"/>
            </w:pPr>
            <w:r>
              <w:rPr>
                <w:b/>
                <w:sz w:val="16"/>
              </w:rPr>
              <w:t>ID de la historia</w:t>
            </w:r>
          </w:p>
        </w:tc>
        <w:tc>
          <w:tcPr>
            <w:tcW w:type="dxa" w:w="1150"/>
            <w:shd w:val="clear" w:color="auto" w:fill="C6D9F1"/>
          </w:tcPr>
          <w:p>
            <w:pPr>
              <w:keepNext/>
              <w:spacing w:after="20" w:before="20"/>
              <w:jc w:val="center"/>
            </w:pPr>
            <w:r>
              <w:rPr>
                <w:b/>
                <w:sz w:val="16"/>
              </w:rPr>
              <w:t>Rol</w:t>
            </w:r>
          </w:p>
        </w:tc>
        <w:tc>
          <w:tcPr>
            <w:tcW w:type="dxa" w:w="1700"/>
            <w:shd w:val="clear" w:color="auto" w:fill="C6D9F1"/>
          </w:tcPr>
          <w:p>
            <w:pPr>
              <w:keepNext/>
              <w:spacing w:after="20" w:before="20"/>
              <w:jc w:val="center"/>
            </w:pPr>
            <w:r>
              <w:rPr>
                <w:b/>
                <w:sz w:val="16"/>
              </w:rPr>
              <w:t>Característica / Funcionalidad</w:t>
            </w:r>
          </w:p>
        </w:tc>
        <w:tc>
          <w:tcPr>
            <w:tcW w:type="dxa" w:w="1600"/>
            <w:shd w:val="clear" w:color="auto" w:fill="C6D9F1"/>
          </w:tcPr>
          <w:p>
            <w:pPr>
              <w:keepNext/>
              <w:spacing w:after="20" w:before="20"/>
              <w:jc w:val="center"/>
            </w:pPr>
            <w:r>
              <w:rPr>
                <w:b/>
                <w:sz w:val="16"/>
              </w:rPr>
              <w:t>Razón / Resultado</w:t>
            </w:r>
          </w:p>
        </w:tc>
        <w:tc>
          <w:tcPr>
            <w:tcW w:type="dxa" w:w="450"/>
            <w:shd w:val="clear" w:color="auto" w:fill="C6D9F1"/>
          </w:tcPr>
          <w:p>
            <w:pPr>
              <w:keepNext/>
              <w:spacing w:after="20" w:before="20"/>
              <w:jc w:val="center"/>
            </w:pPr>
            <w:r>
              <w:rPr>
                <w:b/>
                <w:sz w:val="16"/>
              </w:rPr>
              <w:t>N°</w:t>
            </w:r>
          </w:p>
        </w:tc>
        <w:tc>
          <w:tcPr>
            <w:tcW w:type="dxa" w:w="1400"/>
            <w:shd w:val="clear" w:color="auto" w:fill="C6D9F1"/>
          </w:tcPr>
          <w:p>
            <w:pPr>
              <w:keepNext/>
              <w:spacing w:after="20" w:before="20"/>
              <w:jc w:val="center"/>
            </w:pPr>
            <w:r>
              <w:rPr>
                <w:b/>
                <w:sz w:val="16"/>
              </w:rPr>
              <w:t>Criterio de aceptación (título)</w:t>
            </w:r>
          </w:p>
        </w:tc>
        <w:tc>
          <w:tcPr>
            <w:tcW w:type="dxa" w:w="1750"/>
            <w:shd w:val="clear" w:color="auto" w:fill="C6D9F1"/>
          </w:tcPr>
          <w:p>
            <w:pPr>
              <w:keepNext/>
              <w:spacing w:after="20" w:before="20"/>
              <w:jc w:val="center"/>
            </w:pPr>
            <w:r>
              <w:rPr>
                <w:b/>
                <w:sz w:val="16"/>
              </w:rPr>
              <w:t>Contexto</w:t>
            </w:r>
          </w:p>
        </w:tc>
        <w:tc>
          <w:tcPr>
            <w:tcW w:type="dxa" w:w="1600"/>
            <w:shd w:val="clear" w:color="auto" w:fill="C6D9F1"/>
          </w:tcPr>
          <w:p>
            <w:pPr>
              <w:keepNext/>
              <w:spacing w:after="20" w:before="20"/>
              <w:jc w:val="center"/>
            </w:pPr>
            <w:r>
              <w:rPr>
                <w:b/>
                <w:sz w:val="16"/>
              </w:rPr>
              <w:t>Evento</w:t>
            </w:r>
          </w:p>
        </w:tc>
        <w:tc>
          <w:tcPr>
            <w:tcW w:type="dxa" w:w="1888"/>
            <w:shd w:val="clear" w:color="auto" w:fill="C6D9F1"/>
          </w:tcPr>
          <w:p>
            <w:pPr>
              <w:keepNext/>
              <w:spacing w:after="20" w:before="20"/>
              <w:jc w:val="center"/>
            </w:pPr>
            <w:r>
              <w:rPr>
                <w:b/>
                <w:sz w:val="16"/>
              </w:rPr>
              <w:t>Resultado / Comportamiento esperado</w:t>
            </w:r>
          </w:p>
        </w:tc>
      </w:tr>
      <w:tr>
        <w:trPr>
          <w:cantSplit/>
        </w:trPr>
        <w:tc>
          <w:tcPr>
            <w:tcW w:type="dxa" w:w="900"/>
            <w:vMerge w:val="restart"/>
          </w:tcPr>
          <w:p>
            <w:pPr>
              <w:keepNext/>
              <w:spacing w:after="20" w:before="20"/>
            </w:pPr>
            <w:r>
              <w:rPr>
                <w:b w:val="0"/>
                <w:sz w:val="16"/>
              </w:rPr>
              <w:t>E2-H1</w:t>
            </w:r>
          </w:p>
        </w:tc>
        <w:tc>
          <w:tcPr>
            <w:tcW w:type="dxa" w:w="1150"/>
            <w:vMerge w:val="restart"/>
          </w:tcPr>
          <w:p>
            <w:pPr>
              <w:keepNext/>
              <w:spacing w:after="20" w:before="20"/>
            </w:pPr>
            <w:r>
              <w:rPr>
                <w:b w:val="0"/>
                <w:sz w:val="16"/>
              </w:rPr>
              <w:t>Como un Usuario General</w:t>
            </w:r>
          </w:p>
        </w:tc>
        <w:tc>
          <w:tcPr>
            <w:tcW w:type="dxa" w:w="1700"/>
            <w:vMerge w:val="restart"/>
          </w:tcPr>
          <w:p>
            <w:pPr>
              <w:keepNext/>
              <w:spacing w:after="20" w:before="20"/>
            </w:pPr>
            <w:r>
              <w:rPr>
                <w:b w:val="0"/>
                <w:sz w:val="16"/>
              </w:rPr>
              <w:t>Necesito consultar el directorio de áreas de la institución</w:t>
            </w:r>
          </w:p>
        </w:tc>
        <w:tc>
          <w:tcPr>
            <w:tcW w:type="dxa" w:w="1600"/>
            <w:vMerge w:val="restart"/>
          </w:tcPr>
          <w:p>
            <w:pPr>
              <w:keepNext/>
              <w:spacing w:after="20" w:before="20"/>
            </w:pPr>
            <w:r>
              <w:rPr>
                <w:b w:val="0"/>
                <w:sz w:val="16"/>
              </w:rPr>
              <w:t>Con la finalidad de saber qué área atiende mi necesidad, dónde queda y cómo contactarla sin recorrer varias oficinas</w:t>
            </w:r>
          </w:p>
        </w:tc>
        <w:tc>
          <w:tcPr>
            <w:tcW w:type="dxa" w:w="450"/>
          </w:tcPr>
          <w:p>
            <w:pPr>
              <w:keepNext/>
              <w:spacing w:after="20" w:before="20"/>
              <w:jc w:val="center"/>
            </w:pPr>
            <w:r>
              <w:rPr>
                <w:b w:val="0"/>
                <w:sz w:val="16"/>
              </w:rPr>
              <w:t>1</w:t>
            </w:r>
          </w:p>
        </w:tc>
        <w:tc>
          <w:tcPr>
            <w:tcW w:type="dxa" w:w="1400"/>
          </w:tcPr>
          <w:p>
            <w:pPr>
              <w:keepNext/>
              <w:spacing w:after="20" w:before="20"/>
            </w:pPr>
            <w:r>
              <w:rPr>
                <w:b w:val="0"/>
                <w:sz w:val="16"/>
              </w:rPr>
              <w:t>Área registrada</w:t>
            </w:r>
          </w:p>
        </w:tc>
        <w:tc>
          <w:tcPr>
            <w:tcW w:type="dxa" w:w="1750"/>
          </w:tcPr>
          <w:p>
            <w:pPr>
              <w:keepNext/>
              <w:spacing w:after="20" w:before="20"/>
            </w:pPr>
            <w:r>
              <w:rPr>
                <w:b w:val="0"/>
                <w:sz w:val="16"/>
              </w:rPr>
              <w:t>En caso que el área consultada tiene su ficha registrada</w:t>
            </w:r>
          </w:p>
        </w:tc>
        <w:tc>
          <w:tcPr>
            <w:tcW w:type="dxa" w:w="1600"/>
          </w:tcPr>
          <w:p>
            <w:pPr>
              <w:keepNext/>
              <w:spacing w:after="20" w:before="20"/>
            </w:pPr>
            <w:r>
              <w:rPr>
                <w:b w:val="0"/>
                <w:sz w:val="16"/>
              </w:rPr>
              <w:t>cuando la persona selecciona el área en el directorio</w:t>
            </w:r>
          </w:p>
        </w:tc>
        <w:tc>
          <w:tcPr>
            <w:tcW w:type="dxa" w:w="1888"/>
          </w:tcPr>
          <w:p>
            <w:pPr>
              <w:keepNext/>
              <w:spacing w:after="20" w:before="20"/>
            </w:pPr>
            <w:r>
              <w:rPr>
                <w:b w:val="0"/>
                <w:sz w:val="16"/>
              </w:rPr>
              <w:t>el sistema muestra lo que atiende, su ubicación, su horario, su correo y su anexo, y ofrece verla en el mapa cuando tiene ubicación.</w:t>
            </w:r>
          </w:p>
        </w:tc>
      </w:tr>
      <w:tr>
        <w:trPr>
          <w:cantSplit/>
        </w:trPr>
        <w:tc>
          <w:tcPr>
            <w:tcW w:type="dxa" w:w="1382"/>
            <w:vMerge/>
          </w:tcPr>
          <w:p/>
        </w:tc>
        <w:tc>
          <w:tcPr>
            <w:tcW w:type="dxa" w:w="1382"/>
            <w:vMerge/>
          </w:tcPr>
          <w:p/>
        </w:tc>
        <w:tc>
          <w:tcPr>
            <w:tcW w:type="dxa" w:w="1382"/>
            <w:vMerge/>
          </w:tcPr>
          <w:p/>
        </w:tc>
        <w:tc>
          <w:tcPr>
            <w:tcW w:type="dxa" w:w="1382"/>
            <w:vMerge/>
          </w:tcPr>
          <w:p/>
        </w:tc>
        <w:tc>
          <w:tcPr>
            <w:tcW w:type="dxa" w:w="450"/>
          </w:tcPr>
          <w:p>
            <w:pPr>
              <w:keepNext/>
              <w:spacing w:after="20" w:before="20"/>
              <w:jc w:val="center"/>
            </w:pPr>
            <w:r>
              <w:rPr>
                <w:b w:val="0"/>
                <w:sz w:val="16"/>
              </w:rPr>
              <w:t>2</w:t>
            </w:r>
          </w:p>
        </w:tc>
        <w:tc>
          <w:tcPr>
            <w:tcW w:type="dxa" w:w="1400"/>
          </w:tcPr>
          <w:p>
            <w:pPr>
              <w:keepNext/>
              <w:spacing w:after="20" w:before="20"/>
            </w:pPr>
            <w:r>
              <w:rPr>
                <w:b w:val="0"/>
                <w:sz w:val="16"/>
              </w:rPr>
              <w:t>Consulta por carrera</w:t>
            </w:r>
          </w:p>
        </w:tc>
        <w:tc>
          <w:tcPr>
            <w:tcW w:type="dxa" w:w="1750"/>
          </w:tcPr>
          <w:p>
            <w:pPr>
              <w:keepNext/>
              <w:spacing w:after="20" w:before="20"/>
            </w:pPr>
            <w:r>
              <w:rPr>
                <w:b w:val="0"/>
                <w:sz w:val="16"/>
              </w:rPr>
              <w:t>En caso que la carrera buscada está vinculada con un área</w:t>
            </w:r>
          </w:p>
        </w:tc>
        <w:tc>
          <w:tcPr>
            <w:tcW w:type="dxa" w:w="1600"/>
          </w:tcPr>
          <w:p>
            <w:pPr>
              <w:keepNext/>
              <w:spacing w:after="20" w:before="20"/>
            </w:pPr>
            <w:r>
              <w:rPr>
                <w:b w:val="0"/>
                <w:sz w:val="16"/>
              </w:rPr>
              <w:t>cuando la persona busca su carrera</w:t>
            </w:r>
          </w:p>
        </w:tc>
        <w:tc>
          <w:tcPr>
            <w:tcW w:type="dxa" w:w="1888"/>
          </w:tcPr>
          <w:p>
            <w:pPr>
              <w:keepNext/>
              <w:spacing w:after="20" w:before="20"/>
            </w:pPr>
            <w:r>
              <w:rPr>
                <w:b w:val="0"/>
                <w:sz w:val="16"/>
              </w:rPr>
              <w:t>el sistema muestra el área que atiende a los estudiantes de esa carrera.</w:t>
            </w:r>
          </w:p>
        </w:tc>
      </w:tr>
      <w:tr>
        <w:trPr>
          <w:cantSplit/>
        </w:trPr>
        <w:tc>
          <w:tcPr>
            <w:tcW w:type="dxa" w:w="1382"/>
            <w:vMerge/>
          </w:tcPr>
          <w:p/>
        </w:tc>
        <w:tc>
          <w:tcPr>
            <w:tcW w:type="dxa" w:w="1382"/>
            <w:vMerge/>
          </w:tcPr>
          <w:p/>
        </w:tc>
        <w:tc>
          <w:tcPr>
            <w:tcW w:type="dxa" w:w="1382"/>
            <w:vMerge/>
          </w:tcPr>
          <w:p/>
        </w:tc>
        <w:tc>
          <w:tcPr>
            <w:tcW w:type="dxa" w:w="1382"/>
            <w:vMerge/>
          </w:tcPr>
          <w:p/>
        </w:tc>
        <w:tc>
          <w:tcPr>
            <w:tcW w:type="dxa" w:w="450"/>
          </w:tcPr>
          <w:p>
            <w:pPr>
              <w:spacing w:after="20" w:before="20"/>
              <w:jc w:val="center"/>
            </w:pPr>
            <w:r>
              <w:rPr>
                <w:b w:val="0"/>
                <w:sz w:val="16"/>
              </w:rPr>
              <w:t>3</w:t>
            </w:r>
          </w:p>
        </w:tc>
        <w:tc>
          <w:tcPr>
            <w:tcW w:type="dxa" w:w="1400"/>
          </w:tcPr>
          <w:p>
            <w:pPr>
              <w:spacing w:after="20" w:before="20"/>
            </w:pPr>
            <w:r>
              <w:rPr>
                <w:b w:val="0"/>
                <w:sz w:val="16"/>
              </w:rPr>
              <w:t>Carrera sin área asignada</w:t>
            </w:r>
          </w:p>
        </w:tc>
        <w:tc>
          <w:tcPr>
            <w:tcW w:type="dxa" w:w="1750"/>
          </w:tcPr>
          <w:p>
            <w:pPr>
              <w:spacing w:after="20" w:before="20"/>
            </w:pPr>
            <w:r>
              <w:rPr>
                <w:b w:val="0"/>
                <w:sz w:val="16"/>
              </w:rPr>
              <w:t>En caso que la carrera buscada no tiene un área asignada</w:t>
            </w:r>
          </w:p>
        </w:tc>
        <w:tc>
          <w:tcPr>
            <w:tcW w:type="dxa" w:w="1600"/>
          </w:tcPr>
          <w:p>
            <w:pPr>
              <w:spacing w:after="20" w:before="20"/>
            </w:pPr>
            <w:r>
              <w:rPr>
                <w:b w:val="0"/>
                <w:sz w:val="16"/>
              </w:rPr>
              <w:t>cuando la persona selecciona esa carrera</w:t>
            </w:r>
          </w:p>
        </w:tc>
        <w:tc>
          <w:tcPr>
            <w:tcW w:type="dxa" w:w="1888"/>
          </w:tcPr>
          <w:p>
            <w:pPr>
              <w:spacing w:after="20" w:before="20"/>
            </w:pPr>
            <w:r>
              <w:rPr>
                <w:b w:val="0"/>
                <w:sz w:val="16"/>
              </w:rPr>
              <w:t>el sistema informa que no hay un área registrada y sugiere acudir al punto de atención general de la institución.</w:t>
            </w:r>
          </w:p>
        </w:tc>
      </w:tr>
    </w:tbl>
    <w:p>
      <w:pPr>
        <w:spacing w:after="120" w:before="0"/>
      </w:pPr>
      <w:r>
        <w:rPr>
          <w:b w:val="0"/>
          <w:i w:val="0"/>
          <w:sz w:val="12"/>
        </w:rPr>
      </w:r>
    </w:p>
    <w:p>
      <w:pPr>
        <w:keepNext/>
        <w:spacing w:after="60" w:before="0"/>
      </w:pPr>
      <w:r>
        <w:rPr>
          <w:b/>
          <w:i w:val="0"/>
          <w:sz w:val="20"/>
        </w:rPr>
        <w:t>E3-H1. Consultar las preguntas frecuentes sobre trámites</w:t>
      </w:r>
    </w:p>
    <w:tbl>
      <w:tblPr>
        <w:tblStyle w:val="Tablaconcuadrcula"/>
        <w:tblW w:w="12438" w:type="dxa"/>
        <w:tblLayout w:type="fixed"/>
        <w:tblLook w:firstColumn="1" w:firstRow="1" w:lastColumn="0" w:lastRow="0" w:noHBand="0" w:noVBand="1" w:val="04A0"/>
      </w:tblPr>
      <w:tblGrid>
        <w:gridCol w:w="900"/>
        <w:gridCol w:w="1150"/>
        <w:gridCol w:w="1700"/>
        <w:gridCol w:w="1600"/>
        <w:gridCol w:w="450"/>
        <w:gridCol w:w="1400"/>
        <w:gridCol w:w="1750"/>
        <w:gridCol w:w="1600"/>
        <w:gridCol w:w="1888"/>
      </w:tblGrid>
      <w:tr>
        <w:trPr>
          <w:cantSplit/>
        </w:trPr>
        <w:tc>
          <w:tcPr>
            <w:tcW w:type="dxa" w:w="5528"/>
            <w:gridSpan w:val="4"/>
            <w:shd w:val="clear" w:color="auto" w:fill="C6D9F1"/>
          </w:tcPr>
          <w:p>
            <w:pPr>
              <w:keepNext/>
              <w:spacing w:after="20" w:before="20"/>
              <w:jc w:val="center"/>
            </w:pPr>
            <w:r>
              <w:rPr>
                <w:b/>
                <w:sz w:val="18"/>
              </w:rPr>
              <w:t>Enunciado de la historia</w:t>
            </w:r>
          </w:p>
        </w:tc>
        <w:tc>
          <w:tcPr>
            <w:tcW w:type="dxa" w:w="6910"/>
            <w:gridSpan w:val="5"/>
            <w:shd w:val="clear" w:color="auto" w:fill="C6D9F1"/>
          </w:tcPr>
          <w:p>
            <w:pPr>
              <w:keepNext/>
              <w:spacing w:after="20" w:before="20"/>
              <w:jc w:val="center"/>
            </w:pPr>
            <w:r>
              <w:rPr>
                <w:b/>
                <w:sz w:val="18"/>
              </w:rPr>
              <w:t>Criterios de aceptación</w:t>
            </w:r>
          </w:p>
        </w:tc>
      </w:tr>
      <w:tr>
        <w:trPr>
          <w:cantSplit/>
        </w:trPr>
        <w:tc>
          <w:tcPr>
            <w:tcW w:type="dxa" w:w="900"/>
            <w:shd w:val="clear" w:color="auto" w:fill="C6D9F1"/>
          </w:tcPr>
          <w:p>
            <w:pPr>
              <w:keepNext/>
              <w:spacing w:after="20" w:before="20"/>
              <w:jc w:val="center"/>
            </w:pPr>
            <w:r>
              <w:rPr>
                <w:b/>
                <w:sz w:val="16"/>
              </w:rPr>
              <w:t>ID de la historia</w:t>
            </w:r>
          </w:p>
        </w:tc>
        <w:tc>
          <w:tcPr>
            <w:tcW w:type="dxa" w:w="1150"/>
            <w:shd w:val="clear" w:color="auto" w:fill="C6D9F1"/>
          </w:tcPr>
          <w:p>
            <w:pPr>
              <w:keepNext/>
              <w:spacing w:after="20" w:before="20"/>
              <w:jc w:val="center"/>
            </w:pPr>
            <w:r>
              <w:rPr>
                <w:b/>
                <w:sz w:val="16"/>
              </w:rPr>
              <w:t>Rol</w:t>
            </w:r>
          </w:p>
        </w:tc>
        <w:tc>
          <w:tcPr>
            <w:tcW w:type="dxa" w:w="1700"/>
            <w:shd w:val="clear" w:color="auto" w:fill="C6D9F1"/>
          </w:tcPr>
          <w:p>
            <w:pPr>
              <w:keepNext/>
              <w:spacing w:after="20" w:before="20"/>
              <w:jc w:val="center"/>
            </w:pPr>
            <w:r>
              <w:rPr>
                <w:b/>
                <w:sz w:val="16"/>
              </w:rPr>
              <w:t>Característica / Funcionalidad</w:t>
            </w:r>
          </w:p>
        </w:tc>
        <w:tc>
          <w:tcPr>
            <w:tcW w:type="dxa" w:w="1600"/>
            <w:shd w:val="clear" w:color="auto" w:fill="C6D9F1"/>
          </w:tcPr>
          <w:p>
            <w:pPr>
              <w:keepNext/>
              <w:spacing w:after="20" w:before="20"/>
              <w:jc w:val="center"/>
            </w:pPr>
            <w:r>
              <w:rPr>
                <w:b/>
                <w:sz w:val="16"/>
              </w:rPr>
              <w:t>Razón / Resultado</w:t>
            </w:r>
          </w:p>
        </w:tc>
        <w:tc>
          <w:tcPr>
            <w:tcW w:type="dxa" w:w="450"/>
            <w:shd w:val="clear" w:color="auto" w:fill="C6D9F1"/>
          </w:tcPr>
          <w:p>
            <w:pPr>
              <w:keepNext/>
              <w:spacing w:after="20" w:before="20"/>
              <w:jc w:val="center"/>
            </w:pPr>
            <w:r>
              <w:rPr>
                <w:b/>
                <w:sz w:val="16"/>
              </w:rPr>
              <w:t>N°</w:t>
            </w:r>
          </w:p>
        </w:tc>
        <w:tc>
          <w:tcPr>
            <w:tcW w:type="dxa" w:w="1400"/>
            <w:shd w:val="clear" w:color="auto" w:fill="C6D9F1"/>
          </w:tcPr>
          <w:p>
            <w:pPr>
              <w:keepNext/>
              <w:spacing w:after="20" w:before="20"/>
              <w:jc w:val="center"/>
            </w:pPr>
            <w:r>
              <w:rPr>
                <w:b/>
                <w:sz w:val="16"/>
              </w:rPr>
              <w:t>Criterio de aceptación (título)</w:t>
            </w:r>
          </w:p>
        </w:tc>
        <w:tc>
          <w:tcPr>
            <w:tcW w:type="dxa" w:w="1750"/>
            <w:shd w:val="clear" w:color="auto" w:fill="C6D9F1"/>
          </w:tcPr>
          <w:p>
            <w:pPr>
              <w:keepNext/>
              <w:spacing w:after="20" w:before="20"/>
              <w:jc w:val="center"/>
            </w:pPr>
            <w:r>
              <w:rPr>
                <w:b/>
                <w:sz w:val="16"/>
              </w:rPr>
              <w:t>Contexto</w:t>
            </w:r>
          </w:p>
        </w:tc>
        <w:tc>
          <w:tcPr>
            <w:tcW w:type="dxa" w:w="1600"/>
            <w:shd w:val="clear" w:color="auto" w:fill="C6D9F1"/>
          </w:tcPr>
          <w:p>
            <w:pPr>
              <w:keepNext/>
              <w:spacing w:after="20" w:before="20"/>
              <w:jc w:val="center"/>
            </w:pPr>
            <w:r>
              <w:rPr>
                <w:b/>
                <w:sz w:val="16"/>
              </w:rPr>
              <w:t>Evento</w:t>
            </w:r>
          </w:p>
        </w:tc>
        <w:tc>
          <w:tcPr>
            <w:tcW w:type="dxa" w:w="1888"/>
            <w:shd w:val="clear" w:color="auto" w:fill="C6D9F1"/>
          </w:tcPr>
          <w:p>
            <w:pPr>
              <w:keepNext/>
              <w:spacing w:after="20" w:before="20"/>
              <w:jc w:val="center"/>
            </w:pPr>
            <w:r>
              <w:rPr>
                <w:b/>
                <w:sz w:val="16"/>
              </w:rPr>
              <w:t>Resultado / Comportamiento esperado</w:t>
            </w:r>
          </w:p>
        </w:tc>
      </w:tr>
      <w:tr>
        <w:trPr>
          <w:cantSplit/>
        </w:trPr>
        <w:tc>
          <w:tcPr>
            <w:tcW w:type="dxa" w:w="900"/>
            <w:vMerge w:val="restart"/>
          </w:tcPr>
          <w:p>
            <w:pPr>
              <w:keepNext/>
              <w:spacing w:after="20" w:before="20"/>
            </w:pPr>
            <w:r>
              <w:rPr>
                <w:b w:val="0"/>
                <w:sz w:val="16"/>
              </w:rPr>
              <w:t>E3-H1</w:t>
            </w:r>
          </w:p>
        </w:tc>
        <w:tc>
          <w:tcPr>
            <w:tcW w:type="dxa" w:w="1150"/>
            <w:vMerge w:val="restart"/>
          </w:tcPr>
          <w:p>
            <w:pPr>
              <w:keepNext/>
              <w:spacing w:after="20" w:before="20"/>
            </w:pPr>
            <w:r>
              <w:rPr>
                <w:b w:val="0"/>
                <w:sz w:val="16"/>
              </w:rPr>
              <w:t>Como un Usuario General</w:t>
            </w:r>
          </w:p>
        </w:tc>
        <w:tc>
          <w:tcPr>
            <w:tcW w:type="dxa" w:w="1700"/>
            <w:vMerge w:val="restart"/>
          </w:tcPr>
          <w:p>
            <w:pPr>
              <w:keepNext/>
              <w:spacing w:after="20" w:before="20"/>
            </w:pPr>
            <w:r>
              <w:rPr>
                <w:b w:val="0"/>
                <w:sz w:val="16"/>
              </w:rPr>
              <w:t>Necesito consultar las preguntas frecuentes sobre trámites administrativos</w:t>
            </w:r>
          </w:p>
        </w:tc>
        <w:tc>
          <w:tcPr>
            <w:tcW w:type="dxa" w:w="1600"/>
            <w:vMerge w:val="restart"/>
          </w:tcPr>
          <w:p>
            <w:pPr>
              <w:keepNext/>
              <w:spacing w:after="20" w:before="20"/>
            </w:pPr>
            <w:r>
              <w:rPr>
                <w:b w:val="0"/>
                <w:sz w:val="16"/>
              </w:rPr>
              <w:t>Con la finalidad de resolver dudas comunes sin esperar atención presencial</w:t>
            </w:r>
          </w:p>
        </w:tc>
        <w:tc>
          <w:tcPr>
            <w:tcW w:type="dxa" w:w="450"/>
          </w:tcPr>
          <w:p>
            <w:pPr>
              <w:keepNext/>
              <w:spacing w:after="20" w:before="20"/>
              <w:jc w:val="center"/>
            </w:pPr>
            <w:r>
              <w:rPr>
                <w:b w:val="0"/>
                <w:sz w:val="16"/>
              </w:rPr>
              <w:t>1</w:t>
            </w:r>
          </w:p>
        </w:tc>
        <w:tc>
          <w:tcPr>
            <w:tcW w:type="dxa" w:w="1400"/>
          </w:tcPr>
          <w:p>
            <w:pPr>
              <w:keepNext/>
              <w:spacing w:after="20" w:before="20"/>
            </w:pPr>
            <w:r>
              <w:rPr>
                <w:b w:val="0"/>
                <w:sz w:val="16"/>
              </w:rPr>
              <w:t>Pregunta con respuesta publicada</w:t>
            </w:r>
          </w:p>
        </w:tc>
        <w:tc>
          <w:tcPr>
            <w:tcW w:type="dxa" w:w="1750"/>
          </w:tcPr>
          <w:p>
            <w:pPr>
              <w:keepNext/>
              <w:spacing w:after="20" w:before="20"/>
            </w:pPr>
            <w:r>
              <w:rPr>
                <w:b w:val="0"/>
                <w:sz w:val="16"/>
              </w:rPr>
              <w:t>En caso que existe una pregunta publicada que coincide con la búsqueda o con la categoría elegida</w:t>
            </w:r>
          </w:p>
        </w:tc>
        <w:tc>
          <w:tcPr>
            <w:tcW w:type="dxa" w:w="1600"/>
          </w:tcPr>
          <w:p>
            <w:pPr>
              <w:keepNext/>
              <w:spacing w:after="20" w:before="20"/>
            </w:pPr>
            <w:r>
              <w:rPr>
                <w:b w:val="0"/>
                <w:sz w:val="16"/>
              </w:rPr>
              <w:t>cuando la persona la selecciona</w:t>
            </w:r>
          </w:p>
        </w:tc>
        <w:tc>
          <w:tcPr>
            <w:tcW w:type="dxa" w:w="1888"/>
          </w:tcPr>
          <w:p>
            <w:pPr>
              <w:keepNext/>
              <w:spacing w:after="20" w:before="20"/>
            </w:pPr>
            <w:r>
              <w:rPr>
                <w:b w:val="0"/>
                <w:sz w:val="16"/>
              </w:rPr>
              <w:t>el sistema muestra la respuesta completa de inmediato y, si la pregunta tiene un área responsable, ofrece abrir su ficha.</w:t>
            </w:r>
          </w:p>
        </w:tc>
      </w:tr>
      <w:tr>
        <w:trPr>
          <w:cantSplit/>
        </w:trPr>
        <w:tc>
          <w:tcPr>
            <w:tcW w:type="dxa" w:w="1382"/>
            <w:vMerge/>
          </w:tcPr>
          <w:p/>
        </w:tc>
        <w:tc>
          <w:tcPr>
            <w:tcW w:type="dxa" w:w="1382"/>
            <w:vMerge/>
          </w:tcPr>
          <w:p/>
        </w:tc>
        <w:tc>
          <w:tcPr>
            <w:tcW w:type="dxa" w:w="1382"/>
            <w:vMerge/>
          </w:tcPr>
          <w:p/>
        </w:tc>
        <w:tc>
          <w:tcPr>
            <w:tcW w:type="dxa" w:w="1382"/>
            <w:vMerge/>
          </w:tcPr>
          <w:p/>
        </w:tc>
        <w:tc>
          <w:tcPr>
            <w:tcW w:type="dxa" w:w="450"/>
          </w:tcPr>
          <w:p>
            <w:pPr>
              <w:keepNext/>
              <w:spacing w:after="20" w:before="20"/>
              <w:jc w:val="center"/>
            </w:pPr>
            <w:r>
              <w:rPr>
                <w:b w:val="0"/>
                <w:sz w:val="16"/>
              </w:rPr>
              <w:t>2</w:t>
            </w:r>
          </w:p>
        </w:tc>
        <w:tc>
          <w:tcPr>
            <w:tcW w:type="dxa" w:w="1400"/>
          </w:tcPr>
          <w:p>
            <w:pPr>
              <w:keepNext/>
              <w:spacing w:after="20" w:before="20"/>
            </w:pPr>
            <w:r>
              <w:rPr>
                <w:b w:val="0"/>
                <w:sz w:val="16"/>
              </w:rPr>
              <w:t>Sin coincidencias</w:t>
            </w:r>
          </w:p>
        </w:tc>
        <w:tc>
          <w:tcPr>
            <w:tcW w:type="dxa" w:w="1750"/>
          </w:tcPr>
          <w:p>
            <w:pPr>
              <w:keepNext/>
              <w:spacing w:after="20" w:before="20"/>
            </w:pPr>
            <w:r>
              <w:rPr>
                <w:b w:val="0"/>
                <w:sz w:val="16"/>
              </w:rPr>
              <w:t>En caso que la búsqueda no coincide con ninguna pregunta</w:t>
            </w:r>
          </w:p>
        </w:tc>
        <w:tc>
          <w:tcPr>
            <w:tcW w:type="dxa" w:w="1600"/>
          </w:tcPr>
          <w:p>
            <w:pPr>
              <w:keepNext/>
              <w:spacing w:after="20" w:before="20"/>
            </w:pPr>
            <w:r>
              <w:rPr>
                <w:b w:val="0"/>
                <w:sz w:val="16"/>
              </w:rPr>
              <w:t>cuando la persona ejecuta la búsqueda</w:t>
            </w:r>
          </w:p>
        </w:tc>
        <w:tc>
          <w:tcPr>
            <w:tcW w:type="dxa" w:w="1888"/>
          </w:tcPr>
          <w:p>
            <w:pPr>
              <w:keepNext/>
              <w:spacing w:after="20" w:before="20"/>
            </w:pPr>
            <w:r>
              <w:rPr>
                <w:b w:val="0"/>
                <w:sz w:val="16"/>
              </w:rPr>
              <w:t>el sistema informa que no se encontraron preguntas y mantiene visibles las categorías disponibles.</w:t>
            </w:r>
          </w:p>
        </w:tc>
      </w:tr>
      <w:tr>
        <w:trPr>
          <w:cantSplit/>
        </w:trPr>
        <w:tc>
          <w:tcPr>
            <w:tcW w:type="dxa" w:w="1382"/>
            <w:vMerge/>
          </w:tcPr>
          <w:p/>
        </w:tc>
        <w:tc>
          <w:tcPr>
            <w:tcW w:type="dxa" w:w="1382"/>
            <w:vMerge/>
          </w:tcPr>
          <w:p/>
        </w:tc>
        <w:tc>
          <w:tcPr>
            <w:tcW w:type="dxa" w:w="1382"/>
            <w:vMerge/>
          </w:tcPr>
          <w:p/>
        </w:tc>
        <w:tc>
          <w:tcPr>
            <w:tcW w:type="dxa" w:w="1382"/>
            <w:vMerge/>
          </w:tcPr>
          <w:p/>
        </w:tc>
        <w:tc>
          <w:tcPr>
            <w:tcW w:type="dxa" w:w="450"/>
          </w:tcPr>
          <w:p>
            <w:pPr>
              <w:spacing w:after="20" w:before="20"/>
              <w:jc w:val="center"/>
            </w:pPr>
            <w:r>
              <w:rPr>
                <w:b w:val="0"/>
                <w:sz w:val="16"/>
              </w:rPr>
              <w:t>3</w:t>
            </w:r>
          </w:p>
        </w:tc>
        <w:tc>
          <w:tcPr>
            <w:tcW w:type="dxa" w:w="1400"/>
          </w:tcPr>
          <w:p>
            <w:pPr>
              <w:spacing w:after="20" w:before="20"/>
            </w:pPr>
            <w:r>
              <w:rPr>
                <w:b w:val="0"/>
                <w:sz w:val="16"/>
              </w:rPr>
              <w:t>Pregunta no publicada</w:t>
            </w:r>
          </w:p>
        </w:tc>
        <w:tc>
          <w:tcPr>
            <w:tcW w:type="dxa" w:w="1750"/>
          </w:tcPr>
          <w:p>
            <w:pPr>
              <w:spacing w:after="20" w:before="20"/>
            </w:pPr>
            <w:r>
              <w:rPr>
                <w:b w:val="0"/>
                <w:sz w:val="16"/>
              </w:rPr>
              <w:t>En caso que una pregunta está registrada como no publicada</w:t>
            </w:r>
          </w:p>
        </w:tc>
        <w:tc>
          <w:tcPr>
            <w:tcW w:type="dxa" w:w="1600"/>
          </w:tcPr>
          <w:p>
            <w:pPr>
              <w:spacing w:after="20" w:before="20"/>
            </w:pPr>
            <w:r>
              <w:rPr>
                <w:b w:val="0"/>
                <w:sz w:val="16"/>
              </w:rPr>
              <w:t>cuando la persona consulta las preguntas del tótem</w:t>
            </w:r>
          </w:p>
        </w:tc>
        <w:tc>
          <w:tcPr>
            <w:tcW w:type="dxa" w:w="1888"/>
          </w:tcPr>
          <w:p>
            <w:pPr>
              <w:spacing w:after="20" w:before="20"/>
            </w:pPr>
            <w:r>
              <w:rPr>
                <w:b w:val="0"/>
                <w:sz w:val="16"/>
              </w:rPr>
              <w:t>el sistema no la muestra.</w:t>
            </w:r>
          </w:p>
        </w:tc>
      </w:tr>
    </w:tbl>
    <w:p>
      <w:pPr>
        <w:spacing w:after="120" w:before="0"/>
      </w:pPr>
      <w:r>
        <w:rPr>
          <w:b w:val="0"/>
          <w:i w:val="0"/>
          <w:sz w:val="12"/>
        </w:rPr>
      </w:r>
    </w:p>
    <w:p>
      <w:pPr>
        <w:keepNext/>
        <w:pageBreakBefore/>
        <w:spacing w:after="60" w:before="0"/>
      </w:pPr>
      <w:r>
        <w:rPr>
          <w:b/>
          <w:i w:val="0"/>
          <w:sz w:val="20"/>
        </w:rPr>
        <w:t>E3-H2. Seguir una guía paso a paso para realizar un trámite</w:t>
      </w:r>
    </w:p>
    <w:tbl>
      <w:tblPr>
        <w:tblStyle w:val="Tablaconcuadrcula"/>
        <w:tblW w:w="12438" w:type="dxa"/>
        <w:tblLayout w:type="fixed"/>
        <w:tblLook w:firstColumn="1" w:firstRow="1" w:lastColumn="0" w:lastRow="0" w:noHBand="0" w:noVBand="1" w:val="04A0"/>
      </w:tblPr>
      <w:tblGrid>
        <w:gridCol w:w="900"/>
        <w:gridCol w:w="1150"/>
        <w:gridCol w:w="1700"/>
        <w:gridCol w:w="1600"/>
        <w:gridCol w:w="450"/>
        <w:gridCol w:w="1400"/>
        <w:gridCol w:w="1750"/>
        <w:gridCol w:w="1600"/>
        <w:gridCol w:w="1888"/>
      </w:tblGrid>
      <w:tr>
        <w:trPr>
          <w:cantSplit/>
        </w:trPr>
        <w:tc>
          <w:tcPr>
            <w:tcW w:type="dxa" w:w="5528"/>
            <w:gridSpan w:val="4"/>
            <w:shd w:val="clear" w:color="auto" w:fill="C6D9F1"/>
          </w:tcPr>
          <w:p>
            <w:pPr>
              <w:keepNext/>
              <w:spacing w:after="20" w:before="20"/>
              <w:jc w:val="center"/>
            </w:pPr>
            <w:r>
              <w:rPr>
                <w:b/>
                <w:sz w:val="18"/>
              </w:rPr>
              <w:t>Enunciado de la historia</w:t>
            </w:r>
          </w:p>
        </w:tc>
        <w:tc>
          <w:tcPr>
            <w:tcW w:type="dxa" w:w="6910"/>
            <w:gridSpan w:val="5"/>
            <w:shd w:val="clear" w:color="auto" w:fill="C6D9F1"/>
          </w:tcPr>
          <w:p>
            <w:pPr>
              <w:keepNext/>
              <w:spacing w:after="20" w:before="20"/>
              <w:jc w:val="center"/>
            </w:pPr>
            <w:r>
              <w:rPr>
                <w:b/>
                <w:sz w:val="18"/>
              </w:rPr>
              <w:t>Criterios de aceptación</w:t>
            </w:r>
          </w:p>
        </w:tc>
      </w:tr>
      <w:tr>
        <w:trPr>
          <w:cantSplit/>
        </w:trPr>
        <w:tc>
          <w:tcPr>
            <w:tcW w:type="dxa" w:w="900"/>
            <w:shd w:val="clear" w:color="auto" w:fill="C6D9F1"/>
          </w:tcPr>
          <w:p>
            <w:pPr>
              <w:keepNext/>
              <w:spacing w:after="20" w:before="20"/>
              <w:jc w:val="center"/>
            </w:pPr>
            <w:r>
              <w:rPr>
                <w:b/>
                <w:sz w:val="16"/>
              </w:rPr>
              <w:t>ID de la historia</w:t>
            </w:r>
          </w:p>
        </w:tc>
        <w:tc>
          <w:tcPr>
            <w:tcW w:type="dxa" w:w="1150"/>
            <w:shd w:val="clear" w:color="auto" w:fill="C6D9F1"/>
          </w:tcPr>
          <w:p>
            <w:pPr>
              <w:keepNext/>
              <w:spacing w:after="20" w:before="20"/>
              <w:jc w:val="center"/>
            </w:pPr>
            <w:r>
              <w:rPr>
                <w:b/>
                <w:sz w:val="16"/>
              </w:rPr>
              <w:t>Rol</w:t>
            </w:r>
          </w:p>
        </w:tc>
        <w:tc>
          <w:tcPr>
            <w:tcW w:type="dxa" w:w="1700"/>
            <w:shd w:val="clear" w:color="auto" w:fill="C6D9F1"/>
          </w:tcPr>
          <w:p>
            <w:pPr>
              <w:keepNext/>
              <w:spacing w:after="20" w:before="20"/>
              <w:jc w:val="center"/>
            </w:pPr>
            <w:r>
              <w:rPr>
                <w:b/>
                <w:sz w:val="16"/>
              </w:rPr>
              <w:t>Característica / Funcionalidad</w:t>
            </w:r>
          </w:p>
        </w:tc>
        <w:tc>
          <w:tcPr>
            <w:tcW w:type="dxa" w:w="1600"/>
            <w:shd w:val="clear" w:color="auto" w:fill="C6D9F1"/>
          </w:tcPr>
          <w:p>
            <w:pPr>
              <w:keepNext/>
              <w:spacing w:after="20" w:before="20"/>
              <w:jc w:val="center"/>
            </w:pPr>
            <w:r>
              <w:rPr>
                <w:b/>
                <w:sz w:val="16"/>
              </w:rPr>
              <w:t>Razón / Resultado</w:t>
            </w:r>
          </w:p>
        </w:tc>
        <w:tc>
          <w:tcPr>
            <w:tcW w:type="dxa" w:w="450"/>
            <w:shd w:val="clear" w:color="auto" w:fill="C6D9F1"/>
          </w:tcPr>
          <w:p>
            <w:pPr>
              <w:keepNext/>
              <w:spacing w:after="20" w:before="20"/>
              <w:jc w:val="center"/>
            </w:pPr>
            <w:r>
              <w:rPr>
                <w:b/>
                <w:sz w:val="16"/>
              </w:rPr>
              <w:t>N°</w:t>
            </w:r>
          </w:p>
        </w:tc>
        <w:tc>
          <w:tcPr>
            <w:tcW w:type="dxa" w:w="1400"/>
            <w:shd w:val="clear" w:color="auto" w:fill="C6D9F1"/>
          </w:tcPr>
          <w:p>
            <w:pPr>
              <w:keepNext/>
              <w:spacing w:after="20" w:before="20"/>
              <w:jc w:val="center"/>
            </w:pPr>
            <w:r>
              <w:rPr>
                <w:b/>
                <w:sz w:val="16"/>
              </w:rPr>
              <w:t>Criterio de aceptación (título)</w:t>
            </w:r>
          </w:p>
        </w:tc>
        <w:tc>
          <w:tcPr>
            <w:tcW w:type="dxa" w:w="1750"/>
            <w:shd w:val="clear" w:color="auto" w:fill="C6D9F1"/>
          </w:tcPr>
          <w:p>
            <w:pPr>
              <w:keepNext/>
              <w:spacing w:after="20" w:before="20"/>
              <w:jc w:val="center"/>
            </w:pPr>
            <w:r>
              <w:rPr>
                <w:b/>
                <w:sz w:val="16"/>
              </w:rPr>
              <w:t>Contexto</w:t>
            </w:r>
          </w:p>
        </w:tc>
        <w:tc>
          <w:tcPr>
            <w:tcW w:type="dxa" w:w="1600"/>
            <w:shd w:val="clear" w:color="auto" w:fill="C6D9F1"/>
          </w:tcPr>
          <w:p>
            <w:pPr>
              <w:keepNext/>
              <w:spacing w:after="20" w:before="20"/>
              <w:jc w:val="center"/>
            </w:pPr>
            <w:r>
              <w:rPr>
                <w:b/>
                <w:sz w:val="16"/>
              </w:rPr>
              <w:t>Evento</w:t>
            </w:r>
          </w:p>
        </w:tc>
        <w:tc>
          <w:tcPr>
            <w:tcW w:type="dxa" w:w="1888"/>
            <w:shd w:val="clear" w:color="auto" w:fill="C6D9F1"/>
          </w:tcPr>
          <w:p>
            <w:pPr>
              <w:keepNext/>
              <w:spacing w:after="20" w:before="20"/>
              <w:jc w:val="center"/>
            </w:pPr>
            <w:r>
              <w:rPr>
                <w:b/>
                <w:sz w:val="16"/>
              </w:rPr>
              <w:t>Resultado / Comportamiento esperado</w:t>
            </w:r>
          </w:p>
        </w:tc>
      </w:tr>
      <w:tr>
        <w:trPr>
          <w:cantSplit/>
        </w:trPr>
        <w:tc>
          <w:tcPr>
            <w:tcW w:type="dxa" w:w="900"/>
            <w:vMerge w:val="restart"/>
          </w:tcPr>
          <w:p>
            <w:pPr>
              <w:keepNext/>
              <w:spacing w:after="20" w:before="20"/>
            </w:pPr>
            <w:r>
              <w:rPr>
                <w:b w:val="0"/>
                <w:sz w:val="16"/>
              </w:rPr>
              <w:t>E3-H2</w:t>
            </w:r>
          </w:p>
        </w:tc>
        <w:tc>
          <w:tcPr>
            <w:tcW w:type="dxa" w:w="1150"/>
            <w:vMerge w:val="restart"/>
          </w:tcPr>
          <w:p>
            <w:pPr>
              <w:keepNext/>
              <w:spacing w:after="20" w:before="20"/>
            </w:pPr>
            <w:r>
              <w:rPr>
                <w:b w:val="0"/>
                <w:sz w:val="16"/>
              </w:rPr>
              <w:t>Como un Usuario General</w:t>
            </w:r>
          </w:p>
        </w:tc>
        <w:tc>
          <w:tcPr>
            <w:tcW w:type="dxa" w:w="1700"/>
            <w:vMerge w:val="restart"/>
          </w:tcPr>
          <w:p>
            <w:pPr>
              <w:keepNext/>
              <w:spacing w:after="20" w:before="20"/>
            </w:pPr>
            <w:r>
              <w:rPr>
                <w:b w:val="0"/>
                <w:sz w:val="16"/>
              </w:rPr>
              <w:t>Necesito seguir una guía paso a paso para realizar un trámite</w:t>
            </w:r>
          </w:p>
        </w:tc>
        <w:tc>
          <w:tcPr>
            <w:tcW w:type="dxa" w:w="1600"/>
            <w:vMerge w:val="restart"/>
          </w:tcPr>
          <w:p>
            <w:pPr>
              <w:keepNext/>
              <w:spacing w:after="20" w:before="20"/>
            </w:pPr>
            <w:r>
              <w:rPr>
                <w:b w:val="0"/>
                <w:sz w:val="16"/>
              </w:rPr>
              <w:t>Con la finalidad de completar el proceso correctamente sin depender de un funcionario</w:t>
            </w:r>
          </w:p>
        </w:tc>
        <w:tc>
          <w:tcPr>
            <w:tcW w:type="dxa" w:w="450"/>
          </w:tcPr>
          <w:p>
            <w:pPr>
              <w:keepNext/>
              <w:spacing w:after="20" w:before="20"/>
              <w:jc w:val="center"/>
            </w:pPr>
            <w:r>
              <w:rPr>
                <w:b w:val="0"/>
                <w:sz w:val="16"/>
              </w:rPr>
              <w:t>1</w:t>
            </w:r>
          </w:p>
        </w:tc>
        <w:tc>
          <w:tcPr>
            <w:tcW w:type="dxa" w:w="1400"/>
          </w:tcPr>
          <w:p>
            <w:pPr>
              <w:keepNext/>
              <w:spacing w:after="20" w:before="20"/>
            </w:pPr>
            <w:r>
              <w:rPr>
                <w:b w:val="0"/>
                <w:sz w:val="16"/>
              </w:rPr>
              <w:t>Trámite con guía disponible</w:t>
            </w:r>
          </w:p>
        </w:tc>
        <w:tc>
          <w:tcPr>
            <w:tcW w:type="dxa" w:w="1750"/>
          </w:tcPr>
          <w:p>
            <w:pPr>
              <w:keepNext/>
              <w:spacing w:after="20" w:before="20"/>
            </w:pPr>
            <w:r>
              <w:rPr>
                <w:b w:val="0"/>
                <w:sz w:val="16"/>
              </w:rPr>
              <w:t>En caso que el trámite seleccionado cuenta con una guía registrada</w:t>
            </w:r>
          </w:p>
        </w:tc>
        <w:tc>
          <w:tcPr>
            <w:tcW w:type="dxa" w:w="1600"/>
          </w:tcPr>
          <w:p>
            <w:pPr>
              <w:keepNext/>
              <w:spacing w:after="20" w:before="20"/>
            </w:pPr>
            <w:r>
              <w:rPr>
                <w:b w:val="0"/>
                <w:sz w:val="16"/>
              </w:rPr>
              <w:t>cuando la persona selecciona el trámite</w:t>
            </w:r>
          </w:p>
        </w:tc>
        <w:tc>
          <w:tcPr>
            <w:tcW w:type="dxa" w:w="1888"/>
          </w:tcPr>
          <w:p>
            <w:pPr>
              <w:keepNext/>
              <w:spacing w:after="20" w:before="20"/>
            </w:pPr>
            <w:r>
              <w:rPr>
                <w:b w:val="0"/>
                <w:sz w:val="16"/>
              </w:rPr>
              <w:t>el sistema despliega los pasos en orden, los requisitos, el plazo estimado y el área responsable.</w:t>
            </w:r>
          </w:p>
        </w:tc>
      </w:tr>
      <w:tr>
        <w:trPr>
          <w:cantSplit/>
        </w:trPr>
        <w:tc>
          <w:tcPr>
            <w:tcW w:type="dxa" w:w="1382"/>
            <w:vMerge/>
          </w:tcPr>
          <w:p/>
        </w:tc>
        <w:tc>
          <w:tcPr>
            <w:tcW w:type="dxa" w:w="1382"/>
            <w:vMerge/>
          </w:tcPr>
          <w:p/>
        </w:tc>
        <w:tc>
          <w:tcPr>
            <w:tcW w:type="dxa" w:w="1382"/>
            <w:vMerge/>
          </w:tcPr>
          <w:p/>
        </w:tc>
        <w:tc>
          <w:tcPr>
            <w:tcW w:type="dxa" w:w="1382"/>
            <w:vMerge/>
          </w:tcPr>
          <w:p/>
        </w:tc>
        <w:tc>
          <w:tcPr>
            <w:tcW w:type="dxa" w:w="450"/>
          </w:tcPr>
          <w:p>
            <w:pPr>
              <w:keepNext/>
              <w:spacing w:after="20" w:before="20"/>
              <w:jc w:val="center"/>
            </w:pPr>
            <w:r>
              <w:rPr>
                <w:b w:val="0"/>
                <w:sz w:val="16"/>
              </w:rPr>
              <w:t>2</w:t>
            </w:r>
          </w:p>
        </w:tc>
        <w:tc>
          <w:tcPr>
            <w:tcW w:type="dxa" w:w="1400"/>
          </w:tcPr>
          <w:p>
            <w:pPr>
              <w:keepNext/>
              <w:spacing w:after="20" w:before="20"/>
            </w:pPr>
            <w:r>
              <w:rPr>
                <w:b w:val="0"/>
                <w:sz w:val="16"/>
              </w:rPr>
              <w:t>Trámite sin guía cargada</w:t>
            </w:r>
          </w:p>
        </w:tc>
        <w:tc>
          <w:tcPr>
            <w:tcW w:type="dxa" w:w="1750"/>
          </w:tcPr>
          <w:p>
            <w:pPr>
              <w:keepNext/>
              <w:spacing w:after="20" w:before="20"/>
            </w:pPr>
            <w:r>
              <w:rPr>
                <w:b w:val="0"/>
                <w:sz w:val="16"/>
              </w:rPr>
              <w:t>En caso que el trámite seleccionado no tiene pasos cargados</w:t>
            </w:r>
          </w:p>
        </w:tc>
        <w:tc>
          <w:tcPr>
            <w:tcW w:type="dxa" w:w="1600"/>
          </w:tcPr>
          <w:p>
            <w:pPr>
              <w:keepNext/>
              <w:spacing w:after="20" w:before="20"/>
            </w:pPr>
            <w:r>
              <w:rPr>
                <w:b w:val="0"/>
                <w:sz w:val="16"/>
              </w:rPr>
              <w:t>cuando la persona intenta acceder a la guía</w:t>
            </w:r>
          </w:p>
        </w:tc>
        <w:tc>
          <w:tcPr>
            <w:tcW w:type="dxa" w:w="1888"/>
          </w:tcPr>
          <w:p>
            <w:pPr>
              <w:keepNext/>
              <w:spacing w:after="20" w:before="20"/>
            </w:pPr>
            <w:r>
              <w:rPr>
                <w:b w:val="0"/>
                <w:sz w:val="16"/>
              </w:rPr>
              <w:t>el sistema informa que la información está en proceso de carga y muestra el contacto del área responsable.</w:t>
            </w:r>
          </w:p>
        </w:tc>
      </w:tr>
      <w:tr>
        <w:trPr>
          <w:cantSplit/>
        </w:trPr>
        <w:tc>
          <w:tcPr>
            <w:tcW w:type="dxa" w:w="1382"/>
            <w:vMerge/>
          </w:tcPr>
          <w:p/>
        </w:tc>
        <w:tc>
          <w:tcPr>
            <w:tcW w:type="dxa" w:w="1382"/>
            <w:vMerge/>
          </w:tcPr>
          <w:p/>
        </w:tc>
        <w:tc>
          <w:tcPr>
            <w:tcW w:type="dxa" w:w="1382"/>
            <w:vMerge/>
          </w:tcPr>
          <w:p/>
        </w:tc>
        <w:tc>
          <w:tcPr>
            <w:tcW w:type="dxa" w:w="1382"/>
            <w:vMerge/>
          </w:tcPr>
          <w:p/>
        </w:tc>
        <w:tc>
          <w:tcPr>
            <w:tcW w:type="dxa" w:w="450"/>
          </w:tcPr>
          <w:p>
            <w:pPr>
              <w:spacing w:after="20" w:before="20"/>
              <w:jc w:val="center"/>
            </w:pPr>
            <w:r>
              <w:rPr>
                <w:b w:val="0"/>
                <w:sz w:val="16"/>
              </w:rPr>
              <w:t>3</w:t>
            </w:r>
          </w:p>
        </w:tc>
        <w:tc>
          <w:tcPr>
            <w:tcW w:type="dxa" w:w="1400"/>
          </w:tcPr>
          <w:p>
            <w:pPr>
              <w:spacing w:after="20" w:before="20"/>
            </w:pPr>
            <w:r>
              <w:rPr>
                <w:b w:val="0"/>
                <w:sz w:val="16"/>
              </w:rPr>
              <w:t>Trámite autogestionable</w:t>
            </w:r>
          </w:p>
        </w:tc>
        <w:tc>
          <w:tcPr>
            <w:tcW w:type="dxa" w:w="1750"/>
          </w:tcPr>
          <w:p>
            <w:pPr>
              <w:spacing w:after="20" w:before="20"/>
            </w:pPr>
            <w:r>
              <w:rPr>
                <w:b w:val="0"/>
                <w:sz w:val="16"/>
              </w:rPr>
              <w:t>En caso que el trámite puede realizarse en el tótem y el módulo de enrolamiento está activo</w:t>
            </w:r>
          </w:p>
        </w:tc>
        <w:tc>
          <w:tcPr>
            <w:tcW w:type="dxa" w:w="1600"/>
          </w:tcPr>
          <w:p>
            <w:pPr>
              <w:spacing w:after="20" w:before="20"/>
            </w:pPr>
            <w:r>
              <w:rPr>
                <w:b w:val="0"/>
                <w:sz w:val="16"/>
              </w:rPr>
              <w:t>cuando la persona abre la guía del trámite</w:t>
            </w:r>
          </w:p>
        </w:tc>
        <w:tc>
          <w:tcPr>
            <w:tcW w:type="dxa" w:w="1888"/>
          </w:tcPr>
          <w:p>
            <w:pPr>
              <w:spacing w:after="20" w:before="20"/>
            </w:pPr>
            <w:r>
              <w:rPr>
                <w:b w:val="0"/>
                <w:sz w:val="16"/>
              </w:rPr>
              <w:t>el sistema ofrece iniciar el enrolamiento fotográfico; si el módulo está inactivo, la opción no se muestra.</w:t>
            </w:r>
          </w:p>
        </w:tc>
      </w:tr>
    </w:tbl>
    <w:p>
      <w:pPr>
        <w:spacing w:after="120" w:before="0"/>
      </w:pPr>
      <w:r>
        <w:rPr>
          <w:b w:val="0"/>
          <w:i w:val="0"/>
          <w:sz w:val="12"/>
        </w:rPr>
      </w:r>
    </w:p>
    <w:p>
      <w:pPr>
        <w:keepNext/>
        <w:pageBreakBefore/>
        <w:spacing w:after="60" w:before="0"/>
      </w:pPr>
      <w:r>
        <w:rPr>
          <w:b/>
          <w:i w:val="0"/>
          <w:sz w:val="20"/>
        </w:rPr>
        <w:t>E4-H1. Verificar el correo institucional con un código de un solo uso</w:t>
      </w:r>
    </w:p>
    <w:tbl>
      <w:tblPr>
        <w:tblStyle w:val="Tablaconcuadrcula"/>
        <w:tblW w:w="12438" w:type="dxa"/>
        <w:tblLayout w:type="fixed"/>
        <w:tblLook w:firstColumn="1" w:firstRow="1" w:lastColumn="0" w:lastRow="0" w:noHBand="0" w:noVBand="1" w:val="04A0"/>
      </w:tblPr>
      <w:tblGrid>
        <w:gridCol w:w="900"/>
        <w:gridCol w:w="1150"/>
        <w:gridCol w:w="1700"/>
        <w:gridCol w:w="1600"/>
        <w:gridCol w:w="450"/>
        <w:gridCol w:w="1400"/>
        <w:gridCol w:w="1750"/>
        <w:gridCol w:w="1600"/>
        <w:gridCol w:w="1888"/>
      </w:tblGrid>
      <w:tr>
        <w:trPr>
          <w:cantSplit/>
        </w:trPr>
        <w:tc>
          <w:tcPr>
            <w:tcW w:type="dxa" w:w="5528"/>
            <w:gridSpan w:val="4"/>
            <w:shd w:val="clear" w:color="auto" w:fill="C6D9F1"/>
          </w:tcPr>
          <w:p>
            <w:pPr>
              <w:keepNext/>
              <w:spacing w:after="20" w:before="20"/>
              <w:jc w:val="center"/>
            </w:pPr>
            <w:r>
              <w:rPr>
                <w:b/>
                <w:sz w:val="18"/>
              </w:rPr>
              <w:t>Enunciado de la historia</w:t>
            </w:r>
          </w:p>
        </w:tc>
        <w:tc>
          <w:tcPr>
            <w:tcW w:type="dxa" w:w="6910"/>
            <w:gridSpan w:val="5"/>
            <w:shd w:val="clear" w:color="auto" w:fill="C6D9F1"/>
          </w:tcPr>
          <w:p>
            <w:pPr>
              <w:keepNext/>
              <w:spacing w:after="20" w:before="20"/>
              <w:jc w:val="center"/>
            </w:pPr>
            <w:r>
              <w:rPr>
                <w:b/>
                <w:sz w:val="18"/>
              </w:rPr>
              <w:t>Criterios de aceptación</w:t>
            </w:r>
          </w:p>
        </w:tc>
      </w:tr>
      <w:tr>
        <w:trPr>
          <w:cantSplit/>
        </w:trPr>
        <w:tc>
          <w:tcPr>
            <w:tcW w:type="dxa" w:w="900"/>
            <w:shd w:val="clear" w:color="auto" w:fill="C6D9F1"/>
          </w:tcPr>
          <w:p>
            <w:pPr>
              <w:keepNext/>
              <w:spacing w:after="20" w:before="20"/>
              <w:jc w:val="center"/>
            </w:pPr>
            <w:r>
              <w:rPr>
                <w:b/>
                <w:sz w:val="16"/>
              </w:rPr>
              <w:t>ID de la historia</w:t>
            </w:r>
          </w:p>
        </w:tc>
        <w:tc>
          <w:tcPr>
            <w:tcW w:type="dxa" w:w="1150"/>
            <w:shd w:val="clear" w:color="auto" w:fill="C6D9F1"/>
          </w:tcPr>
          <w:p>
            <w:pPr>
              <w:keepNext/>
              <w:spacing w:after="20" w:before="20"/>
              <w:jc w:val="center"/>
            </w:pPr>
            <w:r>
              <w:rPr>
                <w:b/>
                <w:sz w:val="16"/>
              </w:rPr>
              <w:t>Rol</w:t>
            </w:r>
          </w:p>
        </w:tc>
        <w:tc>
          <w:tcPr>
            <w:tcW w:type="dxa" w:w="1700"/>
            <w:shd w:val="clear" w:color="auto" w:fill="C6D9F1"/>
          </w:tcPr>
          <w:p>
            <w:pPr>
              <w:keepNext/>
              <w:spacing w:after="20" w:before="20"/>
              <w:jc w:val="center"/>
            </w:pPr>
            <w:r>
              <w:rPr>
                <w:b/>
                <w:sz w:val="16"/>
              </w:rPr>
              <w:t>Característica / Funcionalidad</w:t>
            </w:r>
          </w:p>
        </w:tc>
        <w:tc>
          <w:tcPr>
            <w:tcW w:type="dxa" w:w="1600"/>
            <w:shd w:val="clear" w:color="auto" w:fill="C6D9F1"/>
          </w:tcPr>
          <w:p>
            <w:pPr>
              <w:keepNext/>
              <w:spacing w:after="20" w:before="20"/>
              <w:jc w:val="center"/>
            </w:pPr>
            <w:r>
              <w:rPr>
                <w:b/>
                <w:sz w:val="16"/>
              </w:rPr>
              <w:t>Razón / Resultado</w:t>
            </w:r>
          </w:p>
        </w:tc>
        <w:tc>
          <w:tcPr>
            <w:tcW w:type="dxa" w:w="450"/>
            <w:shd w:val="clear" w:color="auto" w:fill="C6D9F1"/>
          </w:tcPr>
          <w:p>
            <w:pPr>
              <w:keepNext/>
              <w:spacing w:after="20" w:before="20"/>
              <w:jc w:val="center"/>
            </w:pPr>
            <w:r>
              <w:rPr>
                <w:b/>
                <w:sz w:val="16"/>
              </w:rPr>
              <w:t>N°</w:t>
            </w:r>
          </w:p>
        </w:tc>
        <w:tc>
          <w:tcPr>
            <w:tcW w:type="dxa" w:w="1400"/>
            <w:shd w:val="clear" w:color="auto" w:fill="C6D9F1"/>
          </w:tcPr>
          <w:p>
            <w:pPr>
              <w:keepNext/>
              <w:spacing w:after="20" w:before="20"/>
              <w:jc w:val="center"/>
            </w:pPr>
            <w:r>
              <w:rPr>
                <w:b/>
                <w:sz w:val="16"/>
              </w:rPr>
              <w:t>Criterio de aceptación (título)</w:t>
            </w:r>
          </w:p>
        </w:tc>
        <w:tc>
          <w:tcPr>
            <w:tcW w:type="dxa" w:w="1750"/>
            <w:shd w:val="clear" w:color="auto" w:fill="C6D9F1"/>
          </w:tcPr>
          <w:p>
            <w:pPr>
              <w:keepNext/>
              <w:spacing w:after="20" w:before="20"/>
              <w:jc w:val="center"/>
            </w:pPr>
            <w:r>
              <w:rPr>
                <w:b/>
                <w:sz w:val="16"/>
              </w:rPr>
              <w:t>Contexto</w:t>
            </w:r>
          </w:p>
        </w:tc>
        <w:tc>
          <w:tcPr>
            <w:tcW w:type="dxa" w:w="1600"/>
            <w:shd w:val="clear" w:color="auto" w:fill="C6D9F1"/>
          </w:tcPr>
          <w:p>
            <w:pPr>
              <w:keepNext/>
              <w:spacing w:after="20" w:before="20"/>
              <w:jc w:val="center"/>
            </w:pPr>
            <w:r>
              <w:rPr>
                <w:b/>
                <w:sz w:val="16"/>
              </w:rPr>
              <w:t>Evento</w:t>
            </w:r>
          </w:p>
        </w:tc>
        <w:tc>
          <w:tcPr>
            <w:tcW w:type="dxa" w:w="1888"/>
            <w:shd w:val="clear" w:color="auto" w:fill="C6D9F1"/>
          </w:tcPr>
          <w:p>
            <w:pPr>
              <w:keepNext/>
              <w:spacing w:after="20" w:before="20"/>
              <w:jc w:val="center"/>
            </w:pPr>
            <w:r>
              <w:rPr>
                <w:b/>
                <w:sz w:val="16"/>
              </w:rPr>
              <w:t>Resultado / Comportamiento esperado</w:t>
            </w:r>
          </w:p>
        </w:tc>
      </w:tr>
      <w:tr>
        <w:trPr>
          <w:cantSplit/>
        </w:trPr>
        <w:tc>
          <w:tcPr>
            <w:tcW w:type="dxa" w:w="900"/>
            <w:vMerge w:val="restart"/>
          </w:tcPr>
          <w:p>
            <w:pPr>
              <w:keepNext/>
              <w:spacing w:after="20" w:before="20"/>
            </w:pPr>
            <w:r>
              <w:rPr>
                <w:b w:val="0"/>
                <w:sz w:val="16"/>
              </w:rPr>
              <w:t>E4-H1</w:t>
            </w:r>
          </w:p>
        </w:tc>
        <w:tc>
          <w:tcPr>
            <w:tcW w:type="dxa" w:w="1150"/>
            <w:vMerge w:val="restart"/>
          </w:tcPr>
          <w:p>
            <w:pPr>
              <w:keepNext/>
              <w:spacing w:after="20" w:before="20"/>
            </w:pPr>
            <w:r>
              <w:rPr>
                <w:b w:val="0"/>
                <w:sz w:val="16"/>
              </w:rPr>
              <w:t>Como un Usuario Institucional</w:t>
            </w:r>
          </w:p>
        </w:tc>
        <w:tc>
          <w:tcPr>
            <w:tcW w:type="dxa" w:w="1700"/>
            <w:vMerge w:val="restart"/>
          </w:tcPr>
          <w:p>
            <w:pPr>
              <w:keepNext/>
              <w:spacing w:after="20" w:before="20"/>
            </w:pPr>
            <w:r>
              <w:rPr>
                <w:b w:val="0"/>
                <w:sz w:val="16"/>
              </w:rPr>
              <w:t>Necesito verificar mi correo institucional con un código de un solo uso</w:t>
            </w:r>
          </w:p>
        </w:tc>
        <w:tc>
          <w:tcPr>
            <w:tcW w:type="dxa" w:w="1600"/>
            <w:vMerge w:val="restart"/>
          </w:tcPr>
          <w:p>
            <w:pPr>
              <w:keepNext/>
              <w:spacing w:after="20" w:before="20"/>
            </w:pPr>
            <w:r>
              <w:rPr>
                <w:b w:val="0"/>
                <w:sz w:val="16"/>
              </w:rPr>
              <w:t>Con la finalidad de que el enrolamiento quede asociado a mi identidad de forma segura</w:t>
            </w:r>
          </w:p>
        </w:tc>
        <w:tc>
          <w:tcPr>
            <w:tcW w:type="dxa" w:w="450"/>
          </w:tcPr>
          <w:p>
            <w:pPr>
              <w:keepNext/>
              <w:spacing w:after="20" w:before="20"/>
              <w:jc w:val="center"/>
            </w:pPr>
            <w:r>
              <w:rPr>
                <w:b w:val="0"/>
                <w:sz w:val="16"/>
              </w:rPr>
              <w:t>1</w:t>
            </w:r>
          </w:p>
        </w:tc>
        <w:tc>
          <w:tcPr>
            <w:tcW w:type="dxa" w:w="1400"/>
          </w:tcPr>
          <w:p>
            <w:pPr>
              <w:keepNext/>
              <w:spacing w:after="20" w:before="20"/>
            </w:pPr>
            <w:r>
              <w:rPr>
                <w:b w:val="0"/>
                <w:sz w:val="16"/>
              </w:rPr>
              <w:t>Verificación exitosa</w:t>
            </w:r>
          </w:p>
        </w:tc>
        <w:tc>
          <w:tcPr>
            <w:tcW w:type="dxa" w:w="1750"/>
          </w:tcPr>
          <w:p>
            <w:pPr>
              <w:keepNext/>
              <w:spacing w:after="20" w:before="20"/>
            </w:pPr>
            <w:r>
              <w:rPr>
                <w:b w:val="0"/>
                <w:sz w:val="16"/>
              </w:rPr>
              <w:t>En caso que la persona ingresa un correo de un dominio aceptado y recibe el código</w:t>
            </w:r>
          </w:p>
        </w:tc>
        <w:tc>
          <w:tcPr>
            <w:tcW w:type="dxa" w:w="1600"/>
          </w:tcPr>
          <w:p>
            <w:pPr>
              <w:keepNext/>
              <w:spacing w:after="20" w:before="20"/>
            </w:pPr>
            <w:r>
              <w:rPr>
                <w:b w:val="0"/>
                <w:sz w:val="16"/>
              </w:rPr>
              <w:t>cuando ingresa el código vigente y correcto</w:t>
            </w:r>
          </w:p>
        </w:tc>
        <w:tc>
          <w:tcPr>
            <w:tcW w:type="dxa" w:w="1888"/>
          </w:tcPr>
          <w:p>
            <w:pPr>
              <w:keepNext/>
              <w:spacing w:after="20" w:before="20"/>
            </w:pPr>
            <w:r>
              <w:rPr>
                <w:b w:val="0"/>
                <w:sz w:val="16"/>
              </w:rPr>
              <w:t>el sistema registra el intento como verificado y habilita el paso siguiente del enrolamiento.</w:t>
            </w:r>
          </w:p>
        </w:tc>
      </w:tr>
      <w:tr>
        <w:trPr>
          <w:cantSplit/>
        </w:trPr>
        <w:tc>
          <w:tcPr>
            <w:tcW w:type="dxa" w:w="1382"/>
            <w:vMerge/>
          </w:tcPr>
          <w:p/>
        </w:tc>
        <w:tc>
          <w:tcPr>
            <w:tcW w:type="dxa" w:w="1382"/>
            <w:vMerge/>
          </w:tcPr>
          <w:p/>
        </w:tc>
        <w:tc>
          <w:tcPr>
            <w:tcW w:type="dxa" w:w="1382"/>
            <w:vMerge/>
          </w:tcPr>
          <w:p/>
        </w:tc>
        <w:tc>
          <w:tcPr>
            <w:tcW w:type="dxa" w:w="1382"/>
            <w:vMerge/>
          </w:tcPr>
          <w:p/>
        </w:tc>
        <w:tc>
          <w:tcPr>
            <w:tcW w:type="dxa" w:w="450"/>
          </w:tcPr>
          <w:p>
            <w:pPr>
              <w:keepNext/>
              <w:spacing w:after="20" w:before="20"/>
              <w:jc w:val="center"/>
            </w:pPr>
            <w:r>
              <w:rPr>
                <w:b w:val="0"/>
                <w:sz w:val="16"/>
              </w:rPr>
              <w:t>2</w:t>
            </w:r>
          </w:p>
        </w:tc>
        <w:tc>
          <w:tcPr>
            <w:tcW w:type="dxa" w:w="1400"/>
          </w:tcPr>
          <w:p>
            <w:pPr>
              <w:keepNext/>
              <w:spacing w:after="20" w:before="20"/>
            </w:pPr>
            <w:r>
              <w:rPr>
                <w:b w:val="0"/>
                <w:sz w:val="16"/>
              </w:rPr>
              <w:t>Código incorrecto</w:t>
            </w:r>
          </w:p>
        </w:tc>
        <w:tc>
          <w:tcPr>
            <w:tcW w:type="dxa" w:w="1750"/>
          </w:tcPr>
          <w:p>
            <w:pPr>
              <w:keepNext/>
              <w:spacing w:after="20" w:before="20"/>
            </w:pPr>
            <w:r>
              <w:rPr>
                <w:b w:val="0"/>
                <w:sz w:val="16"/>
              </w:rPr>
              <w:t>En caso que la persona ingresa un código que no coincide</w:t>
            </w:r>
          </w:p>
        </w:tc>
        <w:tc>
          <w:tcPr>
            <w:tcW w:type="dxa" w:w="1600"/>
          </w:tcPr>
          <w:p>
            <w:pPr>
              <w:keepNext/>
              <w:spacing w:after="20" w:before="20"/>
            </w:pPr>
            <w:r>
              <w:rPr>
                <w:b w:val="0"/>
                <w:sz w:val="16"/>
              </w:rPr>
              <w:t>cuando confirma el código</w:t>
            </w:r>
          </w:p>
        </w:tc>
        <w:tc>
          <w:tcPr>
            <w:tcW w:type="dxa" w:w="1888"/>
          </w:tcPr>
          <w:p>
            <w:pPr>
              <w:keepNext/>
              <w:spacing w:after="20" w:before="20"/>
            </w:pPr>
            <w:r>
              <w:rPr>
                <w:b w:val="0"/>
                <w:sz w:val="16"/>
              </w:rPr>
              <w:t>el sistema suma un intento fallido e informa cuántos intentos le quedan.</w:t>
            </w:r>
          </w:p>
        </w:tc>
      </w:tr>
      <w:tr>
        <w:trPr>
          <w:cantSplit/>
        </w:trPr>
        <w:tc>
          <w:tcPr>
            <w:tcW w:type="dxa" w:w="1382"/>
            <w:vMerge/>
          </w:tcPr>
          <w:p/>
        </w:tc>
        <w:tc>
          <w:tcPr>
            <w:tcW w:type="dxa" w:w="1382"/>
            <w:vMerge/>
          </w:tcPr>
          <w:p/>
        </w:tc>
        <w:tc>
          <w:tcPr>
            <w:tcW w:type="dxa" w:w="1382"/>
            <w:vMerge/>
          </w:tcPr>
          <w:p/>
        </w:tc>
        <w:tc>
          <w:tcPr>
            <w:tcW w:type="dxa" w:w="1382"/>
            <w:vMerge/>
          </w:tcPr>
          <w:p/>
        </w:tc>
        <w:tc>
          <w:tcPr>
            <w:tcW w:type="dxa" w:w="450"/>
          </w:tcPr>
          <w:p>
            <w:pPr>
              <w:keepNext/>
              <w:spacing w:after="20" w:before="20"/>
              <w:jc w:val="center"/>
            </w:pPr>
            <w:r>
              <w:rPr>
                <w:b w:val="0"/>
                <w:sz w:val="16"/>
              </w:rPr>
              <w:t>3</w:t>
            </w:r>
          </w:p>
        </w:tc>
        <w:tc>
          <w:tcPr>
            <w:tcW w:type="dxa" w:w="1400"/>
          </w:tcPr>
          <w:p>
            <w:pPr>
              <w:keepNext/>
              <w:spacing w:after="20" w:before="20"/>
            </w:pPr>
            <w:r>
              <w:rPr>
                <w:b w:val="0"/>
                <w:sz w:val="16"/>
              </w:rPr>
              <w:t>Intentos agotados</w:t>
            </w:r>
          </w:p>
        </w:tc>
        <w:tc>
          <w:tcPr>
            <w:tcW w:type="dxa" w:w="1750"/>
          </w:tcPr>
          <w:p>
            <w:pPr>
              <w:keepNext/>
              <w:spacing w:after="20" w:before="20"/>
            </w:pPr>
            <w:r>
              <w:rPr>
                <w:b w:val="0"/>
                <w:sz w:val="16"/>
              </w:rPr>
              <w:t>En caso que la persona alcanza el máximo de intentos permitidos</w:t>
            </w:r>
          </w:p>
        </w:tc>
        <w:tc>
          <w:tcPr>
            <w:tcW w:type="dxa" w:w="1600"/>
          </w:tcPr>
          <w:p>
            <w:pPr>
              <w:keepNext/>
              <w:spacing w:after="20" w:before="20"/>
            </w:pPr>
            <w:r>
              <w:rPr>
                <w:b w:val="0"/>
                <w:sz w:val="16"/>
              </w:rPr>
              <w:t>cuando ingresa otro código incorrecto</w:t>
            </w:r>
          </w:p>
        </w:tc>
        <w:tc>
          <w:tcPr>
            <w:tcW w:type="dxa" w:w="1888"/>
          </w:tcPr>
          <w:p>
            <w:pPr>
              <w:keepNext/>
              <w:spacing w:after="20" w:before="20"/>
            </w:pPr>
            <w:r>
              <w:rPr>
                <w:b w:val="0"/>
                <w:sz w:val="16"/>
              </w:rPr>
              <w:t>el sistema rechaza el intento y exige solicitar un código nuevo.</w:t>
            </w:r>
          </w:p>
        </w:tc>
      </w:tr>
      <w:tr>
        <w:trPr>
          <w:cantSplit/>
        </w:trPr>
        <w:tc>
          <w:tcPr>
            <w:tcW w:type="dxa" w:w="1382"/>
            <w:vMerge/>
          </w:tcPr>
          <w:p/>
        </w:tc>
        <w:tc>
          <w:tcPr>
            <w:tcW w:type="dxa" w:w="1382"/>
            <w:vMerge/>
          </w:tcPr>
          <w:p/>
        </w:tc>
        <w:tc>
          <w:tcPr>
            <w:tcW w:type="dxa" w:w="1382"/>
            <w:vMerge/>
          </w:tcPr>
          <w:p/>
        </w:tc>
        <w:tc>
          <w:tcPr>
            <w:tcW w:type="dxa" w:w="1382"/>
            <w:vMerge/>
          </w:tcPr>
          <w:p/>
        </w:tc>
        <w:tc>
          <w:tcPr>
            <w:tcW w:type="dxa" w:w="450"/>
          </w:tcPr>
          <w:p>
            <w:pPr>
              <w:keepNext/>
              <w:spacing w:after="20" w:before="20"/>
              <w:jc w:val="center"/>
            </w:pPr>
            <w:r>
              <w:rPr>
                <w:b w:val="0"/>
                <w:sz w:val="16"/>
              </w:rPr>
              <w:t>4</w:t>
            </w:r>
          </w:p>
        </w:tc>
        <w:tc>
          <w:tcPr>
            <w:tcW w:type="dxa" w:w="1400"/>
          </w:tcPr>
          <w:p>
            <w:pPr>
              <w:keepNext/>
              <w:spacing w:after="20" w:before="20"/>
            </w:pPr>
            <w:r>
              <w:rPr>
                <w:b w:val="0"/>
                <w:sz w:val="16"/>
              </w:rPr>
              <w:t>Código vencido</w:t>
            </w:r>
          </w:p>
        </w:tc>
        <w:tc>
          <w:tcPr>
            <w:tcW w:type="dxa" w:w="1750"/>
          </w:tcPr>
          <w:p>
            <w:pPr>
              <w:keepNext/>
              <w:spacing w:after="20" w:before="20"/>
            </w:pPr>
            <w:r>
              <w:rPr>
                <w:b w:val="0"/>
                <w:sz w:val="16"/>
              </w:rPr>
              <w:t>En caso que transcurre la vigencia del código sin que la persona lo ingrese</w:t>
            </w:r>
          </w:p>
        </w:tc>
        <w:tc>
          <w:tcPr>
            <w:tcW w:type="dxa" w:w="1600"/>
          </w:tcPr>
          <w:p>
            <w:pPr>
              <w:keepNext/>
              <w:spacing w:after="20" w:before="20"/>
            </w:pPr>
            <w:r>
              <w:rPr>
                <w:b w:val="0"/>
                <w:sz w:val="16"/>
              </w:rPr>
              <w:t>cuando intenta confirmarlo</w:t>
            </w:r>
          </w:p>
        </w:tc>
        <w:tc>
          <w:tcPr>
            <w:tcW w:type="dxa" w:w="1888"/>
          </w:tcPr>
          <w:p>
            <w:pPr>
              <w:keepNext/>
              <w:spacing w:after="20" w:before="20"/>
            </w:pPr>
            <w:r>
              <w:rPr>
                <w:b w:val="0"/>
                <w:sz w:val="16"/>
              </w:rPr>
              <w:t>el sistema marca el intento como expirado y permite solicitar un código nuevo.</w:t>
            </w:r>
          </w:p>
        </w:tc>
      </w:tr>
      <w:tr>
        <w:trPr>
          <w:cantSplit/>
        </w:trPr>
        <w:tc>
          <w:tcPr>
            <w:tcW w:type="dxa" w:w="1382"/>
            <w:vMerge/>
          </w:tcPr>
          <w:p/>
        </w:tc>
        <w:tc>
          <w:tcPr>
            <w:tcW w:type="dxa" w:w="1382"/>
            <w:vMerge/>
          </w:tcPr>
          <w:p/>
        </w:tc>
        <w:tc>
          <w:tcPr>
            <w:tcW w:type="dxa" w:w="1382"/>
            <w:vMerge/>
          </w:tcPr>
          <w:p/>
        </w:tc>
        <w:tc>
          <w:tcPr>
            <w:tcW w:type="dxa" w:w="1382"/>
            <w:vMerge/>
          </w:tcPr>
          <w:p/>
        </w:tc>
        <w:tc>
          <w:tcPr>
            <w:tcW w:type="dxa" w:w="450"/>
          </w:tcPr>
          <w:p>
            <w:pPr>
              <w:keepNext/>
              <w:spacing w:after="20" w:before="20"/>
              <w:jc w:val="center"/>
            </w:pPr>
            <w:r>
              <w:rPr>
                <w:b w:val="0"/>
                <w:sz w:val="16"/>
              </w:rPr>
              <w:t>5</w:t>
            </w:r>
          </w:p>
        </w:tc>
        <w:tc>
          <w:tcPr>
            <w:tcW w:type="dxa" w:w="1400"/>
          </w:tcPr>
          <w:p>
            <w:pPr>
              <w:keepNext/>
              <w:spacing w:after="20" w:before="20"/>
            </w:pPr>
            <w:r>
              <w:rPr>
                <w:b w:val="0"/>
                <w:sz w:val="16"/>
              </w:rPr>
              <w:t>Dominio no aceptado</w:t>
            </w:r>
          </w:p>
        </w:tc>
        <w:tc>
          <w:tcPr>
            <w:tcW w:type="dxa" w:w="1750"/>
          </w:tcPr>
          <w:p>
            <w:pPr>
              <w:keepNext/>
              <w:spacing w:after="20" w:before="20"/>
            </w:pPr>
            <w:r>
              <w:rPr>
                <w:b w:val="0"/>
                <w:sz w:val="16"/>
              </w:rPr>
              <w:t>En caso que el correo ingresado pertenece a un dominio que la institución no acepta</w:t>
            </w:r>
          </w:p>
        </w:tc>
        <w:tc>
          <w:tcPr>
            <w:tcW w:type="dxa" w:w="1600"/>
          </w:tcPr>
          <w:p>
            <w:pPr>
              <w:keepNext/>
              <w:spacing w:after="20" w:before="20"/>
            </w:pPr>
            <w:r>
              <w:rPr>
                <w:b w:val="0"/>
                <w:sz w:val="16"/>
              </w:rPr>
              <w:t>cuando la persona lo envía</w:t>
            </w:r>
          </w:p>
        </w:tc>
        <w:tc>
          <w:tcPr>
            <w:tcW w:type="dxa" w:w="1888"/>
          </w:tcPr>
          <w:p>
            <w:pPr>
              <w:keepNext/>
              <w:spacing w:after="20" w:before="20"/>
            </w:pPr>
            <w:r>
              <w:rPr>
                <w:b w:val="0"/>
                <w:sz w:val="16"/>
              </w:rPr>
              <w:t>el sistema informa los dominios válidos y no envía ningún código.</w:t>
            </w:r>
          </w:p>
        </w:tc>
      </w:tr>
      <w:tr>
        <w:trPr>
          <w:cantSplit/>
        </w:trPr>
        <w:tc>
          <w:tcPr>
            <w:tcW w:type="dxa" w:w="1382"/>
            <w:vMerge/>
          </w:tcPr>
          <w:p/>
        </w:tc>
        <w:tc>
          <w:tcPr>
            <w:tcW w:type="dxa" w:w="1382"/>
            <w:vMerge/>
          </w:tcPr>
          <w:p/>
        </w:tc>
        <w:tc>
          <w:tcPr>
            <w:tcW w:type="dxa" w:w="1382"/>
            <w:vMerge/>
          </w:tcPr>
          <w:p/>
        </w:tc>
        <w:tc>
          <w:tcPr>
            <w:tcW w:type="dxa" w:w="1382"/>
            <w:vMerge/>
          </w:tcPr>
          <w:p/>
        </w:tc>
        <w:tc>
          <w:tcPr>
            <w:tcW w:type="dxa" w:w="450"/>
          </w:tcPr>
          <w:p>
            <w:pPr>
              <w:spacing w:after="20" w:before="20"/>
              <w:jc w:val="center"/>
            </w:pPr>
            <w:r>
              <w:rPr>
                <w:b w:val="0"/>
                <w:sz w:val="16"/>
              </w:rPr>
              <w:t>6</w:t>
            </w:r>
          </w:p>
        </w:tc>
        <w:tc>
          <w:tcPr>
            <w:tcW w:type="dxa" w:w="1400"/>
          </w:tcPr>
          <w:p>
            <w:pPr>
              <w:spacing w:after="20" w:before="20"/>
            </w:pPr>
            <w:r>
              <w:rPr>
                <w:b w:val="0"/>
                <w:sz w:val="16"/>
              </w:rPr>
              <w:t>Reenvío del código</w:t>
            </w:r>
          </w:p>
        </w:tc>
        <w:tc>
          <w:tcPr>
            <w:tcW w:type="dxa" w:w="1750"/>
          </w:tcPr>
          <w:p>
            <w:pPr>
              <w:spacing w:after="20" w:before="20"/>
            </w:pPr>
            <w:r>
              <w:rPr>
                <w:b w:val="0"/>
                <w:sz w:val="16"/>
              </w:rPr>
              <w:t>En caso que el correo con el código no llega</w:t>
            </w:r>
          </w:p>
        </w:tc>
        <w:tc>
          <w:tcPr>
            <w:tcW w:type="dxa" w:w="1600"/>
          </w:tcPr>
          <w:p>
            <w:pPr>
              <w:spacing w:after="20" w:before="20"/>
            </w:pPr>
            <w:r>
              <w:rPr>
                <w:b w:val="0"/>
                <w:sz w:val="16"/>
              </w:rPr>
              <w:t>cuando la persona solicita un reenvío</w:t>
            </w:r>
          </w:p>
        </w:tc>
        <w:tc>
          <w:tcPr>
            <w:tcW w:type="dxa" w:w="1888"/>
          </w:tcPr>
          <w:p>
            <w:pPr>
              <w:spacing w:after="20" w:before="20"/>
            </w:pPr>
            <w:r>
              <w:rPr>
                <w:b w:val="0"/>
                <w:sz w:val="16"/>
              </w:rPr>
              <w:t>el sistema genera un código nuevo e invalida el anterior.</w:t>
            </w:r>
          </w:p>
        </w:tc>
      </w:tr>
    </w:tbl>
    <w:p>
      <w:pPr>
        <w:spacing w:after="120" w:before="0"/>
      </w:pPr>
      <w:r>
        <w:rPr>
          <w:b w:val="0"/>
          <w:i w:val="0"/>
          <w:sz w:val="12"/>
        </w:rPr>
      </w:r>
    </w:p>
    <w:p>
      <w:pPr>
        <w:keepNext/>
        <w:pageBreakBefore/>
        <w:spacing w:after="60" w:before="0"/>
      </w:pPr>
      <w:r>
        <w:rPr>
          <w:b/>
          <w:i w:val="0"/>
          <w:sz w:val="20"/>
        </w:rPr>
        <w:t>E4-H2. Completar la validación facial y el envío de la fotografía</w:t>
      </w:r>
    </w:p>
    <w:tbl>
      <w:tblPr>
        <w:tblStyle w:val="Tablaconcuadrcula"/>
        <w:tblW w:w="12438" w:type="dxa"/>
        <w:tblLayout w:type="fixed"/>
        <w:tblLook w:firstColumn="1" w:firstRow="1" w:lastColumn="0" w:lastRow="0" w:noHBand="0" w:noVBand="1" w:val="04A0"/>
      </w:tblPr>
      <w:tblGrid>
        <w:gridCol w:w="900"/>
        <w:gridCol w:w="1150"/>
        <w:gridCol w:w="1700"/>
        <w:gridCol w:w="1600"/>
        <w:gridCol w:w="450"/>
        <w:gridCol w:w="1400"/>
        <w:gridCol w:w="1750"/>
        <w:gridCol w:w="1600"/>
        <w:gridCol w:w="1888"/>
      </w:tblGrid>
      <w:tr>
        <w:trPr>
          <w:cantSplit/>
        </w:trPr>
        <w:tc>
          <w:tcPr>
            <w:tcW w:type="dxa" w:w="5528"/>
            <w:gridSpan w:val="4"/>
            <w:shd w:val="clear" w:color="auto" w:fill="C6D9F1"/>
          </w:tcPr>
          <w:p>
            <w:pPr>
              <w:keepNext/>
              <w:spacing w:after="20" w:before="20"/>
              <w:jc w:val="center"/>
            </w:pPr>
            <w:r>
              <w:rPr>
                <w:b/>
                <w:sz w:val="18"/>
              </w:rPr>
              <w:t>Enunciado de la historia</w:t>
            </w:r>
          </w:p>
        </w:tc>
        <w:tc>
          <w:tcPr>
            <w:tcW w:type="dxa" w:w="6910"/>
            <w:gridSpan w:val="5"/>
            <w:shd w:val="clear" w:color="auto" w:fill="C6D9F1"/>
          </w:tcPr>
          <w:p>
            <w:pPr>
              <w:keepNext/>
              <w:spacing w:after="20" w:before="20"/>
              <w:jc w:val="center"/>
            </w:pPr>
            <w:r>
              <w:rPr>
                <w:b/>
                <w:sz w:val="18"/>
              </w:rPr>
              <w:t>Criterios de aceptación</w:t>
            </w:r>
          </w:p>
        </w:tc>
      </w:tr>
      <w:tr>
        <w:trPr>
          <w:cantSplit/>
        </w:trPr>
        <w:tc>
          <w:tcPr>
            <w:tcW w:type="dxa" w:w="900"/>
            <w:shd w:val="clear" w:color="auto" w:fill="C6D9F1"/>
          </w:tcPr>
          <w:p>
            <w:pPr>
              <w:keepNext/>
              <w:spacing w:after="20" w:before="20"/>
              <w:jc w:val="center"/>
            </w:pPr>
            <w:r>
              <w:rPr>
                <w:b/>
                <w:sz w:val="16"/>
              </w:rPr>
              <w:t>ID de la historia</w:t>
            </w:r>
          </w:p>
        </w:tc>
        <w:tc>
          <w:tcPr>
            <w:tcW w:type="dxa" w:w="1150"/>
            <w:shd w:val="clear" w:color="auto" w:fill="C6D9F1"/>
          </w:tcPr>
          <w:p>
            <w:pPr>
              <w:keepNext/>
              <w:spacing w:after="20" w:before="20"/>
              <w:jc w:val="center"/>
            </w:pPr>
            <w:r>
              <w:rPr>
                <w:b/>
                <w:sz w:val="16"/>
              </w:rPr>
              <w:t>Rol</w:t>
            </w:r>
          </w:p>
        </w:tc>
        <w:tc>
          <w:tcPr>
            <w:tcW w:type="dxa" w:w="1700"/>
            <w:shd w:val="clear" w:color="auto" w:fill="C6D9F1"/>
          </w:tcPr>
          <w:p>
            <w:pPr>
              <w:keepNext/>
              <w:spacing w:after="20" w:before="20"/>
              <w:jc w:val="center"/>
            </w:pPr>
            <w:r>
              <w:rPr>
                <w:b/>
                <w:sz w:val="16"/>
              </w:rPr>
              <w:t>Característica / Funcionalidad</w:t>
            </w:r>
          </w:p>
        </w:tc>
        <w:tc>
          <w:tcPr>
            <w:tcW w:type="dxa" w:w="1600"/>
            <w:shd w:val="clear" w:color="auto" w:fill="C6D9F1"/>
          </w:tcPr>
          <w:p>
            <w:pPr>
              <w:keepNext/>
              <w:spacing w:after="20" w:before="20"/>
              <w:jc w:val="center"/>
            </w:pPr>
            <w:r>
              <w:rPr>
                <w:b/>
                <w:sz w:val="16"/>
              </w:rPr>
              <w:t>Razón / Resultado</w:t>
            </w:r>
          </w:p>
        </w:tc>
        <w:tc>
          <w:tcPr>
            <w:tcW w:type="dxa" w:w="450"/>
            <w:shd w:val="clear" w:color="auto" w:fill="C6D9F1"/>
          </w:tcPr>
          <w:p>
            <w:pPr>
              <w:keepNext/>
              <w:spacing w:after="20" w:before="20"/>
              <w:jc w:val="center"/>
            </w:pPr>
            <w:r>
              <w:rPr>
                <w:b/>
                <w:sz w:val="16"/>
              </w:rPr>
              <w:t>N°</w:t>
            </w:r>
          </w:p>
        </w:tc>
        <w:tc>
          <w:tcPr>
            <w:tcW w:type="dxa" w:w="1400"/>
            <w:shd w:val="clear" w:color="auto" w:fill="C6D9F1"/>
          </w:tcPr>
          <w:p>
            <w:pPr>
              <w:keepNext/>
              <w:spacing w:after="20" w:before="20"/>
              <w:jc w:val="center"/>
            </w:pPr>
            <w:r>
              <w:rPr>
                <w:b/>
                <w:sz w:val="16"/>
              </w:rPr>
              <w:t>Criterio de aceptación (título)</w:t>
            </w:r>
          </w:p>
        </w:tc>
        <w:tc>
          <w:tcPr>
            <w:tcW w:type="dxa" w:w="1750"/>
            <w:shd w:val="clear" w:color="auto" w:fill="C6D9F1"/>
          </w:tcPr>
          <w:p>
            <w:pPr>
              <w:keepNext/>
              <w:spacing w:after="20" w:before="20"/>
              <w:jc w:val="center"/>
            </w:pPr>
            <w:r>
              <w:rPr>
                <w:b/>
                <w:sz w:val="16"/>
              </w:rPr>
              <w:t>Contexto</w:t>
            </w:r>
          </w:p>
        </w:tc>
        <w:tc>
          <w:tcPr>
            <w:tcW w:type="dxa" w:w="1600"/>
            <w:shd w:val="clear" w:color="auto" w:fill="C6D9F1"/>
          </w:tcPr>
          <w:p>
            <w:pPr>
              <w:keepNext/>
              <w:spacing w:after="20" w:before="20"/>
              <w:jc w:val="center"/>
            </w:pPr>
            <w:r>
              <w:rPr>
                <w:b/>
                <w:sz w:val="16"/>
              </w:rPr>
              <w:t>Evento</w:t>
            </w:r>
          </w:p>
        </w:tc>
        <w:tc>
          <w:tcPr>
            <w:tcW w:type="dxa" w:w="1888"/>
            <w:shd w:val="clear" w:color="auto" w:fill="C6D9F1"/>
          </w:tcPr>
          <w:p>
            <w:pPr>
              <w:keepNext/>
              <w:spacing w:after="20" w:before="20"/>
              <w:jc w:val="center"/>
            </w:pPr>
            <w:r>
              <w:rPr>
                <w:b/>
                <w:sz w:val="16"/>
              </w:rPr>
              <w:t>Resultado / Comportamiento esperado</w:t>
            </w:r>
          </w:p>
        </w:tc>
      </w:tr>
      <w:tr>
        <w:trPr>
          <w:cantSplit/>
        </w:trPr>
        <w:tc>
          <w:tcPr>
            <w:tcW w:type="dxa" w:w="900"/>
            <w:vMerge w:val="restart"/>
          </w:tcPr>
          <w:p>
            <w:pPr>
              <w:keepNext/>
              <w:spacing w:after="20" w:before="20"/>
            </w:pPr>
            <w:r>
              <w:rPr>
                <w:b w:val="0"/>
                <w:sz w:val="16"/>
              </w:rPr>
              <w:t>E4-H2</w:t>
            </w:r>
          </w:p>
        </w:tc>
        <w:tc>
          <w:tcPr>
            <w:tcW w:type="dxa" w:w="1150"/>
            <w:vMerge w:val="restart"/>
          </w:tcPr>
          <w:p>
            <w:pPr>
              <w:keepNext/>
              <w:spacing w:after="20" w:before="20"/>
            </w:pPr>
            <w:r>
              <w:rPr>
                <w:b w:val="0"/>
                <w:sz w:val="16"/>
              </w:rPr>
              <w:t>Como un Usuario Institucional</w:t>
            </w:r>
          </w:p>
        </w:tc>
        <w:tc>
          <w:tcPr>
            <w:tcW w:type="dxa" w:w="1700"/>
            <w:vMerge w:val="restart"/>
          </w:tcPr>
          <w:p>
            <w:pPr>
              <w:keepNext/>
              <w:spacing w:after="20" w:before="20"/>
            </w:pPr>
            <w:r>
              <w:rPr>
                <w:b w:val="0"/>
                <w:sz w:val="16"/>
              </w:rPr>
              <w:t>Necesito completar la validación facial y el envío de mi fotografía durante el enrolamiento</w:t>
            </w:r>
          </w:p>
        </w:tc>
        <w:tc>
          <w:tcPr>
            <w:tcW w:type="dxa" w:w="1600"/>
            <w:vMerge w:val="restart"/>
          </w:tcPr>
          <w:p>
            <w:pPr>
              <w:keepNext/>
              <w:spacing w:after="20" w:before="20"/>
            </w:pPr>
            <w:r>
              <w:rPr>
                <w:b w:val="0"/>
                <w:sz w:val="16"/>
              </w:rPr>
              <w:t>Con la finalidad de que mi fotografía quede registrada en el sistema de la institución sin acudir a una oficina</w:t>
            </w:r>
          </w:p>
        </w:tc>
        <w:tc>
          <w:tcPr>
            <w:tcW w:type="dxa" w:w="450"/>
          </w:tcPr>
          <w:p>
            <w:pPr>
              <w:keepNext/>
              <w:spacing w:after="20" w:before="20"/>
              <w:jc w:val="center"/>
            </w:pPr>
            <w:r>
              <w:rPr>
                <w:b w:val="0"/>
                <w:sz w:val="16"/>
              </w:rPr>
              <w:t>1</w:t>
            </w:r>
          </w:p>
        </w:tc>
        <w:tc>
          <w:tcPr>
            <w:tcW w:type="dxa" w:w="1400"/>
          </w:tcPr>
          <w:p>
            <w:pPr>
              <w:keepNext/>
              <w:spacing w:after="20" w:before="20"/>
            </w:pPr>
            <w:r>
              <w:rPr>
                <w:b w:val="0"/>
                <w:sz w:val="16"/>
              </w:rPr>
              <w:t>Fotografía válida</w:t>
            </w:r>
          </w:p>
        </w:tc>
        <w:tc>
          <w:tcPr>
            <w:tcW w:type="dxa" w:w="1750"/>
          </w:tcPr>
          <w:p>
            <w:pPr>
              <w:keepNext/>
              <w:spacing w:after="20" w:before="20"/>
            </w:pPr>
            <w:r>
              <w:rPr>
                <w:b w:val="0"/>
                <w:sz w:val="16"/>
              </w:rPr>
              <w:t>En caso que la cámara del tótem capta un rostro único, bien iluminado y encuadrado</w:t>
            </w:r>
          </w:p>
        </w:tc>
        <w:tc>
          <w:tcPr>
            <w:tcW w:type="dxa" w:w="1600"/>
          </w:tcPr>
          <w:p>
            <w:pPr>
              <w:keepNext/>
              <w:spacing w:after="20" w:before="20"/>
            </w:pPr>
            <w:r>
              <w:rPr>
                <w:b w:val="0"/>
                <w:sz w:val="16"/>
              </w:rPr>
              <w:t>cuando la persona confirma la fotografía</w:t>
            </w:r>
          </w:p>
        </w:tc>
        <w:tc>
          <w:tcPr>
            <w:tcW w:type="dxa" w:w="1888"/>
          </w:tcPr>
          <w:p>
            <w:pPr>
              <w:keepNext/>
              <w:spacing w:after="20" w:before="20"/>
            </w:pPr>
            <w:r>
              <w:rPr>
                <w:b w:val="0"/>
                <w:sz w:val="16"/>
              </w:rPr>
              <w:t>el sistema la valida con Google Vision AI, la envía al sistema de enrolamiento, elimina la imagen y muestra la confirmación.</w:t>
            </w:r>
          </w:p>
        </w:tc>
      </w:tr>
      <w:tr>
        <w:trPr>
          <w:cantSplit/>
        </w:trPr>
        <w:tc>
          <w:tcPr>
            <w:tcW w:type="dxa" w:w="1382"/>
            <w:vMerge/>
          </w:tcPr>
          <w:p/>
        </w:tc>
        <w:tc>
          <w:tcPr>
            <w:tcW w:type="dxa" w:w="1382"/>
            <w:vMerge/>
          </w:tcPr>
          <w:p/>
        </w:tc>
        <w:tc>
          <w:tcPr>
            <w:tcW w:type="dxa" w:w="1382"/>
            <w:vMerge/>
          </w:tcPr>
          <w:p/>
        </w:tc>
        <w:tc>
          <w:tcPr>
            <w:tcW w:type="dxa" w:w="1382"/>
            <w:vMerge/>
          </w:tcPr>
          <w:p/>
        </w:tc>
        <w:tc>
          <w:tcPr>
            <w:tcW w:type="dxa" w:w="450"/>
          </w:tcPr>
          <w:p>
            <w:pPr>
              <w:keepNext/>
              <w:spacing w:after="20" w:before="20"/>
              <w:jc w:val="center"/>
            </w:pPr>
            <w:r>
              <w:rPr>
                <w:b w:val="0"/>
                <w:sz w:val="16"/>
              </w:rPr>
              <w:t>2</w:t>
            </w:r>
          </w:p>
        </w:tc>
        <w:tc>
          <w:tcPr>
            <w:tcW w:type="dxa" w:w="1400"/>
          </w:tcPr>
          <w:p>
            <w:pPr>
              <w:keepNext/>
              <w:spacing w:after="20" w:before="20"/>
            </w:pPr>
            <w:r>
              <w:rPr>
                <w:b w:val="0"/>
                <w:sz w:val="16"/>
              </w:rPr>
              <w:t>Fotografía rechazada</w:t>
            </w:r>
          </w:p>
        </w:tc>
        <w:tc>
          <w:tcPr>
            <w:tcW w:type="dxa" w:w="1750"/>
          </w:tcPr>
          <w:p>
            <w:pPr>
              <w:keepNext/>
              <w:spacing w:after="20" w:before="20"/>
            </w:pPr>
            <w:r>
              <w:rPr>
                <w:b w:val="0"/>
                <w:sz w:val="16"/>
              </w:rPr>
              <w:t>En caso que la imagen no permite identificar un rostro válido</w:t>
            </w:r>
          </w:p>
        </w:tc>
        <w:tc>
          <w:tcPr>
            <w:tcW w:type="dxa" w:w="1600"/>
          </w:tcPr>
          <w:p>
            <w:pPr>
              <w:keepNext/>
              <w:spacing w:after="20" w:before="20"/>
            </w:pPr>
            <w:r>
              <w:rPr>
                <w:b w:val="0"/>
                <w:sz w:val="16"/>
              </w:rPr>
              <w:t>cuando el sistema procesa la captura</w:t>
            </w:r>
          </w:p>
        </w:tc>
        <w:tc>
          <w:tcPr>
            <w:tcW w:type="dxa" w:w="1888"/>
          </w:tcPr>
          <w:p>
            <w:pPr>
              <w:keepNext/>
              <w:spacing w:after="20" w:before="20"/>
            </w:pPr>
            <w:r>
              <w:rPr>
                <w:b w:val="0"/>
                <w:sz w:val="16"/>
              </w:rPr>
              <w:t>el sistema elimina la imagen, solicita repetir la captura e indica cómo mejorar la luz o el encuadre, sin enviar nada al sistema de enrolamiento.</w:t>
            </w:r>
          </w:p>
        </w:tc>
      </w:tr>
      <w:tr>
        <w:trPr>
          <w:cantSplit/>
        </w:trPr>
        <w:tc>
          <w:tcPr>
            <w:tcW w:type="dxa" w:w="1382"/>
            <w:vMerge/>
          </w:tcPr>
          <w:p/>
        </w:tc>
        <w:tc>
          <w:tcPr>
            <w:tcW w:type="dxa" w:w="1382"/>
            <w:vMerge/>
          </w:tcPr>
          <w:p/>
        </w:tc>
        <w:tc>
          <w:tcPr>
            <w:tcW w:type="dxa" w:w="1382"/>
            <w:vMerge/>
          </w:tcPr>
          <w:p/>
        </w:tc>
        <w:tc>
          <w:tcPr>
            <w:tcW w:type="dxa" w:w="1382"/>
            <w:vMerge/>
          </w:tcPr>
          <w:p/>
        </w:tc>
        <w:tc>
          <w:tcPr>
            <w:tcW w:type="dxa" w:w="450"/>
          </w:tcPr>
          <w:p>
            <w:pPr>
              <w:keepNext/>
              <w:spacing w:after="20" w:before="20"/>
              <w:jc w:val="center"/>
            </w:pPr>
            <w:r>
              <w:rPr>
                <w:b w:val="0"/>
                <w:sz w:val="16"/>
              </w:rPr>
              <w:t>3</w:t>
            </w:r>
          </w:p>
        </w:tc>
        <w:tc>
          <w:tcPr>
            <w:tcW w:type="dxa" w:w="1400"/>
          </w:tcPr>
          <w:p>
            <w:pPr>
              <w:keepNext/>
              <w:spacing w:after="20" w:before="20"/>
            </w:pPr>
            <w:r>
              <w:rPr>
                <w:b w:val="0"/>
                <w:sz w:val="16"/>
              </w:rPr>
              <w:t>Falla de un servicio externo</w:t>
            </w:r>
          </w:p>
        </w:tc>
        <w:tc>
          <w:tcPr>
            <w:tcW w:type="dxa" w:w="1750"/>
          </w:tcPr>
          <w:p>
            <w:pPr>
              <w:keepNext/>
              <w:spacing w:after="20" w:before="20"/>
            </w:pPr>
            <w:r>
              <w:rPr>
                <w:b w:val="0"/>
                <w:sz w:val="16"/>
              </w:rPr>
              <w:t>En caso que Google Vision AI o el sistema de enrolamiento no responden</w:t>
            </w:r>
          </w:p>
        </w:tc>
        <w:tc>
          <w:tcPr>
            <w:tcW w:type="dxa" w:w="1600"/>
          </w:tcPr>
          <w:p>
            <w:pPr>
              <w:keepNext/>
              <w:spacing w:after="20" w:before="20"/>
            </w:pPr>
            <w:r>
              <w:rPr>
                <w:b w:val="0"/>
                <w:sz w:val="16"/>
              </w:rPr>
              <w:t>cuando el sistema intenta validar o enviar la fotografía</w:t>
            </w:r>
          </w:p>
        </w:tc>
        <w:tc>
          <w:tcPr>
            <w:tcW w:type="dxa" w:w="1888"/>
          </w:tcPr>
          <w:p>
            <w:pPr>
              <w:keepNext/>
              <w:spacing w:after="20" w:before="20"/>
            </w:pPr>
            <w:r>
              <w:rPr>
                <w:b w:val="0"/>
                <w:sz w:val="16"/>
              </w:rPr>
              <w:t>el sistema registra el error, marca la solicitud como fallida, informa a la persona que intente más tarde y conserva la copia como máximo 24 horas.</w:t>
            </w:r>
          </w:p>
        </w:tc>
      </w:tr>
      <w:tr>
        <w:trPr>
          <w:cantSplit/>
        </w:trPr>
        <w:tc>
          <w:tcPr>
            <w:tcW w:type="dxa" w:w="1382"/>
            <w:vMerge/>
          </w:tcPr>
          <w:p/>
        </w:tc>
        <w:tc>
          <w:tcPr>
            <w:tcW w:type="dxa" w:w="1382"/>
            <w:vMerge/>
          </w:tcPr>
          <w:p/>
        </w:tc>
        <w:tc>
          <w:tcPr>
            <w:tcW w:type="dxa" w:w="1382"/>
            <w:vMerge/>
          </w:tcPr>
          <w:p/>
        </w:tc>
        <w:tc>
          <w:tcPr>
            <w:tcW w:type="dxa" w:w="1382"/>
            <w:vMerge/>
          </w:tcPr>
          <w:p/>
        </w:tc>
        <w:tc>
          <w:tcPr>
            <w:tcW w:type="dxa" w:w="450"/>
          </w:tcPr>
          <w:p>
            <w:pPr>
              <w:spacing w:after="20" w:before="20"/>
              <w:jc w:val="center"/>
            </w:pPr>
            <w:r>
              <w:rPr>
                <w:b w:val="0"/>
                <w:sz w:val="16"/>
              </w:rPr>
              <w:t>4</w:t>
            </w:r>
          </w:p>
        </w:tc>
        <w:tc>
          <w:tcPr>
            <w:tcW w:type="dxa" w:w="1400"/>
          </w:tcPr>
          <w:p>
            <w:pPr>
              <w:spacing w:after="20" w:before="20"/>
            </w:pPr>
            <w:r>
              <w:rPr>
                <w:b w:val="0"/>
                <w:sz w:val="16"/>
              </w:rPr>
              <w:t>Abandono del tótem</w:t>
            </w:r>
          </w:p>
        </w:tc>
        <w:tc>
          <w:tcPr>
            <w:tcW w:type="dxa" w:w="1750"/>
          </w:tcPr>
          <w:p>
            <w:pPr>
              <w:spacing w:after="20" w:before="20"/>
            </w:pPr>
            <w:r>
              <w:rPr>
                <w:b w:val="0"/>
                <w:sz w:val="16"/>
              </w:rPr>
              <w:t>En caso que la persona se aleja y transcurre el tiempo de inactividad configurado</w:t>
            </w:r>
          </w:p>
        </w:tc>
        <w:tc>
          <w:tcPr>
            <w:tcW w:type="dxa" w:w="1600"/>
          </w:tcPr>
          <w:p>
            <w:pPr>
              <w:spacing w:after="20" w:before="20"/>
            </w:pPr>
            <w:r>
              <w:rPr>
                <w:b w:val="0"/>
                <w:sz w:val="16"/>
              </w:rPr>
              <w:t>cuando vence ese tiempo</w:t>
            </w:r>
          </w:p>
        </w:tc>
        <w:tc>
          <w:tcPr>
            <w:tcW w:type="dxa" w:w="1888"/>
          </w:tcPr>
          <w:p>
            <w:pPr>
              <w:spacing w:after="20" w:before="20"/>
            </w:pPr>
            <w:r>
              <w:rPr>
                <w:b w:val="0"/>
                <w:sz w:val="16"/>
              </w:rPr>
              <w:t>el sistema vuelve a la pantalla de inicio, marca la solicitud como cancelada y elimina cualquier imagen pendiente.</w:t>
            </w:r>
          </w:p>
        </w:tc>
      </w:tr>
    </w:tbl>
    <w:p>
      <w:pPr>
        <w:spacing w:after="120" w:before="0"/>
      </w:pPr>
      <w:r>
        <w:rPr>
          <w:b w:val="0"/>
          <w:i w:val="0"/>
          <w:sz w:val="12"/>
        </w:rPr>
      </w:r>
    </w:p>
    <w:p>
      <w:pPr>
        <w:keepNext/>
        <w:pageBreakBefore/>
        <w:spacing w:after="60" w:before="0"/>
      </w:pPr>
      <w:r>
        <w:rPr>
          <w:b/>
          <w:i w:val="0"/>
          <w:sz w:val="20"/>
        </w:rPr>
        <w:t>E5-H4. Iniciar sesión como administrador de contenidos</w:t>
      </w:r>
    </w:p>
    <w:tbl>
      <w:tblPr>
        <w:tblStyle w:val="Tablaconcuadrcula"/>
        <w:tblW w:w="12438" w:type="dxa"/>
        <w:tblLayout w:type="fixed"/>
        <w:tblLook w:firstColumn="1" w:firstRow="1" w:lastColumn="0" w:lastRow="0" w:noHBand="0" w:noVBand="1" w:val="04A0"/>
      </w:tblPr>
      <w:tblGrid>
        <w:gridCol w:w="900"/>
        <w:gridCol w:w="1150"/>
        <w:gridCol w:w="1700"/>
        <w:gridCol w:w="1600"/>
        <w:gridCol w:w="450"/>
        <w:gridCol w:w="1400"/>
        <w:gridCol w:w="1750"/>
        <w:gridCol w:w="1600"/>
        <w:gridCol w:w="1888"/>
      </w:tblGrid>
      <w:tr>
        <w:trPr>
          <w:cantSplit/>
        </w:trPr>
        <w:tc>
          <w:tcPr>
            <w:tcW w:type="dxa" w:w="5528"/>
            <w:gridSpan w:val="4"/>
            <w:shd w:val="clear" w:color="auto" w:fill="C6D9F1"/>
          </w:tcPr>
          <w:p>
            <w:pPr>
              <w:keepNext/>
              <w:spacing w:after="20" w:before="20"/>
              <w:jc w:val="center"/>
            </w:pPr>
            <w:r>
              <w:rPr>
                <w:b/>
                <w:sz w:val="18"/>
              </w:rPr>
              <w:t>Enunciado de la historia</w:t>
            </w:r>
          </w:p>
        </w:tc>
        <w:tc>
          <w:tcPr>
            <w:tcW w:type="dxa" w:w="6910"/>
            <w:gridSpan w:val="5"/>
            <w:shd w:val="clear" w:color="auto" w:fill="C6D9F1"/>
          </w:tcPr>
          <w:p>
            <w:pPr>
              <w:keepNext/>
              <w:spacing w:after="20" w:before="20"/>
              <w:jc w:val="center"/>
            </w:pPr>
            <w:r>
              <w:rPr>
                <w:b/>
                <w:sz w:val="18"/>
              </w:rPr>
              <w:t>Criterios de aceptación</w:t>
            </w:r>
          </w:p>
        </w:tc>
      </w:tr>
      <w:tr>
        <w:trPr>
          <w:cantSplit/>
        </w:trPr>
        <w:tc>
          <w:tcPr>
            <w:tcW w:type="dxa" w:w="900"/>
            <w:shd w:val="clear" w:color="auto" w:fill="C6D9F1"/>
          </w:tcPr>
          <w:p>
            <w:pPr>
              <w:keepNext/>
              <w:spacing w:after="20" w:before="20"/>
              <w:jc w:val="center"/>
            </w:pPr>
            <w:r>
              <w:rPr>
                <w:b/>
                <w:sz w:val="16"/>
              </w:rPr>
              <w:t>ID de la historia</w:t>
            </w:r>
          </w:p>
        </w:tc>
        <w:tc>
          <w:tcPr>
            <w:tcW w:type="dxa" w:w="1150"/>
            <w:shd w:val="clear" w:color="auto" w:fill="C6D9F1"/>
          </w:tcPr>
          <w:p>
            <w:pPr>
              <w:keepNext/>
              <w:spacing w:after="20" w:before="20"/>
              <w:jc w:val="center"/>
            </w:pPr>
            <w:r>
              <w:rPr>
                <w:b/>
                <w:sz w:val="16"/>
              </w:rPr>
              <w:t>Rol</w:t>
            </w:r>
          </w:p>
        </w:tc>
        <w:tc>
          <w:tcPr>
            <w:tcW w:type="dxa" w:w="1700"/>
            <w:shd w:val="clear" w:color="auto" w:fill="C6D9F1"/>
          </w:tcPr>
          <w:p>
            <w:pPr>
              <w:keepNext/>
              <w:spacing w:after="20" w:before="20"/>
              <w:jc w:val="center"/>
            </w:pPr>
            <w:r>
              <w:rPr>
                <w:b/>
                <w:sz w:val="16"/>
              </w:rPr>
              <w:t>Característica / Funcionalidad</w:t>
            </w:r>
          </w:p>
        </w:tc>
        <w:tc>
          <w:tcPr>
            <w:tcW w:type="dxa" w:w="1600"/>
            <w:shd w:val="clear" w:color="auto" w:fill="C6D9F1"/>
          </w:tcPr>
          <w:p>
            <w:pPr>
              <w:keepNext/>
              <w:spacing w:after="20" w:before="20"/>
              <w:jc w:val="center"/>
            </w:pPr>
            <w:r>
              <w:rPr>
                <w:b/>
                <w:sz w:val="16"/>
              </w:rPr>
              <w:t>Razón / Resultado</w:t>
            </w:r>
          </w:p>
        </w:tc>
        <w:tc>
          <w:tcPr>
            <w:tcW w:type="dxa" w:w="450"/>
            <w:shd w:val="clear" w:color="auto" w:fill="C6D9F1"/>
          </w:tcPr>
          <w:p>
            <w:pPr>
              <w:keepNext/>
              <w:spacing w:after="20" w:before="20"/>
              <w:jc w:val="center"/>
            </w:pPr>
            <w:r>
              <w:rPr>
                <w:b/>
                <w:sz w:val="16"/>
              </w:rPr>
              <w:t>N°</w:t>
            </w:r>
          </w:p>
        </w:tc>
        <w:tc>
          <w:tcPr>
            <w:tcW w:type="dxa" w:w="1400"/>
            <w:shd w:val="clear" w:color="auto" w:fill="C6D9F1"/>
          </w:tcPr>
          <w:p>
            <w:pPr>
              <w:keepNext/>
              <w:spacing w:after="20" w:before="20"/>
              <w:jc w:val="center"/>
            </w:pPr>
            <w:r>
              <w:rPr>
                <w:b/>
                <w:sz w:val="16"/>
              </w:rPr>
              <w:t>Criterio de aceptación (título)</w:t>
            </w:r>
          </w:p>
        </w:tc>
        <w:tc>
          <w:tcPr>
            <w:tcW w:type="dxa" w:w="1750"/>
            <w:shd w:val="clear" w:color="auto" w:fill="C6D9F1"/>
          </w:tcPr>
          <w:p>
            <w:pPr>
              <w:keepNext/>
              <w:spacing w:after="20" w:before="20"/>
              <w:jc w:val="center"/>
            </w:pPr>
            <w:r>
              <w:rPr>
                <w:b/>
                <w:sz w:val="16"/>
              </w:rPr>
              <w:t>Contexto</w:t>
            </w:r>
          </w:p>
        </w:tc>
        <w:tc>
          <w:tcPr>
            <w:tcW w:type="dxa" w:w="1600"/>
            <w:shd w:val="clear" w:color="auto" w:fill="C6D9F1"/>
          </w:tcPr>
          <w:p>
            <w:pPr>
              <w:keepNext/>
              <w:spacing w:after="20" w:before="20"/>
              <w:jc w:val="center"/>
            </w:pPr>
            <w:r>
              <w:rPr>
                <w:b/>
                <w:sz w:val="16"/>
              </w:rPr>
              <w:t>Evento</w:t>
            </w:r>
          </w:p>
        </w:tc>
        <w:tc>
          <w:tcPr>
            <w:tcW w:type="dxa" w:w="1888"/>
            <w:shd w:val="clear" w:color="auto" w:fill="C6D9F1"/>
          </w:tcPr>
          <w:p>
            <w:pPr>
              <w:keepNext/>
              <w:spacing w:after="20" w:before="20"/>
              <w:jc w:val="center"/>
            </w:pPr>
            <w:r>
              <w:rPr>
                <w:b/>
                <w:sz w:val="16"/>
              </w:rPr>
              <w:t>Resultado / Comportamiento esperado</w:t>
            </w:r>
          </w:p>
        </w:tc>
      </w:tr>
      <w:tr>
        <w:trPr>
          <w:cantSplit/>
        </w:trPr>
        <w:tc>
          <w:tcPr>
            <w:tcW w:type="dxa" w:w="900"/>
            <w:vMerge w:val="restart"/>
          </w:tcPr>
          <w:p>
            <w:pPr>
              <w:keepNext/>
              <w:spacing w:after="20" w:before="20"/>
            </w:pPr>
            <w:r>
              <w:rPr>
                <w:b w:val="0"/>
                <w:sz w:val="16"/>
              </w:rPr>
              <w:t>E5-H4</w:t>
            </w:r>
          </w:p>
        </w:tc>
        <w:tc>
          <w:tcPr>
            <w:tcW w:type="dxa" w:w="1150"/>
            <w:vMerge w:val="restart"/>
          </w:tcPr>
          <w:p>
            <w:pPr>
              <w:keepNext/>
              <w:spacing w:after="20" w:before="20"/>
            </w:pPr>
            <w:r>
              <w:rPr>
                <w:b w:val="0"/>
                <w:sz w:val="16"/>
              </w:rPr>
              <w:t>Como un Administrador de contenidos</w:t>
            </w:r>
          </w:p>
        </w:tc>
        <w:tc>
          <w:tcPr>
            <w:tcW w:type="dxa" w:w="1700"/>
            <w:vMerge w:val="restart"/>
          </w:tcPr>
          <w:p>
            <w:pPr>
              <w:keepNext/>
              <w:spacing w:after="20" w:before="20"/>
            </w:pPr>
            <w:r>
              <w:rPr>
                <w:b w:val="0"/>
                <w:sz w:val="16"/>
              </w:rPr>
              <w:t>Necesito iniciar sesión con mis credenciales en la aplicación de escritorio</w:t>
            </w:r>
          </w:p>
        </w:tc>
        <w:tc>
          <w:tcPr>
            <w:tcW w:type="dxa" w:w="1600"/>
            <w:vMerge w:val="restart"/>
          </w:tcPr>
          <w:p>
            <w:pPr>
              <w:keepNext/>
              <w:spacing w:after="20" w:before="20"/>
            </w:pPr>
            <w:r>
              <w:rPr>
                <w:b w:val="0"/>
                <w:sz w:val="16"/>
              </w:rPr>
              <w:t>Con la finalidad de acceder a los módulos de administración sin que personas no autorizadas puedan modificar los contenidos</w:t>
            </w:r>
          </w:p>
        </w:tc>
        <w:tc>
          <w:tcPr>
            <w:tcW w:type="dxa" w:w="450"/>
          </w:tcPr>
          <w:p>
            <w:pPr>
              <w:keepNext/>
              <w:spacing w:after="20" w:before="20"/>
              <w:jc w:val="center"/>
            </w:pPr>
            <w:r>
              <w:rPr>
                <w:b w:val="0"/>
                <w:sz w:val="16"/>
              </w:rPr>
              <w:t>1</w:t>
            </w:r>
          </w:p>
        </w:tc>
        <w:tc>
          <w:tcPr>
            <w:tcW w:type="dxa" w:w="1400"/>
          </w:tcPr>
          <w:p>
            <w:pPr>
              <w:keepNext/>
              <w:spacing w:after="20" w:before="20"/>
            </w:pPr>
            <w:r>
              <w:rPr>
                <w:b w:val="0"/>
                <w:sz w:val="16"/>
              </w:rPr>
              <w:t>Credenciales válidas</w:t>
            </w:r>
          </w:p>
        </w:tc>
        <w:tc>
          <w:tcPr>
            <w:tcW w:type="dxa" w:w="1750"/>
          </w:tcPr>
          <w:p>
            <w:pPr>
              <w:keepNext/>
              <w:spacing w:after="20" w:before="20"/>
            </w:pPr>
            <w:r>
              <w:rPr>
                <w:b w:val="0"/>
                <w:sz w:val="16"/>
              </w:rPr>
              <w:t>En caso que el funcionario tiene una cuenta activa y no bloqueada</w:t>
            </w:r>
          </w:p>
        </w:tc>
        <w:tc>
          <w:tcPr>
            <w:tcW w:type="dxa" w:w="1600"/>
          </w:tcPr>
          <w:p>
            <w:pPr>
              <w:keepNext/>
              <w:spacing w:after="20" w:before="20"/>
            </w:pPr>
            <w:r>
              <w:rPr>
                <w:b w:val="0"/>
                <w:sz w:val="16"/>
              </w:rPr>
              <w:t>cuando ingresa su correo y su contraseña correctos</w:t>
            </w:r>
          </w:p>
        </w:tc>
        <w:tc>
          <w:tcPr>
            <w:tcW w:type="dxa" w:w="1888"/>
          </w:tcPr>
          <w:p>
            <w:pPr>
              <w:keepNext/>
              <w:spacing w:after="20" w:before="20"/>
            </w:pPr>
            <w:r>
              <w:rPr>
                <w:b w:val="0"/>
                <w:sz w:val="16"/>
              </w:rPr>
              <w:t>el sistema abre una sesión con un token de vencimiento definido y muestra los módulos que permiten sus roles.</w:t>
            </w:r>
          </w:p>
        </w:tc>
      </w:tr>
      <w:tr>
        <w:trPr>
          <w:cantSplit/>
        </w:trPr>
        <w:tc>
          <w:tcPr>
            <w:tcW w:type="dxa" w:w="1382"/>
            <w:vMerge/>
          </w:tcPr>
          <w:p/>
        </w:tc>
        <w:tc>
          <w:tcPr>
            <w:tcW w:type="dxa" w:w="1382"/>
            <w:vMerge/>
          </w:tcPr>
          <w:p/>
        </w:tc>
        <w:tc>
          <w:tcPr>
            <w:tcW w:type="dxa" w:w="1382"/>
            <w:vMerge/>
          </w:tcPr>
          <w:p/>
        </w:tc>
        <w:tc>
          <w:tcPr>
            <w:tcW w:type="dxa" w:w="1382"/>
            <w:vMerge/>
          </w:tcPr>
          <w:p/>
        </w:tc>
        <w:tc>
          <w:tcPr>
            <w:tcW w:type="dxa" w:w="450"/>
          </w:tcPr>
          <w:p>
            <w:pPr>
              <w:keepNext/>
              <w:spacing w:after="20" w:before="20"/>
              <w:jc w:val="center"/>
            </w:pPr>
            <w:r>
              <w:rPr>
                <w:b w:val="0"/>
                <w:sz w:val="16"/>
              </w:rPr>
              <w:t>2</w:t>
            </w:r>
          </w:p>
        </w:tc>
        <w:tc>
          <w:tcPr>
            <w:tcW w:type="dxa" w:w="1400"/>
          </w:tcPr>
          <w:p>
            <w:pPr>
              <w:keepNext/>
              <w:spacing w:after="20" w:before="20"/>
            </w:pPr>
            <w:r>
              <w:rPr>
                <w:b w:val="0"/>
                <w:sz w:val="16"/>
              </w:rPr>
              <w:t>Credenciales incorrectas</w:t>
            </w:r>
          </w:p>
        </w:tc>
        <w:tc>
          <w:tcPr>
            <w:tcW w:type="dxa" w:w="1750"/>
          </w:tcPr>
          <w:p>
            <w:pPr>
              <w:keepNext/>
              <w:spacing w:after="20" w:before="20"/>
            </w:pPr>
            <w:r>
              <w:rPr>
                <w:b w:val="0"/>
                <w:sz w:val="16"/>
              </w:rPr>
              <w:t>En caso que el correo o la contraseña no son correctos</w:t>
            </w:r>
          </w:p>
        </w:tc>
        <w:tc>
          <w:tcPr>
            <w:tcW w:type="dxa" w:w="1600"/>
          </w:tcPr>
          <w:p>
            <w:pPr>
              <w:keepNext/>
              <w:spacing w:after="20" w:before="20"/>
            </w:pPr>
            <w:r>
              <w:rPr>
                <w:b w:val="0"/>
                <w:sz w:val="16"/>
              </w:rPr>
              <w:t>cuando el funcionario intenta ingresar</w:t>
            </w:r>
          </w:p>
        </w:tc>
        <w:tc>
          <w:tcPr>
            <w:tcW w:type="dxa" w:w="1888"/>
          </w:tcPr>
          <w:p>
            <w:pPr>
              <w:keepNext/>
              <w:spacing w:after="20" w:before="20"/>
            </w:pPr>
            <w:r>
              <w:rPr>
                <w:b w:val="0"/>
                <w:sz w:val="16"/>
              </w:rPr>
              <w:t>el sistema muestra un mensaje genérico que no indica cuál dato falló y suma un intento fallido.</w:t>
            </w:r>
          </w:p>
        </w:tc>
      </w:tr>
      <w:tr>
        <w:trPr>
          <w:cantSplit/>
        </w:trPr>
        <w:tc>
          <w:tcPr>
            <w:tcW w:type="dxa" w:w="1382"/>
            <w:vMerge/>
          </w:tcPr>
          <w:p/>
        </w:tc>
        <w:tc>
          <w:tcPr>
            <w:tcW w:type="dxa" w:w="1382"/>
            <w:vMerge/>
          </w:tcPr>
          <w:p/>
        </w:tc>
        <w:tc>
          <w:tcPr>
            <w:tcW w:type="dxa" w:w="1382"/>
            <w:vMerge/>
          </w:tcPr>
          <w:p/>
        </w:tc>
        <w:tc>
          <w:tcPr>
            <w:tcW w:type="dxa" w:w="1382"/>
            <w:vMerge/>
          </w:tcPr>
          <w:p/>
        </w:tc>
        <w:tc>
          <w:tcPr>
            <w:tcW w:type="dxa" w:w="450"/>
          </w:tcPr>
          <w:p>
            <w:pPr>
              <w:keepNext/>
              <w:spacing w:after="20" w:before="20"/>
              <w:jc w:val="center"/>
            </w:pPr>
            <w:r>
              <w:rPr>
                <w:b w:val="0"/>
                <w:sz w:val="16"/>
              </w:rPr>
              <w:t>3</w:t>
            </w:r>
          </w:p>
        </w:tc>
        <w:tc>
          <w:tcPr>
            <w:tcW w:type="dxa" w:w="1400"/>
          </w:tcPr>
          <w:p>
            <w:pPr>
              <w:keepNext/>
              <w:spacing w:after="20" w:before="20"/>
            </w:pPr>
            <w:r>
              <w:rPr>
                <w:b w:val="0"/>
                <w:sz w:val="16"/>
              </w:rPr>
              <w:t>Bloqueo temporal</w:t>
            </w:r>
          </w:p>
        </w:tc>
        <w:tc>
          <w:tcPr>
            <w:tcW w:type="dxa" w:w="1750"/>
          </w:tcPr>
          <w:p>
            <w:pPr>
              <w:keepNext/>
              <w:spacing w:after="20" w:before="20"/>
            </w:pPr>
            <w:r>
              <w:rPr>
                <w:b w:val="0"/>
                <w:sz w:val="16"/>
              </w:rPr>
              <w:t>En caso que se alcanza el máximo de intentos fallidos consecutivos</w:t>
            </w:r>
          </w:p>
        </w:tc>
        <w:tc>
          <w:tcPr>
            <w:tcW w:type="dxa" w:w="1600"/>
          </w:tcPr>
          <w:p>
            <w:pPr>
              <w:keepNext/>
              <w:spacing w:after="20" w:before="20"/>
            </w:pPr>
            <w:r>
              <w:rPr>
                <w:b w:val="0"/>
                <w:sz w:val="16"/>
              </w:rPr>
              <w:t>cuando el funcionario intenta ingresar de nuevo</w:t>
            </w:r>
          </w:p>
        </w:tc>
        <w:tc>
          <w:tcPr>
            <w:tcW w:type="dxa" w:w="1888"/>
          </w:tcPr>
          <w:p>
            <w:pPr>
              <w:keepNext/>
              <w:spacing w:after="20" w:before="20"/>
            </w:pPr>
            <w:r>
              <w:rPr>
                <w:b w:val="0"/>
                <w:sz w:val="16"/>
              </w:rPr>
              <w:t>el sistema bloquea el acceso durante el tiempo configurado e informa que el bloqueo es temporal.</w:t>
            </w:r>
          </w:p>
        </w:tc>
      </w:tr>
      <w:tr>
        <w:trPr>
          <w:cantSplit/>
        </w:trPr>
        <w:tc>
          <w:tcPr>
            <w:tcW w:type="dxa" w:w="1382"/>
            <w:vMerge/>
          </w:tcPr>
          <w:p/>
        </w:tc>
        <w:tc>
          <w:tcPr>
            <w:tcW w:type="dxa" w:w="1382"/>
            <w:vMerge/>
          </w:tcPr>
          <w:p/>
        </w:tc>
        <w:tc>
          <w:tcPr>
            <w:tcW w:type="dxa" w:w="1382"/>
            <w:vMerge/>
          </w:tcPr>
          <w:p/>
        </w:tc>
        <w:tc>
          <w:tcPr>
            <w:tcW w:type="dxa" w:w="1382"/>
            <w:vMerge/>
          </w:tcPr>
          <w:p/>
        </w:tc>
        <w:tc>
          <w:tcPr>
            <w:tcW w:type="dxa" w:w="450"/>
          </w:tcPr>
          <w:p>
            <w:pPr>
              <w:spacing w:after="20" w:before="20"/>
              <w:jc w:val="center"/>
            </w:pPr>
            <w:r>
              <w:rPr>
                <w:b w:val="0"/>
                <w:sz w:val="16"/>
              </w:rPr>
              <w:t>4</w:t>
            </w:r>
          </w:p>
        </w:tc>
        <w:tc>
          <w:tcPr>
            <w:tcW w:type="dxa" w:w="1400"/>
          </w:tcPr>
          <w:p>
            <w:pPr>
              <w:spacing w:after="20" w:before="20"/>
            </w:pPr>
            <w:r>
              <w:rPr>
                <w:b w:val="0"/>
                <w:sz w:val="16"/>
              </w:rPr>
              <w:t>Cierre o vencimiento de sesión</w:t>
            </w:r>
          </w:p>
        </w:tc>
        <w:tc>
          <w:tcPr>
            <w:tcW w:type="dxa" w:w="1750"/>
          </w:tcPr>
          <w:p>
            <w:pPr>
              <w:spacing w:after="20" w:before="20"/>
            </w:pPr>
            <w:r>
              <w:rPr>
                <w:b w:val="0"/>
                <w:sz w:val="16"/>
              </w:rPr>
              <w:t>En caso que el funcionario cierra la sesión o el token vence</w:t>
            </w:r>
          </w:p>
        </w:tc>
        <w:tc>
          <w:tcPr>
            <w:tcW w:type="dxa" w:w="1600"/>
          </w:tcPr>
          <w:p>
            <w:pPr>
              <w:spacing w:after="20" w:before="20"/>
            </w:pPr>
            <w:r>
              <w:rPr>
                <w:b w:val="0"/>
                <w:sz w:val="16"/>
              </w:rPr>
              <w:t>cuando realiza una nueva acción</w:t>
            </w:r>
          </w:p>
        </w:tc>
        <w:tc>
          <w:tcPr>
            <w:tcW w:type="dxa" w:w="1888"/>
          </w:tcPr>
          <w:p>
            <w:pPr>
              <w:spacing w:after="20" w:before="20"/>
            </w:pPr>
            <w:r>
              <w:rPr>
                <w:b w:val="0"/>
                <w:sz w:val="16"/>
              </w:rPr>
              <w:t>el sistema revoca la sesión, rechaza la acción y vuelve a la pantalla de inicio de sesión.</w:t>
            </w:r>
          </w:p>
        </w:tc>
      </w:tr>
    </w:tbl>
    <w:p>
      <w:pPr>
        <w:spacing w:after="120" w:before="0"/>
      </w:pPr>
      <w:r>
        <w:rPr>
          <w:b w:val="0"/>
          <w:i w:val="0"/>
          <w:sz w:val="12"/>
        </w:rPr>
      </w:r>
    </w:p>
    <w:p>
      <w:pPr>
        <w:keepNext/>
        <w:pageBreakBefore/>
        <w:spacing w:after="60" w:before="0"/>
      </w:pPr>
      <w:r>
        <w:rPr>
          <w:b/>
          <w:i w:val="0"/>
          <w:sz w:val="20"/>
        </w:rPr>
        <w:t>E5-H1. Gestionar las salas desde la aplicación de escritorio</w:t>
      </w:r>
    </w:p>
    <w:tbl>
      <w:tblPr>
        <w:tblStyle w:val="Tablaconcuadrcula"/>
        <w:tblW w:w="12438" w:type="dxa"/>
        <w:tblLayout w:type="fixed"/>
        <w:tblLook w:firstColumn="1" w:firstRow="1" w:lastColumn="0" w:lastRow="0" w:noHBand="0" w:noVBand="1" w:val="04A0"/>
      </w:tblPr>
      <w:tblGrid>
        <w:gridCol w:w="900"/>
        <w:gridCol w:w="1150"/>
        <w:gridCol w:w="1700"/>
        <w:gridCol w:w="1600"/>
        <w:gridCol w:w="450"/>
        <w:gridCol w:w="1400"/>
        <w:gridCol w:w="1750"/>
        <w:gridCol w:w="1600"/>
        <w:gridCol w:w="1888"/>
      </w:tblGrid>
      <w:tr>
        <w:trPr>
          <w:cantSplit/>
        </w:trPr>
        <w:tc>
          <w:tcPr>
            <w:tcW w:type="dxa" w:w="5528"/>
            <w:gridSpan w:val="4"/>
            <w:shd w:val="clear" w:color="auto" w:fill="C6D9F1"/>
          </w:tcPr>
          <w:p>
            <w:pPr>
              <w:keepNext/>
              <w:spacing w:after="20" w:before="20"/>
              <w:jc w:val="center"/>
            </w:pPr>
            <w:r>
              <w:rPr>
                <w:b/>
                <w:sz w:val="18"/>
              </w:rPr>
              <w:t>Enunciado de la historia</w:t>
            </w:r>
          </w:p>
        </w:tc>
        <w:tc>
          <w:tcPr>
            <w:tcW w:type="dxa" w:w="6910"/>
            <w:gridSpan w:val="5"/>
            <w:shd w:val="clear" w:color="auto" w:fill="C6D9F1"/>
          </w:tcPr>
          <w:p>
            <w:pPr>
              <w:keepNext/>
              <w:spacing w:after="20" w:before="20"/>
              <w:jc w:val="center"/>
            </w:pPr>
            <w:r>
              <w:rPr>
                <w:b/>
                <w:sz w:val="18"/>
              </w:rPr>
              <w:t>Criterios de aceptación</w:t>
            </w:r>
          </w:p>
        </w:tc>
      </w:tr>
      <w:tr>
        <w:trPr>
          <w:cantSplit/>
        </w:trPr>
        <w:tc>
          <w:tcPr>
            <w:tcW w:type="dxa" w:w="900"/>
            <w:shd w:val="clear" w:color="auto" w:fill="C6D9F1"/>
          </w:tcPr>
          <w:p>
            <w:pPr>
              <w:keepNext/>
              <w:spacing w:after="20" w:before="20"/>
              <w:jc w:val="center"/>
            </w:pPr>
            <w:r>
              <w:rPr>
                <w:b/>
                <w:sz w:val="16"/>
              </w:rPr>
              <w:t>ID de la historia</w:t>
            </w:r>
          </w:p>
        </w:tc>
        <w:tc>
          <w:tcPr>
            <w:tcW w:type="dxa" w:w="1150"/>
            <w:shd w:val="clear" w:color="auto" w:fill="C6D9F1"/>
          </w:tcPr>
          <w:p>
            <w:pPr>
              <w:keepNext/>
              <w:spacing w:after="20" w:before="20"/>
              <w:jc w:val="center"/>
            </w:pPr>
            <w:r>
              <w:rPr>
                <w:b/>
                <w:sz w:val="16"/>
              </w:rPr>
              <w:t>Rol</w:t>
            </w:r>
          </w:p>
        </w:tc>
        <w:tc>
          <w:tcPr>
            <w:tcW w:type="dxa" w:w="1700"/>
            <w:shd w:val="clear" w:color="auto" w:fill="C6D9F1"/>
          </w:tcPr>
          <w:p>
            <w:pPr>
              <w:keepNext/>
              <w:spacing w:after="20" w:before="20"/>
              <w:jc w:val="center"/>
            </w:pPr>
            <w:r>
              <w:rPr>
                <w:b/>
                <w:sz w:val="16"/>
              </w:rPr>
              <w:t>Característica / Funcionalidad</w:t>
            </w:r>
          </w:p>
        </w:tc>
        <w:tc>
          <w:tcPr>
            <w:tcW w:type="dxa" w:w="1600"/>
            <w:shd w:val="clear" w:color="auto" w:fill="C6D9F1"/>
          </w:tcPr>
          <w:p>
            <w:pPr>
              <w:keepNext/>
              <w:spacing w:after="20" w:before="20"/>
              <w:jc w:val="center"/>
            </w:pPr>
            <w:r>
              <w:rPr>
                <w:b/>
                <w:sz w:val="16"/>
              </w:rPr>
              <w:t>Razón / Resultado</w:t>
            </w:r>
          </w:p>
        </w:tc>
        <w:tc>
          <w:tcPr>
            <w:tcW w:type="dxa" w:w="450"/>
            <w:shd w:val="clear" w:color="auto" w:fill="C6D9F1"/>
          </w:tcPr>
          <w:p>
            <w:pPr>
              <w:keepNext/>
              <w:spacing w:after="20" w:before="20"/>
              <w:jc w:val="center"/>
            </w:pPr>
            <w:r>
              <w:rPr>
                <w:b/>
                <w:sz w:val="16"/>
              </w:rPr>
              <w:t>N°</w:t>
            </w:r>
          </w:p>
        </w:tc>
        <w:tc>
          <w:tcPr>
            <w:tcW w:type="dxa" w:w="1400"/>
            <w:shd w:val="clear" w:color="auto" w:fill="C6D9F1"/>
          </w:tcPr>
          <w:p>
            <w:pPr>
              <w:keepNext/>
              <w:spacing w:after="20" w:before="20"/>
              <w:jc w:val="center"/>
            </w:pPr>
            <w:r>
              <w:rPr>
                <w:b/>
                <w:sz w:val="16"/>
              </w:rPr>
              <w:t>Criterio de aceptación (título)</w:t>
            </w:r>
          </w:p>
        </w:tc>
        <w:tc>
          <w:tcPr>
            <w:tcW w:type="dxa" w:w="1750"/>
            <w:shd w:val="clear" w:color="auto" w:fill="C6D9F1"/>
          </w:tcPr>
          <w:p>
            <w:pPr>
              <w:keepNext/>
              <w:spacing w:after="20" w:before="20"/>
              <w:jc w:val="center"/>
            </w:pPr>
            <w:r>
              <w:rPr>
                <w:b/>
                <w:sz w:val="16"/>
              </w:rPr>
              <w:t>Contexto</w:t>
            </w:r>
          </w:p>
        </w:tc>
        <w:tc>
          <w:tcPr>
            <w:tcW w:type="dxa" w:w="1600"/>
            <w:shd w:val="clear" w:color="auto" w:fill="C6D9F1"/>
          </w:tcPr>
          <w:p>
            <w:pPr>
              <w:keepNext/>
              <w:spacing w:after="20" w:before="20"/>
              <w:jc w:val="center"/>
            </w:pPr>
            <w:r>
              <w:rPr>
                <w:b/>
                <w:sz w:val="16"/>
              </w:rPr>
              <w:t>Evento</w:t>
            </w:r>
          </w:p>
        </w:tc>
        <w:tc>
          <w:tcPr>
            <w:tcW w:type="dxa" w:w="1888"/>
            <w:shd w:val="clear" w:color="auto" w:fill="C6D9F1"/>
          </w:tcPr>
          <w:p>
            <w:pPr>
              <w:keepNext/>
              <w:spacing w:after="20" w:before="20"/>
              <w:jc w:val="center"/>
            </w:pPr>
            <w:r>
              <w:rPr>
                <w:b/>
                <w:sz w:val="16"/>
              </w:rPr>
              <w:t>Resultado / Comportamiento esperado</w:t>
            </w:r>
          </w:p>
        </w:tc>
      </w:tr>
      <w:tr>
        <w:trPr>
          <w:cantSplit/>
        </w:trPr>
        <w:tc>
          <w:tcPr>
            <w:tcW w:type="dxa" w:w="900"/>
            <w:vMerge w:val="restart"/>
          </w:tcPr>
          <w:p>
            <w:pPr>
              <w:keepNext/>
              <w:spacing w:after="20" w:before="20"/>
            </w:pPr>
            <w:r>
              <w:rPr>
                <w:b w:val="0"/>
                <w:sz w:val="16"/>
              </w:rPr>
              <w:t>E5-H1</w:t>
            </w:r>
          </w:p>
        </w:tc>
        <w:tc>
          <w:tcPr>
            <w:tcW w:type="dxa" w:w="1150"/>
            <w:vMerge w:val="restart"/>
          </w:tcPr>
          <w:p>
            <w:pPr>
              <w:keepNext/>
              <w:spacing w:after="20" w:before="20"/>
            </w:pPr>
            <w:r>
              <w:rPr>
                <w:b w:val="0"/>
                <w:sz w:val="16"/>
              </w:rPr>
              <w:t>Como un Administrador de contenidos</w:t>
            </w:r>
          </w:p>
        </w:tc>
        <w:tc>
          <w:tcPr>
            <w:tcW w:type="dxa" w:w="1700"/>
            <w:vMerge w:val="restart"/>
          </w:tcPr>
          <w:p>
            <w:pPr>
              <w:keepNext/>
              <w:spacing w:after="20" w:before="20"/>
            </w:pPr>
            <w:r>
              <w:rPr>
                <w:b w:val="0"/>
                <w:sz w:val="16"/>
              </w:rPr>
              <w:t>Necesito gestionar la información de las salas desde la aplicación de escritorio</w:t>
            </w:r>
          </w:p>
        </w:tc>
        <w:tc>
          <w:tcPr>
            <w:tcW w:type="dxa" w:w="1600"/>
            <w:vMerge w:val="restart"/>
          </w:tcPr>
          <w:p>
            <w:pPr>
              <w:keepNext/>
              <w:spacing w:after="20" w:before="20"/>
            </w:pPr>
            <w:r>
              <w:rPr>
                <w:b w:val="0"/>
                <w:sz w:val="16"/>
              </w:rPr>
              <w:t>Con la finalidad de mantener actualizado el mapa que consulta el tótem</w:t>
            </w:r>
          </w:p>
        </w:tc>
        <w:tc>
          <w:tcPr>
            <w:tcW w:type="dxa" w:w="450"/>
          </w:tcPr>
          <w:p>
            <w:pPr>
              <w:keepNext/>
              <w:spacing w:after="20" w:before="20"/>
              <w:jc w:val="center"/>
            </w:pPr>
            <w:r>
              <w:rPr>
                <w:b w:val="0"/>
                <w:sz w:val="16"/>
              </w:rPr>
              <w:t>1</w:t>
            </w:r>
          </w:p>
        </w:tc>
        <w:tc>
          <w:tcPr>
            <w:tcW w:type="dxa" w:w="1400"/>
          </w:tcPr>
          <w:p>
            <w:pPr>
              <w:keepNext/>
              <w:spacing w:after="20" w:before="20"/>
            </w:pPr>
            <w:r>
              <w:rPr>
                <w:b w:val="0"/>
                <w:sz w:val="16"/>
              </w:rPr>
              <w:t>Creación de una sala</w:t>
            </w:r>
          </w:p>
        </w:tc>
        <w:tc>
          <w:tcPr>
            <w:tcW w:type="dxa" w:w="1750"/>
          </w:tcPr>
          <w:p>
            <w:pPr>
              <w:keepNext/>
              <w:spacing w:after="20" w:before="20"/>
            </w:pPr>
            <w:r>
              <w:rPr>
                <w:b w:val="0"/>
                <w:sz w:val="16"/>
              </w:rPr>
              <w:t>En caso que el funcionario completa el nombre, el código, el tipo de espacio y el piso</w:t>
            </w:r>
          </w:p>
        </w:tc>
        <w:tc>
          <w:tcPr>
            <w:tcW w:type="dxa" w:w="1600"/>
          </w:tcPr>
          <w:p>
            <w:pPr>
              <w:keepNext/>
              <w:spacing w:after="20" w:before="20"/>
            </w:pPr>
            <w:r>
              <w:rPr>
                <w:b w:val="0"/>
                <w:sz w:val="16"/>
              </w:rPr>
              <w:t>cuando guarda el registro</w:t>
            </w:r>
          </w:p>
        </w:tc>
        <w:tc>
          <w:tcPr>
            <w:tcW w:type="dxa" w:w="1888"/>
          </w:tcPr>
          <w:p>
            <w:pPr>
              <w:keepNext/>
              <w:spacing w:after="20" w:before="20"/>
            </w:pPr>
            <w:r>
              <w:rPr>
                <w:b w:val="0"/>
                <w:sz w:val="16"/>
              </w:rPr>
              <w:t>el sistema almacena la sala, la deja disponible para el mapa del tótem y registra la acción en la bitácora de auditoría.</w:t>
            </w:r>
          </w:p>
        </w:tc>
      </w:tr>
      <w:tr>
        <w:trPr>
          <w:cantSplit/>
        </w:trPr>
        <w:tc>
          <w:tcPr>
            <w:tcW w:type="dxa" w:w="1382"/>
            <w:vMerge/>
          </w:tcPr>
          <w:p/>
        </w:tc>
        <w:tc>
          <w:tcPr>
            <w:tcW w:type="dxa" w:w="1382"/>
            <w:vMerge/>
          </w:tcPr>
          <w:p/>
        </w:tc>
        <w:tc>
          <w:tcPr>
            <w:tcW w:type="dxa" w:w="1382"/>
            <w:vMerge/>
          </w:tcPr>
          <w:p/>
        </w:tc>
        <w:tc>
          <w:tcPr>
            <w:tcW w:type="dxa" w:w="1382"/>
            <w:vMerge/>
          </w:tcPr>
          <w:p/>
        </w:tc>
        <w:tc>
          <w:tcPr>
            <w:tcW w:type="dxa" w:w="450"/>
          </w:tcPr>
          <w:p>
            <w:pPr>
              <w:keepNext/>
              <w:spacing w:after="20" w:before="20"/>
              <w:jc w:val="center"/>
            </w:pPr>
            <w:r>
              <w:rPr>
                <w:b w:val="0"/>
                <w:sz w:val="16"/>
              </w:rPr>
              <w:t>2</w:t>
            </w:r>
          </w:p>
        </w:tc>
        <w:tc>
          <w:tcPr>
            <w:tcW w:type="dxa" w:w="1400"/>
          </w:tcPr>
          <w:p>
            <w:pPr>
              <w:keepNext/>
              <w:spacing w:after="20" w:before="20"/>
            </w:pPr>
            <w:r>
              <w:rPr>
                <w:b w:val="0"/>
                <w:sz w:val="16"/>
              </w:rPr>
              <w:t>Datos incompletos</w:t>
            </w:r>
          </w:p>
        </w:tc>
        <w:tc>
          <w:tcPr>
            <w:tcW w:type="dxa" w:w="1750"/>
          </w:tcPr>
          <w:p>
            <w:pPr>
              <w:keepNext/>
              <w:spacing w:after="20" w:before="20"/>
            </w:pPr>
            <w:r>
              <w:rPr>
                <w:b w:val="0"/>
                <w:sz w:val="16"/>
              </w:rPr>
              <w:t>En caso que el funcionario deja vacío un campo obligatorio</w:t>
            </w:r>
          </w:p>
        </w:tc>
        <w:tc>
          <w:tcPr>
            <w:tcW w:type="dxa" w:w="1600"/>
          </w:tcPr>
          <w:p>
            <w:pPr>
              <w:keepNext/>
              <w:spacing w:after="20" w:before="20"/>
            </w:pPr>
            <w:r>
              <w:rPr>
                <w:b w:val="0"/>
                <w:sz w:val="16"/>
              </w:rPr>
              <w:t>cuando intenta guardar el registro</w:t>
            </w:r>
          </w:p>
        </w:tc>
        <w:tc>
          <w:tcPr>
            <w:tcW w:type="dxa" w:w="1888"/>
          </w:tcPr>
          <w:p>
            <w:pPr>
              <w:keepNext/>
              <w:spacing w:after="20" w:before="20"/>
            </w:pPr>
            <w:r>
              <w:rPr>
                <w:b w:val="0"/>
                <w:sz w:val="16"/>
              </w:rPr>
              <w:t>el sistema impide el guardado y señala el campo pendiente.</w:t>
            </w:r>
          </w:p>
        </w:tc>
      </w:tr>
      <w:tr>
        <w:trPr>
          <w:cantSplit/>
        </w:trPr>
        <w:tc>
          <w:tcPr>
            <w:tcW w:type="dxa" w:w="1382"/>
            <w:vMerge/>
          </w:tcPr>
          <w:p/>
        </w:tc>
        <w:tc>
          <w:tcPr>
            <w:tcW w:type="dxa" w:w="1382"/>
            <w:vMerge/>
          </w:tcPr>
          <w:p/>
        </w:tc>
        <w:tc>
          <w:tcPr>
            <w:tcW w:type="dxa" w:w="1382"/>
            <w:vMerge/>
          </w:tcPr>
          <w:p/>
        </w:tc>
        <w:tc>
          <w:tcPr>
            <w:tcW w:type="dxa" w:w="1382"/>
            <w:vMerge/>
          </w:tcPr>
          <w:p/>
        </w:tc>
        <w:tc>
          <w:tcPr>
            <w:tcW w:type="dxa" w:w="450"/>
          </w:tcPr>
          <w:p>
            <w:pPr>
              <w:keepNext/>
              <w:spacing w:after="20" w:before="20"/>
              <w:jc w:val="center"/>
            </w:pPr>
            <w:r>
              <w:rPr>
                <w:b w:val="0"/>
                <w:sz w:val="16"/>
              </w:rPr>
              <w:t>3</w:t>
            </w:r>
          </w:p>
        </w:tc>
        <w:tc>
          <w:tcPr>
            <w:tcW w:type="dxa" w:w="1400"/>
          </w:tcPr>
          <w:p>
            <w:pPr>
              <w:keepNext/>
              <w:spacing w:after="20" w:before="20"/>
            </w:pPr>
            <w:r>
              <w:rPr>
                <w:b w:val="0"/>
                <w:sz w:val="16"/>
              </w:rPr>
              <w:t>Código repetido en el piso</w:t>
            </w:r>
          </w:p>
        </w:tc>
        <w:tc>
          <w:tcPr>
            <w:tcW w:type="dxa" w:w="1750"/>
          </w:tcPr>
          <w:p>
            <w:pPr>
              <w:keepNext/>
              <w:spacing w:after="20" w:before="20"/>
            </w:pPr>
            <w:r>
              <w:rPr>
                <w:b w:val="0"/>
                <w:sz w:val="16"/>
              </w:rPr>
              <w:t>En caso que el código ingresado ya existe en el mismo piso</w:t>
            </w:r>
          </w:p>
        </w:tc>
        <w:tc>
          <w:tcPr>
            <w:tcW w:type="dxa" w:w="1600"/>
          </w:tcPr>
          <w:p>
            <w:pPr>
              <w:keepNext/>
              <w:spacing w:after="20" w:before="20"/>
            </w:pPr>
            <w:r>
              <w:rPr>
                <w:b w:val="0"/>
                <w:sz w:val="16"/>
              </w:rPr>
              <w:t>cuando el funcionario intenta guardar</w:t>
            </w:r>
          </w:p>
        </w:tc>
        <w:tc>
          <w:tcPr>
            <w:tcW w:type="dxa" w:w="1888"/>
          </w:tcPr>
          <w:p>
            <w:pPr>
              <w:keepNext/>
              <w:spacing w:after="20" w:before="20"/>
            </w:pPr>
            <w:r>
              <w:rPr>
                <w:b w:val="0"/>
                <w:sz w:val="16"/>
              </w:rPr>
              <w:t>el sistema impide el guardado e informa que el código ya está en uso.</w:t>
            </w:r>
          </w:p>
        </w:tc>
      </w:tr>
      <w:tr>
        <w:trPr>
          <w:cantSplit/>
        </w:trPr>
        <w:tc>
          <w:tcPr>
            <w:tcW w:type="dxa" w:w="1382"/>
            <w:vMerge/>
          </w:tcPr>
          <w:p/>
        </w:tc>
        <w:tc>
          <w:tcPr>
            <w:tcW w:type="dxa" w:w="1382"/>
            <w:vMerge/>
          </w:tcPr>
          <w:p/>
        </w:tc>
        <w:tc>
          <w:tcPr>
            <w:tcW w:type="dxa" w:w="1382"/>
            <w:vMerge/>
          </w:tcPr>
          <w:p/>
        </w:tc>
        <w:tc>
          <w:tcPr>
            <w:tcW w:type="dxa" w:w="1382"/>
            <w:vMerge/>
          </w:tcPr>
          <w:p/>
        </w:tc>
        <w:tc>
          <w:tcPr>
            <w:tcW w:type="dxa" w:w="450"/>
          </w:tcPr>
          <w:p>
            <w:pPr>
              <w:spacing w:after="20" w:before="20"/>
              <w:jc w:val="center"/>
            </w:pPr>
            <w:r>
              <w:rPr>
                <w:b w:val="0"/>
                <w:sz w:val="16"/>
              </w:rPr>
              <w:t>4</w:t>
            </w:r>
          </w:p>
        </w:tc>
        <w:tc>
          <w:tcPr>
            <w:tcW w:type="dxa" w:w="1400"/>
          </w:tcPr>
          <w:p>
            <w:pPr>
              <w:spacing w:after="20" w:before="20"/>
            </w:pPr>
            <w:r>
              <w:rPr>
                <w:b w:val="0"/>
                <w:sz w:val="16"/>
              </w:rPr>
              <w:t>Eliminación de una sala</w:t>
            </w:r>
          </w:p>
        </w:tc>
        <w:tc>
          <w:tcPr>
            <w:tcW w:type="dxa" w:w="1750"/>
          </w:tcPr>
          <w:p>
            <w:pPr>
              <w:spacing w:after="20" w:before="20"/>
            </w:pPr>
            <w:r>
              <w:rPr>
                <w:b w:val="0"/>
                <w:sz w:val="16"/>
              </w:rPr>
              <w:t>En caso que el funcionario elimina una sala</w:t>
            </w:r>
          </w:p>
        </w:tc>
        <w:tc>
          <w:tcPr>
            <w:tcW w:type="dxa" w:w="1600"/>
          </w:tcPr>
          <w:p>
            <w:pPr>
              <w:spacing w:after="20" w:before="20"/>
            </w:pPr>
            <w:r>
              <w:rPr>
                <w:b w:val="0"/>
                <w:sz w:val="16"/>
              </w:rPr>
              <w:t>cuando confirma la eliminación</w:t>
            </w:r>
          </w:p>
        </w:tc>
        <w:tc>
          <w:tcPr>
            <w:tcW w:type="dxa" w:w="1888"/>
          </w:tcPr>
          <w:p>
            <w:pPr>
              <w:spacing w:after="20" w:before="20"/>
            </w:pPr>
            <w:r>
              <w:rPr>
                <w:b w:val="0"/>
                <w:sz w:val="16"/>
              </w:rPr>
              <w:t>el sistema la elimina y, si estaba asociada a un área, conserva el área sin ubicación.</w:t>
            </w:r>
          </w:p>
        </w:tc>
      </w:tr>
    </w:tbl>
    <w:p>
      <w:pPr>
        <w:spacing w:after="120" w:before="0"/>
      </w:pPr>
      <w:r>
        <w:rPr>
          <w:b w:val="0"/>
          <w:i w:val="0"/>
          <w:sz w:val="12"/>
        </w:rPr>
      </w:r>
    </w:p>
    <w:p>
      <w:pPr>
        <w:keepNext/>
        <w:pageBreakBefore/>
        <w:spacing w:after="60" w:before="0"/>
      </w:pPr>
      <w:r>
        <w:rPr>
          <w:b/>
          <w:i w:val="0"/>
          <w:sz w:val="20"/>
        </w:rPr>
        <w:t>E5-H2. Gestionar las áreas y su información de contacto</w:t>
      </w:r>
    </w:p>
    <w:tbl>
      <w:tblPr>
        <w:tblStyle w:val="Tablaconcuadrcula"/>
        <w:tblW w:w="12438" w:type="dxa"/>
        <w:tblLayout w:type="fixed"/>
        <w:tblLook w:firstColumn="1" w:firstRow="1" w:lastColumn="0" w:lastRow="0" w:noHBand="0" w:noVBand="1" w:val="04A0"/>
      </w:tblPr>
      <w:tblGrid>
        <w:gridCol w:w="900"/>
        <w:gridCol w:w="1150"/>
        <w:gridCol w:w="1700"/>
        <w:gridCol w:w="1600"/>
        <w:gridCol w:w="450"/>
        <w:gridCol w:w="1400"/>
        <w:gridCol w:w="1750"/>
        <w:gridCol w:w="1600"/>
        <w:gridCol w:w="1888"/>
      </w:tblGrid>
      <w:tr>
        <w:trPr>
          <w:cantSplit/>
        </w:trPr>
        <w:tc>
          <w:tcPr>
            <w:tcW w:type="dxa" w:w="5528"/>
            <w:gridSpan w:val="4"/>
            <w:shd w:val="clear" w:color="auto" w:fill="C6D9F1"/>
          </w:tcPr>
          <w:p>
            <w:pPr>
              <w:keepNext/>
              <w:spacing w:after="20" w:before="20"/>
              <w:jc w:val="center"/>
            </w:pPr>
            <w:r>
              <w:rPr>
                <w:b/>
                <w:sz w:val="18"/>
              </w:rPr>
              <w:t>Enunciado de la historia</w:t>
            </w:r>
          </w:p>
        </w:tc>
        <w:tc>
          <w:tcPr>
            <w:tcW w:type="dxa" w:w="6910"/>
            <w:gridSpan w:val="5"/>
            <w:shd w:val="clear" w:color="auto" w:fill="C6D9F1"/>
          </w:tcPr>
          <w:p>
            <w:pPr>
              <w:keepNext/>
              <w:spacing w:after="20" w:before="20"/>
              <w:jc w:val="center"/>
            </w:pPr>
            <w:r>
              <w:rPr>
                <w:b/>
                <w:sz w:val="18"/>
              </w:rPr>
              <w:t>Criterios de aceptación</w:t>
            </w:r>
          </w:p>
        </w:tc>
      </w:tr>
      <w:tr>
        <w:trPr>
          <w:cantSplit/>
        </w:trPr>
        <w:tc>
          <w:tcPr>
            <w:tcW w:type="dxa" w:w="900"/>
            <w:shd w:val="clear" w:color="auto" w:fill="C6D9F1"/>
          </w:tcPr>
          <w:p>
            <w:pPr>
              <w:keepNext/>
              <w:spacing w:after="20" w:before="20"/>
              <w:jc w:val="center"/>
            </w:pPr>
            <w:r>
              <w:rPr>
                <w:b/>
                <w:sz w:val="16"/>
              </w:rPr>
              <w:t>ID de la historia</w:t>
            </w:r>
          </w:p>
        </w:tc>
        <w:tc>
          <w:tcPr>
            <w:tcW w:type="dxa" w:w="1150"/>
            <w:shd w:val="clear" w:color="auto" w:fill="C6D9F1"/>
          </w:tcPr>
          <w:p>
            <w:pPr>
              <w:keepNext/>
              <w:spacing w:after="20" w:before="20"/>
              <w:jc w:val="center"/>
            </w:pPr>
            <w:r>
              <w:rPr>
                <w:b/>
                <w:sz w:val="16"/>
              </w:rPr>
              <w:t>Rol</w:t>
            </w:r>
          </w:p>
        </w:tc>
        <w:tc>
          <w:tcPr>
            <w:tcW w:type="dxa" w:w="1700"/>
            <w:shd w:val="clear" w:color="auto" w:fill="C6D9F1"/>
          </w:tcPr>
          <w:p>
            <w:pPr>
              <w:keepNext/>
              <w:spacing w:after="20" w:before="20"/>
              <w:jc w:val="center"/>
            </w:pPr>
            <w:r>
              <w:rPr>
                <w:b/>
                <w:sz w:val="16"/>
              </w:rPr>
              <w:t>Característica / Funcionalidad</w:t>
            </w:r>
          </w:p>
        </w:tc>
        <w:tc>
          <w:tcPr>
            <w:tcW w:type="dxa" w:w="1600"/>
            <w:shd w:val="clear" w:color="auto" w:fill="C6D9F1"/>
          </w:tcPr>
          <w:p>
            <w:pPr>
              <w:keepNext/>
              <w:spacing w:after="20" w:before="20"/>
              <w:jc w:val="center"/>
            </w:pPr>
            <w:r>
              <w:rPr>
                <w:b/>
                <w:sz w:val="16"/>
              </w:rPr>
              <w:t>Razón / Resultado</w:t>
            </w:r>
          </w:p>
        </w:tc>
        <w:tc>
          <w:tcPr>
            <w:tcW w:type="dxa" w:w="450"/>
            <w:shd w:val="clear" w:color="auto" w:fill="C6D9F1"/>
          </w:tcPr>
          <w:p>
            <w:pPr>
              <w:keepNext/>
              <w:spacing w:after="20" w:before="20"/>
              <w:jc w:val="center"/>
            </w:pPr>
            <w:r>
              <w:rPr>
                <w:b/>
                <w:sz w:val="16"/>
              </w:rPr>
              <w:t>N°</w:t>
            </w:r>
          </w:p>
        </w:tc>
        <w:tc>
          <w:tcPr>
            <w:tcW w:type="dxa" w:w="1400"/>
            <w:shd w:val="clear" w:color="auto" w:fill="C6D9F1"/>
          </w:tcPr>
          <w:p>
            <w:pPr>
              <w:keepNext/>
              <w:spacing w:after="20" w:before="20"/>
              <w:jc w:val="center"/>
            </w:pPr>
            <w:r>
              <w:rPr>
                <w:b/>
                <w:sz w:val="16"/>
              </w:rPr>
              <w:t>Criterio de aceptación (título)</w:t>
            </w:r>
          </w:p>
        </w:tc>
        <w:tc>
          <w:tcPr>
            <w:tcW w:type="dxa" w:w="1750"/>
            <w:shd w:val="clear" w:color="auto" w:fill="C6D9F1"/>
          </w:tcPr>
          <w:p>
            <w:pPr>
              <w:keepNext/>
              <w:spacing w:after="20" w:before="20"/>
              <w:jc w:val="center"/>
            </w:pPr>
            <w:r>
              <w:rPr>
                <w:b/>
                <w:sz w:val="16"/>
              </w:rPr>
              <w:t>Contexto</w:t>
            </w:r>
          </w:p>
        </w:tc>
        <w:tc>
          <w:tcPr>
            <w:tcW w:type="dxa" w:w="1600"/>
            <w:shd w:val="clear" w:color="auto" w:fill="C6D9F1"/>
          </w:tcPr>
          <w:p>
            <w:pPr>
              <w:keepNext/>
              <w:spacing w:after="20" w:before="20"/>
              <w:jc w:val="center"/>
            </w:pPr>
            <w:r>
              <w:rPr>
                <w:b/>
                <w:sz w:val="16"/>
              </w:rPr>
              <w:t>Evento</w:t>
            </w:r>
          </w:p>
        </w:tc>
        <w:tc>
          <w:tcPr>
            <w:tcW w:type="dxa" w:w="1888"/>
            <w:shd w:val="clear" w:color="auto" w:fill="C6D9F1"/>
          </w:tcPr>
          <w:p>
            <w:pPr>
              <w:keepNext/>
              <w:spacing w:after="20" w:before="20"/>
              <w:jc w:val="center"/>
            </w:pPr>
            <w:r>
              <w:rPr>
                <w:b/>
                <w:sz w:val="16"/>
              </w:rPr>
              <w:t>Resultado / Comportamiento esperado</w:t>
            </w:r>
          </w:p>
        </w:tc>
      </w:tr>
      <w:tr>
        <w:trPr>
          <w:cantSplit/>
        </w:trPr>
        <w:tc>
          <w:tcPr>
            <w:tcW w:type="dxa" w:w="900"/>
            <w:vMerge w:val="restart"/>
          </w:tcPr>
          <w:p>
            <w:pPr>
              <w:keepNext/>
              <w:spacing w:after="20" w:before="20"/>
            </w:pPr>
            <w:r>
              <w:rPr>
                <w:b w:val="0"/>
                <w:sz w:val="16"/>
              </w:rPr>
              <w:t>E5-H2</w:t>
            </w:r>
          </w:p>
        </w:tc>
        <w:tc>
          <w:tcPr>
            <w:tcW w:type="dxa" w:w="1150"/>
            <w:vMerge w:val="restart"/>
          </w:tcPr>
          <w:p>
            <w:pPr>
              <w:keepNext/>
              <w:spacing w:after="20" w:before="20"/>
            </w:pPr>
            <w:r>
              <w:rPr>
                <w:b w:val="0"/>
                <w:sz w:val="16"/>
              </w:rPr>
              <w:t>Como un Administrador de contenidos</w:t>
            </w:r>
          </w:p>
        </w:tc>
        <w:tc>
          <w:tcPr>
            <w:tcW w:type="dxa" w:w="1700"/>
            <w:vMerge w:val="restart"/>
          </w:tcPr>
          <w:p>
            <w:pPr>
              <w:keepNext/>
              <w:spacing w:after="20" w:before="20"/>
            </w:pPr>
            <w:r>
              <w:rPr>
                <w:b w:val="0"/>
                <w:sz w:val="16"/>
              </w:rPr>
              <w:t>Necesito gestionar las áreas de la institución y sus datos de contacto desde la aplicación de escritorio</w:t>
            </w:r>
          </w:p>
        </w:tc>
        <w:tc>
          <w:tcPr>
            <w:tcW w:type="dxa" w:w="1600"/>
            <w:vMerge w:val="restart"/>
          </w:tcPr>
          <w:p>
            <w:pPr>
              <w:keepNext/>
              <w:spacing w:after="20" w:before="20"/>
            </w:pPr>
            <w:r>
              <w:rPr>
                <w:b w:val="0"/>
                <w:sz w:val="16"/>
              </w:rPr>
              <w:t>Con la finalidad de que el directorio del tótem muestre siempre información vigente</w:t>
            </w:r>
          </w:p>
        </w:tc>
        <w:tc>
          <w:tcPr>
            <w:tcW w:type="dxa" w:w="450"/>
          </w:tcPr>
          <w:p>
            <w:pPr>
              <w:keepNext/>
              <w:spacing w:after="20" w:before="20"/>
              <w:jc w:val="center"/>
            </w:pPr>
            <w:r>
              <w:rPr>
                <w:b w:val="0"/>
                <w:sz w:val="16"/>
              </w:rPr>
              <w:t>1</w:t>
            </w:r>
          </w:p>
        </w:tc>
        <w:tc>
          <w:tcPr>
            <w:tcW w:type="dxa" w:w="1400"/>
          </w:tcPr>
          <w:p>
            <w:pPr>
              <w:keepNext/>
              <w:spacing w:after="20" w:before="20"/>
            </w:pPr>
            <w:r>
              <w:rPr>
                <w:b w:val="0"/>
                <w:sz w:val="16"/>
              </w:rPr>
              <w:t>Creación de un área</w:t>
            </w:r>
          </w:p>
        </w:tc>
        <w:tc>
          <w:tcPr>
            <w:tcW w:type="dxa" w:w="1750"/>
          </w:tcPr>
          <w:p>
            <w:pPr>
              <w:keepNext/>
              <w:spacing w:after="20" w:before="20"/>
            </w:pPr>
            <w:r>
              <w:rPr>
                <w:b w:val="0"/>
                <w:sz w:val="16"/>
              </w:rPr>
              <w:t>En caso que el funcionario completa el nombre, la descripción y un correo de contacto válido</w:t>
            </w:r>
          </w:p>
        </w:tc>
        <w:tc>
          <w:tcPr>
            <w:tcW w:type="dxa" w:w="1600"/>
          </w:tcPr>
          <w:p>
            <w:pPr>
              <w:keepNext/>
              <w:spacing w:after="20" w:before="20"/>
            </w:pPr>
            <w:r>
              <w:rPr>
                <w:b w:val="0"/>
                <w:sz w:val="16"/>
              </w:rPr>
              <w:t>cuando guarda el registro</w:t>
            </w:r>
          </w:p>
        </w:tc>
        <w:tc>
          <w:tcPr>
            <w:tcW w:type="dxa" w:w="1888"/>
          </w:tcPr>
          <w:p>
            <w:pPr>
              <w:keepNext/>
              <w:spacing w:after="20" w:before="20"/>
            </w:pPr>
            <w:r>
              <w:rPr>
                <w:b w:val="0"/>
                <w:sz w:val="16"/>
              </w:rPr>
              <w:t>el sistema almacena el área y la deja disponible en el directorio del tótem.</w:t>
            </w:r>
          </w:p>
        </w:tc>
      </w:tr>
      <w:tr>
        <w:trPr>
          <w:cantSplit/>
        </w:trPr>
        <w:tc>
          <w:tcPr>
            <w:tcW w:type="dxa" w:w="1382"/>
            <w:vMerge/>
          </w:tcPr>
          <w:p/>
        </w:tc>
        <w:tc>
          <w:tcPr>
            <w:tcW w:type="dxa" w:w="1382"/>
            <w:vMerge/>
          </w:tcPr>
          <w:p/>
        </w:tc>
        <w:tc>
          <w:tcPr>
            <w:tcW w:type="dxa" w:w="1382"/>
            <w:vMerge/>
          </w:tcPr>
          <w:p/>
        </w:tc>
        <w:tc>
          <w:tcPr>
            <w:tcW w:type="dxa" w:w="1382"/>
            <w:vMerge/>
          </w:tcPr>
          <w:p/>
        </w:tc>
        <w:tc>
          <w:tcPr>
            <w:tcW w:type="dxa" w:w="450"/>
          </w:tcPr>
          <w:p>
            <w:pPr>
              <w:keepNext/>
              <w:spacing w:after="20" w:before="20"/>
              <w:jc w:val="center"/>
            </w:pPr>
            <w:r>
              <w:rPr>
                <w:b w:val="0"/>
                <w:sz w:val="16"/>
              </w:rPr>
              <w:t>2</w:t>
            </w:r>
          </w:p>
        </w:tc>
        <w:tc>
          <w:tcPr>
            <w:tcW w:type="dxa" w:w="1400"/>
          </w:tcPr>
          <w:p>
            <w:pPr>
              <w:keepNext/>
              <w:spacing w:after="20" w:before="20"/>
            </w:pPr>
            <w:r>
              <w:rPr>
                <w:b w:val="0"/>
                <w:sz w:val="16"/>
              </w:rPr>
              <w:t>Datos inválidos o nombre repetido</w:t>
            </w:r>
          </w:p>
        </w:tc>
        <w:tc>
          <w:tcPr>
            <w:tcW w:type="dxa" w:w="1750"/>
          </w:tcPr>
          <w:p>
            <w:pPr>
              <w:keepNext/>
              <w:spacing w:after="20" w:before="20"/>
            </w:pPr>
            <w:r>
              <w:rPr>
                <w:b w:val="0"/>
                <w:sz w:val="16"/>
              </w:rPr>
              <w:t>En caso que falta un campo obligatorio, el correo no tiene un formato válido o ya existe un área con el mismo nombre</w:t>
            </w:r>
          </w:p>
        </w:tc>
        <w:tc>
          <w:tcPr>
            <w:tcW w:type="dxa" w:w="1600"/>
          </w:tcPr>
          <w:p>
            <w:pPr>
              <w:keepNext/>
              <w:spacing w:after="20" w:before="20"/>
            </w:pPr>
            <w:r>
              <w:rPr>
                <w:b w:val="0"/>
                <w:sz w:val="16"/>
              </w:rPr>
              <w:t>cuando el funcionario intenta guardar</w:t>
            </w:r>
          </w:p>
        </w:tc>
        <w:tc>
          <w:tcPr>
            <w:tcW w:type="dxa" w:w="1888"/>
          </w:tcPr>
          <w:p>
            <w:pPr>
              <w:keepNext/>
              <w:spacing w:after="20" w:before="20"/>
            </w:pPr>
            <w:r>
              <w:rPr>
                <w:b w:val="0"/>
                <w:sz w:val="16"/>
              </w:rPr>
              <w:t>el sistema impide el guardado y señala el campo que debe corregirse.</w:t>
            </w:r>
          </w:p>
        </w:tc>
      </w:tr>
      <w:tr>
        <w:trPr>
          <w:cantSplit/>
        </w:trPr>
        <w:tc>
          <w:tcPr>
            <w:tcW w:type="dxa" w:w="1382"/>
            <w:vMerge/>
          </w:tcPr>
          <w:p/>
        </w:tc>
        <w:tc>
          <w:tcPr>
            <w:tcW w:type="dxa" w:w="1382"/>
            <w:vMerge/>
          </w:tcPr>
          <w:p/>
        </w:tc>
        <w:tc>
          <w:tcPr>
            <w:tcW w:type="dxa" w:w="1382"/>
            <w:vMerge/>
          </w:tcPr>
          <w:p/>
        </w:tc>
        <w:tc>
          <w:tcPr>
            <w:tcW w:type="dxa" w:w="1382"/>
            <w:vMerge/>
          </w:tcPr>
          <w:p/>
        </w:tc>
        <w:tc>
          <w:tcPr>
            <w:tcW w:type="dxa" w:w="450"/>
          </w:tcPr>
          <w:p>
            <w:pPr>
              <w:keepNext/>
              <w:spacing w:after="20" w:before="20"/>
              <w:jc w:val="center"/>
            </w:pPr>
            <w:r>
              <w:rPr>
                <w:b w:val="0"/>
                <w:sz w:val="16"/>
              </w:rPr>
              <w:t>3</w:t>
            </w:r>
          </w:p>
        </w:tc>
        <w:tc>
          <w:tcPr>
            <w:tcW w:type="dxa" w:w="1400"/>
          </w:tcPr>
          <w:p>
            <w:pPr>
              <w:keepNext/>
              <w:spacing w:after="20" w:before="20"/>
            </w:pPr>
            <w:r>
              <w:rPr>
                <w:b w:val="0"/>
                <w:sz w:val="16"/>
              </w:rPr>
              <w:t>Actualización de contacto</w:t>
            </w:r>
          </w:p>
        </w:tc>
        <w:tc>
          <w:tcPr>
            <w:tcW w:type="dxa" w:w="1750"/>
          </w:tcPr>
          <w:p>
            <w:pPr>
              <w:keepNext/>
              <w:spacing w:after="20" w:before="20"/>
            </w:pPr>
            <w:r>
              <w:rPr>
                <w:b w:val="0"/>
                <w:sz w:val="16"/>
              </w:rPr>
              <w:t>En caso que el correo, el anexo, el horario o la ubicación de un área cambian</w:t>
            </w:r>
          </w:p>
        </w:tc>
        <w:tc>
          <w:tcPr>
            <w:tcW w:type="dxa" w:w="1600"/>
          </w:tcPr>
          <w:p>
            <w:pPr>
              <w:keepNext/>
              <w:spacing w:after="20" w:before="20"/>
            </w:pPr>
            <w:r>
              <w:rPr>
                <w:b w:val="0"/>
                <w:sz w:val="16"/>
              </w:rPr>
              <w:t>cuando el funcionario edita el registro</w:t>
            </w:r>
          </w:p>
        </w:tc>
        <w:tc>
          <w:tcPr>
            <w:tcW w:type="dxa" w:w="1888"/>
          </w:tcPr>
          <w:p>
            <w:pPr>
              <w:keepNext/>
              <w:spacing w:after="20" w:before="20"/>
            </w:pPr>
            <w:r>
              <w:rPr>
                <w:b w:val="0"/>
                <w:sz w:val="16"/>
              </w:rPr>
              <w:t>el sistema actualiza los datos y estos se reflejan en el directorio del tótem en la siguiente consulta.</w:t>
            </w:r>
          </w:p>
        </w:tc>
      </w:tr>
      <w:tr>
        <w:trPr>
          <w:cantSplit/>
        </w:trPr>
        <w:tc>
          <w:tcPr>
            <w:tcW w:type="dxa" w:w="1382"/>
            <w:vMerge/>
          </w:tcPr>
          <w:p/>
        </w:tc>
        <w:tc>
          <w:tcPr>
            <w:tcW w:type="dxa" w:w="1382"/>
            <w:vMerge/>
          </w:tcPr>
          <w:p/>
        </w:tc>
        <w:tc>
          <w:tcPr>
            <w:tcW w:type="dxa" w:w="1382"/>
            <w:vMerge/>
          </w:tcPr>
          <w:p/>
        </w:tc>
        <w:tc>
          <w:tcPr>
            <w:tcW w:type="dxa" w:w="1382"/>
            <w:vMerge/>
          </w:tcPr>
          <w:p/>
        </w:tc>
        <w:tc>
          <w:tcPr>
            <w:tcW w:type="dxa" w:w="450"/>
          </w:tcPr>
          <w:p>
            <w:pPr>
              <w:spacing w:after="20" w:before="20"/>
              <w:jc w:val="center"/>
            </w:pPr>
            <w:r>
              <w:rPr>
                <w:b w:val="0"/>
                <w:sz w:val="16"/>
              </w:rPr>
              <w:t>4</w:t>
            </w:r>
          </w:p>
        </w:tc>
        <w:tc>
          <w:tcPr>
            <w:tcW w:type="dxa" w:w="1400"/>
          </w:tcPr>
          <w:p>
            <w:pPr>
              <w:spacing w:after="20" w:before="20"/>
            </w:pPr>
            <w:r>
              <w:rPr>
                <w:b w:val="0"/>
                <w:sz w:val="16"/>
              </w:rPr>
              <w:t>Eliminación de un área</w:t>
            </w:r>
          </w:p>
        </w:tc>
        <w:tc>
          <w:tcPr>
            <w:tcW w:type="dxa" w:w="1750"/>
          </w:tcPr>
          <w:p>
            <w:pPr>
              <w:spacing w:after="20" w:before="20"/>
            </w:pPr>
            <w:r>
              <w:rPr>
                <w:b w:val="0"/>
                <w:sz w:val="16"/>
              </w:rPr>
              <w:t>En caso que el funcionario elimina un área</w:t>
            </w:r>
          </w:p>
        </w:tc>
        <w:tc>
          <w:tcPr>
            <w:tcW w:type="dxa" w:w="1600"/>
          </w:tcPr>
          <w:p>
            <w:pPr>
              <w:spacing w:after="20" w:before="20"/>
            </w:pPr>
            <w:r>
              <w:rPr>
                <w:b w:val="0"/>
                <w:sz w:val="16"/>
              </w:rPr>
              <w:t>cuando confirma la eliminación</w:t>
            </w:r>
          </w:p>
        </w:tc>
        <w:tc>
          <w:tcPr>
            <w:tcW w:type="dxa" w:w="1888"/>
          </w:tcPr>
          <w:p>
            <w:pPr>
              <w:spacing w:after="20" w:before="20"/>
            </w:pPr>
            <w:r>
              <w:rPr>
                <w:b w:val="0"/>
                <w:sz w:val="16"/>
              </w:rPr>
              <w:t>el sistema la rechaza si tiene trámites asociados; si no los tiene, la elimina y deja sin área a las carreras y preguntas que estaban vinculadas.</w:t>
            </w:r>
          </w:p>
        </w:tc>
      </w:tr>
    </w:tbl>
    <w:p>
      <w:pPr>
        <w:spacing w:after="120" w:before="0"/>
      </w:pPr>
      <w:r>
        <w:rPr>
          <w:b w:val="0"/>
          <w:i w:val="0"/>
          <w:sz w:val="12"/>
        </w:rPr>
      </w:r>
    </w:p>
    <w:p>
      <w:pPr>
        <w:keepNext/>
        <w:pageBreakBefore/>
        <w:spacing w:after="60" w:before="0"/>
      </w:pPr>
      <w:r>
        <w:rPr>
          <w:b/>
          <w:i w:val="0"/>
          <w:sz w:val="20"/>
        </w:rPr>
        <w:t>E5-H3. Gestionar las preguntas frecuentes</w:t>
      </w:r>
    </w:p>
    <w:tbl>
      <w:tblPr>
        <w:tblStyle w:val="Tablaconcuadrcula"/>
        <w:tblW w:w="12438" w:type="dxa"/>
        <w:tblLayout w:type="fixed"/>
        <w:tblLook w:firstColumn="1" w:firstRow="1" w:lastColumn="0" w:lastRow="0" w:noHBand="0" w:noVBand="1" w:val="04A0"/>
      </w:tblPr>
      <w:tblGrid>
        <w:gridCol w:w="900"/>
        <w:gridCol w:w="1150"/>
        <w:gridCol w:w="1700"/>
        <w:gridCol w:w="1600"/>
        <w:gridCol w:w="450"/>
        <w:gridCol w:w="1400"/>
        <w:gridCol w:w="1750"/>
        <w:gridCol w:w="1600"/>
        <w:gridCol w:w="1888"/>
      </w:tblGrid>
      <w:tr>
        <w:trPr>
          <w:cantSplit/>
        </w:trPr>
        <w:tc>
          <w:tcPr>
            <w:tcW w:type="dxa" w:w="5528"/>
            <w:gridSpan w:val="4"/>
            <w:shd w:val="clear" w:color="auto" w:fill="C6D9F1"/>
          </w:tcPr>
          <w:p>
            <w:pPr>
              <w:keepNext/>
              <w:spacing w:after="20" w:before="20"/>
              <w:jc w:val="center"/>
            </w:pPr>
            <w:r>
              <w:rPr>
                <w:b/>
                <w:sz w:val="18"/>
              </w:rPr>
              <w:t>Enunciado de la historia</w:t>
            </w:r>
          </w:p>
        </w:tc>
        <w:tc>
          <w:tcPr>
            <w:tcW w:type="dxa" w:w="6910"/>
            <w:gridSpan w:val="5"/>
            <w:shd w:val="clear" w:color="auto" w:fill="C6D9F1"/>
          </w:tcPr>
          <w:p>
            <w:pPr>
              <w:keepNext/>
              <w:spacing w:after="20" w:before="20"/>
              <w:jc w:val="center"/>
            </w:pPr>
            <w:r>
              <w:rPr>
                <w:b/>
                <w:sz w:val="18"/>
              </w:rPr>
              <w:t>Criterios de aceptación</w:t>
            </w:r>
          </w:p>
        </w:tc>
      </w:tr>
      <w:tr>
        <w:trPr>
          <w:cantSplit/>
        </w:trPr>
        <w:tc>
          <w:tcPr>
            <w:tcW w:type="dxa" w:w="900"/>
            <w:shd w:val="clear" w:color="auto" w:fill="C6D9F1"/>
          </w:tcPr>
          <w:p>
            <w:pPr>
              <w:keepNext/>
              <w:spacing w:after="20" w:before="20"/>
              <w:jc w:val="center"/>
            </w:pPr>
            <w:r>
              <w:rPr>
                <w:b/>
                <w:sz w:val="16"/>
              </w:rPr>
              <w:t>ID de la historia</w:t>
            </w:r>
          </w:p>
        </w:tc>
        <w:tc>
          <w:tcPr>
            <w:tcW w:type="dxa" w:w="1150"/>
            <w:shd w:val="clear" w:color="auto" w:fill="C6D9F1"/>
          </w:tcPr>
          <w:p>
            <w:pPr>
              <w:keepNext/>
              <w:spacing w:after="20" w:before="20"/>
              <w:jc w:val="center"/>
            </w:pPr>
            <w:r>
              <w:rPr>
                <w:b/>
                <w:sz w:val="16"/>
              </w:rPr>
              <w:t>Rol</w:t>
            </w:r>
          </w:p>
        </w:tc>
        <w:tc>
          <w:tcPr>
            <w:tcW w:type="dxa" w:w="1700"/>
            <w:shd w:val="clear" w:color="auto" w:fill="C6D9F1"/>
          </w:tcPr>
          <w:p>
            <w:pPr>
              <w:keepNext/>
              <w:spacing w:after="20" w:before="20"/>
              <w:jc w:val="center"/>
            </w:pPr>
            <w:r>
              <w:rPr>
                <w:b/>
                <w:sz w:val="16"/>
              </w:rPr>
              <w:t>Característica / Funcionalidad</w:t>
            </w:r>
          </w:p>
        </w:tc>
        <w:tc>
          <w:tcPr>
            <w:tcW w:type="dxa" w:w="1600"/>
            <w:shd w:val="clear" w:color="auto" w:fill="C6D9F1"/>
          </w:tcPr>
          <w:p>
            <w:pPr>
              <w:keepNext/>
              <w:spacing w:after="20" w:before="20"/>
              <w:jc w:val="center"/>
            </w:pPr>
            <w:r>
              <w:rPr>
                <w:b/>
                <w:sz w:val="16"/>
              </w:rPr>
              <w:t>Razón / Resultado</w:t>
            </w:r>
          </w:p>
        </w:tc>
        <w:tc>
          <w:tcPr>
            <w:tcW w:type="dxa" w:w="450"/>
            <w:shd w:val="clear" w:color="auto" w:fill="C6D9F1"/>
          </w:tcPr>
          <w:p>
            <w:pPr>
              <w:keepNext/>
              <w:spacing w:after="20" w:before="20"/>
              <w:jc w:val="center"/>
            </w:pPr>
            <w:r>
              <w:rPr>
                <w:b/>
                <w:sz w:val="16"/>
              </w:rPr>
              <w:t>N°</w:t>
            </w:r>
          </w:p>
        </w:tc>
        <w:tc>
          <w:tcPr>
            <w:tcW w:type="dxa" w:w="1400"/>
            <w:shd w:val="clear" w:color="auto" w:fill="C6D9F1"/>
          </w:tcPr>
          <w:p>
            <w:pPr>
              <w:keepNext/>
              <w:spacing w:after="20" w:before="20"/>
              <w:jc w:val="center"/>
            </w:pPr>
            <w:r>
              <w:rPr>
                <w:b/>
                <w:sz w:val="16"/>
              </w:rPr>
              <w:t>Criterio de aceptación (título)</w:t>
            </w:r>
          </w:p>
        </w:tc>
        <w:tc>
          <w:tcPr>
            <w:tcW w:type="dxa" w:w="1750"/>
            <w:shd w:val="clear" w:color="auto" w:fill="C6D9F1"/>
          </w:tcPr>
          <w:p>
            <w:pPr>
              <w:keepNext/>
              <w:spacing w:after="20" w:before="20"/>
              <w:jc w:val="center"/>
            </w:pPr>
            <w:r>
              <w:rPr>
                <w:b/>
                <w:sz w:val="16"/>
              </w:rPr>
              <w:t>Contexto</w:t>
            </w:r>
          </w:p>
        </w:tc>
        <w:tc>
          <w:tcPr>
            <w:tcW w:type="dxa" w:w="1600"/>
            <w:shd w:val="clear" w:color="auto" w:fill="C6D9F1"/>
          </w:tcPr>
          <w:p>
            <w:pPr>
              <w:keepNext/>
              <w:spacing w:after="20" w:before="20"/>
              <w:jc w:val="center"/>
            </w:pPr>
            <w:r>
              <w:rPr>
                <w:b/>
                <w:sz w:val="16"/>
              </w:rPr>
              <w:t>Evento</w:t>
            </w:r>
          </w:p>
        </w:tc>
        <w:tc>
          <w:tcPr>
            <w:tcW w:type="dxa" w:w="1888"/>
            <w:shd w:val="clear" w:color="auto" w:fill="C6D9F1"/>
          </w:tcPr>
          <w:p>
            <w:pPr>
              <w:keepNext/>
              <w:spacing w:after="20" w:before="20"/>
              <w:jc w:val="center"/>
            </w:pPr>
            <w:r>
              <w:rPr>
                <w:b/>
                <w:sz w:val="16"/>
              </w:rPr>
              <w:t>Resultado / Comportamiento esperado</w:t>
            </w:r>
          </w:p>
        </w:tc>
      </w:tr>
      <w:tr>
        <w:trPr>
          <w:cantSplit/>
        </w:trPr>
        <w:tc>
          <w:tcPr>
            <w:tcW w:type="dxa" w:w="900"/>
            <w:vMerge w:val="restart"/>
          </w:tcPr>
          <w:p>
            <w:pPr>
              <w:keepNext/>
              <w:spacing w:after="20" w:before="20"/>
            </w:pPr>
            <w:r>
              <w:rPr>
                <w:b w:val="0"/>
                <w:sz w:val="16"/>
              </w:rPr>
              <w:t>E5-H3</w:t>
            </w:r>
          </w:p>
        </w:tc>
        <w:tc>
          <w:tcPr>
            <w:tcW w:type="dxa" w:w="1150"/>
            <w:vMerge w:val="restart"/>
          </w:tcPr>
          <w:p>
            <w:pPr>
              <w:keepNext/>
              <w:spacing w:after="20" w:before="20"/>
            </w:pPr>
            <w:r>
              <w:rPr>
                <w:b w:val="0"/>
                <w:sz w:val="16"/>
              </w:rPr>
              <w:t>Como un Administrador de contenidos</w:t>
            </w:r>
          </w:p>
        </w:tc>
        <w:tc>
          <w:tcPr>
            <w:tcW w:type="dxa" w:w="1700"/>
            <w:vMerge w:val="restart"/>
          </w:tcPr>
          <w:p>
            <w:pPr>
              <w:keepNext/>
              <w:spacing w:after="20" w:before="20"/>
            </w:pPr>
            <w:r>
              <w:rPr>
                <w:b w:val="0"/>
                <w:sz w:val="16"/>
              </w:rPr>
              <w:t>Necesito gestionar las preguntas frecuentes desde la aplicación de escritorio</w:t>
            </w:r>
          </w:p>
        </w:tc>
        <w:tc>
          <w:tcPr>
            <w:tcW w:type="dxa" w:w="1600"/>
            <w:vMerge w:val="restart"/>
          </w:tcPr>
          <w:p>
            <w:pPr>
              <w:keepNext/>
              <w:spacing w:after="20" w:before="20"/>
            </w:pPr>
            <w:r>
              <w:rPr>
                <w:b w:val="0"/>
                <w:sz w:val="16"/>
              </w:rPr>
              <w:t>Con la finalidad de mantener actualizadas las respuestas que consulta el público</w:t>
            </w:r>
          </w:p>
        </w:tc>
        <w:tc>
          <w:tcPr>
            <w:tcW w:type="dxa" w:w="450"/>
          </w:tcPr>
          <w:p>
            <w:pPr>
              <w:keepNext/>
              <w:spacing w:after="20" w:before="20"/>
              <w:jc w:val="center"/>
            </w:pPr>
            <w:r>
              <w:rPr>
                <w:b w:val="0"/>
                <w:sz w:val="16"/>
              </w:rPr>
              <w:t>1</w:t>
            </w:r>
          </w:p>
        </w:tc>
        <w:tc>
          <w:tcPr>
            <w:tcW w:type="dxa" w:w="1400"/>
          </w:tcPr>
          <w:p>
            <w:pPr>
              <w:keepNext/>
              <w:spacing w:after="20" w:before="20"/>
            </w:pPr>
            <w:r>
              <w:rPr>
                <w:b w:val="0"/>
                <w:sz w:val="16"/>
              </w:rPr>
              <w:t>Publicación de una pregunta</w:t>
            </w:r>
          </w:p>
        </w:tc>
        <w:tc>
          <w:tcPr>
            <w:tcW w:type="dxa" w:w="1750"/>
          </w:tcPr>
          <w:p>
            <w:pPr>
              <w:keepNext/>
              <w:spacing w:after="20" w:before="20"/>
            </w:pPr>
            <w:r>
              <w:rPr>
                <w:b w:val="0"/>
                <w:sz w:val="16"/>
              </w:rPr>
              <w:t>En caso que el funcionario redacta una pregunta, su categoría y su respuesta</w:t>
            </w:r>
          </w:p>
        </w:tc>
        <w:tc>
          <w:tcPr>
            <w:tcW w:type="dxa" w:w="1600"/>
          </w:tcPr>
          <w:p>
            <w:pPr>
              <w:keepNext/>
              <w:spacing w:after="20" w:before="20"/>
            </w:pPr>
            <w:r>
              <w:rPr>
                <w:b w:val="0"/>
                <w:sz w:val="16"/>
              </w:rPr>
              <w:t>cuando la guarda como publicada</w:t>
            </w:r>
          </w:p>
        </w:tc>
        <w:tc>
          <w:tcPr>
            <w:tcW w:type="dxa" w:w="1888"/>
          </w:tcPr>
          <w:p>
            <w:pPr>
              <w:keepNext/>
              <w:spacing w:after="20" w:before="20"/>
            </w:pPr>
            <w:r>
              <w:rPr>
                <w:b w:val="0"/>
                <w:sz w:val="16"/>
              </w:rPr>
              <w:t>el sistema la muestra en el módulo de preguntas frecuentes del tótem.</w:t>
            </w:r>
          </w:p>
        </w:tc>
      </w:tr>
      <w:tr>
        <w:trPr>
          <w:cantSplit/>
        </w:trPr>
        <w:tc>
          <w:tcPr>
            <w:tcW w:type="dxa" w:w="1382"/>
            <w:vMerge/>
          </w:tcPr>
          <w:p/>
        </w:tc>
        <w:tc>
          <w:tcPr>
            <w:tcW w:type="dxa" w:w="1382"/>
            <w:vMerge/>
          </w:tcPr>
          <w:p/>
        </w:tc>
        <w:tc>
          <w:tcPr>
            <w:tcW w:type="dxa" w:w="1382"/>
            <w:vMerge/>
          </w:tcPr>
          <w:p/>
        </w:tc>
        <w:tc>
          <w:tcPr>
            <w:tcW w:type="dxa" w:w="1382"/>
            <w:vMerge/>
          </w:tcPr>
          <w:p/>
        </w:tc>
        <w:tc>
          <w:tcPr>
            <w:tcW w:type="dxa" w:w="450"/>
          </w:tcPr>
          <w:p>
            <w:pPr>
              <w:keepNext/>
              <w:spacing w:after="20" w:before="20"/>
              <w:jc w:val="center"/>
            </w:pPr>
            <w:r>
              <w:rPr>
                <w:b w:val="0"/>
                <w:sz w:val="16"/>
              </w:rPr>
              <w:t>2</w:t>
            </w:r>
          </w:p>
        </w:tc>
        <w:tc>
          <w:tcPr>
            <w:tcW w:type="dxa" w:w="1400"/>
          </w:tcPr>
          <w:p>
            <w:pPr>
              <w:keepNext/>
              <w:spacing w:after="20" w:before="20"/>
            </w:pPr>
            <w:r>
              <w:rPr>
                <w:b w:val="0"/>
                <w:sz w:val="16"/>
              </w:rPr>
              <w:t>Campos obligatorios vacíos</w:t>
            </w:r>
          </w:p>
        </w:tc>
        <w:tc>
          <w:tcPr>
            <w:tcW w:type="dxa" w:w="1750"/>
          </w:tcPr>
          <w:p>
            <w:pPr>
              <w:keepNext/>
              <w:spacing w:after="20" w:before="20"/>
            </w:pPr>
            <w:r>
              <w:rPr>
                <w:b w:val="0"/>
                <w:sz w:val="16"/>
              </w:rPr>
              <w:t>En caso que falta la pregunta, la categoría o la respuesta</w:t>
            </w:r>
          </w:p>
        </w:tc>
        <w:tc>
          <w:tcPr>
            <w:tcW w:type="dxa" w:w="1600"/>
          </w:tcPr>
          <w:p>
            <w:pPr>
              <w:keepNext/>
              <w:spacing w:after="20" w:before="20"/>
            </w:pPr>
            <w:r>
              <w:rPr>
                <w:b w:val="0"/>
                <w:sz w:val="16"/>
              </w:rPr>
              <w:t>cuando el funcionario intenta guardar</w:t>
            </w:r>
          </w:p>
        </w:tc>
        <w:tc>
          <w:tcPr>
            <w:tcW w:type="dxa" w:w="1888"/>
          </w:tcPr>
          <w:p>
            <w:pPr>
              <w:keepNext/>
              <w:spacing w:after="20" w:before="20"/>
            </w:pPr>
            <w:r>
              <w:rPr>
                <w:b w:val="0"/>
                <w:sz w:val="16"/>
              </w:rPr>
              <w:t>el sistema impide el guardado y señala el campo pendiente.</w:t>
            </w:r>
          </w:p>
        </w:tc>
      </w:tr>
      <w:tr>
        <w:trPr>
          <w:cantSplit/>
        </w:trPr>
        <w:tc>
          <w:tcPr>
            <w:tcW w:type="dxa" w:w="1382"/>
            <w:vMerge/>
          </w:tcPr>
          <w:p/>
        </w:tc>
        <w:tc>
          <w:tcPr>
            <w:tcW w:type="dxa" w:w="1382"/>
            <w:vMerge/>
          </w:tcPr>
          <w:p/>
        </w:tc>
        <w:tc>
          <w:tcPr>
            <w:tcW w:type="dxa" w:w="1382"/>
            <w:vMerge/>
          </w:tcPr>
          <w:p/>
        </w:tc>
        <w:tc>
          <w:tcPr>
            <w:tcW w:type="dxa" w:w="1382"/>
            <w:vMerge/>
          </w:tcPr>
          <w:p/>
        </w:tc>
        <w:tc>
          <w:tcPr>
            <w:tcW w:type="dxa" w:w="450"/>
          </w:tcPr>
          <w:p>
            <w:pPr>
              <w:keepNext/>
              <w:spacing w:after="20" w:before="20"/>
              <w:jc w:val="center"/>
            </w:pPr>
            <w:r>
              <w:rPr>
                <w:b w:val="0"/>
                <w:sz w:val="16"/>
              </w:rPr>
              <w:t>3</w:t>
            </w:r>
          </w:p>
        </w:tc>
        <w:tc>
          <w:tcPr>
            <w:tcW w:type="dxa" w:w="1400"/>
          </w:tcPr>
          <w:p>
            <w:pPr>
              <w:keepNext/>
              <w:spacing w:after="20" w:before="20"/>
            </w:pPr>
            <w:r>
              <w:rPr>
                <w:b w:val="0"/>
                <w:sz w:val="16"/>
              </w:rPr>
              <w:t>Retiro de la publicación</w:t>
            </w:r>
          </w:p>
        </w:tc>
        <w:tc>
          <w:tcPr>
            <w:tcW w:type="dxa" w:w="1750"/>
          </w:tcPr>
          <w:p>
            <w:pPr>
              <w:keepNext/>
              <w:spacing w:after="20" w:before="20"/>
            </w:pPr>
            <w:r>
              <w:rPr>
                <w:b w:val="0"/>
                <w:sz w:val="16"/>
              </w:rPr>
              <w:t>En caso que el funcionario quita la publicación de una pregunta</w:t>
            </w:r>
          </w:p>
        </w:tc>
        <w:tc>
          <w:tcPr>
            <w:tcW w:type="dxa" w:w="1600"/>
          </w:tcPr>
          <w:p>
            <w:pPr>
              <w:keepNext/>
              <w:spacing w:after="20" w:before="20"/>
            </w:pPr>
            <w:r>
              <w:rPr>
                <w:b w:val="0"/>
                <w:sz w:val="16"/>
              </w:rPr>
              <w:t>cuando guarda el cambio</w:t>
            </w:r>
          </w:p>
        </w:tc>
        <w:tc>
          <w:tcPr>
            <w:tcW w:type="dxa" w:w="1888"/>
          </w:tcPr>
          <w:p>
            <w:pPr>
              <w:keepNext/>
              <w:spacing w:after="20" w:before="20"/>
            </w:pPr>
            <w:r>
              <w:rPr>
                <w:b w:val="0"/>
                <w:sz w:val="16"/>
              </w:rPr>
              <w:t>el sistema deja de mostrarla en el tótem y la conserva en el listado.</w:t>
            </w:r>
          </w:p>
        </w:tc>
      </w:tr>
      <w:tr>
        <w:trPr>
          <w:cantSplit/>
        </w:trPr>
        <w:tc>
          <w:tcPr>
            <w:tcW w:type="dxa" w:w="1382"/>
            <w:vMerge/>
          </w:tcPr>
          <w:p/>
        </w:tc>
        <w:tc>
          <w:tcPr>
            <w:tcW w:type="dxa" w:w="1382"/>
            <w:vMerge/>
          </w:tcPr>
          <w:p/>
        </w:tc>
        <w:tc>
          <w:tcPr>
            <w:tcW w:type="dxa" w:w="1382"/>
            <w:vMerge/>
          </w:tcPr>
          <w:p/>
        </w:tc>
        <w:tc>
          <w:tcPr>
            <w:tcW w:type="dxa" w:w="1382"/>
            <w:vMerge/>
          </w:tcPr>
          <w:p/>
        </w:tc>
        <w:tc>
          <w:tcPr>
            <w:tcW w:type="dxa" w:w="450"/>
          </w:tcPr>
          <w:p>
            <w:pPr>
              <w:spacing w:after="20" w:before="20"/>
              <w:jc w:val="center"/>
            </w:pPr>
            <w:r>
              <w:rPr>
                <w:b w:val="0"/>
                <w:sz w:val="16"/>
              </w:rPr>
              <w:t>4</w:t>
            </w:r>
          </w:p>
        </w:tc>
        <w:tc>
          <w:tcPr>
            <w:tcW w:type="dxa" w:w="1400"/>
          </w:tcPr>
          <w:p>
            <w:pPr>
              <w:spacing w:after="20" w:before="20"/>
            </w:pPr>
            <w:r>
              <w:rPr>
                <w:b w:val="0"/>
                <w:sz w:val="16"/>
              </w:rPr>
              <w:t>Eliminación de una pregunta</w:t>
            </w:r>
          </w:p>
        </w:tc>
        <w:tc>
          <w:tcPr>
            <w:tcW w:type="dxa" w:w="1750"/>
          </w:tcPr>
          <w:p>
            <w:pPr>
              <w:spacing w:after="20" w:before="20"/>
            </w:pPr>
            <w:r>
              <w:rPr>
                <w:b w:val="0"/>
                <w:sz w:val="16"/>
              </w:rPr>
              <w:t>En caso que el funcionario elimina una pregunta</w:t>
            </w:r>
          </w:p>
        </w:tc>
        <w:tc>
          <w:tcPr>
            <w:tcW w:type="dxa" w:w="1600"/>
          </w:tcPr>
          <w:p>
            <w:pPr>
              <w:spacing w:after="20" w:before="20"/>
            </w:pPr>
            <w:r>
              <w:rPr>
                <w:b w:val="0"/>
                <w:sz w:val="16"/>
              </w:rPr>
              <w:t>cuando confirma la eliminación</w:t>
            </w:r>
          </w:p>
        </w:tc>
        <w:tc>
          <w:tcPr>
            <w:tcW w:type="dxa" w:w="1888"/>
          </w:tcPr>
          <w:p>
            <w:pPr>
              <w:spacing w:after="20" w:before="20"/>
            </w:pPr>
            <w:r>
              <w:rPr>
                <w:b w:val="0"/>
                <w:sz w:val="16"/>
              </w:rPr>
              <w:t>el sistema la elimina del listado y del tótem.</w:t>
            </w:r>
          </w:p>
        </w:tc>
      </w:tr>
    </w:tbl>
    <w:p>
      <w:pPr>
        <w:spacing w:after="120" w:before="0"/>
      </w:pPr>
      <w:r>
        <w:rPr>
          <w:b w:val="0"/>
          <w:i w:val="0"/>
          <w:sz w:val="12"/>
        </w:rPr>
      </w:r>
    </w:p>
    <w:p>
      <w:pPr>
        <w:keepNext/>
        <w:pageBreakBefore/>
        <w:spacing w:after="60" w:before="0"/>
      </w:pPr>
      <w:r>
        <w:rPr>
          <w:b/>
          <w:i w:val="0"/>
          <w:sz w:val="20"/>
        </w:rPr>
        <w:t>E5-H5. Consultar el estado de las solicitudes de enrolamiento</w:t>
      </w:r>
    </w:p>
    <w:tbl>
      <w:tblPr>
        <w:tblStyle w:val="Tablaconcuadrcula"/>
        <w:tblW w:w="12438" w:type="dxa"/>
        <w:tblLayout w:type="fixed"/>
        <w:tblLook w:firstColumn="1" w:firstRow="1" w:lastColumn="0" w:lastRow="0" w:noHBand="0" w:noVBand="1" w:val="04A0"/>
      </w:tblPr>
      <w:tblGrid>
        <w:gridCol w:w="900"/>
        <w:gridCol w:w="1150"/>
        <w:gridCol w:w="1700"/>
        <w:gridCol w:w="1600"/>
        <w:gridCol w:w="450"/>
        <w:gridCol w:w="1400"/>
        <w:gridCol w:w="1750"/>
        <w:gridCol w:w="1600"/>
        <w:gridCol w:w="1888"/>
      </w:tblGrid>
      <w:tr>
        <w:trPr>
          <w:cantSplit/>
        </w:trPr>
        <w:tc>
          <w:tcPr>
            <w:tcW w:type="dxa" w:w="5528"/>
            <w:gridSpan w:val="4"/>
            <w:shd w:val="clear" w:color="auto" w:fill="C6D9F1"/>
          </w:tcPr>
          <w:p>
            <w:pPr>
              <w:keepNext/>
              <w:spacing w:after="20" w:before="20"/>
              <w:jc w:val="center"/>
            </w:pPr>
            <w:r>
              <w:rPr>
                <w:b/>
                <w:sz w:val="18"/>
              </w:rPr>
              <w:t>Enunciado de la historia</w:t>
            </w:r>
          </w:p>
        </w:tc>
        <w:tc>
          <w:tcPr>
            <w:tcW w:type="dxa" w:w="6910"/>
            <w:gridSpan w:val="5"/>
            <w:shd w:val="clear" w:color="auto" w:fill="C6D9F1"/>
          </w:tcPr>
          <w:p>
            <w:pPr>
              <w:keepNext/>
              <w:spacing w:after="20" w:before="20"/>
              <w:jc w:val="center"/>
            </w:pPr>
            <w:r>
              <w:rPr>
                <w:b/>
                <w:sz w:val="18"/>
              </w:rPr>
              <w:t>Criterios de aceptación</w:t>
            </w:r>
          </w:p>
        </w:tc>
      </w:tr>
      <w:tr>
        <w:trPr>
          <w:cantSplit/>
        </w:trPr>
        <w:tc>
          <w:tcPr>
            <w:tcW w:type="dxa" w:w="900"/>
            <w:shd w:val="clear" w:color="auto" w:fill="C6D9F1"/>
          </w:tcPr>
          <w:p>
            <w:pPr>
              <w:keepNext/>
              <w:spacing w:after="20" w:before="20"/>
              <w:jc w:val="center"/>
            </w:pPr>
            <w:r>
              <w:rPr>
                <w:b/>
                <w:sz w:val="16"/>
              </w:rPr>
              <w:t>ID de la historia</w:t>
            </w:r>
          </w:p>
        </w:tc>
        <w:tc>
          <w:tcPr>
            <w:tcW w:type="dxa" w:w="1150"/>
            <w:shd w:val="clear" w:color="auto" w:fill="C6D9F1"/>
          </w:tcPr>
          <w:p>
            <w:pPr>
              <w:keepNext/>
              <w:spacing w:after="20" w:before="20"/>
              <w:jc w:val="center"/>
            </w:pPr>
            <w:r>
              <w:rPr>
                <w:b/>
                <w:sz w:val="16"/>
              </w:rPr>
              <w:t>Rol</w:t>
            </w:r>
          </w:p>
        </w:tc>
        <w:tc>
          <w:tcPr>
            <w:tcW w:type="dxa" w:w="1700"/>
            <w:shd w:val="clear" w:color="auto" w:fill="C6D9F1"/>
          </w:tcPr>
          <w:p>
            <w:pPr>
              <w:keepNext/>
              <w:spacing w:after="20" w:before="20"/>
              <w:jc w:val="center"/>
            </w:pPr>
            <w:r>
              <w:rPr>
                <w:b/>
                <w:sz w:val="16"/>
              </w:rPr>
              <w:t>Característica / Funcionalidad</w:t>
            </w:r>
          </w:p>
        </w:tc>
        <w:tc>
          <w:tcPr>
            <w:tcW w:type="dxa" w:w="1600"/>
            <w:shd w:val="clear" w:color="auto" w:fill="C6D9F1"/>
          </w:tcPr>
          <w:p>
            <w:pPr>
              <w:keepNext/>
              <w:spacing w:after="20" w:before="20"/>
              <w:jc w:val="center"/>
            </w:pPr>
            <w:r>
              <w:rPr>
                <w:b/>
                <w:sz w:val="16"/>
              </w:rPr>
              <w:t>Razón / Resultado</w:t>
            </w:r>
          </w:p>
        </w:tc>
        <w:tc>
          <w:tcPr>
            <w:tcW w:type="dxa" w:w="450"/>
            <w:shd w:val="clear" w:color="auto" w:fill="C6D9F1"/>
          </w:tcPr>
          <w:p>
            <w:pPr>
              <w:keepNext/>
              <w:spacing w:after="20" w:before="20"/>
              <w:jc w:val="center"/>
            </w:pPr>
            <w:r>
              <w:rPr>
                <w:b/>
                <w:sz w:val="16"/>
              </w:rPr>
              <w:t>N°</w:t>
            </w:r>
          </w:p>
        </w:tc>
        <w:tc>
          <w:tcPr>
            <w:tcW w:type="dxa" w:w="1400"/>
            <w:shd w:val="clear" w:color="auto" w:fill="C6D9F1"/>
          </w:tcPr>
          <w:p>
            <w:pPr>
              <w:keepNext/>
              <w:spacing w:after="20" w:before="20"/>
              <w:jc w:val="center"/>
            </w:pPr>
            <w:r>
              <w:rPr>
                <w:b/>
                <w:sz w:val="16"/>
              </w:rPr>
              <w:t>Criterio de aceptación (título)</w:t>
            </w:r>
          </w:p>
        </w:tc>
        <w:tc>
          <w:tcPr>
            <w:tcW w:type="dxa" w:w="1750"/>
            <w:shd w:val="clear" w:color="auto" w:fill="C6D9F1"/>
          </w:tcPr>
          <w:p>
            <w:pPr>
              <w:keepNext/>
              <w:spacing w:after="20" w:before="20"/>
              <w:jc w:val="center"/>
            </w:pPr>
            <w:r>
              <w:rPr>
                <w:b/>
                <w:sz w:val="16"/>
              </w:rPr>
              <w:t>Contexto</w:t>
            </w:r>
          </w:p>
        </w:tc>
        <w:tc>
          <w:tcPr>
            <w:tcW w:type="dxa" w:w="1600"/>
            <w:shd w:val="clear" w:color="auto" w:fill="C6D9F1"/>
          </w:tcPr>
          <w:p>
            <w:pPr>
              <w:keepNext/>
              <w:spacing w:after="20" w:before="20"/>
              <w:jc w:val="center"/>
            </w:pPr>
            <w:r>
              <w:rPr>
                <w:b/>
                <w:sz w:val="16"/>
              </w:rPr>
              <w:t>Evento</w:t>
            </w:r>
          </w:p>
        </w:tc>
        <w:tc>
          <w:tcPr>
            <w:tcW w:type="dxa" w:w="1888"/>
            <w:shd w:val="clear" w:color="auto" w:fill="C6D9F1"/>
          </w:tcPr>
          <w:p>
            <w:pPr>
              <w:keepNext/>
              <w:spacing w:after="20" w:before="20"/>
              <w:jc w:val="center"/>
            </w:pPr>
            <w:r>
              <w:rPr>
                <w:b/>
                <w:sz w:val="16"/>
              </w:rPr>
              <w:t>Resultado / Comportamiento esperado</w:t>
            </w:r>
          </w:p>
        </w:tc>
      </w:tr>
      <w:tr>
        <w:trPr>
          <w:cantSplit/>
        </w:trPr>
        <w:tc>
          <w:tcPr>
            <w:tcW w:type="dxa" w:w="900"/>
            <w:vMerge w:val="restart"/>
          </w:tcPr>
          <w:p>
            <w:pPr>
              <w:keepNext/>
              <w:spacing w:after="20" w:before="20"/>
            </w:pPr>
            <w:r>
              <w:rPr>
                <w:b w:val="0"/>
                <w:sz w:val="16"/>
              </w:rPr>
              <w:t>E5-H5</w:t>
            </w:r>
          </w:p>
        </w:tc>
        <w:tc>
          <w:tcPr>
            <w:tcW w:type="dxa" w:w="1150"/>
            <w:vMerge w:val="restart"/>
          </w:tcPr>
          <w:p>
            <w:pPr>
              <w:keepNext/>
              <w:spacing w:after="20" w:before="20"/>
            </w:pPr>
            <w:r>
              <w:rPr>
                <w:b w:val="0"/>
                <w:sz w:val="16"/>
              </w:rPr>
              <w:t>Como un Administrador de contenidos</w:t>
            </w:r>
          </w:p>
        </w:tc>
        <w:tc>
          <w:tcPr>
            <w:tcW w:type="dxa" w:w="1700"/>
            <w:vMerge w:val="restart"/>
          </w:tcPr>
          <w:p>
            <w:pPr>
              <w:keepNext/>
              <w:spacing w:after="20" w:before="20"/>
            </w:pPr>
            <w:r>
              <w:rPr>
                <w:b w:val="0"/>
                <w:sz w:val="16"/>
              </w:rPr>
              <w:t>Necesito consultar el estado de las solicitudes de enrolamiento</w:t>
            </w:r>
          </w:p>
        </w:tc>
        <w:tc>
          <w:tcPr>
            <w:tcW w:type="dxa" w:w="1600"/>
            <w:vMerge w:val="restart"/>
          </w:tcPr>
          <w:p>
            <w:pPr>
              <w:keepNext/>
              <w:spacing w:after="20" w:before="20"/>
            </w:pPr>
            <w:r>
              <w:rPr>
                <w:b w:val="0"/>
                <w:sz w:val="16"/>
              </w:rPr>
              <w:t>Con la finalidad de saber qué ocurrió con cada solicitud y detectar fallas de los servicios externos</w:t>
            </w:r>
          </w:p>
        </w:tc>
        <w:tc>
          <w:tcPr>
            <w:tcW w:type="dxa" w:w="450"/>
          </w:tcPr>
          <w:p>
            <w:pPr>
              <w:keepNext/>
              <w:spacing w:after="20" w:before="20"/>
              <w:jc w:val="center"/>
            </w:pPr>
            <w:r>
              <w:rPr>
                <w:b w:val="0"/>
                <w:sz w:val="16"/>
              </w:rPr>
              <w:t>1</w:t>
            </w:r>
          </w:p>
        </w:tc>
        <w:tc>
          <w:tcPr>
            <w:tcW w:type="dxa" w:w="1400"/>
          </w:tcPr>
          <w:p>
            <w:pPr>
              <w:keepNext/>
              <w:spacing w:after="20" w:before="20"/>
            </w:pPr>
            <w:r>
              <w:rPr>
                <w:b w:val="0"/>
                <w:sz w:val="16"/>
              </w:rPr>
              <w:t>Listado de solicitudes</w:t>
            </w:r>
          </w:p>
        </w:tc>
        <w:tc>
          <w:tcPr>
            <w:tcW w:type="dxa" w:w="1750"/>
          </w:tcPr>
          <w:p>
            <w:pPr>
              <w:keepNext/>
              <w:spacing w:after="20" w:before="20"/>
            </w:pPr>
            <w:r>
              <w:rPr>
                <w:b w:val="0"/>
                <w:sz w:val="16"/>
              </w:rPr>
              <w:t>En caso que existen solicitudes de enrolamiento</w:t>
            </w:r>
          </w:p>
        </w:tc>
        <w:tc>
          <w:tcPr>
            <w:tcW w:type="dxa" w:w="1600"/>
          </w:tcPr>
          <w:p>
            <w:pPr>
              <w:keepNext/>
              <w:spacing w:after="20" w:before="20"/>
            </w:pPr>
            <w:r>
              <w:rPr>
                <w:b w:val="0"/>
                <w:sz w:val="16"/>
              </w:rPr>
              <w:t>cuando el funcionario abre el módulo</w:t>
            </w:r>
          </w:p>
        </w:tc>
        <w:tc>
          <w:tcPr>
            <w:tcW w:type="dxa" w:w="1888"/>
          </w:tcPr>
          <w:p>
            <w:pPr>
              <w:keepNext/>
              <w:spacing w:after="20" w:before="20"/>
            </w:pPr>
            <w:r>
              <w:rPr>
                <w:b w:val="0"/>
                <w:sz w:val="16"/>
              </w:rPr>
              <w:t>el sistema las lista con su fecha, el correo del usuario, su estado y la cantidad de códigos fallidos, y permite filtrarlas por estado y por fechas.</w:t>
            </w:r>
          </w:p>
        </w:tc>
      </w:tr>
      <w:tr>
        <w:trPr>
          <w:cantSplit/>
        </w:trPr>
        <w:tc>
          <w:tcPr>
            <w:tcW w:type="dxa" w:w="1382"/>
            <w:vMerge/>
          </w:tcPr>
          <w:p/>
        </w:tc>
        <w:tc>
          <w:tcPr>
            <w:tcW w:type="dxa" w:w="1382"/>
            <w:vMerge/>
          </w:tcPr>
          <w:p/>
        </w:tc>
        <w:tc>
          <w:tcPr>
            <w:tcW w:type="dxa" w:w="1382"/>
            <w:vMerge/>
          </w:tcPr>
          <w:p/>
        </w:tc>
        <w:tc>
          <w:tcPr>
            <w:tcW w:type="dxa" w:w="1382"/>
            <w:vMerge/>
          </w:tcPr>
          <w:p/>
        </w:tc>
        <w:tc>
          <w:tcPr>
            <w:tcW w:type="dxa" w:w="450"/>
          </w:tcPr>
          <w:p>
            <w:pPr>
              <w:keepNext/>
              <w:spacing w:after="20" w:before="20"/>
              <w:jc w:val="center"/>
            </w:pPr>
            <w:r>
              <w:rPr>
                <w:b w:val="0"/>
                <w:sz w:val="16"/>
              </w:rPr>
              <w:t>2</w:t>
            </w:r>
          </w:p>
        </w:tc>
        <w:tc>
          <w:tcPr>
            <w:tcW w:type="dxa" w:w="1400"/>
          </w:tcPr>
          <w:p>
            <w:pPr>
              <w:keepNext/>
              <w:spacing w:after="20" w:before="20"/>
            </w:pPr>
            <w:r>
              <w:rPr>
                <w:b w:val="0"/>
                <w:sz w:val="16"/>
              </w:rPr>
              <w:t>Detalle de una solicitud fallida</w:t>
            </w:r>
          </w:p>
        </w:tc>
        <w:tc>
          <w:tcPr>
            <w:tcW w:type="dxa" w:w="1750"/>
          </w:tcPr>
          <w:p>
            <w:pPr>
              <w:keepNext/>
              <w:spacing w:after="20" w:before="20"/>
            </w:pPr>
            <w:r>
              <w:rPr>
                <w:b w:val="0"/>
                <w:sz w:val="16"/>
              </w:rPr>
              <w:t>En caso que una solicitud terminó como fallida</w:t>
            </w:r>
          </w:p>
        </w:tc>
        <w:tc>
          <w:tcPr>
            <w:tcW w:type="dxa" w:w="1600"/>
          </w:tcPr>
          <w:p>
            <w:pPr>
              <w:keepNext/>
              <w:spacing w:after="20" w:before="20"/>
            </w:pPr>
            <w:r>
              <w:rPr>
                <w:b w:val="0"/>
                <w:sz w:val="16"/>
              </w:rPr>
              <w:t>cuando el funcionario abre su detalle</w:t>
            </w:r>
          </w:p>
        </w:tc>
        <w:tc>
          <w:tcPr>
            <w:tcW w:type="dxa" w:w="1888"/>
          </w:tcPr>
          <w:p>
            <w:pPr>
              <w:keepNext/>
              <w:spacing w:after="20" w:before="20"/>
            </w:pPr>
            <w:r>
              <w:rPr>
                <w:b w:val="0"/>
                <w:sz w:val="16"/>
              </w:rPr>
              <w:t>el sistema muestra la verificación del correo, el resultado de la validación y los errores registrados con el servicio, la operación y la hora.</w:t>
            </w:r>
          </w:p>
        </w:tc>
      </w:tr>
      <w:tr>
        <w:trPr>
          <w:cantSplit/>
        </w:trPr>
        <w:tc>
          <w:tcPr>
            <w:tcW w:type="dxa" w:w="1382"/>
            <w:vMerge/>
          </w:tcPr>
          <w:p/>
        </w:tc>
        <w:tc>
          <w:tcPr>
            <w:tcW w:type="dxa" w:w="1382"/>
            <w:vMerge/>
          </w:tcPr>
          <w:p/>
        </w:tc>
        <w:tc>
          <w:tcPr>
            <w:tcW w:type="dxa" w:w="1382"/>
            <w:vMerge/>
          </w:tcPr>
          <w:p/>
        </w:tc>
        <w:tc>
          <w:tcPr>
            <w:tcW w:type="dxa" w:w="1382"/>
            <w:vMerge/>
          </w:tcPr>
          <w:p/>
        </w:tc>
        <w:tc>
          <w:tcPr>
            <w:tcW w:type="dxa" w:w="450"/>
          </w:tcPr>
          <w:p>
            <w:pPr>
              <w:keepNext/>
              <w:spacing w:after="20" w:before="20"/>
              <w:jc w:val="center"/>
            </w:pPr>
            <w:r>
              <w:rPr>
                <w:b w:val="0"/>
                <w:sz w:val="16"/>
              </w:rPr>
              <w:t>3</w:t>
            </w:r>
          </w:p>
        </w:tc>
        <w:tc>
          <w:tcPr>
            <w:tcW w:type="dxa" w:w="1400"/>
          </w:tcPr>
          <w:p>
            <w:pPr>
              <w:keepNext/>
              <w:spacing w:after="20" w:before="20"/>
            </w:pPr>
            <w:r>
              <w:rPr>
                <w:b w:val="0"/>
                <w:sz w:val="16"/>
              </w:rPr>
              <w:t>Fotografía no disponible</w:t>
            </w:r>
          </w:p>
        </w:tc>
        <w:tc>
          <w:tcPr>
            <w:tcW w:type="dxa" w:w="1750"/>
          </w:tcPr>
          <w:p>
            <w:pPr>
              <w:keepNext/>
              <w:spacing w:after="20" w:before="20"/>
            </w:pPr>
            <w:r>
              <w:rPr>
                <w:b w:val="0"/>
                <w:sz w:val="16"/>
              </w:rPr>
              <w:t>En caso que el funcionario consulta cualquier solicitud</w:t>
            </w:r>
          </w:p>
        </w:tc>
        <w:tc>
          <w:tcPr>
            <w:tcW w:type="dxa" w:w="1600"/>
          </w:tcPr>
          <w:p>
            <w:pPr>
              <w:keepNext/>
              <w:spacing w:after="20" w:before="20"/>
            </w:pPr>
            <w:r>
              <w:rPr>
                <w:b w:val="0"/>
                <w:sz w:val="16"/>
              </w:rPr>
              <w:t>cuando abre su detalle</w:t>
            </w:r>
          </w:p>
        </w:tc>
        <w:tc>
          <w:tcPr>
            <w:tcW w:type="dxa" w:w="1888"/>
          </w:tcPr>
          <w:p>
            <w:pPr>
              <w:keepNext/>
              <w:spacing w:after="20" w:before="20"/>
            </w:pPr>
            <w:r>
              <w:rPr>
                <w:b w:val="0"/>
                <w:sz w:val="16"/>
              </w:rPr>
              <w:t>el sistema muestra el resultado de la validación y las fechas de captura y eliminación, pero nunca la imagen.</w:t>
            </w:r>
          </w:p>
        </w:tc>
      </w:tr>
      <w:tr>
        <w:trPr>
          <w:cantSplit/>
        </w:trPr>
        <w:tc>
          <w:tcPr>
            <w:tcW w:type="dxa" w:w="1382"/>
            <w:vMerge/>
          </w:tcPr>
          <w:p/>
        </w:tc>
        <w:tc>
          <w:tcPr>
            <w:tcW w:type="dxa" w:w="1382"/>
            <w:vMerge/>
          </w:tcPr>
          <w:p/>
        </w:tc>
        <w:tc>
          <w:tcPr>
            <w:tcW w:type="dxa" w:w="1382"/>
            <w:vMerge/>
          </w:tcPr>
          <w:p/>
        </w:tc>
        <w:tc>
          <w:tcPr>
            <w:tcW w:type="dxa" w:w="1382"/>
            <w:vMerge/>
          </w:tcPr>
          <w:p/>
        </w:tc>
        <w:tc>
          <w:tcPr>
            <w:tcW w:type="dxa" w:w="450"/>
          </w:tcPr>
          <w:p>
            <w:pPr>
              <w:spacing w:after="20" w:before="20"/>
              <w:jc w:val="center"/>
            </w:pPr>
            <w:r>
              <w:rPr>
                <w:b w:val="0"/>
                <w:sz w:val="16"/>
              </w:rPr>
              <w:t>4</w:t>
            </w:r>
          </w:p>
        </w:tc>
        <w:tc>
          <w:tcPr>
            <w:tcW w:type="dxa" w:w="1400"/>
          </w:tcPr>
          <w:p>
            <w:pPr>
              <w:spacing w:after="20" w:before="20"/>
            </w:pPr>
            <w:r>
              <w:rPr>
                <w:b w:val="0"/>
                <w:sz w:val="16"/>
              </w:rPr>
              <w:t>Sin solicitudes</w:t>
            </w:r>
          </w:p>
        </w:tc>
        <w:tc>
          <w:tcPr>
            <w:tcW w:type="dxa" w:w="1750"/>
          </w:tcPr>
          <w:p>
            <w:pPr>
              <w:spacing w:after="20" w:before="20"/>
            </w:pPr>
            <w:r>
              <w:rPr>
                <w:b w:val="0"/>
                <w:sz w:val="16"/>
              </w:rPr>
              <w:t>En caso que no existen solicitudes o ninguna coincide con los filtros</w:t>
            </w:r>
          </w:p>
        </w:tc>
        <w:tc>
          <w:tcPr>
            <w:tcW w:type="dxa" w:w="1600"/>
          </w:tcPr>
          <w:p>
            <w:pPr>
              <w:spacing w:after="20" w:before="20"/>
            </w:pPr>
            <w:r>
              <w:rPr>
                <w:b w:val="0"/>
                <w:sz w:val="16"/>
              </w:rPr>
              <w:t>cuando el funcionario consulta el listado</w:t>
            </w:r>
          </w:p>
        </w:tc>
        <w:tc>
          <w:tcPr>
            <w:tcW w:type="dxa" w:w="1888"/>
          </w:tcPr>
          <w:p>
            <w:pPr>
              <w:spacing w:after="20" w:before="20"/>
            </w:pPr>
            <w:r>
              <w:rPr>
                <w:b w:val="0"/>
                <w:sz w:val="16"/>
              </w:rPr>
              <w:t>el sistema muestra un mensaje de estado vacío y la opción de limpiar los filtros.</w:t>
            </w:r>
          </w:p>
        </w:tc>
      </w:tr>
    </w:tbl>
    <w:p>
      <w:pPr>
        <w:spacing w:after="120" w:before="0"/>
      </w:pPr>
      <w:r>
        <w:rPr>
          <w:b w:val="0"/>
          <w:i w:val="0"/>
          <w:sz w:val="12"/>
        </w:rPr>
      </w:r>
    </w:p>
    <w:p>
      <w:pPr>
        <w:keepNext/>
        <w:pageBreakBefore/>
        <w:spacing w:after="60" w:before="0"/>
      </w:pPr>
      <w:r>
        <w:rPr>
          <w:b/>
          <w:i w:val="0"/>
          <w:sz w:val="20"/>
        </w:rPr>
        <w:t>E6-H1. Desplegar el sistema completo mediante contenedores Docker</w:t>
      </w:r>
    </w:p>
    <w:tbl>
      <w:tblPr>
        <w:tblStyle w:val="Tablaconcuadrcula"/>
        <w:tblW w:w="12438" w:type="dxa"/>
        <w:tblLayout w:type="fixed"/>
        <w:tblLook w:firstColumn="1" w:firstRow="1" w:lastColumn="0" w:lastRow="0" w:noHBand="0" w:noVBand="1" w:val="04A0"/>
      </w:tblPr>
      <w:tblGrid>
        <w:gridCol w:w="900"/>
        <w:gridCol w:w="1150"/>
        <w:gridCol w:w="1700"/>
        <w:gridCol w:w="1600"/>
        <w:gridCol w:w="450"/>
        <w:gridCol w:w="1400"/>
        <w:gridCol w:w="1750"/>
        <w:gridCol w:w="1600"/>
        <w:gridCol w:w="1888"/>
      </w:tblGrid>
      <w:tr>
        <w:trPr>
          <w:cantSplit/>
        </w:trPr>
        <w:tc>
          <w:tcPr>
            <w:tcW w:type="dxa" w:w="5528"/>
            <w:gridSpan w:val="4"/>
            <w:shd w:val="clear" w:color="auto" w:fill="C6D9F1"/>
          </w:tcPr>
          <w:p>
            <w:pPr>
              <w:keepNext/>
              <w:spacing w:after="20" w:before="20"/>
              <w:jc w:val="center"/>
            </w:pPr>
            <w:r>
              <w:rPr>
                <w:b/>
                <w:sz w:val="18"/>
              </w:rPr>
              <w:t>Enunciado de la historia</w:t>
            </w:r>
          </w:p>
        </w:tc>
        <w:tc>
          <w:tcPr>
            <w:tcW w:type="dxa" w:w="6910"/>
            <w:gridSpan w:val="5"/>
            <w:shd w:val="clear" w:color="auto" w:fill="C6D9F1"/>
          </w:tcPr>
          <w:p>
            <w:pPr>
              <w:keepNext/>
              <w:spacing w:after="20" w:before="20"/>
              <w:jc w:val="center"/>
            </w:pPr>
            <w:r>
              <w:rPr>
                <w:b/>
                <w:sz w:val="18"/>
              </w:rPr>
              <w:t>Criterios de aceptación</w:t>
            </w:r>
          </w:p>
        </w:tc>
      </w:tr>
      <w:tr>
        <w:trPr>
          <w:cantSplit/>
        </w:trPr>
        <w:tc>
          <w:tcPr>
            <w:tcW w:type="dxa" w:w="900"/>
            <w:shd w:val="clear" w:color="auto" w:fill="C6D9F1"/>
          </w:tcPr>
          <w:p>
            <w:pPr>
              <w:keepNext/>
              <w:spacing w:after="20" w:before="20"/>
              <w:jc w:val="center"/>
            </w:pPr>
            <w:r>
              <w:rPr>
                <w:b/>
                <w:sz w:val="16"/>
              </w:rPr>
              <w:t>ID de la historia</w:t>
            </w:r>
          </w:p>
        </w:tc>
        <w:tc>
          <w:tcPr>
            <w:tcW w:type="dxa" w:w="1150"/>
            <w:shd w:val="clear" w:color="auto" w:fill="C6D9F1"/>
          </w:tcPr>
          <w:p>
            <w:pPr>
              <w:keepNext/>
              <w:spacing w:after="20" w:before="20"/>
              <w:jc w:val="center"/>
            </w:pPr>
            <w:r>
              <w:rPr>
                <w:b/>
                <w:sz w:val="16"/>
              </w:rPr>
              <w:t>Rol</w:t>
            </w:r>
          </w:p>
        </w:tc>
        <w:tc>
          <w:tcPr>
            <w:tcW w:type="dxa" w:w="1700"/>
            <w:shd w:val="clear" w:color="auto" w:fill="C6D9F1"/>
          </w:tcPr>
          <w:p>
            <w:pPr>
              <w:keepNext/>
              <w:spacing w:after="20" w:before="20"/>
              <w:jc w:val="center"/>
            </w:pPr>
            <w:r>
              <w:rPr>
                <w:b/>
                <w:sz w:val="16"/>
              </w:rPr>
              <w:t>Característica / Funcionalidad</w:t>
            </w:r>
          </w:p>
        </w:tc>
        <w:tc>
          <w:tcPr>
            <w:tcW w:type="dxa" w:w="1600"/>
            <w:shd w:val="clear" w:color="auto" w:fill="C6D9F1"/>
          </w:tcPr>
          <w:p>
            <w:pPr>
              <w:keepNext/>
              <w:spacing w:after="20" w:before="20"/>
              <w:jc w:val="center"/>
            </w:pPr>
            <w:r>
              <w:rPr>
                <w:b/>
                <w:sz w:val="16"/>
              </w:rPr>
              <w:t>Razón / Resultado</w:t>
            </w:r>
          </w:p>
        </w:tc>
        <w:tc>
          <w:tcPr>
            <w:tcW w:type="dxa" w:w="450"/>
            <w:shd w:val="clear" w:color="auto" w:fill="C6D9F1"/>
          </w:tcPr>
          <w:p>
            <w:pPr>
              <w:keepNext/>
              <w:spacing w:after="20" w:before="20"/>
              <w:jc w:val="center"/>
            </w:pPr>
            <w:r>
              <w:rPr>
                <w:b/>
                <w:sz w:val="16"/>
              </w:rPr>
              <w:t>N°</w:t>
            </w:r>
          </w:p>
        </w:tc>
        <w:tc>
          <w:tcPr>
            <w:tcW w:type="dxa" w:w="1400"/>
            <w:shd w:val="clear" w:color="auto" w:fill="C6D9F1"/>
          </w:tcPr>
          <w:p>
            <w:pPr>
              <w:keepNext/>
              <w:spacing w:after="20" w:before="20"/>
              <w:jc w:val="center"/>
            </w:pPr>
            <w:r>
              <w:rPr>
                <w:b/>
                <w:sz w:val="16"/>
              </w:rPr>
              <w:t>Criterio de aceptación (título)</w:t>
            </w:r>
          </w:p>
        </w:tc>
        <w:tc>
          <w:tcPr>
            <w:tcW w:type="dxa" w:w="1750"/>
            <w:shd w:val="clear" w:color="auto" w:fill="C6D9F1"/>
          </w:tcPr>
          <w:p>
            <w:pPr>
              <w:keepNext/>
              <w:spacing w:after="20" w:before="20"/>
              <w:jc w:val="center"/>
            </w:pPr>
            <w:r>
              <w:rPr>
                <w:b/>
                <w:sz w:val="16"/>
              </w:rPr>
              <w:t>Contexto</w:t>
            </w:r>
          </w:p>
        </w:tc>
        <w:tc>
          <w:tcPr>
            <w:tcW w:type="dxa" w:w="1600"/>
            <w:shd w:val="clear" w:color="auto" w:fill="C6D9F1"/>
          </w:tcPr>
          <w:p>
            <w:pPr>
              <w:keepNext/>
              <w:spacing w:after="20" w:before="20"/>
              <w:jc w:val="center"/>
            </w:pPr>
            <w:r>
              <w:rPr>
                <w:b/>
                <w:sz w:val="16"/>
              </w:rPr>
              <w:t>Evento</w:t>
            </w:r>
          </w:p>
        </w:tc>
        <w:tc>
          <w:tcPr>
            <w:tcW w:type="dxa" w:w="1888"/>
            <w:shd w:val="clear" w:color="auto" w:fill="C6D9F1"/>
          </w:tcPr>
          <w:p>
            <w:pPr>
              <w:keepNext/>
              <w:spacing w:after="20" w:before="20"/>
              <w:jc w:val="center"/>
            </w:pPr>
            <w:r>
              <w:rPr>
                <w:b/>
                <w:sz w:val="16"/>
              </w:rPr>
              <w:t>Resultado / Comportamiento esperado</w:t>
            </w:r>
          </w:p>
        </w:tc>
      </w:tr>
      <w:tr>
        <w:trPr>
          <w:cantSplit/>
        </w:trPr>
        <w:tc>
          <w:tcPr>
            <w:tcW w:type="dxa" w:w="900"/>
            <w:vMerge w:val="restart"/>
          </w:tcPr>
          <w:p>
            <w:pPr>
              <w:keepNext/>
              <w:spacing w:after="20" w:before="20"/>
            </w:pPr>
            <w:r>
              <w:rPr>
                <w:b w:val="0"/>
                <w:sz w:val="16"/>
              </w:rPr>
              <w:t>E6-H1</w:t>
            </w:r>
          </w:p>
        </w:tc>
        <w:tc>
          <w:tcPr>
            <w:tcW w:type="dxa" w:w="1150"/>
            <w:vMerge w:val="restart"/>
          </w:tcPr>
          <w:p>
            <w:pPr>
              <w:keepNext/>
              <w:spacing w:after="20" w:before="20"/>
            </w:pPr>
            <w:r>
              <w:rPr>
                <w:b w:val="0"/>
                <w:sz w:val="16"/>
              </w:rPr>
              <w:t>Como parte del equipo de desarrollo</w:t>
            </w:r>
          </w:p>
        </w:tc>
        <w:tc>
          <w:tcPr>
            <w:tcW w:type="dxa" w:w="1700"/>
            <w:vMerge w:val="restart"/>
          </w:tcPr>
          <w:p>
            <w:pPr>
              <w:keepNext/>
              <w:spacing w:after="20" w:before="20"/>
            </w:pPr>
            <w:r>
              <w:rPr>
                <w:b w:val="0"/>
                <w:sz w:val="16"/>
              </w:rPr>
              <w:t>Necesito desplegar el sistema completo mediante contenedores Docker</w:t>
            </w:r>
          </w:p>
        </w:tc>
        <w:tc>
          <w:tcPr>
            <w:tcW w:type="dxa" w:w="1600"/>
            <w:vMerge w:val="restart"/>
          </w:tcPr>
          <w:p>
            <w:pPr>
              <w:keepNext/>
              <w:spacing w:after="20" w:before="20"/>
            </w:pPr>
            <w:r>
              <w:rPr>
                <w:b w:val="0"/>
                <w:sz w:val="16"/>
              </w:rPr>
              <w:t>Con la finalidad de instalar y actualizar el tótem de forma reproducible sobre el hardware físico</w:t>
            </w:r>
          </w:p>
        </w:tc>
        <w:tc>
          <w:tcPr>
            <w:tcW w:type="dxa" w:w="450"/>
          </w:tcPr>
          <w:p>
            <w:pPr>
              <w:keepNext/>
              <w:spacing w:after="20" w:before="20"/>
              <w:jc w:val="center"/>
            </w:pPr>
            <w:r>
              <w:rPr>
                <w:b w:val="0"/>
                <w:sz w:val="16"/>
              </w:rPr>
              <w:t>1</w:t>
            </w:r>
          </w:p>
        </w:tc>
        <w:tc>
          <w:tcPr>
            <w:tcW w:type="dxa" w:w="1400"/>
          </w:tcPr>
          <w:p>
            <w:pPr>
              <w:keepNext/>
              <w:spacing w:after="20" w:before="20"/>
            </w:pPr>
            <w:r>
              <w:rPr>
                <w:b w:val="0"/>
                <w:sz w:val="16"/>
              </w:rPr>
              <w:t>Despliegue exitoso</w:t>
            </w:r>
          </w:p>
        </w:tc>
        <w:tc>
          <w:tcPr>
            <w:tcW w:type="dxa" w:w="1750"/>
          </w:tcPr>
          <w:p>
            <w:pPr>
              <w:keepNext/>
              <w:spacing w:after="20" w:before="20"/>
            </w:pPr>
            <w:r>
              <w:rPr>
                <w:b w:val="0"/>
                <w:sz w:val="16"/>
              </w:rPr>
              <w:t>En caso que la configuración de docker-compose incluye el backend, la base de datos y los parámetros de la institución</w:t>
            </w:r>
          </w:p>
        </w:tc>
        <w:tc>
          <w:tcPr>
            <w:tcW w:type="dxa" w:w="1600"/>
          </w:tcPr>
          <w:p>
            <w:pPr>
              <w:keepNext/>
              <w:spacing w:after="20" w:before="20"/>
            </w:pPr>
            <w:r>
              <w:rPr>
                <w:b w:val="0"/>
                <w:sz w:val="16"/>
              </w:rPr>
              <w:t>cuando se ejecuta el comando de despliegue</w:t>
            </w:r>
          </w:p>
        </w:tc>
        <w:tc>
          <w:tcPr>
            <w:tcW w:type="dxa" w:w="1888"/>
          </w:tcPr>
          <w:p>
            <w:pPr>
              <w:keepNext/>
              <w:spacing w:after="20" w:before="20"/>
            </w:pPr>
            <w:r>
              <w:rPr>
                <w:b w:val="0"/>
                <w:sz w:val="16"/>
              </w:rPr>
              <w:t>el sistema levanta los contenedores y la aplicación queda disponible en el tótem.</w:t>
            </w:r>
          </w:p>
        </w:tc>
      </w:tr>
      <w:tr>
        <w:trPr>
          <w:cantSplit/>
        </w:trPr>
        <w:tc>
          <w:tcPr>
            <w:tcW w:type="dxa" w:w="1382"/>
            <w:vMerge/>
          </w:tcPr>
          <w:p/>
        </w:tc>
        <w:tc>
          <w:tcPr>
            <w:tcW w:type="dxa" w:w="1382"/>
            <w:vMerge/>
          </w:tcPr>
          <w:p/>
        </w:tc>
        <w:tc>
          <w:tcPr>
            <w:tcW w:type="dxa" w:w="1382"/>
            <w:vMerge/>
          </w:tcPr>
          <w:p/>
        </w:tc>
        <w:tc>
          <w:tcPr>
            <w:tcW w:type="dxa" w:w="1382"/>
            <w:vMerge/>
          </w:tcPr>
          <w:p/>
        </w:tc>
        <w:tc>
          <w:tcPr>
            <w:tcW w:type="dxa" w:w="450"/>
          </w:tcPr>
          <w:p>
            <w:pPr>
              <w:keepNext/>
              <w:spacing w:after="20" w:before="20"/>
              <w:jc w:val="center"/>
            </w:pPr>
            <w:r>
              <w:rPr>
                <w:b w:val="0"/>
                <w:sz w:val="16"/>
              </w:rPr>
              <w:t>2</w:t>
            </w:r>
          </w:p>
        </w:tc>
        <w:tc>
          <w:tcPr>
            <w:tcW w:type="dxa" w:w="1400"/>
          </w:tcPr>
          <w:p>
            <w:pPr>
              <w:keepNext/>
              <w:spacing w:after="20" w:before="20"/>
            </w:pPr>
            <w:r>
              <w:rPr>
                <w:b w:val="0"/>
                <w:sz w:val="16"/>
              </w:rPr>
              <w:t>Falla de un servicio</w:t>
            </w:r>
          </w:p>
        </w:tc>
        <w:tc>
          <w:tcPr>
            <w:tcW w:type="dxa" w:w="1750"/>
          </w:tcPr>
          <w:p>
            <w:pPr>
              <w:keepNext/>
              <w:spacing w:after="20" w:before="20"/>
            </w:pPr>
            <w:r>
              <w:rPr>
                <w:b w:val="0"/>
                <w:sz w:val="16"/>
              </w:rPr>
              <w:t>En caso que uno de los contenedores no logra iniciar</w:t>
            </w:r>
          </w:p>
        </w:tc>
        <w:tc>
          <w:tcPr>
            <w:tcW w:type="dxa" w:w="1600"/>
          </w:tcPr>
          <w:p>
            <w:pPr>
              <w:keepNext/>
              <w:spacing w:after="20" w:before="20"/>
            </w:pPr>
            <w:r>
              <w:rPr>
                <w:b w:val="0"/>
                <w:sz w:val="16"/>
              </w:rPr>
              <w:t>cuando se ejecuta el despliegue</w:t>
            </w:r>
          </w:p>
        </w:tc>
        <w:tc>
          <w:tcPr>
            <w:tcW w:type="dxa" w:w="1888"/>
          </w:tcPr>
          <w:p>
            <w:pPr>
              <w:keepNext/>
              <w:spacing w:after="20" w:before="20"/>
            </w:pPr>
            <w:r>
              <w:rPr>
                <w:b w:val="0"/>
                <w:sz w:val="16"/>
              </w:rPr>
              <w:t>el sistema registra el error en el registro correspondiente y no interrumpe los demás contenedores.</w:t>
            </w:r>
          </w:p>
        </w:tc>
      </w:tr>
      <w:tr>
        <w:trPr>
          <w:cantSplit/>
        </w:trPr>
        <w:tc>
          <w:tcPr>
            <w:tcW w:type="dxa" w:w="1382"/>
            <w:vMerge/>
          </w:tcPr>
          <w:p/>
        </w:tc>
        <w:tc>
          <w:tcPr>
            <w:tcW w:type="dxa" w:w="1382"/>
            <w:vMerge/>
          </w:tcPr>
          <w:p/>
        </w:tc>
        <w:tc>
          <w:tcPr>
            <w:tcW w:type="dxa" w:w="1382"/>
            <w:vMerge/>
          </w:tcPr>
          <w:p/>
        </w:tc>
        <w:tc>
          <w:tcPr>
            <w:tcW w:type="dxa" w:w="1382"/>
            <w:vMerge/>
          </w:tcPr>
          <w:p/>
        </w:tc>
        <w:tc>
          <w:tcPr>
            <w:tcW w:type="dxa" w:w="450"/>
          </w:tcPr>
          <w:p>
            <w:pPr>
              <w:spacing w:after="20" w:before="20"/>
              <w:jc w:val="center"/>
            </w:pPr>
            <w:r>
              <w:rPr>
                <w:b w:val="0"/>
                <w:sz w:val="16"/>
              </w:rPr>
              <w:t>3</w:t>
            </w:r>
          </w:p>
        </w:tc>
        <w:tc>
          <w:tcPr>
            <w:tcW w:type="dxa" w:w="1400"/>
          </w:tcPr>
          <w:p>
            <w:pPr>
              <w:spacing w:after="20" w:before="20"/>
            </w:pPr>
            <w:r>
              <w:rPr>
                <w:b w:val="0"/>
                <w:sz w:val="16"/>
              </w:rPr>
              <w:t>Reinstalación en el tótem</w:t>
            </w:r>
          </w:p>
        </w:tc>
        <w:tc>
          <w:tcPr>
            <w:tcW w:type="dxa" w:w="1750"/>
          </w:tcPr>
          <w:p>
            <w:pPr>
              <w:spacing w:after="20" w:before="20"/>
            </w:pPr>
            <w:r>
              <w:rPr>
                <w:b w:val="0"/>
                <w:sz w:val="16"/>
              </w:rPr>
              <w:t>En caso que el equipo del tótem debe reinstalarse y no tiene configuración previa</w:t>
            </w:r>
          </w:p>
        </w:tc>
        <w:tc>
          <w:tcPr>
            <w:tcW w:type="dxa" w:w="1600"/>
          </w:tcPr>
          <w:p>
            <w:pPr>
              <w:spacing w:after="20" w:before="20"/>
            </w:pPr>
            <w:r>
              <w:rPr>
                <w:b w:val="0"/>
                <w:sz w:val="16"/>
              </w:rPr>
              <w:t>cuando se siguen las instrucciones del README</w:t>
            </w:r>
          </w:p>
        </w:tc>
        <w:tc>
          <w:tcPr>
            <w:tcW w:type="dxa" w:w="1888"/>
          </w:tcPr>
          <w:p>
            <w:pPr>
              <w:spacing w:after="20" w:before="20"/>
            </w:pPr>
            <w:r>
              <w:rPr>
                <w:b w:val="0"/>
                <w:sz w:val="16"/>
              </w:rPr>
              <w:t>el sistema queda operativo sin pasos manuales adicionales.</w:t>
            </w:r>
          </w:p>
        </w:tc>
      </w:tr>
    </w:tbl>
    <w:p>
      <w:pPr>
        <w:spacing w:after="120" w:before="0"/>
      </w:pPr>
      <w:r>
        <w:rPr>
          <w:b w:val="0"/>
          <w:i w:val="0"/>
          <w:sz w:val="12"/>
        </w:rPr>
      </w:r>
    </w:p>
    <w:p>
      <w:pPr>
        <w:keepNext/>
        <w:spacing w:after="60" w:before="0"/>
      </w:pPr>
      <w:r>
        <w:rPr>
          <w:b/>
          <w:i w:val="0"/>
          <w:sz w:val="20"/>
        </w:rPr>
        <w:t>E6-H2. Adaptar el sistema a una institución mediante su configuración</w:t>
      </w:r>
    </w:p>
    <w:tbl>
      <w:tblPr>
        <w:tblStyle w:val="Tablaconcuadrcula"/>
        <w:tblW w:w="12438" w:type="dxa"/>
        <w:tblLayout w:type="fixed"/>
        <w:tblLook w:firstColumn="1" w:firstRow="1" w:lastColumn="0" w:lastRow="0" w:noHBand="0" w:noVBand="1" w:val="04A0"/>
      </w:tblPr>
      <w:tblGrid>
        <w:gridCol w:w="900"/>
        <w:gridCol w:w="1150"/>
        <w:gridCol w:w="1700"/>
        <w:gridCol w:w="1600"/>
        <w:gridCol w:w="450"/>
        <w:gridCol w:w="1400"/>
        <w:gridCol w:w="1750"/>
        <w:gridCol w:w="1600"/>
        <w:gridCol w:w="1888"/>
      </w:tblGrid>
      <w:tr>
        <w:trPr>
          <w:cantSplit/>
        </w:trPr>
        <w:tc>
          <w:tcPr>
            <w:tcW w:type="dxa" w:w="5528"/>
            <w:gridSpan w:val="4"/>
            <w:shd w:val="clear" w:color="auto" w:fill="C6D9F1"/>
          </w:tcPr>
          <w:p>
            <w:pPr>
              <w:keepNext/>
              <w:spacing w:after="20" w:before="20"/>
              <w:jc w:val="center"/>
            </w:pPr>
            <w:r>
              <w:rPr>
                <w:b/>
                <w:sz w:val="18"/>
              </w:rPr>
              <w:t>Enunciado de la historia</w:t>
            </w:r>
          </w:p>
        </w:tc>
        <w:tc>
          <w:tcPr>
            <w:tcW w:type="dxa" w:w="6910"/>
            <w:gridSpan w:val="5"/>
            <w:shd w:val="clear" w:color="auto" w:fill="C6D9F1"/>
          </w:tcPr>
          <w:p>
            <w:pPr>
              <w:keepNext/>
              <w:spacing w:after="20" w:before="20"/>
              <w:jc w:val="center"/>
            </w:pPr>
            <w:r>
              <w:rPr>
                <w:b/>
                <w:sz w:val="18"/>
              </w:rPr>
              <w:t>Criterios de aceptación</w:t>
            </w:r>
          </w:p>
        </w:tc>
      </w:tr>
      <w:tr>
        <w:trPr>
          <w:cantSplit/>
        </w:trPr>
        <w:tc>
          <w:tcPr>
            <w:tcW w:type="dxa" w:w="900"/>
            <w:shd w:val="clear" w:color="auto" w:fill="C6D9F1"/>
          </w:tcPr>
          <w:p>
            <w:pPr>
              <w:keepNext/>
              <w:spacing w:after="20" w:before="20"/>
              <w:jc w:val="center"/>
            </w:pPr>
            <w:r>
              <w:rPr>
                <w:b/>
                <w:sz w:val="16"/>
              </w:rPr>
              <w:t>ID de la historia</w:t>
            </w:r>
          </w:p>
        </w:tc>
        <w:tc>
          <w:tcPr>
            <w:tcW w:type="dxa" w:w="1150"/>
            <w:shd w:val="clear" w:color="auto" w:fill="C6D9F1"/>
          </w:tcPr>
          <w:p>
            <w:pPr>
              <w:keepNext/>
              <w:spacing w:after="20" w:before="20"/>
              <w:jc w:val="center"/>
            </w:pPr>
            <w:r>
              <w:rPr>
                <w:b/>
                <w:sz w:val="16"/>
              </w:rPr>
              <w:t>Rol</w:t>
            </w:r>
          </w:p>
        </w:tc>
        <w:tc>
          <w:tcPr>
            <w:tcW w:type="dxa" w:w="1700"/>
            <w:shd w:val="clear" w:color="auto" w:fill="C6D9F1"/>
          </w:tcPr>
          <w:p>
            <w:pPr>
              <w:keepNext/>
              <w:spacing w:after="20" w:before="20"/>
              <w:jc w:val="center"/>
            </w:pPr>
            <w:r>
              <w:rPr>
                <w:b/>
                <w:sz w:val="16"/>
              </w:rPr>
              <w:t>Característica / Funcionalidad</w:t>
            </w:r>
          </w:p>
        </w:tc>
        <w:tc>
          <w:tcPr>
            <w:tcW w:type="dxa" w:w="1600"/>
            <w:shd w:val="clear" w:color="auto" w:fill="C6D9F1"/>
          </w:tcPr>
          <w:p>
            <w:pPr>
              <w:keepNext/>
              <w:spacing w:after="20" w:before="20"/>
              <w:jc w:val="center"/>
            </w:pPr>
            <w:r>
              <w:rPr>
                <w:b/>
                <w:sz w:val="16"/>
              </w:rPr>
              <w:t>Razón / Resultado</w:t>
            </w:r>
          </w:p>
        </w:tc>
        <w:tc>
          <w:tcPr>
            <w:tcW w:type="dxa" w:w="450"/>
            <w:shd w:val="clear" w:color="auto" w:fill="C6D9F1"/>
          </w:tcPr>
          <w:p>
            <w:pPr>
              <w:keepNext/>
              <w:spacing w:after="20" w:before="20"/>
              <w:jc w:val="center"/>
            </w:pPr>
            <w:r>
              <w:rPr>
                <w:b/>
                <w:sz w:val="16"/>
              </w:rPr>
              <w:t>N°</w:t>
            </w:r>
          </w:p>
        </w:tc>
        <w:tc>
          <w:tcPr>
            <w:tcW w:type="dxa" w:w="1400"/>
            <w:shd w:val="clear" w:color="auto" w:fill="C6D9F1"/>
          </w:tcPr>
          <w:p>
            <w:pPr>
              <w:keepNext/>
              <w:spacing w:after="20" w:before="20"/>
              <w:jc w:val="center"/>
            </w:pPr>
            <w:r>
              <w:rPr>
                <w:b/>
                <w:sz w:val="16"/>
              </w:rPr>
              <w:t>Criterio de aceptación (título)</w:t>
            </w:r>
          </w:p>
        </w:tc>
        <w:tc>
          <w:tcPr>
            <w:tcW w:type="dxa" w:w="1750"/>
            <w:shd w:val="clear" w:color="auto" w:fill="C6D9F1"/>
          </w:tcPr>
          <w:p>
            <w:pPr>
              <w:keepNext/>
              <w:spacing w:after="20" w:before="20"/>
              <w:jc w:val="center"/>
            </w:pPr>
            <w:r>
              <w:rPr>
                <w:b/>
                <w:sz w:val="16"/>
              </w:rPr>
              <w:t>Contexto</w:t>
            </w:r>
          </w:p>
        </w:tc>
        <w:tc>
          <w:tcPr>
            <w:tcW w:type="dxa" w:w="1600"/>
            <w:shd w:val="clear" w:color="auto" w:fill="C6D9F1"/>
          </w:tcPr>
          <w:p>
            <w:pPr>
              <w:keepNext/>
              <w:spacing w:after="20" w:before="20"/>
              <w:jc w:val="center"/>
            </w:pPr>
            <w:r>
              <w:rPr>
                <w:b/>
                <w:sz w:val="16"/>
              </w:rPr>
              <w:t>Evento</w:t>
            </w:r>
          </w:p>
        </w:tc>
        <w:tc>
          <w:tcPr>
            <w:tcW w:type="dxa" w:w="1888"/>
            <w:shd w:val="clear" w:color="auto" w:fill="C6D9F1"/>
          </w:tcPr>
          <w:p>
            <w:pPr>
              <w:keepNext/>
              <w:spacing w:after="20" w:before="20"/>
              <w:jc w:val="center"/>
            </w:pPr>
            <w:r>
              <w:rPr>
                <w:b/>
                <w:sz w:val="16"/>
              </w:rPr>
              <w:t>Resultado / Comportamiento esperado</w:t>
            </w:r>
          </w:p>
        </w:tc>
      </w:tr>
      <w:tr>
        <w:trPr>
          <w:cantSplit/>
        </w:trPr>
        <w:tc>
          <w:tcPr>
            <w:tcW w:type="dxa" w:w="900"/>
            <w:vMerge w:val="restart"/>
          </w:tcPr>
          <w:p>
            <w:pPr>
              <w:keepNext/>
              <w:spacing w:after="20" w:before="20"/>
            </w:pPr>
            <w:r>
              <w:rPr>
                <w:b w:val="0"/>
                <w:sz w:val="16"/>
              </w:rPr>
              <w:t>E6-H2</w:t>
            </w:r>
          </w:p>
        </w:tc>
        <w:tc>
          <w:tcPr>
            <w:tcW w:type="dxa" w:w="1150"/>
            <w:vMerge w:val="restart"/>
          </w:tcPr>
          <w:p>
            <w:pPr>
              <w:keepNext/>
              <w:spacing w:after="20" w:before="20"/>
            </w:pPr>
            <w:r>
              <w:rPr>
                <w:b w:val="0"/>
                <w:sz w:val="16"/>
              </w:rPr>
              <w:t>Como parte del equipo de desarrollo</w:t>
            </w:r>
          </w:p>
        </w:tc>
        <w:tc>
          <w:tcPr>
            <w:tcW w:type="dxa" w:w="1700"/>
            <w:vMerge w:val="restart"/>
          </w:tcPr>
          <w:p>
            <w:pPr>
              <w:keepNext/>
              <w:spacing w:after="20" w:before="20"/>
            </w:pPr>
            <w:r>
              <w:rPr>
                <w:b w:val="0"/>
                <w:sz w:val="16"/>
              </w:rPr>
              <w:t>Necesito adaptar el sistema a una institución cambiando su configuración, sus planos y sus contenidos</w:t>
            </w:r>
          </w:p>
        </w:tc>
        <w:tc>
          <w:tcPr>
            <w:tcW w:type="dxa" w:w="1600"/>
            <w:vMerge w:val="restart"/>
          </w:tcPr>
          <w:p>
            <w:pPr>
              <w:keepNext/>
              <w:spacing w:after="20" w:before="20"/>
            </w:pPr>
            <w:r>
              <w:rPr>
                <w:b w:val="0"/>
                <w:sz w:val="16"/>
              </w:rPr>
              <w:t>Con la finalidad de usar OrientaSede en otra sede sin modificar el código</w:t>
            </w:r>
          </w:p>
        </w:tc>
        <w:tc>
          <w:tcPr>
            <w:tcW w:type="dxa" w:w="450"/>
          </w:tcPr>
          <w:p>
            <w:pPr>
              <w:keepNext/>
              <w:spacing w:after="20" w:before="20"/>
              <w:jc w:val="center"/>
            </w:pPr>
            <w:r>
              <w:rPr>
                <w:b w:val="0"/>
                <w:sz w:val="16"/>
              </w:rPr>
              <w:t>1</w:t>
            </w:r>
          </w:p>
        </w:tc>
        <w:tc>
          <w:tcPr>
            <w:tcW w:type="dxa" w:w="1400"/>
          </w:tcPr>
          <w:p>
            <w:pPr>
              <w:keepNext/>
              <w:spacing w:after="20" w:before="20"/>
            </w:pPr>
            <w:r>
              <w:rPr>
                <w:b w:val="0"/>
                <w:sz w:val="16"/>
              </w:rPr>
              <w:t>Identidad de la institución</w:t>
            </w:r>
          </w:p>
        </w:tc>
        <w:tc>
          <w:tcPr>
            <w:tcW w:type="dxa" w:w="1750"/>
          </w:tcPr>
          <w:p>
            <w:pPr>
              <w:keepNext/>
              <w:spacing w:after="20" w:before="20"/>
            </w:pPr>
            <w:r>
              <w:rPr>
                <w:b w:val="0"/>
                <w:sz w:val="16"/>
              </w:rPr>
              <w:t>En caso que se cargan el nombre, el logotipo y los colores de la institución en la configuración</w:t>
            </w:r>
          </w:p>
        </w:tc>
        <w:tc>
          <w:tcPr>
            <w:tcW w:type="dxa" w:w="1600"/>
          </w:tcPr>
          <w:p>
            <w:pPr>
              <w:keepNext/>
              <w:spacing w:after="20" w:before="20"/>
            </w:pPr>
            <w:r>
              <w:rPr>
                <w:b w:val="0"/>
                <w:sz w:val="16"/>
              </w:rPr>
              <w:t>cuando se inicia el tótem</w:t>
            </w:r>
          </w:p>
        </w:tc>
        <w:tc>
          <w:tcPr>
            <w:tcW w:type="dxa" w:w="1888"/>
          </w:tcPr>
          <w:p>
            <w:pPr>
              <w:keepNext/>
              <w:spacing w:after="20" w:before="20"/>
            </w:pPr>
            <w:r>
              <w:rPr>
                <w:b w:val="0"/>
                <w:sz w:val="16"/>
              </w:rPr>
              <w:t>la interfaz muestra la identidad cargada, sin cambios en el código.</w:t>
            </w:r>
          </w:p>
        </w:tc>
      </w:tr>
      <w:tr>
        <w:trPr>
          <w:cantSplit/>
        </w:trPr>
        <w:tc>
          <w:tcPr>
            <w:tcW w:type="dxa" w:w="1382"/>
            <w:vMerge/>
          </w:tcPr>
          <w:p/>
        </w:tc>
        <w:tc>
          <w:tcPr>
            <w:tcW w:type="dxa" w:w="1382"/>
            <w:vMerge/>
          </w:tcPr>
          <w:p/>
        </w:tc>
        <w:tc>
          <w:tcPr>
            <w:tcW w:type="dxa" w:w="1382"/>
            <w:vMerge/>
          </w:tcPr>
          <w:p/>
        </w:tc>
        <w:tc>
          <w:tcPr>
            <w:tcW w:type="dxa" w:w="1382"/>
            <w:vMerge/>
          </w:tcPr>
          <w:p/>
        </w:tc>
        <w:tc>
          <w:tcPr>
            <w:tcW w:type="dxa" w:w="450"/>
          </w:tcPr>
          <w:p>
            <w:pPr>
              <w:keepNext/>
              <w:spacing w:after="20" w:before="20"/>
              <w:jc w:val="center"/>
            </w:pPr>
            <w:r>
              <w:rPr>
                <w:b w:val="0"/>
                <w:sz w:val="16"/>
              </w:rPr>
              <w:t>2</w:t>
            </w:r>
          </w:p>
        </w:tc>
        <w:tc>
          <w:tcPr>
            <w:tcW w:type="dxa" w:w="1400"/>
          </w:tcPr>
          <w:p>
            <w:pPr>
              <w:keepNext/>
              <w:spacing w:after="20" w:before="20"/>
            </w:pPr>
            <w:r>
              <w:rPr>
                <w:b w:val="0"/>
                <w:sz w:val="16"/>
              </w:rPr>
              <w:t>Dominios de correo</w:t>
            </w:r>
          </w:p>
        </w:tc>
        <w:tc>
          <w:tcPr>
            <w:tcW w:type="dxa" w:w="1750"/>
          </w:tcPr>
          <w:p>
            <w:pPr>
              <w:keepNext/>
              <w:spacing w:after="20" w:before="20"/>
            </w:pPr>
            <w:r>
              <w:rPr>
                <w:b w:val="0"/>
                <w:sz w:val="16"/>
              </w:rPr>
              <w:t>En caso que se configuran los dominios de correo aceptados</w:t>
            </w:r>
          </w:p>
        </w:tc>
        <w:tc>
          <w:tcPr>
            <w:tcW w:type="dxa" w:w="1600"/>
          </w:tcPr>
          <w:p>
            <w:pPr>
              <w:keepNext/>
              <w:spacing w:after="20" w:before="20"/>
            </w:pPr>
            <w:r>
              <w:rPr>
                <w:b w:val="0"/>
                <w:sz w:val="16"/>
              </w:rPr>
              <w:t>cuando una persona verifica su correo</w:t>
            </w:r>
          </w:p>
        </w:tc>
        <w:tc>
          <w:tcPr>
            <w:tcW w:type="dxa" w:w="1888"/>
          </w:tcPr>
          <w:p>
            <w:pPr>
              <w:keepNext/>
              <w:spacing w:after="20" w:before="20"/>
            </w:pPr>
            <w:r>
              <w:rPr>
                <w:b w:val="0"/>
                <w:sz w:val="16"/>
              </w:rPr>
              <w:t>el sistema acepta solo los dominios configurados.</w:t>
            </w:r>
          </w:p>
        </w:tc>
      </w:tr>
      <w:tr>
        <w:trPr>
          <w:cantSplit/>
        </w:trPr>
        <w:tc>
          <w:tcPr>
            <w:tcW w:type="dxa" w:w="1382"/>
            <w:vMerge/>
          </w:tcPr>
          <w:p/>
        </w:tc>
        <w:tc>
          <w:tcPr>
            <w:tcW w:type="dxa" w:w="1382"/>
            <w:vMerge/>
          </w:tcPr>
          <w:p/>
        </w:tc>
        <w:tc>
          <w:tcPr>
            <w:tcW w:type="dxa" w:w="1382"/>
            <w:vMerge/>
          </w:tcPr>
          <w:p/>
        </w:tc>
        <w:tc>
          <w:tcPr>
            <w:tcW w:type="dxa" w:w="1382"/>
            <w:vMerge/>
          </w:tcPr>
          <w:p/>
        </w:tc>
        <w:tc>
          <w:tcPr>
            <w:tcW w:type="dxa" w:w="450"/>
          </w:tcPr>
          <w:p>
            <w:pPr>
              <w:spacing w:after="20" w:before="20"/>
              <w:jc w:val="center"/>
            </w:pPr>
            <w:r>
              <w:rPr>
                <w:b w:val="0"/>
                <w:sz w:val="16"/>
              </w:rPr>
              <w:t>3</w:t>
            </w:r>
          </w:p>
        </w:tc>
        <w:tc>
          <w:tcPr>
            <w:tcW w:type="dxa" w:w="1400"/>
          </w:tcPr>
          <w:p>
            <w:pPr>
              <w:spacing w:after="20" w:before="20"/>
            </w:pPr>
            <w:r>
              <w:rPr>
                <w:b w:val="0"/>
                <w:sz w:val="16"/>
              </w:rPr>
              <w:t>Módulo de enrolamiento inactivo</w:t>
            </w:r>
          </w:p>
        </w:tc>
        <w:tc>
          <w:tcPr>
            <w:tcW w:type="dxa" w:w="1750"/>
          </w:tcPr>
          <w:p>
            <w:pPr>
              <w:spacing w:after="20" w:before="20"/>
            </w:pPr>
            <w:r>
              <w:rPr>
                <w:b w:val="0"/>
                <w:sz w:val="16"/>
              </w:rPr>
              <w:t>En caso que el módulo de enrolamiento está desactivado en la configuración</w:t>
            </w:r>
          </w:p>
        </w:tc>
        <w:tc>
          <w:tcPr>
            <w:tcW w:type="dxa" w:w="1600"/>
          </w:tcPr>
          <w:p>
            <w:pPr>
              <w:spacing w:after="20" w:before="20"/>
            </w:pPr>
            <w:r>
              <w:rPr>
                <w:b w:val="0"/>
                <w:sz w:val="16"/>
              </w:rPr>
              <w:t>cuando una persona usa el tótem</w:t>
            </w:r>
          </w:p>
        </w:tc>
        <w:tc>
          <w:tcPr>
            <w:tcW w:type="dxa" w:w="1888"/>
          </w:tcPr>
          <w:p>
            <w:pPr>
              <w:spacing w:after="20" w:before="20"/>
            </w:pPr>
            <w:r>
              <w:rPr>
                <w:b w:val="0"/>
                <w:sz w:val="16"/>
              </w:rPr>
              <w:t>el sistema no muestra la opción de enrolamiento en el menú ni en la guía de trámites.</w:t>
            </w:r>
          </w:p>
        </w:tc>
      </w:tr>
    </w:tbl>
    <w:p>
      <w:pPr>
        <w:spacing w:after="120" w:before="0"/>
      </w:pPr>
      <w:r>
        <w:rPr>
          <w:b w:val="0"/>
          <w:i w:val="0"/>
          <w:sz w:val="12"/>
        </w:rPr>
      </w:r>
    </w:p>
    <w:sectPr w:rsidR="00282FAA" w:rsidRPr="00282FAA" w:rsidSect="00AC4A6B">
      <w:headerReference w:type="default" r:id="rId9"/>
      <w:footerReference w:type="default" r:id="rId10"/>
      <w:pgSz w:w="15840" w:h="12240" w:orient="landscape"/>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F019E" w:rsidRDefault="002F019E" w:rsidP="001A7D2F">
      <w:pPr>
        <w:spacing w:after="0" w:line="240" w:lineRule="auto"/>
      </w:pPr>
      <w:r>
        <w:separator/>
      </w:r>
    </w:p>
  </w:endnote>
  <w:endnote w:type="continuationSeparator" w:id="0">
    <w:p w:rsidR="002F019E" w:rsidRDefault="002F019E" w:rsidP="001A7D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F72B0" w:rsidRDefault="000257A2" w:rsidP="005F72B0">
    <w:pPr>
      <w:pStyle w:val="Piedepgina"/>
      <w:jc w:val="center"/>
      <w:rPr>
        <w:sz w:val="20"/>
        <w:szCs w:val="20"/>
      </w:rPr>
    </w:pPr>
    <w:r>
      <w:rPr>
        <w:sz w:val="18"/>
      </w:rPr>
      <w:t xml:space="preserve">OrientaSede (Punto Único de Información) · Documento de Épicas e Historias de Usuario · Página </w:t>
    </w:r>
    <w:r>
      <w:rPr>
        <w:sz w:val="18"/>
      </w:rPr>
      <w:fldChar w:fldCharType="begin"/>
    </w:r>
    <w:r>
      <w:rPr>
        <w:sz w:val="18"/>
      </w:rPr>
      <w:instrText xml:space="preserve"> PAGE </w:instrText>
    </w:r>
    <w:r>
      <w:rPr>
        <w:sz w:val="18"/>
      </w:rPr>
      <w:fldChar w:fldCharType="separate"/>
    </w:r>
    <w:r>
      <w:rPr>
        <w:sz w:val="18"/>
      </w:rPr>
      <w:t xml:space="preserve">1</w:t>
    </w:r>
    <w:r>
      <w:rPr>
        <w:sz w:val="18"/>
      </w:rPr>
      <w:fldChar w:fldCharType="end"/>
    </w:r>
  </w:p>
  <w:p w:rsidR="005F72B0" w:rsidRDefault="005F72B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F019E" w:rsidRDefault="002F019E" w:rsidP="001A7D2F">
      <w:pPr>
        <w:spacing w:after="0" w:line="240" w:lineRule="auto"/>
      </w:pPr>
      <w:r>
        <w:separator/>
      </w:r>
    </w:p>
  </w:footnote>
  <w:footnote w:type="continuationSeparator" w:id="0">
    <w:p w:rsidR="002F019E" w:rsidRDefault="002F019E" w:rsidP="001A7D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1E67" w:rsidRPr="00E71E67" w:rsidRDefault="000257A2" w:rsidP="00E71E67">
    <w:pPr>
      <w:tabs>
        <w:tab w:val="center" w:pos="4419"/>
        <w:tab w:val="right" w:pos="8838"/>
      </w:tabs>
      <w:spacing w:after="0" w:line="240" w:lineRule="auto"/>
      <w:jc w:val="right"/>
      <w:rPr>
        <w:rFonts w:ascii="Calibri" w:eastAsia="Calibri" w:hAnsi="Calibri" w:cs="Times New Roman"/>
        <w:lang w:val="es-AR"/>
      </w:rPr>
    </w:pPr>
    <w:r w:rsidRPr="000257A2">
      <w:rPr>
        <w:rFonts w:ascii="Calibri" w:eastAsia="Calibri" w:hAnsi="Calibri" w:cs="Times New Roman"/>
        <w:lang w:val="es-AR"/>
      </w:rPr>
      <w:t>Documento de Épicas e Historias de Usuario</w:t>
    </w:r>
  </w:p>
  <w:p w:rsidR="00E71E67" w:rsidRPr="00E71E67" w:rsidRDefault="00E71E67" w:rsidP="00E71E67">
    <w:pPr>
      <w:pBdr>
        <w:bottom w:val="single" w:sz="4" w:space="1" w:color="auto"/>
      </w:pBdr>
      <w:tabs>
        <w:tab w:val="center" w:pos="4419"/>
        <w:tab w:val="right" w:pos="8838"/>
      </w:tabs>
      <w:spacing w:after="0" w:line="240" w:lineRule="auto"/>
      <w:jc w:val="right"/>
      <w:rPr>
        <w:rFonts w:ascii="Calibri" w:eastAsia="Calibri" w:hAnsi="Calibri" w:cs="Times New Roman"/>
        <w:lang w:val="es-AR"/>
      </w:rPr>
    </w:pPr>
    <w:r w:rsidRPr="00E71E67">
      <w:rPr>
        <w:rFonts w:ascii="Calibri" w:eastAsia="Calibri" w:hAnsi="Calibri" w:cs="Times New Roman"/>
        <w:noProof/>
        <w:lang w:eastAsia="es-CL"/>
      </w:rPr>
      <w:drawing>
        <wp:anchor distT="0" distB="0" distL="114300" distR="114300" simplePos="0" relativeHeight="251659264" behindDoc="0" locked="0" layoutInCell="1" allowOverlap="1">
          <wp:simplePos x="0" y="0"/>
          <wp:positionH relativeFrom="column">
            <wp:posOffset>131977</wp:posOffset>
          </wp:positionH>
          <wp:positionV relativeFrom="paragraph">
            <wp:posOffset>-152562</wp:posOffset>
          </wp:positionV>
          <wp:extent cx="924397" cy="233916"/>
          <wp:effectExtent l="0" t="0" r="635" b="0"/>
          <wp:wrapSquare wrapText="bothSides"/>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B4738"/>
    <w:multiLevelType w:val="hybridMultilevel"/>
    <w:tmpl w:val="09CC1D5C"/>
    <w:lvl w:ilvl="0" w:tplc="BC3614C6">
      <w:start w:val="1"/>
      <w:numFmt w:val="bullet"/>
      <w:lvlText w:val=""/>
      <w:lvlJc w:val="left"/>
      <w:pPr>
        <w:tabs>
          <w:tab w:val="num" w:pos="720"/>
        </w:tabs>
        <w:ind w:left="720" w:hanging="360"/>
      </w:pPr>
      <w:rPr>
        <w:rFonts w:ascii="Wingdings" w:hAnsi="Wingdings" w:hint="default"/>
      </w:rPr>
    </w:lvl>
    <w:lvl w:ilvl="1" w:tplc="52C00580" w:tentative="1">
      <w:start w:val="1"/>
      <w:numFmt w:val="bullet"/>
      <w:lvlText w:val="o"/>
      <w:lvlJc w:val="left"/>
      <w:pPr>
        <w:tabs>
          <w:tab w:val="num" w:pos="1440"/>
        </w:tabs>
        <w:ind w:left="1440" w:hanging="360"/>
      </w:pPr>
      <w:rPr>
        <w:rFonts w:ascii="Courier New" w:hAnsi="Courier New" w:hint="default"/>
      </w:rPr>
    </w:lvl>
    <w:lvl w:ilvl="2" w:tplc="3C087AC4" w:tentative="1">
      <w:start w:val="1"/>
      <w:numFmt w:val="bullet"/>
      <w:lvlText w:val=""/>
      <w:lvlJc w:val="left"/>
      <w:pPr>
        <w:tabs>
          <w:tab w:val="num" w:pos="2160"/>
        </w:tabs>
        <w:ind w:left="2160" w:hanging="360"/>
      </w:pPr>
      <w:rPr>
        <w:rFonts w:ascii="Wingdings" w:hAnsi="Wingdings" w:hint="default"/>
      </w:rPr>
    </w:lvl>
    <w:lvl w:ilvl="3" w:tplc="24A2CD3E" w:tentative="1">
      <w:start w:val="1"/>
      <w:numFmt w:val="bullet"/>
      <w:lvlText w:val=""/>
      <w:lvlJc w:val="left"/>
      <w:pPr>
        <w:tabs>
          <w:tab w:val="num" w:pos="2880"/>
        </w:tabs>
        <w:ind w:left="2880" w:hanging="360"/>
      </w:pPr>
      <w:rPr>
        <w:rFonts w:ascii="Symbol" w:hAnsi="Symbol" w:hint="default"/>
      </w:rPr>
    </w:lvl>
    <w:lvl w:ilvl="4" w:tplc="386845FE" w:tentative="1">
      <w:start w:val="1"/>
      <w:numFmt w:val="bullet"/>
      <w:lvlText w:val="o"/>
      <w:lvlJc w:val="left"/>
      <w:pPr>
        <w:tabs>
          <w:tab w:val="num" w:pos="3600"/>
        </w:tabs>
        <w:ind w:left="3600" w:hanging="360"/>
      </w:pPr>
      <w:rPr>
        <w:rFonts w:ascii="Courier New" w:hAnsi="Courier New" w:hint="default"/>
      </w:rPr>
    </w:lvl>
    <w:lvl w:ilvl="5" w:tplc="AD74E2D8" w:tentative="1">
      <w:start w:val="1"/>
      <w:numFmt w:val="bullet"/>
      <w:lvlText w:val=""/>
      <w:lvlJc w:val="left"/>
      <w:pPr>
        <w:tabs>
          <w:tab w:val="num" w:pos="4320"/>
        </w:tabs>
        <w:ind w:left="4320" w:hanging="360"/>
      </w:pPr>
      <w:rPr>
        <w:rFonts w:ascii="Wingdings" w:hAnsi="Wingdings" w:hint="default"/>
      </w:rPr>
    </w:lvl>
    <w:lvl w:ilvl="6" w:tplc="0804C346" w:tentative="1">
      <w:start w:val="1"/>
      <w:numFmt w:val="bullet"/>
      <w:lvlText w:val=""/>
      <w:lvlJc w:val="left"/>
      <w:pPr>
        <w:tabs>
          <w:tab w:val="num" w:pos="5040"/>
        </w:tabs>
        <w:ind w:left="5040" w:hanging="360"/>
      </w:pPr>
      <w:rPr>
        <w:rFonts w:ascii="Symbol" w:hAnsi="Symbol" w:hint="default"/>
      </w:rPr>
    </w:lvl>
    <w:lvl w:ilvl="7" w:tplc="EE8C100E" w:tentative="1">
      <w:start w:val="1"/>
      <w:numFmt w:val="bullet"/>
      <w:lvlText w:val="o"/>
      <w:lvlJc w:val="left"/>
      <w:pPr>
        <w:tabs>
          <w:tab w:val="num" w:pos="5760"/>
        </w:tabs>
        <w:ind w:left="5760" w:hanging="360"/>
      </w:pPr>
      <w:rPr>
        <w:rFonts w:ascii="Courier New" w:hAnsi="Courier New" w:hint="default"/>
      </w:rPr>
    </w:lvl>
    <w:lvl w:ilvl="8" w:tplc="537AF9A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7C54F6"/>
    <w:multiLevelType w:val="hybridMultilevel"/>
    <w:tmpl w:val="62FCD072"/>
    <w:lvl w:ilvl="0" w:tplc="FFFFFFFF">
      <w:numFmt w:val="bullet"/>
      <w:lvlText w:val="-"/>
      <w:lvlJc w:val="left"/>
      <w:pPr>
        <w:ind w:left="720" w:hanging="360"/>
      </w:pPr>
      <w:rPr>
        <w:rFonts w:ascii="Calibri" w:eastAsiaTheme="minorHAnsi" w:hAnsi="Calibri"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D2F652F"/>
    <w:multiLevelType w:val="hybridMultilevel"/>
    <w:tmpl w:val="2D741FDA"/>
    <w:lvl w:ilvl="0" w:tplc="A31E53A4">
      <w:start w:val="1"/>
      <w:numFmt w:val="bullet"/>
      <w:lvlText w:val=""/>
      <w:lvlJc w:val="left"/>
      <w:pPr>
        <w:tabs>
          <w:tab w:val="num" w:pos="720"/>
        </w:tabs>
        <w:ind w:left="720" w:hanging="360"/>
      </w:pPr>
      <w:rPr>
        <w:rFonts w:ascii="Wingdings" w:hAnsi="Wingdings" w:hint="default"/>
      </w:rPr>
    </w:lvl>
    <w:lvl w:ilvl="1" w:tplc="340A0003" w:tentative="1">
      <w:start w:val="1"/>
      <w:numFmt w:val="bullet"/>
      <w:lvlText w:val="o"/>
      <w:lvlJc w:val="left"/>
      <w:pPr>
        <w:tabs>
          <w:tab w:val="num" w:pos="1440"/>
        </w:tabs>
        <w:ind w:left="1440" w:hanging="360"/>
      </w:pPr>
      <w:rPr>
        <w:rFonts w:ascii="Courier New" w:hAnsi="Courier New" w:hint="default"/>
      </w:rPr>
    </w:lvl>
    <w:lvl w:ilvl="2" w:tplc="340A0005" w:tentative="1">
      <w:start w:val="1"/>
      <w:numFmt w:val="bullet"/>
      <w:lvlText w:val=""/>
      <w:lvlJc w:val="left"/>
      <w:pPr>
        <w:tabs>
          <w:tab w:val="num" w:pos="2160"/>
        </w:tabs>
        <w:ind w:left="2160" w:hanging="360"/>
      </w:pPr>
      <w:rPr>
        <w:rFonts w:ascii="Wingdings" w:hAnsi="Wingdings" w:hint="default"/>
      </w:rPr>
    </w:lvl>
    <w:lvl w:ilvl="3" w:tplc="340A0001" w:tentative="1">
      <w:start w:val="1"/>
      <w:numFmt w:val="bullet"/>
      <w:lvlText w:val=""/>
      <w:lvlJc w:val="left"/>
      <w:pPr>
        <w:tabs>
          <w:tab w:val="num" w:pos="2880"/>
        </w:tabs>
        <w:ind w:left="2880" w:hanging="360"/>
      </w:pPr>
      <w:rPr>
        <w:rFonts w:ascii="Symbol" w:hAnsi="Symbol" w:hint="default"/>
      </w:rPr>
    </w:lvl>
    <w:lvl w:ilvl="4" w:tplc="340A0003" w:tentative="1">
      <w:start w:val="1"/>
      <w:numFmt w:val="bullet"/>
      <w:lvlText w:val="o"/>
      <w:lvlJc w:val="left"/>
      <w:pPr>
        <w:tabs>
          <w:tab w:val="num" w:pos="3600"/>
        </w:tabs>
        <w:ind w:left="3600" w:hanging="360"/>
      </w:pPr>
      <w:rPr>
        <w:rFonts w:ascii="Courier New" w:hAnsi="Courier New" w:hint="default"/>
      </w:rPr>
    </w:lvl>
    <w:lvl w:ilvl="5" w:tplc="340A0005" w:tentative="1">
      <w:start w:val="1"/>
      <w:numFmt w:val="bullet"/>
      <w:lvlText w:val=""/>
      <w:lvlJc w:val="left"/>
      <w:pPr>
        <w:tabs>
          <w:tab w:val="num" w:pos="4320"/>
        </w:tabs>
        <w:ind w:left="4320" w:hanging="360"/>
      </w:pPr>
      <w:rPr>
        <w:rFonts w:ascii="Wingdings" w:hAnsi="Wingdings" w:hint="default"/>
      </w:rPr>
    </w:lvl>
    <w:lvl w:ilvl="6" w:tplc="340A0001" w:tentative="1">
      <w:start w:val="1"/>
      <w:numFmt w:val="bullet"/>
      <w:lvlText w:val=""/>
      <w:lvlJc w:val="left"/>
      <w:pPr>
        <w:tabs>
          <w:tab w:val="num" w:pos="5040"/>
        </w:tabs>
        <w:ind w:left="5040" w:hanging="360"/>
      </w:pPr>
      <w:rPr>
        <w:rFonts w:ascii="Symbol" w:hAnsi="Symbol" w:hint="default"/>
      </w:rPr>
    </w:lvl>
    <w:lvl w:ilvl="7" w:tplc="340A0003" w:tentative="1">
      <w:start w:val="1"/>
      <w:numFmt w:val="bullet"/>
      <w:lvlText w:val="o"/>
      <w:lvlJc w:val="left"/>
      <w:pPr>
        <w:tabs>
          <w:tab w:val="num" w:pos="5760"/>
        </w:tabs>
        <w:ind w:left="5760" w:hanging="360"/>
      </w:pPr>
      <w:rPr>
        <w:rFonts w:ascii="Courier New" w:hAnsi="Courier New" w:hint="default"/>
      </w:rPr>
    </w:lvl>
    <w:lvl w:ilvl="8" w:tplc="34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725540"/>
    <w:multiLevelType w:val="hybridMultilevel"/>
    <w:tmpl w:val="907A3E22"/>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E802D13"/>
    <w:multiLevelType w:val="hybridMultilevel"/>
    <w:tmpl w:val="42229CF6"/>
    <w:lvl w:ilvl="0" w:tplc="FFFFFFFF">
      <w:numFmt w:val="bullet"/>
      <w:lvlText w:val="-"/>
      <w:lvlJc w:val="left"/>
      <w:pPr>
        <w:ind w:left="720" w:hanging="360"/>
      </w:pPr>
      <w:rPr>
        <w:rFonts w:ascii="Calibri" w:eastAsiaTheme="minorHAnsi" w:hAnsi="Calibri"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4FF6AB1"/>
    <w:multiLevelType w:val="hybridMultilevel"/>
    <w:tmpl w:val="B0183888"/>
    <w:lvl w:ilvl="0" w:tplc="A31E53A4">
      <w:start w:val="1"/>
      <w:numFmt w:val="bullet"/>
      <w:lvlText w:val=""/>
      <w:lvlJc w:val="left"/>
      <w:pPr>
        <w:tabs>
          <w:tab w:val="num" w:pos="720"/>
        </w:tabs>
        <w:ind w:left="720" w:hanging="360"/>
      </w:pPr>
      <w:rPr>
        <w:rFonts w:ascii="Wingdings" w:hAnsi="Wingdings" w:hint="default"/>
      </w:rPr>
    </w:lvl>
    <w:lvl w:ilvl="1" w:tplc="340A0003">
      <w:start w:val="1"/>
      <w:numFmt w:val="lowerLetter"/>
      <w:lvlText w:val="%2)"/>
      <w:lvlJc w:val="left"/>
      <w:pPr>
        <w:tabs>
          <w:tab w:val="num" w:pos="1440"/>
        </w:tabs>
        <w:ind w:left="1440" w:hanging="360"/>
      </w:pPr>
      <w:rPr>
        <w:rFonts w:hint="default"/>
      </w:rPr>
    </w:lvl>
    <w:lvl w:ilvl="2" w:tplc="340A0005" w:tentative="1">
      <w:start w:val="1"/>
      <w:numFmt w:val="bullet"/>
      <w:lvlText w:val=""/>
      <w:lvlJc w:val="left"/>
      <w:pPr>
        <w:tabs>
          <w:tab w:val="num" w:pos="2160"/>
        </w:tabs>
        <w:ind w:left="2160" w:hanging="360"/>
      </w:pPr>
      <w:rPr>
        <w:rFonts w:ascii="Wingdings" w:hAnsi="Wingdings" w:hint="default"/>
      </w:rPr>
    </w:lvl>
    <w:lvl w:ilvl="3" w:tplc="340A0001" w:tentative="1">
      <w:start w:val="1"/>
      <w:numFmt w:val="bullet"/>
      <w:lvlText w:val=""/>
      <w:lvlJc w:val="left"/>
      <w:pPr>
        <w:tabs>
          <w:tab w:val="num" w:pos="2880"/>
        </w:tabs>
        <w:ind w:left="2880" w:hanging="360"/>
      </w:pPr>
      <w:rPr>
        <w:rFonts w:ascii="Symbol" w:hAnsi="Symbol" w:hint="default"/>
      </w:rPr>
    </w:lvl>
    <w:lvl w:ilvl="4" w:tplc="340A0003" w:tentative="1">
      <w:start w:val="1"/>
      <w:numFmt w:val="bullet"/>
      <w:lvlText w:val="o"/>
      <w:lvlJc w:val="left"/>
      <w:pPr>
        <w:tabs>
          <w:tab w:val="num" w:pos="3600"/>
        </w:tabs>
        <w:ind w:left="3600" w:hanging="360"/>
      </w:pPr>
      <w:rPr>
        <w:rFonts w:ascii="Courier New" w:hAnsi="Courier New" w:hint="default"/>
      </w:rPr>
    </w:lvl>
    <w:lvl w:ilvl="5" w:tplc="340A0005" w:tentative="1">
      <w:start w:val="1"/>
      <w:numFmt w:val="bullet"/>
      <w:lvlText w:val=""/>
      <w:lvlJc w:val="left"/>
      <w:pPr>
        <w:tabs>
          <w:tab w:val="num" w:pos="4320"/>
        </w:tabs>
        <w:ind w:left="4320" w:hanging="360"/>
      </w:pPr>
      <w:rPr>
        <w:rFonts w:ascii="Wingdings" w:hAnsi="Wingdings" w:hint="default"/>
      </w:rPr>
    </w:lvl>
    <w:lvl w:ilvl="6" w:tplc="340A0001" w:tentative="1">
      <w:start w:val="1"/>
      <w:numFmt w:val="bullet"/>
      <w:lvlText w:val=""/>
      <w:lvlJc w:val="left"/>
      <w:pPr>
        <w:tabs>
          <w:tab w:val="num" w:pos="5040"/>
        </w:tabs>
        <w:ind w:left="5040" w:hanging="360"/>
      </w:pPr>
      <w:rPr>
        <w:rFonts w:ascii="Symbol" w:hAnsi="Symbol" w:hint="default"/>
      </w:rPr>
    </w:lvl>
    <w:lvl w:ilvl="7" w:tplc="340A0003" w:tentative="1">
      <w:start w:val="1"/>
      <w:numFmt w:val="bullet"/>
      <w:lvlText w:val="o"/>
      <w:lvlJc w:val="left"/>
      <w:pPr>
        <w:tabs>
          <w:tab w:val="num" w:pos="5760"/>
        </w:tabs>
        <w:ind w:left="5760" w:hanging="360"/>
      </w:pPr>
      <w:rPr>
        <w:rFonts w:ascii="Courier New" w:hAnsi="Courier New" w:hint="default"/>
      </w:rPr>
    </w:lvl>
    <w:lvl w:ilvl="8" w:tplc="34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50711FB"/>
    <w:multiLevelType w:val="hybridMultilevel"/>
    <w:tmpl w:val="EA427A3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64B7EB6"/>
    <w:multiLevelType w:val="hybridMultilevel"/>
    <w:tmpl w:val="C6AEB640"/>
    <w:lvl w:ilvl="0" w:tplc="4D38C852">
      <w:start w:val="1"/>
      <w:numFmt w:val="decimal"/>
      <w:lvlText w:val="%1."/>
      <w:lvlJc w:val="left"/>
      <w:pPr>
        <w:tabs>
          <w:tab w:val="num" w:pos="720"/>
        </w:tabs>
        <w:ind w:left="720" w:hanging="360"/>
      </w:pPr>
    </w:lvl>
    <w:lvl w:ilvl="1" w:tplc="AE86D12A" w:tentative="1">
      <w:start w:val="1"/>
      <w:numFmt w:val="decimal"/>
      <w:lvlText w:val="%2."/>
      <w:lvlJc w:val="left"/>
      <w:pPr>
        <w:tabs>
          <w:tab w:val="num" w:pos="1440"/>
        </w:tabs>
        <w:ind w:left="1440" w:hanging="360"/>
      </w:pPr>
    </w:lvl>
    <w:lvl w:ilvl="2" w:tplc="D618EDBE" w:tentative="1">
      <w:start w:val="1"/>
      <w:numFmt w:val="decimal"/>
      <w:lvlText w:val="%3."/>
      <w:lvlJc w:val="left"/>
      <w:pPr>
        <w:tabs>
          <w:tab w:val="num" w:pos="2160"/>
        </w:tabs>
        <w:ind w:left="2160" w:hanging="360"/>
      </w:pPr>
    </w:lvl>
    <w:lvl w:ilvl="3" w:tplc="180A9D1A" w:tentative="1">
      <w:start w:val="1"/>
      <w:numFmt w:val="decimal"/>
      <w:lvlText w:val="%4."/>
      <w:lvlJc w:val="left"/>
      <w:pPr>
        <w:tabs>
          <w:tab w:val="num" w:pos="2880"/>
        </w:tabs>
        <w:ind w:left="2880" w:hanging="360"/>
      </w:pPr>
    </w:lvl>
    <w:lvl w:ilvl="4" w:tplc="8B746ABA" w:tentative="1">
      <w:start w:val="1"/>
      <w:numFmt w:val="decimal"/>
      <w:lvlText w:val="%5."/>
      <w:lvlJc w:val="left"/>
      <w:pPr>
        <w:tabs>
          <w:tab w:val="num" w:pos="3600"/>
        </w:tabs>
        <w:ind w:left="3600" w:hanging="360"/>
      </w:pPr>
    </w:lvl>
    <w:lvl w:ilvl="5" w:tplc="E82EB492" w:tentative="1">
      <w:start w:val="1"/>
      <w:numFmt w:val="decimal"/>
      <w:lvlText w:val="%6."/>
      <w:lvlJc w:val="left"/>
      <w:pPr>
        <w:tabs>
          <w:tab w:val="num" w:pos="4320"/>
        </w:tabs>
        <w:ind w:left="4320" w:hanging="360"/>
      </w:pPr>
    </w:lvl>
    <w:lvl w:ilvl="6" w:tplc="DC54FC92" w:tentative="1">
      <w:start w:val="1"/>
      <w:numFmt w:val="decimal"/>
      <w:lvlText w:val="%7."/>
      <w:lvlJc w:val="left"/>
      <w:pPr>
        <w:tabs>
          <w:tab w:val="num" w:pos="5040"/>
        </w:tabs>
        <w:ind w:left="5040" w:hanging="360"/>
      </w:pPr>
    </w:lvl>
    <w:lvl w:ilvl="7" w:tplc="FF60D20C" w:tentative="1">
      <w:start w:val="1"/>
      <w:numFmt w:val="decimal"/>
      <w:lvlText w:val="%8."/>
      <w:lvlJc w:val="left"/>
      <w:pPr>
        <w:tabs>
          <w:tab w:val="num" w:pos="5760"/>
        </w:tabs>
        <w:ind w:left="5760" w:hanging="360"/>
      </w:pPr>
    </w:lvl>
    <w:lvl w:ilvl="8" w:tplc="A3A4745C" w:tentative="1">
      <w:start w:val="1"/>
      <w:numFmt w:val="decimal"/>
      <w:lvlText w:val="%9."/>
      <w:lvlJc w:val="left"/>
      <w:pPr>
        <w:tabs>
          <w:tab w:val="num" w:pos="6480"/>
        </w:tabs>
        <w:ind w:left="6480" w:hanging="360"/>
      </w:pPr>
    </w:lvl>
  </w:abstractNum>
  <w:abstractNum w:abstractNumId="8" w15:restartNumberingAfterBreak="0">
    <w:nsid w:val="7F0B27C4"/>
    <w:multiLevelType w:val="hybridMultilevel"/>
    <w:tmpl w:val="A4BC37E8"/>
    <w:lvl w:ilvl="0" w:tplc="6AE8C004">
      <w:start w:val="1"/>
      <w:numFmt w:val="bullet"/>
      <w:lvlText w:val=""/>
      <w:lvlJc w:val="left"/>
      <w:pPr>
        <w:tabs>
          <w:tab w:val="num" w:pos="720"/>
        </w:tabs>
        <w:ind w:left="720" w:hanging="360"/>
      </w:pPr>
      <w:rPr>
        <w:rFonts w:ascii="Wingdings" w:hAnsi="Wingdings" w:hint="default"/>
      </w:rPr>
    </w:lvl>
    <w:lvl w:ilvl="1" w:tplc="2C0A0003" w:tentative="1">
      <w:start w:val="1"/>
      <w:numFmt w:val="bullet"/>
      <w:lvlText w:val="o"/>
      <w:lvlJc w:val="left"/>
      <w:pPr>
        <w:tabs>
          <w:tab w:val="num" w:pos="1440"/>
        </w:tabs>
        <w:ind w:left="1440" w:hanging="360"/>
      </w:pPr>
      <w:rPr>
        <w:rFonts w:ascii="Courier New" w:hAnsi="Courier New" w:hint="default"/>
      </w:rPr>
    </w:lvl>
    <w:lvl w:ilvl="2" w:tplc="2C0A0005" w:tentative="1">
      <w:start w:val="1"/>
      <w:numFmt w:val="bullet"/>
      <w:lvlText w:val=""/>
      <w:lvlJc w:val="left"/>
      <w:pPr>
        <w:tabs>
          <w:tab w:val="num" w:pos="2160"/>
        </w:tabs>
        <w:ind w:left="2160" w:hanging="360"/>
      </w:pPr>
      <w:rPr>
        <w:rFonts w:ascii="Wingdings" w:hAnsi="Wingdings" w:hint="default"/>
      </w:rPr>
    </w:lvl>
    <w:lvl w:ilvl="3" w:tplc="2C0A0001" w:tentative="1">
      <w:start w:val="1"/>
      <w:numFmt w:val="bullet"/>
      <w:lvlText w:val=""/>
      <w:lvlJc w:val="left"/>
      <w:pPr>
        <w:tabs>
          <w:tab w:val="num" w:pos="2880"/>
        </w:tabs>
        <w:ind w:left="2880" w:hanging="360"/>
      </w:pPr>
      <w:rPr>
        <w:rFonts w:ascii="Symbol" w:hAnsi="Symbol" w:hint="default"/>
      </w:rPr>
    </w:lvl>
    <w:lvl w:ilvl="4" w:tplc="2C0A0003" w:tentative="1">
      <w:start w:val="1"/>
      <w:numFmt w:val="bullet"/>
      <w:lvlText w:val="o"/>
      <w:lvlJc w:val="left"/>
      <w:pPr>
        <w:tabs>
          <w:tab w:val="num" w:pos="3600"/>
        </w:tabs>
        <w:ind w:left="3600" w:hanging="360"/>
      </w:pPr>
      <w:rPr>
        <w:rFonts w:ascii="Courier New" w:hAnsi="Courier New" w:hint="default"/>
      </w:rPr>
    </w:lvl>
    <w:lvl w:ilvl="5" w:tplc="2C0A0005" w:tentative="1">
      <w:start w:val="1"/>
      <w:numFmt w:val="bullet"/>
      <w:lvlText w:val=""/>
      <w:lvlJc w:val="left"/>
      <w:pPr>
        <w:tabs>
          <w:tab w:val="num" w:pos="4320"/>
        </w:tabs>
        <w:ind w:left="4320" w:hanging="360"/>
      </w:pPr>
      <w:rPr>
        <w:rFonts w:ascii="Wingdings" w:hAnsi="Wingdings" w:hint="default"/>
      </w:rPr>
    </w:lvl>
    <w:lvl w:ilvl="6" w:tplc="2C0A0001" w:tentative="1">
      <w:start w:val="1"/>
      <w:numFmt w:val="bullet"/>
      <w:lvlText w:val=""/>
      <w:lvlJc w:val="left"/>
      <w:pPr>
        <w:tabs>
          <w:tab w:val="num" w:pos="5040"/>
        </w:tabs>
        <w:ind w:left="5040" w:hanging="360"/>
      </w:pPr>
      <w:rPr>
        <w:rFonts w:ascii="Symbol" w:hAnsi="Symbol" w:hint="default"/>
      </w:rPr>
    </w:lvl>
    <w:lvl w:ilvl="7" w:tplc="2C0A0003" w:tentative="1">
      <w:start w:val="1"/>
      <w:numFmt w:val="bullet"/>
      <w:lvlText w:val="o"/>
      <w:lvlJc w:val="left"/>
      <w:pPr>
        <w:tabs>
          <w:tab w:val="num" w:pos="5760"/>
        </w:tabs>
        <w:ind w:left="5760" w:hanging="360"/>
      </w:pPr>
      <w:rPr>
        <w:rFonts w:ascii="Courier New" w:hAnsi="Courier New" w:hint="default"/>
      </w:rPr>
    </w:lvl>
    <w:lvl w:ilvl="8" w:tplc="2C0A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6"/>
  </w:num>
  <w:num w:numId="3">
    <w:abstractNumId w:val="8"/>
  </w:num>
  <w:num w:numId="4">
    <w:abstractNumId w:val="3"/>
  </w:num>
  <w:num w:numId="5">
    <w:abstractNumId w:val="2"/>
  </w:num>
  <w:num w:numId="6">
    <w:abstractNumId w:val="5"/>
  </w:num>
  <w:num w:numId="7">
    <w:abstractNumId w:val="0"/>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F02"/>
    <w:rsid w:val="00005FA5"/>
    <w:rsid w:val="000257A2"/>
    <w:rsid w:val="000A25DE"/>
    <w:rsid w:val="000A2611"/>
    <w:rsid w:val="000E4F9E"/>
    <w:rsid w:val="00104AF9"/>
    <w:rsid w:val="001A65E9"/>
    <w:rsid w:val="001A7D2F"/>
    <w:rsid w:val="00225F02"/>
    <w:rsid w:val="00252DE3"/>
    <w:rsid w:val="00255429"/>
    <w:rsid w:val="00282FAA"/>
    <w:rsid w:val="002B3193"/>
    <w:rsid w:val="002C589F"/>
    <w:rsid w:val="002D10DA"/>
    <w:rsid w:val="002D197B"/>
    <w:rsid w:val="002D4AD6"/>
    <w:rsid w:val="002F019E"/>
    <w:rsid w:val="002F0238"/>
    <w:rsid w:val="00366EB5"/>
    <w:rsid w:val="00380438"/>
    <w:rsid w:val="003A4967"/>
    <w:rsid w:val="003F7B52"/>
    <w:rsid w:val="00403D57"/>
    <w:rsid w:val="005F3456"/>
    <w:rsid w:val="005F6738"/>
    <w:rsid w:val="005F72B0"/>
    <w:rsid w:val="00616CDB"/>
    <w:rsid w:val="00637A91"/>
    <w:rsid w:val="00663FDD"/>
    <w:rsid w:val="006828A5"/>
    <w:rsid w:val="00686725"/>
    <w:rsid w:val="007B13BB"/>
    <w:rsid w:val="007B22B6"/>
    <w:rsid w:val="007E558D"/>
    <w:rsid w:val="00803D30"/>
    <w:rsid w:val="008053DC"/>
    <w:rsid w:val="008B0358"/>
    <w:rsid w:val="009141F7"/>
    <w:rsid w:val="0092145B"/>
    <w:rsid w:val="009268A6"/>
    <w:rsid w:val="009E382B"/>
    <w:rsid w:val="00A136F9"/>
    <w:rsid w:val="00A217B4"/>
    <w:rsid w:val="00AC4A6B"/>
    <w:rsid w:val="00AF3E50"/>
    <w:rsid w:val="00B1795B"/>
    <w:rsid w:val="00B83719"/>
    <w:rsid w:val="00BE686E"/>
    <w:rsid w:val="00C46046"/>
    <w:rsid w:val="00C47D88"/>
    <w:rsid w:val="00CA628E"/>
    <w:rsid w:val="00CC60AD"/>
    <w:rsid w:val="00D316DF"/>
    <w:rsid w:val="00D651C4"/>
    <w:rsid w:val="00D96333"/>
    <w:rsid w:val="00DA18AF"/>
    <w:rsid w:val="00E71E67"/>
    <w:rsid w:val="00E92C5B"/>
    <w:rsid w:val="00F330E9"/>
    <w:rsid w:val="00F42764"/>
    <w:rsid w:val="00F943EA"/>
    <w:rsid w:val="00FE0ABB"/>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989A26"/>
  <w15:docId w15:val="{5EB49113-11FB-4D97-B671-A1028AFB1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2C589F"/>
  </w:style>
  <w:style w:type="paragraph" w:styleId="Ttulo1">
    <w:name w:val="heading 1"/>
    <w:basedOn w:val="Normal"/>
    <w:next w:val="Normal"/>
    <w:link w:val="Ttulo1Car"/>
    <w:qFormat/>
    <w:rsid w:val="00616CD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616CD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Ttulo1"/>
    <w:next w:val="Normal"/>
    <w:link w:val="Ttulo3Car"/>
    <w:qFormat/>
    <w:rsid w:val="000A2611"/>
    <w:pPr>
      <w:keepLines w:val="0"/>
      <w:widowControl w:val="0"/>
      <w:spacing w:before="120" w:after="60" w:line="240" w:lineRule="atLeast"/>
      <w:jc w:val="both"/>
      <w:outlineLvl w:val="2"/>
    </w:pPr>
    <w:rPr>
      <w:rFonts w:ascii="Arial" w:eastAsia="Times New Roman" w:hAnsi="Arial" w:cs="Times New Roman"/>
      <w:b w:val="0"/>
      <w:bCs w:val="0"/>
      <w:i/>
      <w:color w:val="auto"/>
      <w:sz w:val="20"/>
      <w:szCs w:val="20"/>
      <w:lang w:val="en-US"/>
    </w:rPr>
  </w:style>
  <w:style w:type="paragraph" w:styleId="Ttulo4">
    <w:name w:val="heading 4"/>
    <w:basedOn w:val="Ttulo1"/>
    <w:next w:val="Normal"/>
    <w:link w:val="Ttulo4Car"/>
    <w:qFormat/>
    <w:rsid w:val="000A2611"/>
    <w:pPr>
      <w:keepLines w:val="0"/>
      <w:widowControl w:val="0"/>
      <w:spacing w:before="120" w:after="60" w:line="240" w:lineRule="atLeast"/>
      <w:jc w:val="both"/>
      <w:outlineLvl w:val="3"/>
    </w:pPr>
    <w:rPr>
      <w:rFonts w:ascii="Arial" w:eastAsia="Times New Roman" w:hAnsi="Arial" w:cs="Times New Roman"/>
      <w:b w:val="0"/>
      <w:bCs w:val="0"/>
      <w:color w:val="auto"/>
      <w:sz w:val="20"/>
      <w:szCs w:val="20"/>
      <w:lang w:val="en-US"/>
    </w:rPr>
  </w:style>
  <w:style w:type="paragraph" w:styleId="Ttulo5">
    <w:name w:val="heading 5"/>
    <w:basedOn w:val="Normal"/>
    <w:next w:val="Normal"/>
    <w:link w:val="Ttulo5Car"/>
    <w:qFormat/>
    <w:rsid w:val="000A2611"/>
    <w:pPr>
      <w:widowControl w:val="0"/>
      <w:spacing w:before="240" w:after="60" w:line="240" w:lineRule="atLeast"/>
      <w:ind w:left="2880"/>
      <w:jc w:val="both"/>
      <w:outlineLvl w:val="4"/>
    </w:pPr>
    <w:rPr>
      <w:rFonts w:ascii="Verdana" w:eastAsia="Times New Roman" w:hAnsi="Verdana" w:cs="Times New Roman"/>
      <w:szCs w:val="20"/>
      <w:lang w:val="en-US"/>
    </w:rPr>
  </w:style>
  <w:style w:type="paragraph" w:styleId="Ttulo6">
    <w:name w:val="heading 6"/>
    <w:basedOn w:val="Normal"/>
    <w:next w:val="Normal"/>
    <w:link w:val="Ttulo6Car"/>
    <w:qFormat/>
    <w:rsid w:val="000A2611"/>
    <w:pPr>
      <w:widowControl w:val="0"/>
      <w:spacing w:before="240" w:after="60" w:line="240" w:lineRule="atLeast"/>
      <w:ind w:left="2880"/>
      <w:jc w:val="both"/>
      <w:outlineLvl w:val="5"/>
    </w:pPr>
    <w:rPr>
      <w:rFonts w:ascii="Verdana" w:eastAsia="Times New Roman" w:hAnsi="Verdana" w:cs="Times New Roman"/>
      <w:i/>
      <w:szCs w:val="20"/>
      <w:lang w:val="en-US"/>
    </w:rPr>
  </w:style>
  <w:style w:type="paragraph" w:styleId="Ttulo7">
    <w:name w:val="heading 7"/>
    <w:basedOn w:val="Normal"/>
    <w:next w:val="Normal"/>
    <w:link w:val="Ttulo7Car"/>
    <w:qFormat/>
    <w:rsid w:val="000A2611"/>
    <w:pPr>
      <w:widowControl w:val="0"/>
      <w:spacing w:before="240" w:after="60" w:line="240" w:lineRule="atLeast"/>
      <w:ind w:left="2880"/>
      <w:jc w:val="both"/>
      <w:outlineLvl w:val="6"/>
    </w:pPr>
    <w:rPr>
      <w:rFonts w:ascii="Verdana" w:eastAsia="Times New Roman" w:hAnsi="Verdana" w:cs="Times New Roman"/>
      <w:sz w:val="20"/>
      <w:szCs w:val="20"/>
      <w:lang w:val="en-US"/>
    </w:rPr>
  </w:style>
  <w:style w:type="paragraph" w:styleId="Ttulo8">
    <w:name w:val="heading 8"/>
    <w:basedOn w:val="Normal"/>
    <w:next w:val="Normal"/>
    <w:link w:val="Ttulo8Car"/>
    <w:qFormat/>
    <w:rsid w:val="000A2611"/>
    <w:pPr>
      <w:widowControl w:val="0"/>
      <w:spacing w:before="240" w:after="60" w:line="240" w:lineRule="atLeast"/>
      <w:ind w:left="2880"/>
      <w:jc w:val="both"/>
      <w:outlineLvl w:val="7"/>
    </w:pPr>
    <w:rPr>
      <w:rFonts w:ascii="Verdana" w:eastAsia="Times New Roman" w:hAnsi="Verdana" w:cs="Times New Roman"/>
      <w:i/>
      <w:sz w:val="20"/>
      <w:szCs w:val="20"/>
      <w:lang w:val="en-US"/>
    </w:rPr>
  </w:style>
  <w:style w:type="paragraph" w:styleId="Ttulo9">
    <w:name w:val="heading 9"/>
    <w:basedOn w:val="Normal"/>
    <w:next w:val="Normal"/>
    <w:link w:val="Ttulo9Car"/>
    <w:qFormat/>
    <w:rsid w:val="000A2611"/>
    <w:pPr>
      <w:widowControl w:val="0"/>
      <w:spacing w:before="240" w:after="60" w:line="240" w:lineRule="atLeast"/>
      <w:ind w:left="2880"/>
      <w:jc w:val="both"/>
      <w:outlineLvl w:val="8"/>
    </w:pPr>
    <w:rPr>
      <w:rFonts w:ascii="Verdana" w:eastAsia="Times New Roman" w:hAnsi="Verdana" w:cs="Times New Roman"/>
      <w:b/>
      <w:i/>
      <w:sz w:val="18"/>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03D57"/>
    <w:pPr>
      <w:ind w:left="720"/>
      <w:contextualSpacing/>
    </w:pPr>
  </w:style>
  <w:style w:type="paragraph" w:styleId="NormalWeb">
    <w:name w:val="Normal (Web)"/>
    <w:basedOn w:val="Normal"/>
    <w:uiPriority w:val="99"/>
    <w:unhideWhenUsed/>
    <w:rsid w:val="00B83719"/>
    <w:pPr>
      <w:spacing w:before="100" w:beforeAutospacing="1" w:after="100" w:afterAutospacing="1" w:line="240" w:lineRule="auto"/>
    </w:pPr>
    <w:rPr>
      <w:rFonts w:ascii="Times New Roman" w:eastAsia="Times New Roman" w:hAnsi="Times New Roman" w:cs="Times New Roman"/>
      <w:sz w:val="24"/>
      <w:szCs w:val="24"/>
      <w:lang w:eastAsia="es-CL"/>
    </w:rPr>
  </w:style>
  <w:style w:type="table" w:styleId="Tablaconcuadrcula">
    <w:name w:val="Table Grid"/>
    <w:basedOn w:val="Tablanormal"/>
    <w:uiPriority w:val="39"/>
    <w:rsid w:val="00B837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A7D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A7D2F"/>
  </w:style>
  <w:style w:type="paragraph" w:styleId="Piedepgina">
    <w:name w:val="footer"/>
    <w:basedOn w:val="Normal"/>
    <w:link w:val="PiedepginaCar"/>
    <w:uiPriority w:val="99"/>
    <w:unhideWhenUsed/>
    <w:rsid w:val="001A7D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A7D2F"/>
  </w:style>
  <w:style w:type="paragraph" w:styleId="Textodeglobo">
    <w:name w:val="Balloon Text"/>
    <w:basedOn w:val="Normal"/>
    <w:link w:val="TextodegloboCar"/>
    <w:uiPriority w:val="99"/>
    <w:semiHidden/>
    <w:unhideWhenUsed/>
    <w:rsid w:val="001A7D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A7D2F"/>
    <w:rPr>
      <w:rFonts w:ascii="Tahoma" w:hAnsi="Tahoma" w:cs="Tahoma"/>
      <w:sz w:val="16"/>
      <w:szCs w:val="16"/>
    </w:rPr>
  </w:style>
  <w:style w:type="paragraph" w:styleId="Ttulo">
    <w:name w:val="Title"/>
    <w:basedOn w:val="Normal"/>
    <w:link w:val="TtuloCar"/>
    <w:qFormat/>
    <w:rsid w:val="005F3456"/>
    <w:pPr>
      <w:spacing w:after="0" w:line="240" w:lineRule="auto"/>
      <w:jc w:val="center"/>
    </w:pPr>
    <w:rPr>
      <w:rFonts w:ascii="Arial" w:eastAsia="Times New Roman" w:hAnsi="Arial" w:cs="Arial"/>
      <w:b/>
      <w:bCs/>
      <w:sz w:val="36"/>
      <w:szCs w:val="36"/>
      <w:lang w:val="es-ES" w:eastAsia="es-ES"/>
    </w:rPr>
  </w:style>
  <w:style w:type="character" w:customStyle="1" w:styleId="TtuloCar">
    <w:name w:val="Título Car"/>
    <w:basedOn w:val="Fuentedeprrafopredeter"/>
    <w:link w:val="Ttulo"/>
    <w:rsid w:val="005F3456"/>
    <w:rPr>
      <w:rFonts w:ascii="Arial" w:eastAsia="Times New Roman" w:hAnsi="Arial" w:cs="Arial"/>
      <w:b/>
      <w:bCs/>
      <w:sz w:val="36"/>
      <w:szCs w:val="36"/>
      <w:lang w:val="es-ES" w:eastAsia="es-ES"/>
    </w:rPr>
  </w:style>
  <w:style w:type="paragraph" w:customStyle="1" w:styleId="tabletext">
    <w:name w:val="tabletext"/>
    <w:basedOn w:val="Normal"/>
    <w:rsid w:val="005F3456"/>
    <w:pPr>
      <w:spacing w:after="120" w:line="240" w:lineRule="atLeast"/>
    </w:pPr>
    <w:rPr>
      <w:rFonts w:ascii="Arial" w:eastAsia="Times New Roman" w:hAnsi="Arial" w:cs="Times New Roman"/>
      <w:sz w:val="20"/>
      <w:szCs w:val="20"/>
      <w:lang w:val="es-ES" w:eastAsia="es-ES"/>
    </w:rPr>
  </w:style>
  <w:style w:type="paragraph" w:styleId="Sinespaciado">
    <w:name w:val="No Spacing"/>
    <w:link w:val="SinespaciadoCar"/>
    <w:uiPriority w:val="1"/>
    <w:qFormat/>
    <w:rsid w:val="009E382B"/>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9E382B"/>
    <w:rPr>
      <w:rFonts w:eastAsiaTheme="minorEastAsia"/>
      <w:lang w:val="es-ES"/>
    </w:rPr>
  </w:style>
  <w:style w:type="paragraph" w:customStyle="1" w:styleId="Estilo1">
    <w:name w:val="Estilo1"/>
    <w:basedOn w:val="Normal"/>
    <w:link w:val="Estilo1Car"/>
    <w:qFormat/>
    <w:rsid w:val="00616CDB"/>
    <w:rPr>
      <w:rFonts w:ascii="Times New Roman" w:hAnsi="Times New Roman" w:cs="Times New Roman"/>
      <w:sz w:val="24"/>
      <w:szCs w:val="24"/>
      <w:u w:val="single"/>
    </w:rPr>
  </w:style>
  <w:style w:type="character" w:customStyle="1" w:styleId="Ttulo1Car">
    <w:name w:val="Título 1 Car"/>
    <w:basedOn w:val="Fuentedeprrafopredeter"/>
    <w:link w:val="Ttulo1"/>
    <w:uiPriority w:val="9"/>
    <w:rsid w:val="00616CDB"/>
    <w:rPr>
      <w:rFonts w:asciiTheme="majorHAnsi" w:eastAsiaTheme="majorEastAsia" w:hAnsiTheme="majorHAnsi" w:cstheme="majorBidi"/>
      <w:b/>
      <w:bCs/>
      <w:color w:val="365F91" w:themeColor="accent1" w:themeShade="BF"/>
      <w:sz w:val="28"/>
      <w:szCs w:val="28"/>
    </w:rPr>
  </w:style>
  <w:style w:type="character" w:customStyle="1" w:styleId="Estilo1Car">
    <w:name w:val="Estilo1 Car"/>
    <w:basedOn w:val="Fuentedeprrafopredeter"/>
    <w:link w:val="Estilo1"/>
    <w:rsid w:val="00616CDB"/>
    <w:rPr>
      <w:rFonts w:ascii="Times New Roman" w:hAnsi="Times New Roman" w:cs="Times New Roman"/>
      <w:sz w:val="24"/>
      <w:szCs w:val="24"/>
      <w:u w:val="single"/>
    </w:rPr>
  </w:style>
  <w:style w:type="character" w:customStyle="1" w:styleId="Ttulo2Car">
    <w:name w:val="Título 2 Car"/>
    <w:basedOn w:val="Fuentedeprrafopredeter"/>
    <w:link w:val="Ttulo2"/>
    <w:uiPriority w:val="9"/>
    <w:rsid w:val="00616CDB"/>
    <w:rPr>
      <w:rFonts w:asciiTheme="majorHAnsi" w:eastAsiaTheme="majorEastAsia" w:hAnsiTheme="majorHAnsi" w:cstheme="majorBidi"/>
      <w:b/>
      <w:bCs/>
      <w:color w:val="4F81BD" w:themeColor="accent1"/>
      <w:sz w:val="26"/>
      <w:szCs w:val="26"/>
    </w:rPr>
  </w:style>
  <w:style w:type="paragraph" w:styleId="TtuloTDC">
    <w:name w:val="TOC Heading"/>
    <w:basedOn w:val="Ttulo1"/>
    <w:next w:val="Normal"/>
    <w:uiPriority w:val="39"/>
    <w:unhideWhenUsed/>
    <w:qFormat/>
    <w:rsid w:val="00005FA5"/>
    <w:pPr>
      <w:outlineLvl w:val="9"/>
    </w:pPr>
    <w:rPr>
      <w:lang w:val="es-ES"/>
    </w:rPr>
  </w:style>
  <w:style w:type="paragraph" w:styleId="TDC1">
    <w:name w:val="toc 1"/>
    <w:basedOn w:val="Normal"/>
    <w:next w:val="Normal"/>
    <w:autoRedefine/>
    <w:uiPriority w:val="39"/>
    <w:unhideWhenUsed/>
    <w:rsid w:val="00005FA5"/>
    <w:pPr>
      <w:spacing w:after="100"/>
    </w:pPr>
  </w:style>
  <w:style w:type="paragraph" w:styleId="TDC2">
    <w:name w:val="toc 2"/>
    <w:basedOn w:val="Normal"/>
    <w:next w:val="Normal"/>
    <w:autoRedefine/>
    <w:uiPriority w:val="39"/>
    <w:unhideWhenUsed/>
    <w:rsid w:val="00005FA5"/>
    <w:pPr>
      <w:spacing w:after="100"/>
      <w:ind w:left="220"/>
    </w:pPr>
  </w:style>
  <w:style w:type="character" w:styleId="Hipervnculo">
    <w:name w:val="Hyperlink"/>
    <w:basedOn w:val="Fuentedeprrafopredeter"/>
    <w:uiPriority w:val="99"/>
    <w:unhideWhenUsed/>
    <w:rsid w:val="00005FA5"/>
    <w:rPr>
      <w:color w:val="0000FF" w:themeColor="hyperlink"/>
      <w:u w:val="single"/>
    </w:rPr>
  </w:style>
  <w:style w:type="paragraph" w:customStyle="1" w:styleId="TableText0">
    <w:name w:val="Table Text"/>
    <w:basedOn w:val="Normal"/>
    <w:rsid w:val="002D4AD6"/>
    <w:pPr>
      <w:spacing w:after="0" w:line="240" w:lineRule="auto"/>
      <w:jc w:val="center"/>
    </w:pPr>
    <w:rPr>
      <w:rFonts w:ascii="Times New Roman" w:eastAsia="Times New Roman" w:hAnsi="Times New Roman" w:cs="Times New Roman"/>
      <w:b/>
      <w:bCs/>
      <w:sz w:val="20"/>
      <w:szCs w:val="24"/>
      <w:lang w:val="es-CO"/>
    </w:rPr>
  </w:style>
  <w:style w:type="character" w:customStyle="1" w:styleId="Ttulo3Car">
    <w:name w:val="Título 3 Car"/>
    <w:basedOn w:val="Fuentedeprrafopredeter"/>
    <w:link w:val="Ttulo3"/>
    <w:rsid w:val="000A2611"/>
    <w:rPr>
      <w:rFonts w:ascii="Arial" w:eastAsia="Times New Roman" w:hAnsi="Arial" w:cs="Times New Roman"/>
      <w:i/>
      <w:sz w:val="20"/>
      <w:szCs w:val="20"/>
      <w:lang w:val="en-US"/>
    </w:rPr>
  </w:style>
  <w:style w:type="character" w:customStyle="1" w:styleId="Ttulo4Car">
    <w:name w:val="Título 4 Car"/>
    <w:basedOn w:val="Fuentedeprrafopredeter"/>
    <w:link w:val="Ttulo4"/>
    <w:rsid w:val="000A2611"/>
    <w:rPr>
      <w:rFonts w:ascii="Arial" w:eastAsia="Times New Roman" w:hAnsi="Arial" w:cs="Times New Roman"/>
      <w:sz w:val="20"/>
      <w:szCs w:val="20"/>
      <w:lang w:val="en-US"/>
    </w:rPr>
  </w:style>
  <w:style w:type="character" w:customStyle="1" w:styleId="Ttulo5Car">
    <w:name w:val="Título 5 Car"/>
    <w:basedOn w:val="Fuentedeprrafopredeter"/>
    <w:link w:val="Ttulo5"/>
    <w:rsid w:val="000A2611"/>
    <w:rPr>
      <w:rFonts w:ascii="Verdana" w:eastAsia="Times New Roman" w:hAnsi="Verdana" w:cs="Times New Roman"/>
      <w:szCs w:val="20"/>
      <w:lang w:val="en-US"/>
    </w:rPr>
  </w:style>
  <w:style w:type="character" w:customStyle="1" w:styleId="Ttulo6Car">
    <w:name w:val="Título 6 Car"/>
    <w:basedOn w:val="Fuentedeprrafopredeter"/>
    <w:link w:val="Ttulo6"/>
    <w:rsid w:val="000A2611"/>
    <w:rPr>
      <w:rFonts w:ascii="Verdana" w:eastAsia="Times New Roman" w:hAnsi="Verdana" w:cs="Times New Roman"/>
      <w:i/>
      <w:szCs w:val="20"/>
      <w:lang w:val="en-US"/>
    </w:rPr>
  </w:style>
  <w:style w:type="character" w:customStyle="1" w:styleId="Ttulo7Car">
    <w:name w:val="Título 7 Car"/>
    <w:basedOn w:val="Fuentedeprrafopredeter"/>
    <w:link w:val="Ttulo7"/>
    <w:rsid w:val="000A2611"/>
    <w:rPr>
      <w:rFonts w:ascii="Verdana" w:eastAsia="Times New Roman" w:hAnsi="Verdana" w:cs="Times New Roman"/>
      <w:sz w:val="20"/>
      <w:szCs w:val="20"/>
      <w:lang w:val="en-US"/>
    </w:rPr>
  </w:style>
  <w:style w:type="character" w:customStyle="1" w:styleId="Ttulo8Car">
    <w:name w:val="Título 8 Car"/>
    <w:basedOn w:val="Fuentedeprrafopredeter"/>
    <w:link w:val="Ttulo8"/>
    <w:rsid w:val="000A2611"/>
    <w:rPr>
      <w:rFonts w:ascii="Verdana" w:eastAsia="Times New Roman" w:hAnsi="Verdana" w:cs="Times New Roman"/>
      <w:i/>
      <w:sz w:val="20"/>
      <w:szCs w:val="20"/>
      <w:lang w:val="en-US"/>
    </w:rPr>
  </w:style>
  <w:style w:type="character" w:customStyle="1" w:styleId="Ttulo9Car">
    <w:name w:val="Título 9 Car"/>
    <w:basedOn w:val="Fuentedeprrafopredeter"/>
    <w:link w:val="Ttulo9"/>
    <w:rsid w:val="000A2611"/>
    <w:rPr>
      <w:rFonts w:ascii="Verdana" w:eastAsia="Times New Roman" w:hAnsi="Verdana" w:cs="Times New Roman"/>
      <w:b/>
      <w:i/>
      <w:sz w:val="18"/>
      <w:szCs w:val="20"/>
      <w:lang w:val="en-US"/>
    </w:rPr>
  </w:style>
  <w:style w:type="paragraph" w:styleId="Textoindependiente">
    <w:name w:val="Body Text"/>
    <w:basedOn w:val="Normal"/>
    <w:link w:val="TextoindependienteCar"/>
    <w:rsid w:val="000A2611"/>
    <w:pPr>
      <w:keepLines/>
      <w:widowControl w:val="0"/>
      <w:spacing w:after="120" w:line="240" w:lineRule="atLeast"/>
      <w:ind w:left="720"/>
      <w:jc w:val="both"/>
    </w:pPr>
    <w:rPr>
      <w:rFonts w:ascii="Verdana" w:eastAsia="Times New Roman" w:hAnsi="Verdana" w:cs="Times New Roman"/>
      <w:sz w:val="20"/>
      <w:szCs w:val="20"/>
      <w:lang w:val="en-US"/>
    </w:rPr>
  </w:style>
  <w:style w:type="character" w:customStyle="1" w:styleId="TextoindependienteCar">
    <w:name w:val="Texto independiente Car"/>
    <w:basedOn w:val="Fuentedeprrafopredeter"/>
    <w:link w:val="Textoindependiente"/>
    <w:rsid w:val="000A2611"/>
    <w:rPr>
      <w:rFonts w:ascii="Verdana" w:eastAsia="Times New Roman" w:hAnsi="Verdana"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910478">
      <w:bodyDiv w:val="1"/>
      <w:marLeft w:val="0"/>
      <w:marRight w:val="0"/>
      <w:marTop w:val="0"/>
      <w:marBottom w:val="0"/>
      <w:divBdr>
        <w:top w:val="none" w:sz="0" w:space="0" w:color="auto"/>
        <w:left w:val="none" w:sz="0" w:space="0" w:color="auto"/>
        <w:bottom w:val="none" w:sz="0" w:space="0" w:color="auto"/>
        <w:right w:val="none" w:sz="0" w:space="0" w:color="auto"/>
      </w:divBdr>
    </w:div>
    <w:div w:id="192497291">
      <w:bodyDiv w:val="1"/>
      <w:marLeft w:val="0"/>
      <w:marRight w:val="0"/>
      <w:marTop w:val="0"/>
      <w:marBottom w:val="0"/>
      <w:divBdr>
        <w:top w:val="none" w:sz="0" w:space="0" w:color="auto"/>
        <w:left w:val="none" w:sz="0" w:space="0" w:color="auto"/>
        <w:bottom w:val="none" w:sz="0" w:space="0" w:color="auto"/>
        <w:right w:val="none" w:sz="0" w:space="0" w:color="auto"/>
      </w:divBdr>
    </w:div>
    <w:div w:id="251357187">
      <w:bodyDiv w:val="1"/>
      <w:marLeft w:val="0"/>
      <w:marRight w:val="0"/>
      <w:marTop w:val="0"/>
      <w:marBottom w:val="0"/>
      <w:divBdr>
        <w:top w:val="none" w:sz="0" w:space="0" w:color="auto"/>
        <w:left w:val="none" w:sz="0" w:space="0" w:color="auto"/>
        <w:bottom w:val="none" w:sz="0" w:space="0" w:color="auto"/>
        <w:right w:val="none" w:sz="0" w:space="0" w:color="auto"/>
      </w:divBdr>
    </w:div>
    <w:div w:id="1292054999">
      <w:bodyDiv w:val="1"/>
      <w:marLeft w:val="0"/>
      <w:marRight w:val="0"/>
      <w:marTop w:val="0"/>
      <w:marBottom w:val="0"/>
      <w:divBdr>
        <w:top w:val="none" w:sz="0" w:space="0" w:color="auto"/>
        <w:left w:val="none" w:sz="0" w:space="0" w:color="auto"/>
        <w:bottom w:val="none" w:sz="0" w:space="0" w:color="auto"/>
        <w:right w:val="none" w:sz="0" w:space="0" w:color="auto"/>
      </w:divBdr>
      <w:divsChild>
        <w:div w:id="702704433">
          <w:marLeft w:val="806"/>
          <w:marRight w:val="0"/>
          <w:marTop w:val="154"/>
          <w:marBottom w:val="0"/>
          <w:divBdr>
            <w:top w:val="none" w:sz="0" w:space="0" w:color="auto"/>
            <w:left w:val="none" w:sz="0" w:space="0" w:color="auto"/>
            <w:bottom w:val="none" w:sz="0" w:space="0" w:color="auto"/>
            <w:right w:val="none" w:sz="0" w:space="0" w:color="auto"/>
          </w:divBdr>
        </w:div>
        <w:div w:id="1859153653">
          <w:marLeft w:val="806"/>
          <w:marRight w:val="0"/>
          <w:marTop w:val="154"/>
          <w:marBottom w:val="0"/>
          <w:divBdr>
            <w:top w:val="none" w:sz="0" w:space="0" w:color="auto"/>
            <w:left w:val="none" w:sz="0" w:space="0" w:color="auto"/>
            <w:bottom w:val="none" w:sz="0" w:space="0" w:color="auto"/>
            <w:right w:val="none" w:sz="0" w:space="0" w:color="auto"/>
          </w:divBdr>
        </w:div>
        <w:div w:id="1414012997">
          <w:marLeft w:val="806"/>
          <w:marRight w:val="0"/>
          <w:marTop w:val="154"/>
          <w:marBottom w:val="0"/>
          <w:divBdr>
            <w:top w:val="none" w:sz="0" w:space="0" w:color="auto"/>
            <w:left w:val="none" w:sz="0" w:space="0" w:color="auto"/>
            <w:bottom w:val="none" w:sz="0" w:space="0" w:color="auto"/>
            <w:right w:val="none" w:sz="0" w:space="0" w:color="auto"/>
          </w:divBdr>
        </w:div>
        <w:div w:id="1981956362">
          <w:marLeft w:val="806"/>
          <w:marRight w:val="0"/>
          <w:marTop w:val="154"/>
          <w:marBottom w:val="0"/>
          <w:divBdr>
            <w:top w:val="none" w:sz="0" w:space="0" w:color="auto"/>
            <w:left w:val="none" w:sz="0" w:space="0" w:color="auto"/>
            <w:bottom w:val="none" w:sz="0" w:space="0" w:color="auto"/>
            <w:right w:val="none" w:sz="0" w:space="0" w:color="auto"/>
          </w:divBdr>
        </w:div>
        <w:div w:id="1014722066">
          <w:marLeft w:val="806"/>
          <w:marRight w:val="0"/>
          <w:marTop w:val="154"/>
          <w:marBottom w:val="0"/>
          <w:divBdr>
            <w:top w:val="none" w:sz="0" w:space="0" w:color="auto"/>
            <w:left w:val="none" w:sz="0" w:space="0" w:color="auto"/>
            <w:bottom w:val="none" w:sz="0" w:space="0" w:color="auto"/>
            <w:right w:val="none" w:sz="0" w:space="0" w:color="auto"/>
          </w:divBdr>
        </w:div>
      </w:divsChild>
    </w:div>
    <w:div w:id="1664702953">
      <w:bodyDiv w:val="1"/>
      <w:marLeft w:val="0"/>
      <w:marRight w:val="0"/>
      <w:marTop w:val="0"/>
      <w:marBottom w:val="0"/>
      <w:divBdr>
        <w:top w:val="none" w:sz="0" w:space="0" w:color="auto"/>
        <w:left w:val="none" w:sz="0" w:space="0" w:color="auto"/>
        <w:bottom w:val="none" w:sz="0" w:space="0" w:color="auto"/>
        <w:right w:val="none" w:sz="0" w:space="0" w:color="auto"/>
      </w:divBdr>
      <w:divsChild>
        <w:div w:id="698165801">
          <w:marLeft w:val="3240"/>
          <w:marRight w:val="0"/>
          <w:marTop w:val="106"/>
          <w:marBottom w:val="0"/>
          <w:divBdr>
            <w:top w:val="none" w:sz="0" w:space="0" w:color="auto"/>
            <w:left w:val="none" w:sz="0" w:space="0" w:color="auto"/>
            <w:bottom w:val="none" w:sz="0" w:space="0" w:color="auto"/>
            <w:right w:val="none" w:sz="0" w:space="0" w:color="auto"/>
          </w:divBdr>
        </w:div>
        <w:div w:id="1887789620">
          <w:marLeft w:val="3240"/>
          <w:marRight w:val="0"/>
          <w:marTop w:val="106"/>
          <w:marBottom w:val="0"/>
          <w:divBdr>
            <w:top w:val="none" w:sz="0" w:space="0" w:color="auto"/>
            <w:left w:val="none" w:sz="0" w:space="0" w:color="auto"/>
            <w:bottom w:val="none" w:sz="0" w:space="0" w:color="auto"/>
            <w:right w:val="none" w:sz="0" w:space="0" w:color="auto"/>
          </w:divBdr>
        </w:div>
        <w:div w:id="2015574607">
          <w:marLeft w:val="3240"/>
          <w:marRight w:val="0"/>
          <w:marTop w:val="106"/>
          <w:marBottom w:val="0"/>
          <w:divBdr>
            <w:top w:val="none" w:sz="0" w:space="0" w:color="auto"/>
            <w:left w:val="none" w:sz="0" w:space="0" w:color="auto"/>
            <w:bottom w:val="none" w:sz="0" w:space="0" w:color="auto"/>
            <w:right w:val="none" w:sz="0" w:space="0" w:color="auto"/>
          </w:divBdr>
        </w:div>
        <w:div w:id="545993578">
          <w:marLeft w:val="3240"/>
          <w:marRight w:val="0"/>
          <w:marTop w:val="106"/>
          <w:marBottom w:val="0"/>
          <w:divBdr>
            <w:top w:val="none" w:sz="0" w:space="0" w:color="auto"/>
            <w:left w:val="none" w:sz="0" w:space="0" w:color="auto"/>
            <w:bottom w:val="none" w:sz="0" w:space="0" w:color="auto"/>
            <w:right w:val="none" w:sz="0" w:space="0" w:color="auto"/>
          </w:divBdr>
        </w:div>
        <w:div w:id="492333731">
          <w:marLeft w:val="3240"/>
          <w:marRight w:val="0"/>
          <w:marTop w:val="106"/>
          <w:marBottom w:val="0"/>
          <w:divBdr>
            <w:top w:val="none" w:sz="0" w:space="0" w:color="auto"/>
            <w:left w:val="none" w:sz="0" w:space="0" w:color="auto"/>
            <w:bottom w:val="none" w:sz="0" w:space="0" w:color="auto"/>
            <w:right w:val="none" w:sz="0" w:space="0" w:color="auto"/>
          </w:divBdr>
        </w:div>
        <w:div w:id="2085713527">
          <w:marLeft w:val="3240"/>
          <w:marRight w:val="0"/>
          <w:marTop w:val="106"/>
          <w:marBottom w:val="0"/>
          <w:divBdr>
            <w:top w:val="none" w:sz="0" w:space="0" w:color="auto"/>
            <w:left w:val="none" w:sz="0" w:space="0" w:color="auto"/>
            <w:bottom w:val="none" w:sz="0" w:space="0" w:color="auto"/>
            <w:right w:val="none" w:sz="0" w:space="0" w:color="auto"/>
          </w:divBdr>
        </w:div>
        <w:div w:id="587813558">
          <w:marLeft w:val="3240"/>
          <w:marRight w:val="0"/>
          <w:marTop w:val="106"/>
          <w:marBottom w:val="0"/>
          <w:divBdr>
            <w:top w:val="none" w:sz="0" w:space="0" w:color="auto"/>
            <w:left w:val="none" w:sz="0" w:space="0" w:color="auto"/>
            <w:bottom w:val="none" w:sz="0" w:space="0" w:color="auto"/>
            <w:right w:val="none" w:sz="0" w:space="0" w:color="auto"/>
          </w:divBdr>
        </w:div>
        <w:div w:id="712074941">
          <w:marLeft w:val="3240"/>
          <w:marRight w:val="0"/>
          <w:marTop w:val="106"/>
          <w:marBottom w:val="0"/>
          <w:divBdr>
            <w:top w:val="none" w:sz="0" w:space="0" w:color="auto"/>
            <w:left w:val="none" w:sz="0" w:space="0" w:color="auto"/>
            <w:bottom w:val="none" w:sz="0" w:space="0" w:color="auto"/>
            <w:right w:val="none" w:sz="0" w:space="0" w:color="auto"/>
          </w:divBdr>
        </w:div>
        <w:div w:id="1807501406">
          <w:marLeft w:val="3240"/>
          <w:marRight w:val="0"/>
          <w:marTop w:val="10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A54BE9-9E74-4752-A839-963E68A07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209</Words>
  <Characters>1152</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ExpeUEW7</Company>
  <LinksUpToDate>false</LinksUpToDate>
  <CharactersWithSpaces>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Patricia Cavieres Navarro</dc:creator>
  <cp:lastModifiedBy>Patricia Cavieres Navarro</cp:lastModifiedBy>
  <cp:revision>5</cp:revision>
  <dcterms:created xsi:type="dcterms:W3CDTF">2020-02-08T04:24:00Z</dcterms:created>
  <dcterms:modified xsi:type="dcterms:W3CDTF">2020-02-24T07:59:00Z</dcterms:modified>
  <dc:title>Documento de Épicas e Historias de Usuario OrientaSede (Punto Único de Información)</dc:title>
  <dc:description/>
</cp:coreProperties>
</file>