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P40：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a.TCP slow start is operating in the intervals (1,6) and (23,26).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t xml:space="preserve">TCP congestion avoidance is operating in the intervals </w:t>
      </w:r>
      <w:r>
        <w:rPr>
          <w:rFonts w:hint="eastAsia"/>
          <w:lang w:val="en-US" w:eastAsia="zh-CN"/>
        </w:rPr>
        <w:t>(</w:t>
      </w:r>
      <w:r>
        <w:t>6,16</w:t>
      </w:r>
      <w:r>
        <w:rPr>
          <w:rFonts w:hint="eastAsia"/>
          <w:lang w:val="en-US" w:eastAsia="zh-CN"/>
        </w:rPr>
        <w:t>)</w:t>
      </w:r>
      <w:r>
        <w:t xml:space="preserve"> and </w:t>
      </w:r>
      <w:r>
        <w:rPr>
          <w:rFonts w:hint="eastAsia"/>
          <w:lang w:val="en-US" w:eastAsia="zh-CN"/>
        </w:rPr>
        <w:t>(</w:t>
      </w:r>
      <w:r>
        <w:t>17,22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c.After the 16th transmission round,the segment loss is detected by a triple duplicate ACK.Because the congestion window size is cut in half.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d.After the 16th transmission round,the segment loss is detected by a timeout.Because the congestion window size is set to 1.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e.The initial value of ssthresh at the first transmission round is 32.The ssthresh is the end of the slow start.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f.The value of ssthresh at the 18th transmission round is 21.Because the threshold </w:t>
      </w:r>
      <w:r>
        <w:t>is set to half the value of the congestion window when packet loss is detected</w:t>
      </w:r>
      <w:r>
        <w:rPr>
          <w:rFonts w:hint="eastAsia"/>
          <w:lang w:val="en-US" w:eastAsia="zh-CN"/>
        </w:rPr>
        <w:t>.The loss is detected during the 16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transmission round and the window size is 42,so the value is 21.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g.The value of ssthresh at the 24th transmission round is 14.5.the reason is same as above.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h.</w:t>
      </w:r>
      <w:r>
        <w:t>packet 70 is sent in the 7</w:t>
      </w:r>
      <w:r>
        <w:rPr>
          <w:vertAlign w:val="superscript"/>
        </w:rPr>
        <w:t>th</w:t>
      </w:r>
      <w:r>
        <w:t xml:space="preserve"> transmission round</w:t>
      </w:r>
      <w:r>
        <w:rPr>
          <w:rFonts w:hint="eastAsia"/>
          <w:lang w:val="en-US" w:eastAsia="zh-CN"/>
        </w:rPr>
        <w:t>.1+2+4+8+16+32+33=99,1+2+4+8+16+32=66.So 70 is in the 7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 xml:space="preserve"> transmission round.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i.The congestion window size is 7 and the ssthresh is 4.Because the ssthresh is set to half of the current congestion window size,and the new window size is the threshold +3.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j.Threshold is 21 and the congestion window size is 4.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k. 1+2+4+8+16+21=52.52 packets were sent out.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P44：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it increases linearly,so from 6 MSS to 12 MSS needs 6 RTTs.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(1+2+3+4+5+6)/6=2.667MSS/RTT.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LTPro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98D9B8"/>
    <w:multiLevelType w:val="singleLevel"/>
    <w:tmpl w:val="2198D9B8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10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132</Characters>
  <Lines>0</Lines>
  <Paragraphs>0</Paragraphs>
  <TotalTime>20</TotalTime>
  <ScaleCrop>false</ScaleCrop>
  <LinksUpToDate>false</LinksUpToDate>
  <CharactersWithSpaces>152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2022-04-03T10:09:23Z</dcterms:created>
  <dc:creator>26988</dc:creator>
  <cp:lastModifiedBy>☛Danger➹</cp:lastModifiedBy>
  <dcterms:modified xsi:type="dcterms:W3CDTF">2022-04-03T12:33:24Z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AB43A94E48C048E89C9D15BCDBD307D6</vt:lpwstr>
  </property>
</Properties>
</file>