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130" w:rsidRDefault="00FD1130" w:rsidP="00FD1130">
      <w:pPr>
        <w:suppressAutoHyphens/>
        <w:spacing w:after="120" w:line="100" w:lineRule="atLeast"/>
        <w:jc w:val="center"/>
        <w:rPr>
          <w:rFonts w:asciiTheme="majorHAnsi" w:eastAsia="SimSun" w:hAnsiTheme="majorHAnsi" w:cs="Times New Roman"/>
          <w:kern w:val="1"/>
          <w:sz w:val="28"/>
          <w:szCs w:val="28"/>
          <w:lang w:val="en-US" w:eastAsia="ar-SA"/>
        </w:rPr>
      </w:pPr>
      <w:r>
        <w:rPr>
          <w:rFonts w:asciiTheme="majorHAnsi" w:eastAsia="SimSun" w:hAnsiTheme="majorHAnsi" w:cs="Times New Roman"/>
          <w:kern w:val="1"/>
          <w:sz w:val="28"/>
          <w:szCs w:val="28"/>
          <w:lang w:val="en-US" w:eastAsia="ar-SA"/>
        </w:rPr>
        <w:t>INDIANA UNIVERSITY BLOOMINGTON</w:t>
      </w:r>
    </w:p>
    <w:p w:rsidR="00FD1130" w:rsidRDefault="00FD1130" w:rsidP="00FD1130">
      <w:pPr>
        <w:suppressAutoHyphens/>
        <w:spacing w:after="0" w:line="100" w:lineRule="atLeast"/>
        <w:jc w:val="center"/>
        <w:rPr>
          <w:rFonts w:asciiTheme="majorHAnsi" w:eastAsia="SimSun" w:hAnsiTheme="majorHAnsi" w:cs="Times New Roman"/>
          <w:kern w:val="1"/>
          <w:sz w:val="24"/>
          <w:szCs w:val="24"/>
          <w:lang w:val="en-US" w:eastAsia="ar-SA"/>
        </w:rPr>
      </w:pPr>
      <w:r w:rsidRPr="00FD1130">
        <w:rPr>
          <w:rFonts w:asciiTheme="majorHAnsi" w:eastAsia="SimSun" w:hAnsiTheme="majorHAnsi" w:cs="Times New Roman"/>
          <w:kern w:val="1"/>
          <w:sz w:val="24"/>
          <w:szCs w:val="24"/>
          <w:lang w:val="en-US" w:eastAsia="ar-SA"/>
        </w:rPr>
        <w:t>S660: Sociology of Education</w:t>
      </w:r>
    </w:p>
    <w:p w:rsidR="00FD1130" w:rsidRDefault="00FD1130" w:rsidP="00FD1130">
      <w:pPr>
        <w:suppressAutoHyphens/>
        <w:spacing w:after="0" w:line="100" w:lineRule="atLeast"/>
        <w:jc w:val="center"/>
        <w:rPr>
          <w:rFonts w:asciiTheme="majorHAnsi" w:eastAsia="SimSun" w:hAnsiTheme="majorHAnsi" w:cs="Times New Roman"/>
          <w:kern w:val="1"/>
          <w:sz w:val="24"/>
          <w:szCs w:val="24"/>
          <w:lang w:val="en-US" w:eastAsia="ar-SA"/>
        </w:rPr>
      </w:pPr>
      <w:r>
        <w:rPr>
          <w:rFonts w:asciiTheme="majorHAnsi" w:eastAsia="SimSun" w:hAnsiTheme="majorHAnsi" w:cs="Times New Roman"/>
          <w:kern w:val="1"/>
          <w:sz w:val="24"/>
          <w:szCs w:val="24"/>
          <w:lang w:val="en-US" w:eastAsia="ar-SA"/>
        </w:rPr>
        <w:t>Jennifer Lee</w:t>
      </w:r>
    </w:p>
    <w:p w:rsidR="00FD1130" w:rsidRDefault="00FD1130" w:rsidP="00FD1130">
      <w:pPr>
        <w:suppressAutoHyphens/>
        <w:spacing w:after="0" w:line="100" w:lineRule="atLeast"/>
        <w:jc w:val="center"/>
        <w:rPr>
          <w:rFonts w:asciiTheme="majorHAnsi" w:eastAsia="SimSun" w:hAnsiTheme="majorHAnsi" w:cs="Times New Roman"/>
          <w:kern w:val="1"/>
          <w:sz w:val="24"/>
          <w:szCs w:val="24"/>
          <w:lang w:val="en-US" w:eastAsia="ar-SA"/>
        </w:rPr>
      </w:pPr>
      <w:r>
        <w:rPr>
          <w:rFonts w:asciiTheme="majorHAnsi" w:eastAsia="SimSun" w:hAnsiTheme="majorHAnsi" w:cs="Times New Roman"/>
          <w:kern w:val="1"/>
          <w:sz w:val="24"/>
          <w:szCs w:val="24"/>
          <w:lang w:val="en-US" w:eastAsia="ar-SA"/>
        </w:rPr>
        <w:t>Spring 2015</w:t>
      </w:r>
    </w:p>
    <w:p w:rsidR="00FD1130" w:rsidRDefault="00FD1130" w:rsidP="00FD1130">
      <w:pPr>
        <w:suppressAutoHyphens/>
        <w:spacing w:line="100" w:lineRule="atLeast"/>
        <w:jc w:val="center"/>
        <w:rPr>
          <w:rFonts w:asciiTheme="majorHAnsi" w:eastAsia="SimSun" w:hAnsiTheme="majorHAnsi" w:cs="Times New Roman"/>
          <w:kern w:val="1"/>
          <w:sz w:val="24"/>
          <w:szCs w:val="24"/>
          <w:lang w:val="en-US" w:eastAsia="ar-SA"/>
        </w:rPr>
      </w:pPr>
    </w:p>
    <w:p w:rsidR="00FD1130" w:rsidRDefault="00FD1130" w:rsidP="00FD1130">
      <w:pPr>
        <w:suppressAutoHyphens/>
        <w:spacing w:line="100" w:lineRule="atLeast"/>
        <w:rPr>
          <w:rFonts w:asciiTheme="majorHAnsi" w:eastAsia="SimSun" w:hAnsiTheme="majorHAnsi" w:cs="Times New Roman"/>
          <w:kern w:val="1"/>
          <w:sz w:val="24"/>
          <w:szCs w:val="24"/>
          <w:lang w:val="en-US" w:eastAsia="ar-SA"/>
        </w:rPr>
      </w:pPr>
    </w:p>
    <w:p w:rsidR="00FD1130" w:rsidRDefault="00FD1130" w:rsidP="00FD1130">
      <w:pPr>
        <w:suppressAutoHyphens/>
        <w:spacing w:line="100" w:lineRule="atLeast"/>
        <w:rPr>
          <w:rFonts w:asciiTheme="majorHAnsi" w:eastAsia="SimSun" w:hAnsiTheme="majorHAnsi" w:cs="Times New Roman"/>
          <w:kern w:val="1"/>
          <w:sz w:val="24"/>
          <w:szCs w:val="24"/>
          <w:lang w:val="en-US" w:eastAsia="ar-SA"/>
        </w:rPr>
      </w:pPr>
    </w:p>
    <w:p w:rsidR="00FD1130" w:rsidRDefault="00FD1130" w:rsidP="00FD1130">
      <w:pPr>
        <w:suppressAutoHyphens/>
        <w:spacing w:line="100" w:lineRule="atLeast"/>
        <w:rPr>
          <w:rFonts w:asciiTheme="majorHAnsi" w:eastAsia="SimSun" w:hAnsiTheme="majorHAnsi" w:cs="Times New Roman"/>
          <w:kern w:val="1"/>
          <w:sz w:val="24"/>
          <w:szCs w:val="24"/>
          <w:lang w:val="en-US" w:eastAsia="ar-SA"/>
        </w:rPr>
      </w:pPr>
    </w:p>
    <w:p w:rsidR="00FD1130" w:rsidRDefault="00FD1130" w:rsidP="00FD1130">
      <w:pPr>
        <w:suppressAutoHyphens/>
        <w:spacing w:line="100" w:lineRule="atLeast"/>
        <w:rPr>
          <w:rFonts w:asciiTheme="majorHAnsi" w:eastAsia="SimSun" w:hAnsiTheme="majorHAnsi" w:cs="Times New Roman"/>
          <w:kern w:val="1"/>
          <w:sz w:val="24"/>
          <w:szCs w:val="24"/>
          <w:lang w:val="en-US" w:eastAsia="ar-SA"/>
        </w:rPr>
      </w:pPr>
    </w:p>
    <w:p w:rsidR="00FD1130" w:rsidRDefault="00FD1130" w:rsidP="00FD1130">
      <w:pPr>
        <w:suppressAutoHyphens/>
        <w:spacing w:line="100" w:lineRule="atLeast"/>
        <w:rPr>
          <w:rFonts w:asciiTheme="majorHAnsi" w:eastAsia="SimSun" w:hAnsiTheme="majorHAnsi" w:cs="Times New Roman"/>
          <w:kern w:val="1"/>
          <w:sz w:val="24"/>
          <w:szCs w:val="24"/>
          <w:lang w:val="en-US" w:eastAsia="ar-SA"/>
        </w:rPr>
      </w:pPr>
    </w:p>
    <w:p w:rsidR="00FD1130" w:rsidRDefault="00FD1130" w:rsidP="00FD1130">
      <w:pPr>
        <w:suppressAutoHyphens/>
        <w:spacing w:line="100" w:lineRule="atLeast"/>
        <w:rPr>
          <w:rFonts w:asciiTheme="majorHAnsi" w:eastAsia="SimSun" w:hAnsiTheme="majorHAnsi" w:cs="Times New Roman"/>
          <w:kern w:val="1"/>
          <w:sz w:val="24"/>
          <w:szCs w:val="24"/>
          <w:lang w:val="en-US" w:eastAsia="ar-SA"/>
        </w:rPr>
      </w:pPr>
    </w:p>
    <w:p w:rsidR="00FD1130" w:rsidRDefault="00FD1130" w:rsidP="00FD1130">
      <w:pPr>
        <w:suppressAutoHyphens/>
        <w:spacing w:line="100" w:lineRule="atLeast"/>
        <w:rPr>
          <w:rFonts w:asciiTheme="majorHAnsi" w:eastAsia="SimSun" w:hAnsiTheme="majorHAnsi" w:cs="Times New Roman"/>
          <w:kern w:val="1"/>
          <w:sz w:val="24"/>
          <w:szCs w:val="24"/>
          <w:lang w:val="en-US" w:eastAsia="ar-SA"/>
        </w:rPr>
      </w:pPr>
    </w:p>
    <w:p w:rsidR="00FD1130" w:rsidRPr="00FD1130" w:rsidRDefault="00FD1130" w:rsidP="00FD1130">
      <w:pPr>
        <w:suppressAutoHyphens/>
        <w:spacing w:line="100" w:lineRule="atLeast"/>
        <w:jc w:val="center"/>
        <w:rPr>
          <w:rFonts w:asciiTheme="majorHAnsi" w:eastAsia="SimSun" w:hAnsiTheme="majorHAnsi" w:cs="Times New Roman"/>
          <w:kern w:val="1"/>
          <w:sz w:val="72"/>
          <w:szCs w:val="24"/>
          <w:lang w:val="en-US" w:eastAsia="ar-SA"/>
        </w:rPr>
      </w:pPr>
      <w:r>
        <w:rPr>
          <w:rFonts w:asciiTheme="majorHAnsi" w:eastAsia="SimSun" w:hAnsiTheme="majorHAnsi" w:cs="Times New Roman"/>
          <w:kern w:val="1"/>
          <w:sz w:val="72"/>
          <w:szCs w:val="24"/>
          <w:lang w:val="en-US" w:eastAsia="ar-SA"/>
        </w:rPr>
        <w:t>Research Proposal</w:t>
      </w:r>
    </w:p>
    <w:p w:rsidR="00FD1130" w:rsidRDefault="00FD1130" w:rsidP="00FD1130">
      <w:pPr>
        <w:suppressAutoHyphens/>
        <w:spacing w:line="100" w:lineRule="atLeast"/>
        <w:jc w:val="center"/>
        <w:rPr>
          <w:rFonts w:asciiTheme="majorHAnsi" w:eastAsia="SimSun" w:hAnsiTheme="majorHAnsi" w:cs="Times New Roman"/>
          <w:color w:val="1F497D" w:themeColor="text2"/>
          <w:kern w:val="1"/>
          <w:sz w:val="20"/>
          <w:szCs w:val="24"/>
          <w:u w:val="single"/>
          <w:lang w:val="en-US" w:eastAsia="ar-SA"/>
        </w:rPr>
      </w:pPr>
      <w:r w:rsidRPr="00FD1130">
        <w:rPr>
          <w:rFonts w:asciiTheme="majorHAnsi" w:eastAsia="SimSun" w:hAnsiTheme="majorHAnsi" w:cs="Times New Roman"/>
          <w:kern w:val="1"/>
          <w:sz w:val="56"/>
          <w:szCs w:val="24"/>
          <w:lang w:val="en-US" w:eastAsia="ar-SA"/>
        </w:rPr>
        <w:t>Effects of partnership homogamy on relationship quality and stability</w:t>
      </w:r>
      <w:r w:rsidRPr="00FD1130">
        <w:rPr>
          <w:rFonts w:asciiTheme="majorHAnsi" w:eastAsia="SimSun" w:hAnsiTheme="majorHAnsi" w:cs="Times New Roman"/>
          <w:color w:val="1F497D" w:themeColor="text2"/>
          <w:kern w:val="1"/>
          <w:sz w:val="18"/>
          <w:szCs w:val="24"/>
          <w:u w:val="single"/>
          <w:lang w:val="en-US" w:eastAsia="ar-SA"/>
        </w:rPr>
        <w:t xml:space="preserve"> </w:t>
      </w:r>
      <w:r>
        <w:rPr>
          <w:rFonts w:asciiTheme="majorHAnsi" w:eastAsia="SimSun" w:hAnsiTheme="majorHAnsi" w:cs="Times New Roman"/>
          <w:color w:val="1F497D" w:themeColor="text2"/>
          <w:kern w:val="1"/>
          <w:sz w:val="20"/>
          <w:szCs w:val="24"/>
          <w:u w:val="single"/>
          <w:lang w:val="en-US" w:eastAsia="ar-SA"/>
        </w:rPr>
        <w:t>_________________________________________________________________________________________________________________________</w:t>
      </w:r>
    </w:p>
    <w:p w:rsidR="00FD1130" w:rsidRDefault="00FD1130" w:rsidP="00FD1130">
      <w:pPr>
        <w:suppressAutoHyphens/>
        <w:spacing w:line="100" w:lineRule="atLeast"/>
        <w:jc w:val="center"/>
        <w:rPr>
          <w:rFonts w:asciiTheme="majorHAnsi" w:eastAsia="SimSun" w:hAnsiTheme="majorHAnsi" w:cs="Times New Roman"/>
          <w:kern w:val="1"/>
          <w:sz w:val="32"/>
          <w:szCs w:val="24"/>
          <w:lang w:val="en-US" w:eastAsia="ar-SA"/>
        </w:rPr>
      </w:pPr>
      <w:r>
        <w:rPr>
          <w:rFonts w:asciiTheme="majorHAnsi" w:eastAsia="SimSun" w:hAnsiTheme="majorHAnsi" w:cs="Times New Roman"/>
          <w:kern w:val="1"/>
          <w:sz w:val="32"/>
          <w:szCs w:val="24"/>
          <w:lang w:val="en-US" w:eastAsia="ar-SA"/>
        </w:rPr>
        <w:t>Isabelle Fischer</w:t>
      </w:r>
    </w:p>
    <w:p w:rsidR="00FD1130" w:rsidRPr="007E624C" w:rsidRDefault="00FD1130" w:rsidP="00FD1130">
      <w:pPr>
        <w:suppressAutoHyphens/>
        <w:spacing w:line="100" w:lineRule="atLeast"/>
        <w:jc w:val="center"/>
        <w:rPr>
          <w:rFonts w:asciiTheme="majorHAnsi" w:eastAsia="SimSun" w:hAnsiTheme="majorHAnsi" w:cs="Times New Roman"/>
          <w:kern w:val="1"/>
          <w:sz w:val="28"/>
          <w:szCs w:val="24"/>
          <w:lang w:val="en-US" w:eastAsia="ar-SA"/>
        </w:rPr>
      </w:pPr>
      <w:r>
        <w:rPr>
          <w:rFonts w:asciiTheme="majorHAnsi" w:eastAsia="SimSun" w:hAnsiTheme="majorHAnsi" w:cs="Times New Roman"/>
          <w:kern w:val="1"/>
          <w:sz w:val="28"/>
          <w:szCs w:val="24"/>
          <w:lang w:val="en-US" w:eastAsia="ar-SA"/>
        </w:rPr>
        <w:t>05/07</w:t>
      </w:r>
      <w:r>
        <w:rPr>
          <w:rFonts w:asciiTheme="majorHAnsi" w:eastAsia="SimSun" w:hAnsiTheme="majorHAnsi" w:cs="Times New Roman"/>
          <w:kern w:val="1"/>
          <w:sz w:val="28"/>
          <w:szCs w:val="24"/>
          <w:lang w:val="en-US" w:eastAsia="ar-SA"/>
        </w:rPr>
        <w:t>/2015</w:t>
      </w:r>
    </w:p>
    <w:p w:rsidR="00FD1130" w:rsidRDefault="00FD1130" w:rsidP="00FD1130">
      <w:pPr>
        <w:suppressAutoHyphens/>
        <w:spacing w:line="100" w:lineRule="atLeast"/>
        <w:rPr>
          <w:rFonts w:asciiTheme="majorHAnsi" w:eastAsia="SimSun" w:hAnsiTheme="majorHAnsi" w:cs="Times New Roman"/>
          <w:kern w:val="1"/>
          <w:sz w:val="24"/>
          <w:szCs w:val="24"/>
          <w:lang w:val="en-US" w:eastAsia="ar-SA"/>
        </w:rPr>
      </w:pPr>
    </w:p>
    <w:p w:rsidR="00FD1130" w:rsidRDefault="00FD1130" w:rsidP="00FD1130">
      <w:pPr>
        <w:suppressAutoHyphens/>
        <w:spacing w:line="100" w:lineRule="atLeast"/>
        <w:rPr>
          <w:rFonts w:asciiTheme="majorHAnsi" w:eastAsia="SimSun" w:hAnsiTheme="majorHAnsi" w:cs="Times New Roman"/>
          <w:kern w:val="1"/>
          <w:sz w:val="24"/>
          <w:szCs w:val="24"/>
          <w:lang w:val="en-US" w:eastAsia="ar-SA"/>
        </w:rPr>
      </w:pPr>
    </w:p>
    <w:p w:rsidR="00FD1130" w:rsidRDefault="00FD1130" w:rsidP="00FD1130">
      <w:pPr>
        <w:suppressAutoHyphens/>
        <w:spacing w:line="100" w:lineRule="atLeast"/>
        <w:rPr>
          <w:rFonts w:asciiTheme="majorHAnsi" w:eastAsia="SimSun" w:hAnsiTheme="majorHAnsi" w:cs="Times New Roman"/>
          <w:kern w:val="1"/>
          <w:sz w:val="24"/>
          <w:szCs w:val="24"/>
          <w:lang w:val="en-US" w:eastAsia="ar-SA"/>
        </w:rPr>
      </w:pPr>
    </w:p>
    <w:p w:rsidR="00FD1130" w:rsidRDefault="00FD1130" w:rsidP="00FD1130">
      <w:pPr>
        <w:suppressAutoHyphens/>
        <w:spacing w:line="100" w:lineRule="atLeast"/>
        <w:rPr>
          <w:rFonts w:asciiTheme="majorHAnsi" w:eastAsia="SimSun" w:hAnsiTheme="majorHAnsi" w:cs="Times New Roman"/>
          <w:kern w:val="1"/>
          <w:sz w:val="24"/>
          <w:szCs w:val="24"/>
          <w:lang w:val="en-US" w:eastAsia="ar-SA"/>
        </w:rPr>
      </w:pPr>
    </w:p>
    <w:p w:rsidR="00FD1130" w:rsidRDefault="00FD1130" w:rsidP="00FD1130">
      <w:pPr>
        <w:suppressAutoHyphens/>
        <w:spacing w:line="100" w:lineRule="atLeast"/>
        <w:rPr>
          <w:rFonts w:asciiTheme="majorHAnsi" w:eastAsia="SimSun" w:hAnsiTheme="majorHAnsi" w:cs="Times New Roman"/>
          <w:kern w:val="1"/>
          <w:sz w:val="24"/>
          <w:szCs w:val="24"/>
          <w:lang w:val="en-US" w:eastAsia="ar-SA"/>
        </w:rPr>
      </w:pPr>
    </w:p>
    <w:p w:rsidR="00FD1130" w:rsidRPr="007E624C" w:rsidRDefault="00FD1130" w:rsidP="00FD1130">
      <w:pPr>
        <w:suppressAutoHyphens/>
        <w:spacing w:line="360" w:lineRule="auto"/>
        <w:jc w:val="both"/>
        <w:rPr>
          <w:rFonts w:asciiTheme="majorHAnsi" w:eastAsia="SimSun" w:hAnsiTheme="majorHAnsi" w:cs="Times New Roman"/>
          <w:kern w:val="1"/>
          <w:sz w:val="24"/>
          <w:szCs w:val="24"/>
          <w:lang w:val="en-US" w:eastAsia="ar-SA"/>
        </w:rPr>
      </w:pPr>
      <w:r w:rsidRPr="007E624C">
        <w:rPr>
          <w:rFonts w:asciiTheme="majorHAnsi" w:eastAsia="SimSun" w:hAnsiTheme="majorHAnsi" w:cs="Times New Roman"/>
          <w:b/>
          <w:kern w:val="1"/>
          <w:sz w:val="24"/>
          <w:szCs w:val="24"/>
          <w:lang w:val="en-US" w:eastAsia="ar-SA"/>
        </w:rPr>
        <w:t>Contact:</w:t>
      </w:r>
    </w:p>
    <w:p w:rsidR="00FD1130" w:rsidRPr="007E624C" w:rsidRDefault="00FD1130" w:rsidP="00FD1130">
      <w:pPr>
        <w:suppressAutoHyphens/>
        <w:jc w:val="both"/>
        <w:rPr>
          <w:rFonts w:asciiTheme="majorHAnsi" w:eastAsia="SimSun" w:hAnsiTheme="majorHAnsi" w:cs="Times New Roman"/>
          <w:kern w:val="1"/>
          <w:sz w:val="24"/>
          <w:szCs w:val="24"/>
          <w:lang w:val="en-US" w:eastAsia="ar-SA"/>
        </w:rPr>
      </w:pPr>
      <w:r w:rsidRPr="007E624C">
        <w:rPr>
          <w:rFonts w:asciiTheme="majorHAnsi" w:eastAsia="SimSun" w:hAnsiTheme="majorHAnsi" w:cs="Times New Roman"/>
          <w:kern w:val="1"/>
          <w:sz w:val="24"/>
          <w:szCs w:val="24"/>
          <w:lang w:val="en-US" w:eastAsia="ar-SA"/>
        </w:rPr>
        <w:t>3200 E John Hinkle Place</w:t>
      </w:r>
    </w:p>
    <w:p w:rsidR="00FD1130" w:rsidRPr="007E624C" w:rsidRDefault="00FD1130" w:rsidP="00FD1130">
      <w:pPr>
        <w:suppressAutoHyphens/>
        <w:jc w:val="both"/>
        <w:rPr>
          <w:rFonts w:asciiTheme="majorHAnsi" w:eastAsia="SimSun" w:hAnsiTheme="majorHAnsi" w:cs="Times New Roman"/>
          <w:kern w:val="1"/>
          <w:sz w:val="24"/>
          <w:szCs w:val="24"/>
          <w:lang w:val="en-US" w:eastAsia="ar-SA"/>
        </w:rPr>
      </w:pPr>
      <w:r w:rsidRPr="007E624C">
        <w:rPr>
          <w:rFonts w:asciiTheme="majorHAnsi" w:eastAsia="SimSun" w:hAnsiTheme="majorHAnsi" w:cs="Times New Roman"/>
          <w:kern w:val="1"/>
          <w:sz w:val="24"/>
          <w:szCs w:val="24"/>
          <w:lang w:val="en-US" w:eastAsia="ar-SA"/>
        </w:rPr>
        <w:t>Bloomington, IN 47408</w:t>
      </w:r>
    </w:p>
    <w:p w:rsidR="00FD1130" w:rsidRPr="007E624C" w:rsidRDefault="00FD1130" w:rsidP="00FD1130">
      <w:pPr>
        <w:suppressAutoHyphens/>
        <w:jc w:val="both"/>
        <w:rPr>
          <w:rFonts w:asciiTheme="majorHAnsi" w:eastAsia="SimSun" w:hAnsiTheme="majorHAnsi" w:cs="Times New Roman"/>
          <w:kern w:val="1"/>
          <w:sz w:val="24"/>
          <w:szCs w:val="24"/>
          <w:lang w:val="en-US" w:eastAsia="ar-SA"/>
        </w:rPr>
      </w:pPr>
      <w:r w:rsidRPr="007E624C">
        <w:rPr>
          <w:rFonts w:asciiTheme="majorHAnsi" w:eastAsia="SimSun" w:hAnsiTheme="majorHAnsi" w:cs="Times New Roman"/>
          <w:kern w:val="1"/>
          <w:sz w:val="24"/>
          <w:szCs w:val="24"/>
          <w:lang w:val="en-US" w:eastAsia="ar-SA"/>
        </w:rPr>
        <w:sym w:font="Wingdings" w:char="F028"/>
      </w:r>
      <w:r w:rsidRPr="007E624C">
        <w:rPr>
          <w:rFonts w:asciiTheme="majorHAnsi" w:eastAsia="SimSun" w:hAnsiTheme="majorHAnsi" w:cs="Times New Roman"/>
          <w:kern w:val="1"/>
          <w:sz w:val="24"/>
          <w:szCs w:val="24"/>
          <w:lang w:val="en-US" w:eastAsia="ar-SA"/>
        </w:rPr>
        <w:t xml:space="preserve"> 812-527-7482</w:t>
      </w:r>
    </w:p>
    <w:p w:rsidR="00FD1130" w:rsidRPr="00FD1130" w:rsidRDefault="00FD1130" w:rsidP="00FD1130">
      <w:pPr>
        <w:suppressAutoHyphens/>
        <w:rPr>
          <w:rFonts w:asciiTheme="majorHAnsi" w:eastAsia="SimSun" w:hAnsiTheme="majorHAnsi" w:cs="Times New Roman"/>
          <w:kern w:val="1"/>
          <w:sz w:val="24"/>
          <w:szCs w:val="24"/>
          <w:lang w:val="en-US" w:eastAsia="ar-SA"/>
        </w:rPr>
        <w:sectPr w:rsidR="00FD1130" w:rsidRPr="00FD1130" w:rsidSect="00623596">
          <w:headerReference w:type="default" r:id="rId9"/>
          <w:footerReference w:type="default" r:id="rId10"/>
          <w:pgSz w:w="11906" w:h="16838"/>
          <w:pgMar w:top="1417" w:right="1417" w:bottom="1134" w:left="1417" w:header="708" w:footer="708" w:gutter="0"/>
          <w:pgNumType w:start="0"/>
          <w:cols w:space="708"/>
          <w:titlePg/>
          <w:docGrid w:linePitch="360"/>
        </w:sectPr>
      </w:pPr>
      <w:r w:rsidRPr="007E624C">
        <w:rPr>
          <w:rFonts w:asciiTheme="majorHAnsi" w:eastAsia="SimSun" w:hAnsiTheme="majorHAnsi" w:cs="Times New Roman"/>
          <w:kern w:val="1"/>
          <w:sz w:val="24"/>
          <w:szCs w:val="24"/>
          <w:lang w:val="en-US" w:eastAsia="ar-SA"/>
        </w:rPr>
        <w:sym w:font="Wingdings" w:char="F02B"/>
      </w:r>
      <w:r>
        <w:rPr>
          <w:rFonts w:asciiTheme="majorHAnsi" w:eastAsia="SimSun" w:hAnsiTheme="majorHAnsi" w:cs="Times New Roman"/>
          <w:kern w:val="1"/>
          <w:sz w:val="24"/>
          <w:szCs w:val="24"/>
          <w:lang w:val="en-US" w:eastAsia="ar-SA"/>
        </w:rPr>
        <w:t xml:space="preserve"> fischeri@umail.iu.edu</w:t>
      </w:r>
    </w:p>
    <w:p w:rsidR="00C263D9" w:rsidRDefault="0050425C" w:rsidP="00035791">
      <w:pPr>
        <w:pStyle w:val="berschrift1"/>
        <w:rPr>
          <w:lang w:val="en-US"/>
        </w:rPr>
      </w:pPr>
      <w:r>
        <w:rPr>
          <w:lang w:val="en-US"/>
        </w:rPr>
        <w:lastRenderedPageBreak/>
        <w:t xml:space="preserve">1 </w:t>
      </w:r>
      <w:r w:rsidR="00035791" w:rsidRPr="00035791">
        <w:rPr>
          <w:lang w:val="en-US"/>
        </w:rPr>
        <w:t>Introduction</w:t>
      </w:r>
    </w:p>
    <w:p w:rsidR="00035791" w:rsidRPr="00035791" w:rsidRDefault="00035791" w:rsidP="00035791">
      <w:pPr>
        <w:spacing w:after="0"/>
        <w:rPr>
          <w:rFonts w:ascii="Times New Roman" w:hAnsi="Times New Roman" w:cs="Times New Roman"/>
          <w:sz w:val="24"/>
          <w:szCs w:val="24"/>
          <w:lang w:val="en-US"/>
        </w:rPr>
      </w:pPr>
    </w:p>
    <w:p w:rsidR="00035791" w:rsidRPr="00460B67" w:rsidRDefault="00035791" w:rsidP="00035791">
      <w:pPr>
        <w:spacing w:after="0" w:line="360" w:lineRule="auto"/>
        <w:jc w:val="both"/>
        <w:rPr>
          <w:rFonts w:ascii="Times New Roman" w:hAnsi="Times New Roman" w:cs="Times New Roman"/>
          <w:i/>
          <w:sz w:val="24"/>
          <w:lang w:val="en-US"/>
        </w:rPr>
      </w:pPr>
      <w:r w:rsidRPr="00460B67">
        <w:rPr>
          <w:rFonts w:ascii="Times New Roman" w:hAnsi="Times New Roman" w:cs="Times New Roman"/>
          <w:i/>
          <w:sz w:val="24"/>
          <w:lang w:val="en-US"/>
        </w:rPr>
        <w:t>“Choose your life's mate carefully. From this one decision will come 90 percent of all your happiness or misery.”</w:t>
      </w:r>
    </w:p>
    <w:p w:rsidR="00035791" w:rsidRPr="00035791" w:rsidRDefault="00035791" w:rsidP="00035791">
      <w:pPr>
        <w:spacing w:after="0" w:line="480" w:lineRule="auto"/>
        <w:jc w:val="both"/>
        <w:rPr>
          <w:rFonts w:ascii="Times New Roman" w:hAnsi="Times New Roman" w:cs="Times New Roman"/>
          <w:lang w:val="en-US"/>
        </w:rPr>
      </w:pPr>
      <w:r w:rsidRPr="00035791">
        <w:rPr>
          <w:rFonts w:ascii="Times New Roman" w:hAnsi="Times New Roman" w:cs="Times New Roman"/>
          <w:lang w:val="en-US"/>
        </w:rPr>
        <w:t xml:space="preserve">― H. Jackson Brown Jr., </w:t>
      </w:r>
      <w:proofErr w:type="gramStart"/>
      <w:r w:rsidRPr="00035791">
        <w:rPr>
          <w:rFonts w:ascii="Times New Roman" w:hAnsi="Times New Roman" w:cs="Times New Roman"/>
          <w:lang w:val="en-US"/>
        </w:rPr>
        <w:t>The</w:t>
      </w:r>
      <w:proofErr w:type="gramEnd"/>
      <w:r w:rsidRPr="00035791">
        <w:rPr>
          <w:rFonts w:ascii="Times New Roman" w:hAnsi="Times New Roman" w:cs="Times New Roman"/>
          <w:lang w:val="en-US"/>
        </w:rPr>
        <w:t xml:space="preserve"> Complete Life's Little Instruction Book</w:t>
      </w:r>
    </w:p>
    <w:p w:rsidR="00035791" w:rsidRPr="00035791" w:rsidRDefault="00035791" w:rsidP="00035791">
      <w:pPr>
        <w:spacing w:after="0" w:line="360" w:lineRule="auto"/>
        <w:jc w:val="both"/>
        <w:rPr>
          <w:rFonts w:ascii="Times New Roman" w:hAnsi="Times New Roman" w:cs="Times New Roman"/>
          <w:sz w:val="24"/>
          <w:lang w:val="en-US"/>
        </w:rPr>
      </w:pPr>
    </w:p>
    <w:p w:rsidR="00035791" w:rsidRPr="00035791" w:rsidRDefault="00035791" w:rsidP="00035791">
      <w:pPr>
        <w:spacing w:after="0" w:line="480" w:lineRule="auto"/>
        <w:jc w:val="both"/>
        <w:rPr>
          <w:rFonts w:ascii="Times New Roman" w:hAnsi="Times New Roman" w:cs="Times New Roman"/>
          <w:sz w:val="24"/>
          <w:lang w:val="en-US"/>
        </w:rPr>
      </w:pPr>
      <w:r w:rsidRPr="00035791">
        <w:rPr>
          <w:rFonts w:ascii="Times New Roman" w:hAnsi="Times New Roman" w:cs="Times New Roman"/>
          <w:sz w:val="24"/>
          <w:lang w:val="en-US"/>
        </w:rPr>
        <w:t>This quotation of an American bestselling aut</w:t>
      </w:r>
      <w:r>
        <w:rPr>
          <w:rFonts w:ascii="Times New Roman" w:hAnsi="Times New Roman" w:cs="Times New Roman"/>
          <w:sz w:val="24"/>
          <w:lang w:val="en-US"/>
        </w:rPr>
        <w:t>hor illustrates the critical im</w:t>
      </w:r>
      <w:r w:rsidRPr="00035791">
        <w:rPr>
          <w:rFonts w:ascii="Times New Roman" w:hAnsi="Times New Roman" w:cs="Times New Roman"/>
          <w:sz w:val="24"/>
          <w:lang w:val="en-US"/>
        </w:rPr>
        <w:t>portance of mate selection. However, bookst</w:t>
      </w:r>
      <w:r w:rsidR="002E5E26">
        <w:rPr>
          <w:rFonts w:ascii="Times New Roman" w:hAnsi="Times New Roman" w:cs="Times New Roman"/>
          <w:sz w:val="24"/>
          <w:lang w:val="en-US"/>
        </w:rPr>
        <w:t>ores and newspaper kiosks are not</w:t>
      </w:r>
      <w:r w:rsidRPr="00035791">
        <w:rPr>
          <w:rFonts w:ascii="Times New Roman" w:hAnsi="Times New Roman" w:cs="Times New Roman"/>
          <w:sz w:val="24"/>
          <w:lang w:val="en-US"/>
        </w:rPr>
        <w:t xml:space="preserve"> the only places where one can find numerous musings on the best approach for the search for “the one.” Researchers of a variety of scientific disciplines have dealt with this topic for many years. Their aims are to decipher the f</w:t>
      </w:r>
      <w:r>
        <w:rPr>
          <w:rFonts w:ascii="Times New Roman" w:hAnsi="Times New Roman" w:cs="Times New Roman"/>
          <w:sz w:val="24"/>
          <w:lang w:val="en-US"/>
        </w:rPr>
        <w:t>actors which influence rela</w:t>
      </w:r>
      <w:r w:rsidRPr="00035791">
        <w:rPr>
          <w:rFonts w:ascii="Times New Roman" w:hAnsi="Times New Roman" w:cs="Times New Roman"/>
          <w:sz w:val="24"/>
          <w:lang w:val="en-US"/>
        </w:rPr>
        <w:t>tionship success and to uncover the underlying mechanisms concerning mate selection.</w:t>
      </w:r>
    </w:p>
    <w:p w:rsidR="00035791" w:rsidRPr="00035791" w:rsidRDefault="00035791" w:rsidP="00035791">
      <w:pPr>
        <w:spacing w:after="0" w:line="480" w:lineRule="auto"/>
        <w:jc w:val="both"/>
        <w:rPr>
          <w:rFonts w:ascii="Times New Roman" w:hAnsi="Times New Roman" w:cs="Times New Roman"/>
          <w:sz w:val="24"/>
          <w:lang w:val="en-US"/>
        </w:rPr>
      </w:pPr>
      <w:r w:rsidRPr="00035791">
        <w:rPr>
          <w:rFonts w:ascii="Times New Roman" w:hAnsi="Times New Roman" w:cs="Times New Roman"/>
          <w:sz w:val="24"/>
          <w:lang w:val="en-US"/>
        </w:rPr>
        <w:t>The lion’s share of the studies that have be</w:t>
      </w:r>
      <w:r>
        <w:rPr>
          <w:rFonts w:ascii="Times New Roman" w:hAnsi="Times New Roman" w:cs="Times New Roman"/>
          <w:sz w:val="24"/>
          <w:lang w:val="en-US"/>
        </w:rPr>
        <w:t>en carried out suggests that ho</w:t>
      </w:r>
      <w:r w:rsidRPr="00035791">
        <w:rPr>
          <w:rFonts w:ascii="Times New Roman" w:hAnsi="Times New Roman" w:cs="Times New Roman"/>
          <w:sz w:val="24"/>
          <w:lang w:val="en-US"/>
        </w:rPr>
        <w:t xml:space="preserve">mogamy theories are most suitable to explain these mechanisms. According to these theories, people tend to start a relationship with someone who is similar to them. The characteristics that sociologists identified as important include: </w:t>
      </w:r>
      <w:r w:rsidR="00BE660F">
        <w:rPr>
          <w:rFonts w:ascii="Times New Roman" w:hAnsi="Times New Roman" w:cs="Times New Roman"/>
          <w:sz w:val="24"/>
          <w:lang w:val="en-US"/>
        </w:rPr>
        <w:t>education</w:t>
      </w:r>
      <w:r w:rsidRPr="00035791">
        <w:rPr>
          <w:rFonts w:ascii="Times New Roman" w:hAnsi="Times New Roman" w:cs="Times New Roman"/>
          <w:sz w:val="24"/>
          <w:lang w:val="en-US"/>
        </w:rPr>
        <w:t xml:space="preserve">, religion, social status and </w:t>
      </w:r>
      <w:r w:rsidR="00BE660F">
        <w:rPr>
          <w:rFonts w:ascii="Times New Roman" w:hAnsi="Times New Roman" w:cs="Times New Roman"/>
          <w:sz w:val="24"/>
          <w:lang w:val="en-US"/>
        </w:rPr>
        <w:t>ethnicity</w:t>
      </w:r>
      <w:r w:rsidRPr="00035791">
        <w:rPr>
          <w:rFonts w:ascii="Times New Roman" w:hAnsi="Times New Roman" w:cs="Times New Roman"/>
          <w:sz w:val="24"/>
          <w:lang w:val="en-US"/>
        </w:rPr>
        <w:t xml:space="preserve"> (</w:t>
      </w:r>
      <w:proofErr w:type="spellStart"/>
      <w:r w:rsidRPr="00035791">
        <w:rPr>
          <w:rFonts w:ascii="Times New Roman" w:hAnsi="Times New Roman" w:cs="Times New Roman"/>
          <w:sz w:val="24"/>
          <w:lang w:val="en-US"/>
        </w:rPr>
        <w:t>Kalmijn</w:t>
      </w:r>
      <w:proofErr w:type="spellEnd"/>
      <w:r w:rsidRPr="00035791">
        <w:rPr>
          <w:rFonts w:ascii="Times New Roman" w:hAnsi="Times New Roman" w:cs="Times New Roman"/>
          <w:sz w:val="24"/>
          <w:lang w:val="en-US"/>
        </w:rPr>
        <w:t xml:space="preserve"> 1998; </w:t>
      </w:r>
      <w:proofErr w:type="spellStart"/>
      <w:r w:rsidRPr="00035791">
        <w:rPr>
          <w:rFonts w:ascii="Times New Roman" w:hAnsi="Times New Roman" w:cs="Times New Roman"/>
          <w:sz w:val="24"/>
          <w:lang w:val="en-US"/>
        </w:rPr>
        <w:t>Esping</w:t>
      </w:r>
      <w:proofErr w:type="spellEnd"/>
      <w:r w:rsidRPr="00035791">
        <w:rPr>
          <w:rFonts w:ascii="Times New Roman" w:hAnsi="Times New Roman" w:cs="Times New Roman"/>
          <w:sz w:val="24"/>
          <w:lang w:val="en-US"/>
        </w:rPr>
        <w:t>-Andersen 2009).</w:t>
      </w:r>
    </w:p>
    <w:p w:rsidR="00AC60FC" w:rsidRDefault="00035791" w:rsidP="00AC60FC">
      <w:pPr>
        <w:spacing w:after="0" w:line="480" w:lineRule="auto"/>
        <w:jc w:val="both"/>
        <w:rPr>
          <w:rFonts w:ascii="Times New Roman" w:hAnsi="Times New Roman" w:cs="Times New Roman"/>
          <w:sz w:val="24"/>
          <w:lang w:val="en-US"/>
        </w:rPr>
      </w:pPr>
      <w:r w:rsidRPr="00035791">
        <w:rPr>
          <w:rFonts w:ascii="Times New Roman" w:hAnsi="Times New Roman" w:cs="Times New Roman"/>
          <w:sz w:val="24"/>
          <w:lang w:val="en-US"/>
        </w:rPr>
        <w:t xml:space="preserve">Psychologists, however, focus on the role of </w:t>
      </w:r>
      <w:r>
        <w:rPr>
          <w:rFonts w:ascii="Times New Roman" w:hAnsi="Times New Roman" w:cs="Times New Roman"/>
          <w:sz w:val="24"/>
          <w:lang w:val="en-US"/>
        </w:rPr>
        <w:t>preferences</w:t>
      </w:r>
      <w:r w:rsidR="00AC60FC">
        <w:rPr>
          <w:rFonts w:ascii="Times New Roman" w:hAnsi="Times New Roman" w:cs="Times New Roman"/>
          <w:sz w:val="24"/>
          <w:lang w:val="en-US"/>
        </w:rPr>
        <w:t xml:space="preserve"> and personality traits</w:t>
      </w:r>
      <w:r>
        <w:rPr>
          <w:rFonts w:ascii="Times New Roman" w:hAnsi="Times New Roman" w:cs="Times New Roman"/>
          <w:sz w:val="24"/>
          <w:lang w:val="en-US"/>
        </w:rPr>
        <w:t xml:space="preserve"> (</w:t>
      </w:r>
      <w:r w:rsidRPr="00035791">
        <w:rPr>
          <w:rFonts w:ascii="Times New Roman" w:hAnsi="Times New Roman" w:cs="Times New Roman"/>
          <w:sz w:val="24"/>
          <w:lang w:val="en-US"/>
        </w:rPr>
        <w:t>Buss and Barnes 1986)</w:t>
      </w:r>
      <w:r w:rsidR="00AC60FC">
        <w:rPr>
          <w:rFonts w:ascii="Times New Roman" w:hAnsi="Times New Roman" w:cs="Times New Roman"/>
          <w:sz w:val="24"/>
          <w:lang w:val="en-US"/>
        </w:rPr>
        <w:t xml:space="preserve">. Eysenck and Wakefield (1981), for example, studied engaged couples in terms of personality traits and </w:t>
      </w:r>
      <w:r w:rsidR="00AC60FC" w:rsidRPr="00AC60FC">
        <w:rPr>
          <w:rFonts w:ascii="Times New Roman" w:hAnsi="Times New Roman" w:cs="Times New Roman"/>
          <w:sz w:val="24"/>
          <w:lang w:val="en-US"/>
        </w:rPr>
        <w:t>marital satisfaction. Their results suggest that similar couples l</w:t>
      </w:r>
      <w:r w:rsidR="00AC60FC">
        <w:rPr>
          <w:rFonts w:ascii="Times New Roman" w:hAnsi="Times New Roman" w:cs="Times New Roman"/>
          <w:sz w:val="24"/>
          <w:lang w:val="en-US"/>
        </w:rPr>
        <w:t>ead a more successful marriage.</w:t>
      </w:r>
    </w:p>
    <w:p w:rsidR="00035791" w:rsidRPr="00035791" w:rsidRDefault="00F87175" w:rsidP="00035791">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The number of studies that at</w:t>
      </w:r>
      <w:r w:rsidR="00035791" w:rsidRPr="00035791">
        <w:rPr>
          <w:rFonts w:ascii="Times New Roman" w:hAnsi="Times New Roman" w:cs="Times New Roman"/>
          <w:sz w:val="24"/>
          <w:lang w:val="en-US"/>
        </w:rPr>
        <w:t xml:space="preserve">tempt to combine aspects of both approaches is limited and often education is used as a proxy for preferences and attitudes instead </w:t>
      </w:r>
      <w:r w:rsidR="00035791">
        <w:rPr>
          <w:rFonts w:ascii="Times New Roman" w:hAnsi="Times New Roman" w:cs="Times New Roman"/>
          <w:sz w:val="24"/>
          <w:lang w:val="en-US"/>
        </w:rPr>
        <w:t>of measuring these aspects sepa</w:t>
      </w:r>
      <w:r w:rsidR="00035791" w:rsidRPr="00035791">
        <w:rPr>
          <w:rFonts w:ascii="Times New Roman" w:hAnsi="Times New Roman" w:cs="Times New Roman"/>
          <w:sz w:val="24"/>
          <w:lang w:val="en-US"/>
        </w:rPr>
        <w:t>rately.</w:t>
      </w:r>
    </w:p>
    <w:p w:rsidR="00035791" w:rsidRPr="00035791" w:rsidRDefault="00035791" w:rsidP="00035791">
      <w:pPr>
        <w:spacing w:after="0" w:line="480" w:lineRule="auto"/>
        <w:jc w:val="both"/>
        <w:rPr>
          <w:rFonts w:ascii="Times New Roman" w:hAnsi="Times New Roman" w:cs="Times New Roman"/>
          <w:sz w:val="24"/>
          <w:lang w:val="en-US"/>
        </w:rPr>
      </w:pPr>
      <w:r w:rsidRPr="00035791">
        <w:rPr>
          <w:rFonts w:ascii="Times New Roman" w:hAnsi="Times New Roman" w:cs="Times New Roman"/>
          <w:sz w:val="24"/>
          <w:lang w:val="en-US"/>
        </w:rPr>
        <w:t>If one takes a closer look at the methodolog</w:t>
      </w:r>
      <w:r>
        <w:rPr>
          <w:rFonts w:ascii="Times New Roman" w:hAnsi="Times New Roman" w:cs="Times New Roman"/>
          <w:sz w:val="24"/>
          <w:lang w:val="en-US"/>
        </w:rPr>
        <w:t>ical studies on partnership suc</w:t>
      </w:r>
      <w:r w:rsidRPr="00035791">
        <w:rPr>
          <w:rFonts w:ascii="Times New Roman" w:hAnsi="Times New Roman" w:cs="Times New Roman"/>
          <w:sz w:val="24"/>
          <w:lang w:val="en-US"/>
        </w:rPr>
        <w:t>cess and relationship quality, it is apparent that their results are highly contradictory (</w:t>
      </w:r>
      <w:proofErr w:type="spellStart"/>
      <w:r w:rsidRPr="00035791">
        <w:rPr>
          <w:rFonts w:ascii="Times New Roman" w:hAnsi="Times New Roman" w:cs="Times New Roman"/>
          <w:sz w:val="24"/>
          <w:lang w:val="en-US"/>
        </w:rPr>
        <w:t>Hahlweg</w:t>
      </w:r>
      <w:proofErr w:type="spellEnd"/>
      <w:r w:rsidRPr="00035791">
        <w:rPr>
          <w:rFonts w:ascii="Times New Roman" w:hAnsi="Times New Roman" w:cs="Times New Roman"/>
          <w:sz w:val="24"/>
          <w:lang w:val="en-US"/>
        </w:rPr>
        <w:t xml:space="preserve"> 1991). There is no agreement as to which factors most strongly influence a relationship or whether </w:t>
      </w:r>
      <w:r w:rsidRPr="00035791">
        <w:rPr>
          <w:rFonts w:ascii="Times New Roman" w:hAnsi="Times New Roman" w:cs="Times New Roman"/>
          <w:sz w:val="24"/>
          <w:lang w:val="en-US"/>
        </w:rPr>
        <w:lastRenderedPageBreak/>
        <w:t>the identified factors have a positive or negative impact on the relationship. This is one of the reasons why, despite the impressive number of years of research, this subject has lost neither its actuality nor its scientific relevance. Furthermore, its significance lies in the fact that people spend a considerable part of their lives in close social bo</w:t>
      </w:r>
      <w:r w:rsidR="002E5E26">
        <w:rPr>
          <w:rFonts w:ascii="Times New Roman" w:hAnsi="Times New Roman" w:cs="Times New Roman"/>
          <w:sz w:val="24"/>
          <w:lang w:val="en-US"/>
        </w:rPr>
        <w:t xml:space="preserve">nds. Considering this, it is not </w:t>
      </w:r>
      <w:r w:rsidRPr="00035791">
        <w:rPr>
          <w:rFonts w:ascii="Times New Roman" w:hAnsi="Times New Roman" w:cs="Times New Roman"/>
          <w:sz w:val="24"/>
          <w:lang w:val="en-US"/>
        </w:rPr>
        <w:t>surprising that few events in life have such negative consequences as a breakup or a divorce.</w:t>
      </w:r>
    </w:p>
    <w:p w:rsidR="00035791" w:rsidRPr="00035791" w:rsidRDefault="002E5E26" w:rsidP="00035791">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Thus, it is</w:t>
      </w:r>
      <w:r w:rsidR="00035791" w:rsidRPr="00035791">
        <w:rPr>
          <w:rFonts w:ascii="Times New Roman" w:hAnsi="Times New Roman" w:cs="Times New Roman"/>
          <w:sz w:val="24"/>
          <w:lang w:val="en-US"/>
        </w:rPr>
        <w:t xml:space="preserve"> essential to prevent these incidents. I</w:t>
      </w:r>
      <w:r w:rsidR="00035791">
        <w:rPr>
          <w:rFonts w:ascii="Times New Roman" w:hAnsi="Times New Roman" w:cs="Times New Roman"/>
          <w:sz w:val="24"/>
          <w:lang w:val="en-US"/>
        </w:rPr>
        <w:t>n order to do so, one has to ob</w:t>
      </w:r>
      <w:r w:rsidR="00035791" w:rsidRPr="00035791">
        <w:rPr>
          <w:rFonts w:ascii="Times New Roman" w:hAnsi="Times New Roman" w:cs="Times New Roman"/>
          <w:sz w:val="24"/>
          <w:lang w:val="en-US"/>
        </w:rPr>
        <w:t xml:space="preserve">tain knowledge of the factors that influence the quality </w:t>
      </w:r>
      <w:r w:rsidR="00AB6F6A">
        <w:rPr>
          <w:rFonts w:ascii="Times New Roman" w:hAnsi="Times New Roman" w:cs="Times New Roman"/>
          <w:sz w:val="24"/>
          <w:lang w:val="en-US"/>
        </w:rPr>
        <w:t>of a relationship. Is the afore</w:t>
      </w:r>
      <w:r w:rsidR="00035791" w:rsidRPr="00035791">
        <w:rPr>
          <w:rFonts w:ascii="Times New Roman" w:hAnsi="Times New Roman" w:cs="Times New Roman"/>
          <w:sz w:val="24"/>
          <w:lang w:val="en-US"/>
        </w:rPr>
        <w:t>mentioned principle of homogamy crucial only when it comes to selecting a partner? Or could it also affect relationship quality? Put briefly, are relationships based on the principle of homogamy of a higher quality than heterogamous ones?</w:t>
      </w:r>
    </w:p>
    <w:p w:rsidR="008838B3" w:rsidRDefault="00035791" w:rsidP="00035791">
      <w:pPr>
        <w:spacing w:after="0" w:line="480" w:lineRule="auto"/>
        <w:jc w:val="both"/>
        <w:rPr>
          <w:rFonts w:ascii="Times New Roman" w:hAnsi="Times New Roman" w:cs="Times New Roman"/>
          <w:sz w:val="24"/>
          <w:lang w:val="en-US"/>
        </w:rPr>
      </w:pPr>
      <w:r w:rsidRPr="00035791">
        <w:rPr>
          <w:rFonts w:ascii="Times New Roman" w:hAnsi="Times New Roman" w:cs="Times New Roman"/>
          <w:sz w:val="24"/>
          <w:lang w:val="en-US"/>
        </w:rPr>
        <w:t xml:space="preserve">These questions shall be addressed in the paper at hand. Though there are many dimensions of homogamy, </w:t>
      </w:r>
      <w:r w:rsidR="00A646FA">
        <w:rPr>
          <w:rFonts w:ascii="Times New Roman" w:hAnsi="Times New Roman" w:cs="Times New Roman"/>
          <w:sz w:val="24"/>
          <w:lang w:val="en-US"/>
        </w:rPr>
        <w:t>I</w:t>
      </w:r>
      <w:r w:rsidR="002E5E26">
        <w:rPr>
          <w:rFonts w:ascii="Times New Roman" w:hAnsi="Times New Roman" w:cs="Times New Roman"/>
          <w:sz w:val="24"/>
          <w:lang w:val="en-US"/>
        </w:rPr>
        <w:t xml:space="preserve"> am</w:t>
      </w:r>
      <w:r w:rsidR="00A646FA">
        <w:rPr>
          <w:rFonts w:ascii="Times New Roman" w:hAnsi="Times New Roman" w:cs="Times New Roman"/>
          <w:sz w:val="24"/>
          <w:lang w:val="en-US"/>
        </w:rPr>
        <w:t xml:space="preserve"> especially interested in the </w:t>
      </w:r>
      <w:r w:rsidR="008838B3">
        <w:rPr>
          <w:rFonts w:ascii="Times New Roman" w:hAnsi="Times New Roman" w:cs="Times New Roman"/>
          <w:sz w:val="24"/>
          <w:lang w:val="en-US"/>
        </w:rPr>
        <w:t>effect</w:t>
      </w:r>
      <w:r w:rsidR="00A646FA">
        <w:rPr>
          <w:rFonts w:ascii="Times New Roman" w:hAnsi="Times New Roman" w:cs="Times New Roman"/>
          <w:sz w:val="24"/>
          <w:lang w:val="en-US"/>
        </w:rPr>
        <w:t xml:space="preserve"> of educational homogamy, or, more precisely, I want to examine if </w:t>
      </w:r>
      <w:r w:rsidR="008838B3">
        <w:rPr>
          <w:rFonts w:ascii="Times New Roman" w:hAnsi="Times New Roman" w:cs="Times New Roman"/>
          <w:sz w:val="24"/>
          <w:lang w:val="en-US"/>
        </w:rPr>
        <w:t xml:space="preserve">I as well find </w:t>
      </w:r>
      <w:r w:rsidR="00A646FA">
        <w:rPr>
          <w:rFonts w:ascii="Times New Roman" w:hAnsi="Times New Roman" w:cs="Times New Roman"/>
          <w:sz w:val="24"/>
          <w:lang w:val="en-US"/>
        </w:rPr>
        <w:t xml:space="preserve">the positive </w:t>
      </w:r>
      <w:r w:rsidR="008838B3">
        <w:rPr>
          <w:rFonts w:ascii="Times New Roman" w:hAnsi="Times New Roman" w:cs="Times New Roman"/>
          <w:sz w:val="24"/>
          <w:lang w:val="en-US"/>
        </w:rPr>
        <w:t>influence</w:t>
      </w:r>
      <w:r w:rsidR="00A646FA">
        <w:rPr>
          <w:rFonts w:ascii="Times New Roman" w:hAnsi="Times New Roman" w:cs="Times New Roman"/>
          <w:sz w:val="24"/>
          <w:lang w:val="en-US"/>
        </w:rPr>
        <w:t xml:space="preserve"> of education on relationship stability and quality so often reported by several scholars (</w:t>
      </w:r>
      <w:r w:rsidR="008838B3">
        <w:rPr>
          <w:rFonts w:ascii="Times New Roman" w:hAnsi="Times New Roman" w:cs="Times New Roman"/>
          <w:sz w:val="24"/>
          <w:lang w:val="en-US"/>
        </w:rPr>
        <w:t xml:space="preserve">e.g. </w:t>
      </w:r>
      <w:proofErr w:type="spellStart"/>
      <w:r w:rsidR="008838B3">
        <w:rPr>
          <w:rFonts w:ascii="Times New Roman" w:hAnsi="Times New Roman" w:cs="Times New Roman"/>
          <w:sz w:val="24"/>
          <w:lang w:val="en-US"/>
        </w:rPr>
        <w:t>Tynes</w:t>
      </w:r>
      <w:proofErr w:type="spellEnd"/>
      <w:r w:rsidR="00A646FA" w:rsidRPr="00A646FA">
        <w:rPr>
          <w:rFonts w:ascii="Times New Roman" w:hAnsi="Times New Roman" w:cs="Times New Roman"/>
          <w:sz w:val="24"/>
          <w:lang w:val="en-US"/>
        </w:rPr>
        <w:t xml:space="preserve"> 1990</w:t>
      </w:r>
      <w:r w:rsidR="00A646FA">
        <w:rPr>
          <w:rFonts w:ascii="Times New Roman" w:hAnsi="Times New Roman" w:cs="Times New Roman"/>
          <w:sz w:val="24"/>
          <w:lang w:val="en-US"/>
        </w:rPr>
        <w:t xml:space="preserve">; </w:t>
      </w:r>
      <w:proofErr w:type="spellStart"/>
      <w:r w:rsidR="00B76EF4" w:rsidRPr="00B76EF4">
        <w:rPr>
          <w:rFonts w:ascii="Times New Roman" w:hAnsi="Times New Roman" w:cs="Times New Roman"/>
          <w:sz w:val="24"/>
          <w:lang w:val="en-US"/>
        </w:rPr>
        <w:t>Garfinkel</w:t>
      </w:r>
      <w:proofErr w:type="spellEnd"/>
      <w:r w:rsidR="00B76EF4" w:rsidRPr="00B76EF4">
        <w:rPr>
          <w:rFonts w:ascii="Times New Roman" w:hAnsi="Times New Roman" w:cs="Times New Roman"/>
          <w:sz w:val="24"/>
          <w:lang w:val="en-US"/>
        </w:rPr>
        <w:t xml:space="preserve">, </w:t>
      </w:r>
      <w:proofErr w:type="spellStart"/>
      <w:r w:rsidR="00B76EF4" w:rsidRPr="00B76EF4">
        <w:rPr>
          <w:rFonts w:ascii="Times New Roman" w:hAnsi="Times New Roman" w:cs="Times New Roman"/>
          <w:sz w:val="24"/>
          <w:lang w:val="en-US"/>
        </w:rPr>
        <w:t>Glei</w:t>
      </w:r>
      <w:proofErr w:type="spellEnd"/>
      <w:r w:rsidR="00B76EF4" w:rsidRPr="00B76EF4">
        <w:rPr>
          <w:rFonts w:ascii="Times New Roman" w:hAnsi="Times New Roman" w:cs="Times New Roman"/>
          <w:sz w:val="24"/>
          <w:lang w:val="en-US"/>
        </w:rPr>
        <w:t xml:space="preserve"> &amp; </w:t>
      </w:r>
      <w:proofErr w:type="spellStart"/>
      <w:r w:rsidR="00B76EF4" w:rsidRPr="00B76EF4">
        <w:rPr>
          <w:rFonts w:ascii="Times New Roman" w:hAnsi="Times New Roman" w:cs="Times New Roman"/>
          <w:sz w:val="24"/>
          <w:lang w:val="en-US"/>
        </w:rPr>
        <w:t>McLanahan</w:t>
      </w:r>
      <w:proofErr w:type="spellEnd"/>
      <w:r w:rsidR="00B76EF4" w:rsidRPr="00B76EF4">
        <w:rPr>
          <w:rFonts w:ascii="Times New Roman" w:hAnsi="Times New Roman" w:cs="Times New Roman"/>
          <w:sz w:val="24"/>
          <w:lang w:val="en-US"/>
        </w:rPr>
        <w:t xml:space="preserve"> </w:t>
      </w:r>
      <w:r w:rsidR="00B76EF4">
        <w:rPr>
          <w:rFonts w:ascii="Times New Roman" w:hAnsi="Times New Roman" w:cs="Times New Roman"/>
          <w:sz w:val="24"/>
          <w:lang w:val="en-US"/>
        </w:rPr>
        <w:t xml:space="preserve">2002; </w:t>
      </w:r>
      <w:r w:rsidR="00A646FA">
        <w:rPr>
          <w:rFonts w:ascii="Times New Roman" w:hAnsi="Times New Roman" w:cs="Times New Roman"/>
          <w:sz w:val="24"/>
          <w:lang w:val="en-US"/>
        </w:rPr>
        <w:t xml:space="preserve">Goldstein &amp; </w:t>
      </w:r>
      <w:proofErr w:type="spellStart"/>
      <w:r w:rsidR="00A646FA">
        <w:rPr>
          <w:rFonts w:ascii="Times New Roman" w:hAnsi="Times New Roman" w:cs="Times New Roman"/>
          <w:sz w:val="24"/>
          <w:lang w:val="en-US"/>
        </w:rPr>
        <w:t>Harknett</w:t>
      </w:r>
      <w:proofErr w:type="spellEnd"/>
      <w:r w:rsidR="00A646FA" w:rsidRPr="00A646FA">
        <w:rPr>
          <w:rFonts w:ascii="Times New Roman" w:hAnsi="Times New Roman" w:cs="Times New Roman"/>
          <w:sz w:val="24"/>
          <w:lang w:val="en-US"/>
        </w:rPr>
        <w:t xml:space="preserve"> 2006</w:t>
      </w:r>
      <w:r w:rsidR="00A646FA">
        <w:rPr>
          <w:rFonts w:ascii="Times New Roman" w:hAnsi="Times New Roman" w:cs="Times New Roman"/>
          <w:sz w:val="24"/>
          <w:lang w:val="en-US"/>
        </w:rPr>
        <w:t>)</w:t>
      </w:r>
      <w:r w:rsidR="008838B3">
        <w:rPr>
          <w:rFonts w:ascii="Times New Roman" w:hAnsi="Times New Roman" w:cs="Times New Roman"/>
          <w:sz w:val="24"/>
          <w:lang w:val="en-US"/>
        </w:rPr>
        <w:t xml:space="preserve"> and if so, I</w:t>
      </w:r>
      <w:r w:rsidR="002E5E26">
        <w:rPr>
          <w:rFonts w:ascii="Times New Roman" w:hAnsi="Times New Roman" w:cs="Times New Roman"/>
          <w:sz w:val="24"/>
          <w:lang w:val="en-US"/>
        </w:rPr>
        <w:t xml:space="preserve"> would</w:t>
      </w:r>
      <w:r w:rsidR="008838B3">
        <w:rPr>
          <w:rFonts w:ascii="Times New Roman" w:hAnsi="Times New Roman" w:cs="Times New Roman"/>
          <w:sz w:val="24"/>
          <w:lang w:val="en-US"/>
        </w:rPr>
        <w:t xml:space="preserve"> like to explore if this effect still holds after taking into account the important </w:t>
      </w:r>
      <w:r>
        <w:rPr>
          <w:rFonts w:ascii="Times New Roman" w:hAnsi="Times New Roman" w:cs="Times New Roman"/>
          <w:sz w:val="24"/>
          <w:lang w:val="en-US"/>
        </w:rPr>
        <w:t>concept</w:t>
      </w:r>
      <w:r w:rsidR="007D25CD">
        <w:rPr>
          <w:rFonts w:ascii="Times New Roman" w:hAnsi="Times New Roman" w:cs="Times New Roman"/>
          <w:sz w:val="24"/>
          <w:lang w:val="en-US"/>
        </w:rPr>
        <w:t>s</w:t>
      </w:r>
      <w:r>
        <w:rPr>
          <w:rFonts w:ascii="Times New Roman" w:hAnsi="Times New Roman" w:cs="Times New Roman"/>
          <w:sz w:val="24"/>
          <w:lang w:val="en-US"/>
        </w:rPr>
        <w:t xml:space="preserve"> of homog</w:t>
      </w:r>
      <w:r w:rsidR="008838B3">
        <w:rPr>
          <w:rFonts w:ascii="Times New Roman" w:hAnsi="Times New Roman" w:cs="Times New Roman"/>
          <w:sz w:val="24"/>
          <w:lang w:val="en-US"/>
        </w:rPr>
        <w:t>amous norms, values</w:t>
      </w:r>
      <w:r w:rsidR="007D25CD">
        <w:rPr>
          <w:rFonts w:ascii="Times New Roman" w:hAnsi="Times New Roman" w:cs="Times New Roman"/>
          <w:sz w:val="24"/>
          <w:lang w:val="en-US"/>
        </w:rPr>
        <w:t xml:space="preserve"> and</w:t>
      </w:r>
      <w:r w:rsidR="008838B3">
        <w:rPr>
          <w:rFonts w:ascii="Times New Roman" w:hAnsi="Times New Roman" w:cs="Times New Roman"/>
          <w:sz w:val="24"/>
          <w:lang w:val="en-US"/>
        </w:rPr>
        <w:t xml:space="preserve"> preferences, which have yet to be investigated. </w:t>
      </w:r>
      <w:r w:rsidR="008838B3" w:rsidRPr="008838B3">
        <w:rPr>
          <w:rFonts w:ascii="Times New Roman" w:hAnsi="Times New Roman" w:cs="Times New Roman"/>
          <w:sz w:val="24"/>
          <w:lang w:val="en-US"/>
        </w:rPr>
        <w:t>As mentioned above, scholars usually use education as a proxy for these constructs.</w:t>
      </w:r>
      <w:r w:rsidR="008838B3">
        <w:rPr>
          <w:rFonts w:ascii="Times New Roman" w:hAnsi="Times New Roman" w:cs="Times New Roman"/>
          <w:sz w:val="24"/>
          <w:lang w:val="en-US"/>
        </w:rPr>
        <w:t xml:space="preserve"> Although I</w:t>
      </w:r>
      <w:r w:rsidR="002E5E26">
        <w:rPr>
          <w:rFonts w:ascii="Times New Roman" w:hAnsi="Times New Roman" w:cs="Times New Roman"/>
          <w:sz w:val="24"/>
          <w:lang w:val="en-US"/>
        </w:rPr>
        <w:t xml:space="preserve"> am</w:t>
      </w:r>
      <w:r w:rsidR="008838B3">
        <w:rPr>
          <w:rFonts w:ascii="Times New Roman" w:hAnsi="Times New Roman" w:cs="Times New Roman"/>
          <w:sz w:val="24"/>
          <w:lang w:val="en-US"/>
        </w:rPr>
        <w:t xml:space="preserve"> convinced that education plays a crucial role in the mate selection process, e.g. due to its importance as an indicator for status or the structuring effects of the educational system, I believe that the use of education as a proxy for </w:t>
      </w:r>
      <w:r w:rsidR="00AB32D2">
        <w:rPr>
          <w:rFonts w:ascii="Times New Roman" w:hAnsi="Times New Roman" w:cs="Times New Roman"/>
          <w:sz w:val="24"/>
          <w:lang w:val="en-US"/>
        </w:rPr>
        <w:t>norms and values is not</w:t>
      </w:r>
      <w:r w:rsidR="007D25CD">
        <w:rPr>
          <w:rFonts w:ascii="Times New Roman" w:hAnsi="Times New Roman" w:cs="Times New Roman"/>
          <w:sz w:val="24"/>
          <w:lang w:val="en-US"/>
        </w:rPr>
        <w:t xml:space="preserve"> a suitable approach</w:t>
      </w:r>
      <w:r w:rsidR="002E5E26">
        <w:rPr>
          <w:rFonts w:ascii="Times New Roman" w:hAnsi="Times New Roman" w:cs="Times New Roman"/>
          <w:sz w:val="24"/>
          <w:lang w:val="en-US"/>
        </w:rPr>
        <w:t>. It is true that the extent of education a person achieved might influence the norms, values and preferences of said person, but educational attainment is only one of many factors that are involved. Socialization</w:t>
      </w:r>
      <w:r w:rsidR="00F31957">
        <w:rPr>
          <w:rFonts w:ascii="Times New Roman" w:hAnsi="Times New Roman" w:cs="Times New Roman"/>
          <w:sz w:val="24"/>
          <w:lang w:val="en-US"/>
        </w:rPr>
        <w:t xml:space="preserve">, which comprises a number of elements </w:t>
      </w:r>
      <w:r w:rsidR="00452BE6">
        <w:rPr>
          <w:rFonts w:ascii="Times New Roman" w:hAnsi="Times New Roman" w:cs="Times New Roman"/>
          <w:sz w:val="24"/>
          <w:lang w:val="en-US"/>
        </w:rPr>
        <w:t>besides</w:t>
      </w:r>
      <w:r w:rsidR="00F31957">
        <w:rPr>
          <w:rFonts w:ascii="Times New Roman" w:hAnsi="Times New Roman" w:cs="Times New Roman"/>
          <w:sz w:val="24"/>
          <w:lang w:val="en-US"/>
        </w:rPr>
        <w:t xml:space="preserve"> education,</w:t>
      </w:r>
      <w:r w:rsidR="002E5E26">
        <w:rPr>
          <w:rFonts w:ascii="Times New Roman" w:hAnsi="Times New Roman" w:cs="Times New Roman"/>
          <w:sz w:val="24"/>
          <w:lang w:val="en-US"/>
        </w:rPr>
        <w:t xml:space="preserve"> </w:t>
      </w:r>
      <w:r w:rsidR="00F31957">
        <w:rPr>
          <w:rFonts w:ascii="Times New Roman" w:hAnsi="Times New Roman" w:cs="Times New Roman"/>
          <w:sz w:val="24"/>
          <w:lang w:val="en-US"/>
        </w:rPr>
        <w:t>has a tremendous impact on the formation and internalization of these constructs</w:t>
      </w:r>
      <w:r w:rsidR="00452BE6">
        <w:rPr>
          <w:rFonts w:ascii="Times New Roman" w:hAnsi="Times New Roman" w:cs="Times New Roman"/>
          <w:sz w:val="24"/>
          <w:lang w:val="en-US"/>
        </w:rPr>
        <w:t>. Therefore, I expect that the effect of homogamous norms and values differs from the</w:t>
      </w:r>
      <w:r w:rsidR="00CA1244">
        <w:rPr>
          <w:rFonts w:ascii="Times New Roman" w:hAnsi="Times New Roman" w:cs="Times New Roman"/>
          <w:sz w:val="24"/>
          <w:lang w:val="en-US"/>
        </w:rPr>
        <w:t xml:space="preserve"> effect of educational </w:t>
      </w:r>
      <w:r w:rsidR="00CA1244">
        <w:rPr>
          <w:rFonts w:ascii="Times New Roman" w:hAnsi="Times New Roman" w:cs="Times New Roman"/>
          <w:sz w:val="24"/>
          <w:lang w:val="en-US"/>
        </w:rPr>
        <w:lastRenderedPageBreak/>
        <w:t>homogamy and that the effect of educational homogamy can still be found after homogamous norms and values have been taken into account.</w:t>
      </w:r>
    </w:p>
    <w:p w:rsidR="00A719AD" w:rsidRDefault="00745F54" w:rsidP="00035791">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By </w:t>
      </w:r>
      <w:r w:rsidR="00452BE6">
        <w:rPr>
          <w:rFonts w:ascii="Times New Roman" w:hAnsi="Times New Roman" w:cs="Times New Roman"/>
          <w:sz w:val="24"/>
          <w:lang w:val="en-US"/>
        </w:rPr>
        <w:t xml:space="preserve">combining different types of homogamy studied by </w:t>
      </w:r>
      <w:r>
        <w:rPr>
          <w:rFonts w:ascii="Times New Roman" w:hAnsi="Times New Roman" w:cs="Times New Roman"/>
          <w:sz w:val="24"/>
          <w:lang w:val="en-US"/>
        </w:rPr>
        <w:t>various</w:t>
      </w:r>
      <w:r w:rsidR="00452BE6">
        <w:rPr>
          <w:rFonts w:ascii="Times New Roman" w:hAnsi="Times New Roman" w:cs="Times New Roman"/>
          <w:sz w:val="24"/>
          <w:lang w:val="en-US"/>
        </w:rPr>
        <w:t xml:space="preserve"> scholarly fields</w:t>
      </w:r>
      <w:r>
        <w:rPr>
          <w:rFonts w:ascii="Times New Roman" w:hAnsi="Times New Roman" w:cs="Times New Roman"/>
          <w:sz w:val="24"/>
          <w:lang w:val="en-US"/>
        </w:rPr>
        <w:t xml:space="preserve"> – an enterprise long overdue – I hope to provide a starting point for a new wa</w:t>
      </w:r>
      <w:r w:rsidR="00EE2837">
        <w:rPr>
          <w:rFonts w:ascii="Times New Roman" w:hAnsi="Times New Roman" w:cs="Times New Roman"/>
          <w:sz w:val="24"/>
          <w:lang w:val="en-US"/>
        </w:rPr>
        <w:t xml:space="preserve">y of analysis and to contribute </w:t>
      </w:r>
      <w:r>
        <w:rPr>
          <w:rFonts w:ascii="Times New Roman" w:hAnsi="Times New Roman" w:cs="Times New Roman"/>
          <w:sz w:val="24"/>
          <w:lang w:val="en-US"/>
        </w:rPr>
        <w:t>to a more insightful, deeper understanding of the underlying mechanisms of the mate selection process.</w:t>
      </w:r>
    </w:p>
    <w:p w:rsidR="0050425C" w:rsidRDefault="0050425C" w:rsidP="00035791">
      <w:pPr>
        <w:spacing w:after="0" w:line="480" w:lineRule="auto"/>
        <w:jc w:val="both"/>
        <w:rPr>
          <w:rFonts w:ascii="Times New Roman" w:hAnsi="Times New Roman" w:cs="Times New Roman"/>
          <w:sz w:val="24"/>
          <w:lang w:val="en-US"/>
        </w:rPr>
      </w:pPr>
    </w:p>
    <w:p w:rsidR="0050425C" w:rsidRDefault="0050425C" w:rsidP="0050425C">
      <w:pPr>
        <w:pStyle w:val="berschrift1"/>
        <w:rPr>
          <w:lang w:val="en-US"/>
        </w:rPr>
      </w:pPr>
      <w:proofErr w:type="gramStart"/>
      <w:r w:rsidRPr="0050425C">
        <w:rPr>
          <w:lang w:val="en-US"/>
        </w:rPr>
        <w:t>2  Related</w:t>
      </w:r>
      <w:proofErr w:type="gramEnd"/>
      <w:r w:rsidRPr="0050425C">
        <w:rPr>
          <w:lang w:val="en-US"/>
        </w:rPr>
        <w:t xml:space="preserve"> research</w:t>
      </w:r>
    </w:p>
    <w:p w:rsidR="000D3087" w:rsidRPr="000D3087" w:rsidRDefault="000D3087" w:rsidP="000D3087">
      <w:pPr>
        <w:rPr>
          <w:lang w:val="en-US"/>
        </w:rPr>
      </w:pPr>
    </w:p>
    <w:p w:rsidR="0050425C" w:rsidRPr="000D3087" w:rsidRDefault="0050425C" w:rsidP="000D3087">
      <w:pPr>
        <w:pStyle w:val="berschrift2"/>
        <w:spacing w:after="120"/>
        <w:rPr>
          <w:lang w:val="en-US"/>
        </w:rPr>
      </w:pPr>
      <w:proofErr w:type="gramStart"/>
      <w:r w:rsidRPr="0050425C">
        <w:rPr>
          <w:lang w:val="en-US"/>
        </w:rPr>
        <w:t>2.1  A</w:t>
      </w:r>
      <w:proofErr w:type="gramEnd"/>
      <w:r w:rsidRPr="0050425C">
        <w:rPr>
          <w:lang w:val="en-US"/>
        </w:rPr>
        <w:t xml:space="preserve"> Sociological Perspective of Homogamy</w:t>
      </w:r>
    </w:p>
    <w:p w:rsidR="0050425C" w:rsidRPr="0050425C" w:rsidRDefault="0050425C" w:rsidP="0050425C">
      <w:pPr>
        <w:spacing w:after="0" w:line="480" w:lineRule="auto"/>
        <w:jc w:val="both"/>
        <w:rPr>
          <w:rFonts w:ascii="Times New Roman" w:hAnsi="Times New Roman" w:cs="Times New Roman"/>
          <w:sz w:val="24"/>
          <w:lang w:val="en-US"/>
        </w:rPr>
      </w:pPr>
      <w:r w:rsidRPr="0050425C">
        <w:rPr>
          <w:rFonts w:ascii="Times New Roman" w:hAnsi="Times New Roman" w:cs="Times New Roman"/>
          <w:sz w:val="24"/>
          <w:lang w:val="en-US"/>
        </w:rPr>
        <w:t>Sociologists usually define the concept of hom</w:t>
      </w:r>
      <w:r>
        <w:rPr>
          <w:rFonts w:ascii="Times New Roman" w:hAnsi="Times New Roman" w:cs="Times New Roman"/>
          <w:sz w:val="24"/>
          <w:lang w:val="en-US"/>
        </w:rPr>
        <w:t>ogamy as the similarity of part</w:t>
      </w:r>
      <w:r w:rsidRPr="0050425C">
        <w:rPr>
          <w:rFonts w:ascii="Times New Roman" w:hAnsi="Times New Roman" w:cs="Times New Roman"/>
          <w:sz w:val="24"/>
          <w:lang w:val="en-US"/>
        </w:rPr>
        <w:t>ners in a relationship, for example, in terms of age, religion, race, or social origin. However, the partners’ level of education is by far the most studied characteristic and an essential criterion. On the one hand, this is due to the fact that education can be seen as a crucial variable for mate selection, since it reflects, at least to some degree, the cultural resources that affect individual preferences (</w:t>
      </w:r>
      <w:proofErr w:type="spellStart"/>
      <w:r w:rsidRPr="0050425C">
        <w:rPr>
          <w:rFonts w:ascii="Times New Roman" w:hAnsi="Times New Roman" w:cs="Times New Roman"/>
          <w:sz w:val="24"/>
          <w:lang w:val="en-US"/>
        </w:rPr>
        <w:t>Blossfeld</w:t>
      </w:r>
      <w:proofErr w:type="spellEnd"/>
      <w:r w:rsidRPr="0050425C">
        <w:rPr>
          <w:rFonts w:ascii="Times New Roman" w:hAnsi="Times New Roman" w:cs="Times New Roman"/>
          <w:sz w:val="24"/>
          <w:lang w:val="en-US"/>
        </w:rPr>
        <w:t xml:space="preserve"> and </w:t>
      </w:r>
      <w:proofErr w:type="spellStart"/>
      <w:r w:rsidRPr="0050425C">
        <w:rPr>
          <w:rFonts w:ascii="Times New Roman" w:hAnsi="Times New Roman" w:cs="Times New Roman"/>
          <w:sz w:val="24"/>
          <w:lang w:val="en-US"/>
        </w:rPr>
        <w:t>Timm</w:t>
      </w:r>
      <w:proofErr w:type="spellEnd"/>
      <w:r w:rsidRPr="0050425C">
        <w:rPr>
          <w:rFonts w:ascii="Times New Roman" w:hAnsi="Times New Roman" w:cs="Times New Roman"/>
          <w:sz w:val="24"/>
          <w:lang w:val="en-US"/>
        </w:rPr>
        <w:t xml:space="preserve"> 2003a). On the other hand, the degree of educational homogamy is an informative indicator for the rigidity of social boundaries, which describes the changes in the structure of households and families (Schwartz and Mare 2005). Additionally, due to its structuring effects, the educational system became an important marriage market over time (ibid.). The macro-sociological approac</w:t>
      </w:r>
      <w:r w:rsidR="00BE57F5">
        <w:rPr>
          <w:rFonts w:ascii="Times New Roman" w:hAnsi="Times New Roman" w:cs="Times New Roman"/>
          <w:sz w:val="24"/>
          <w:lang w:val="en-US"/>
        </w:rPr>
        <w:t>h of examining (educational) ho</w:t>
      </w:r>
      <w:r w:rsidRPr="0050425C">
        <w:rPr>
          <w:rFonts w:ascii="Times New Roman" w:hAnsi="Times New Roman" w:cs="Times New Roman"/>
          <w:sz w:val="24"/>
          <w:lang w:val="en-US"/>
        </w:rPr>
        <w:t xml:space="preserve">mogamy prioritizes these effects. According to </w:t>
      </w:r>
      <w:proofErr w:type="spellStart"/>
      <w:r w:rsidRPr="0050425C">
        <w:rPr>
          <w:rFonts w:ascii="Times New Roman" w:hAnsi="Times New Roman" w:cs="Times New Roman"/>
          <w:sz w:val="24"/>
          <w:lang w:val="en-US"/>
        </w:rPr>
        <w:t>Blossfeld</w:t>
      </w:r>
      <w:proofErr w:type="spellEnd"/>
      <w:r w:rsidRPr="0050425C">
        <w:rPr>
          <w:rFonts w:ascii="Times New Roman" w:hAnsi="Times New Roman" w:cs="Times New Roman"/>
          <w:sz w:val="24"/>
          <w:lang w:val="en-US"/>
        </w:rPr>
        <w:t xml:space="preserve"> and </w:t>
      </w:r>
      <w:proofErr w:type="spellStart"/>
      <w:r w:rsidRPr="0050425C">
        <w:rPr>
          <w:rFonts w:ascii="Times New Roman" w:hAnsi="Times New Roman" w:cs="Times New Roman"/>
          <w:sz w:val="24"/>
          <w:lang w:val="en-US"/>
        </w:rPr>
        <w:t>Timm</w:t>
      </w:r>
      <w:proofErr w:type="spellEnd"/>
      <w:r w:rsidRPr="0050425C">
        <w:rPr>
          <w:rFonts w:ascii="Times New Roman" w:hAnsi="Times New Roman" w:cs="Times New Roman"/>
          <w:sz w:val="24"/>
          <w:lang w:val="en-US"/>
        </w:rPr>
        <w:t xml:space="preserve"> (2003a), the less able individuals and those from underprivileged families leave the educational system earlier than their counterparts who are better off. This selection process leads, in turn, to an increasing number of homogeneous groups within the educational system.</w:t>
      </w:r>
    </w:p>
    <w:p w:rsidR="0050425C" w:rsidRPr="0050425C" w:rsidRDefault="0050425C" w:rsidP="0050425C">
      <w:pPr>
        <w:spacing w:after="0" w:line="480" w:lineRule="auto"/>
        <w:jc w:val="both"/>
        <w:rPr>
          <w:rFonts w:ascii="Times New Roman" w:hAnsi="Times New Roman" w:cs="Times New Roman"/>
          <w:sz w:val="24"/>
          <w:lang w:val="en-US"/>
        </w:rPr>
      </w:pPr>
      <w:r w:rsidRPr="0050425C">
        <w:rPr>
          <w:rFonts w:ascii="Times New Roman" w:hAnsi="Times New Roman" w:cs="Times New Roman"/>
          <w:sz w:val="24"/>
          <w:lang w:val="en-US"/>
        </w:rPr>
        <w:t xml:space="preserve">Plainly, they adopt one of </w:t>
      </w:r>
      <w:proofErr w:type="spellStart"/>
      <w:r w:rsidRPr="0050425C">
        <w:rPr>
          <w:rFonts w:ascii="Times New Roman" w:hAnsi="Times New Roman" w:cs="Times New Roman"/>
          <w:sz w:val="24"/>
          <w:lang w:val="en-US"/>
        </w:rPr>
        <w:t>Blau’s</w:t>
      </w:r>
      <w:proofErr w:type="spellEnd"/>
      <w:r w:rsidRPr="0050425C">
        <w:rPr>
          <w:rFonts w:ascii="Times New Roman" w:hAnsi="Times New Roman" w:cs="Times New Roman"/>
          <w:sz w:val="24"/>
          <w:lang w:val="en-US"/>
        </w:rPr>
        <w:t xml:space="preserve"> (1994) basic</w:t>
      </w:r>
      <w:r w:rsidR="00BE57F5">
        <w:rPr>
          <w:rFonts w:ascii="Times New Roman" w:hAnsi="Times New Roman" w:cs="Times New Roman"/>
          <w:sz w:val="24"/>
          <w:lang w:val="en-US"/>
        </w:rPr>
        <w:t xml:space="preserve"> ideas – that structural homoge</w:t>
      </w:r>
      <w:r w:rsidRPr="0050425C">
        <w:rPr>
          <w:rFonts w:ascii="Times New Roman" w:hAnsi="Times New Roman" w:cs="Times New Roman"/>
          <w:sz w:val="24"/>
          <w:lang w:val="en-US"/>
        </w:rPr>
        <w:t xml:space="preserve">nization has considerable consequences for the composition of social networks. In his view, the probability </w:t>
      </w:r>
      <w:r w:rsidRPr="0050425C">
        <w:rPr>
          <w:rFonts w:ascii="Times New Roman" w:hAnsi="Times New Roman" w:cs="Times New Roman"/>
          <w:sz w:val="24"/>
          <w:lang w:val="en-US"/>
        </w:rPr>
        <w:lastRenderedPageBreak/>
        <w:t>of forming meaningful friendships and relationships primarily depends on possibilities of contact. Thus, true to the phrase “who does not meet, does not mate,” a relationship with a similar partner becomes more likely due to the mere fact that similar individuals stay together in the educational system for a longer period of time. Simultaneously, the probability of building a bond with persons with other levels of education decreases significantly.</w:t>
      </w:r>
    </w:p>
    <w:p w:rsidR="0050425C" w:rsidRPr="0050425C" w:rsidRDefault="0050425C" w:rsidP="0050425C">
      <w:pPr>
        <w:spacing w:after="0" w:line="480" w:lineRule="auto"/>
        <w:jc w:val="both"/>
        <w:rPr>
          <w:rFonts w:ascii="Times New Roman" w:hAnsi="Times New Roman" w:cs="Times New Roman"/>
          <w:sz w:val="24"/>
          <w:lang w:val="en-US"/>
        </w:rPr>
      </w:pPr>
      <w:r w:rsidRPr="0050425C">
        <w:rPr>
          <w:rFonts w:ascii="Times New Roman" w:hAnsi="Times New Roman" w:cs="Times New Roman"/>
          <w:sz w:val="24"/>
          <w:lang w:val="en-US"/>
        </w:rPr>
        <w:t xml:space="preserve">Other social researchers, too, see the basis for strong ties in socio-structural similarities (cf. Feld 1981; Fischer et al. 1977). Esping-Andersen (2009), however, is one of the few scholars who further </w:t>
      </w:r>
      <w:proofErr w:type="gramStart"/>
      <w:r w:rsidRPr="0050425C">
        <w:rPr>
          <w:rFonts w:ascii="Times New Roman" w:hAnsi="Times New Roman" w:cs="Times New Roman"/>
          <w:sz w:val="24"/>
          <w:lang w:val="en-US"/>
        </w:rPr>
        <w:t>clarifies</w:t>
      </w:r>
      <w:proofErr w:type="gramEnd"/>
      <w:r w:rsidRPr="0050425C">
        <w:rPr>
          <w:rFonts w:ascii="Times New Roman" w:hAnsi="Times New Roman" w:cs="Times New Roman"/>
          <w:sz w:val="24"/>
          <w:lang w:val="en-US"/>
        </w:rPr>
        <w:t xml:space="preserve"> this</w:t>
      </w:r>
      <w:r w:rsidR="00BE57F5">
        <w:rPr>
          <w:rFonts w:ascii="Times New Roman" w:hAnsi="Times New Roman" w:cs="Times New Roman"/>
          <w:sz w:val="24"/>
          <w:lang w:val="en-US"/>
        </w:rPr>
        <w:t xml:space="preserve"> approach. He underlines the im</w:t>
      </w:r>
      <w:r w:rsidRPr="0050425C">
        <w:rPr>
          <w:rFonts w:ascii="Times New Roman" w:hAnsi="Times New Roman" w:cs="Times New Roman"/>
          <w:sz w:val="24"/>
          <w:lang w:val="en-US"/>
        </w:rPr>
        <w:t xml:space="preserve">portance of shared values and preferences, which, according to him, are crucial for a successful relationship. He argues that partners with comparable social backgrounds and thus similar levels of education should have identical tastes, values and norms. Consequently, educationally homogamous couples should have identical preferences. </w:t>
      </w:r>
    </w:p>
    <w:p w:rsidR="0050425C" w:rsidRPr="0050425C" w:rsidRDefault="0050425C" w:rsidP="0050425C">
      <w:pPr>
        <w:spacing w:after="0" w:line="480" w:lineRule="auto"/>
        <w:jc w:val="both"/>
        <w:rPr>
          <w:rFonts w:ascii="Times New Roman" w:hAnsi="Times New Roman" w:cs="Times New Roman"/>
          <w:sz w:val="24"/>
          <w:lang w:val="en-US"/>
        </w:rPr>
      </w:pPr>
      <w:r w:rsidRPr="0050425C">
        <w:rPr>
          <w:rFonts w:ascii="Times New Roman" w:hAnsi="Times New Roman" w:cs="Times New Roman"/>
          <w:sz w:val="24"/>
          <w:lang w:val="en-US"/>
        </w:rPr>
        <w:t xml:space="preserve">The idea of combining norms and relationships in a theoretical approach is not new. As early as 1978, </w:t>
      </w:r>
      <w:proofErr w:type="spellStart"/>
      <w:r w:rsidRPr="0050425C">
        <w:rPr>
          <w:rFonts w:ascii="Times New Roman" w:hAnsi="Times New Roman" w:cs="Times New Roman"/>
          <w:sz w:val="24"/>
          <w:lang w:val="en-US"/>
        </w:rPr>
        <w:t>McKenry</w:t>
      </w:r>
      <w:proofErr w:type="spellEnd"/>
      <w:r w:rsidRPr="0050425C">
        <w:rPr>
          <w:rFonts w:ascii="Times New Roman" w:hAnsi="Times New Roman" w:cs="Times New Roman"/>
          <w:sz w:val="24"/>
          <w:lang w:val="en-US"/>
        </w:rPr>
        <w:t xml:space="preserve"> et al. concluded that in order to understand human social behavior it is essential to take a close look at the individuals’ conceptions of values. They are convinced that the value systems of the two partners in a dyadic relationship interact continuously, thereby developing values regarding family and gender roles. The failure of this process leads to profound differences in values between the two parties, which contributes to the partnership’s instability.</w:t>
      </w:r>
    </w:p>
    <w:p w:rsidR="0050425C" w:rsidRDefault="0050425C" w:rsidP="0050425C">
      <w:pPr>
        <w:spacing w:after="0" w:line="480" w:lineRule="auto"/>
        <w:jc w:val="both"/>
        <w:rPr>
          <w:rFonts w:ascii="Times New Roman" w:hAnsi="Times New Roman" w:cs="Times New Roman"/>
          <w:sz w:val="24"/>
          <w:lang w:val="en-US"/>
        </w:rPr>
      </w:pPr>
      <w:proofErr w:type="spellStart"/>
      <w:r w:rsidRPr="0050425C">
        <w:rPr>
          <w:rFonts w:ascii="Times New Roman" w:hAnsi="Times New Roman" w:cs="Times New Roman"/>
          <w:sz w:val="24"/>
          <w:lang w:val="en-US"/>
        </w:rPr>
        <w:t>Barelds</w:t>
      </w:r>
      <w:proofErr w:type="spellEnd"/>
      <w:r w:rsidRPr="0050425C">
        <w:rPr>
          <w:rFonts w:ascii="Times New Roman" w:hAnsi="Times New Roman" w:cs="Times New Roman"/>
          <w:sz w:val="24"/>
          <w:lang w:val="en-US"/>
        </w:rPr>
        <w:t xml:space="preserve"> and </w:t>
      </w:r>
      <w:proofErr w:type="spellStart"/>
      <w:r w:rsidRPr="0050425C">
        <w:rPr>
          <w:rFonts w:ascii="Times New Roman" w:hAnsi="Times New Roman" w:cs="Times New Roman"/>
          <w:sz w:val="24"/>
          <w:lang w:val="en-US"/>
        </w:rPr>
        <w:t>Barelds</w:t>
      </w:r>
      <w:proofErr w:type="spellEnd"/>
      <w:r w:rsidRPr="0050425C">
        <w:rPr>
          <w:rFonts w:ascii="Times New Roman" w:hAnsi="Times New Roman" w:cs="Times New Roman"/>
          <w:sz w:val="24"/>
          <w:lang w:val="en-US"/>
        </w:rPr>
        <w:t>-Dijkstra (2007) emphasize the relevance of homogamy as well. They point out that it is usually extremely encouraging and reassuring to meet someone who is very similar to us. This is because these people validate our value system, our opinions and attitudes and our lifestyle. Furthermore, individuals, who are similar to us, seem more likeable. One attri</w:t>
      </w:r>
      <w:r w:rsidR="00BE57F5">
        <w:rPr>
          <w:rFonts w:ascii="Times New Roman" w:hAnsi="Times New Roman" w:cs="Times New Roman"/>
          <w:sz w:val="24"/>
          <w:lang w:val="en-US"/>
        </w:rPr>
        <w:t>butes favorable values and atti</w:t>
      </w:r>
      <w:r w:rsidRPr="0050425C">
        <w:rPr>
          <w:rFonts w:ascii="Times New Roman" w:hAnsi="Times New Roman" w:cs="Times New Roman"/>
          <w:sz w:val="24"/>
          <w:lang w:val="en-US"/>
        </w:rPr>
        <w:t xml:space="preserve">tudes to them, since everyone assumes that his or her own values and attitudes are the “right” ones. </w:t>
      </w:r>
    </w:p>
    <w:p w:rsidR="00A719AD" w:rsidRDefault="00A719AD" w:rsidP="00035791">
      <w:pPr>
        <w:spacing w:after="0" w:line="480" w:lineRule="auto"/>
        <w:jc w:val="both"/>
        <w:rPr>
          <w:rFonts w:ascii="Times New Roman" w:hAnsi="Times New Roman" w:cs="Times New Roman"/>
          <w:sz w:val="24"/>
          <w:lang w:val="en-US"/>
        </w:rPr>
      </w:pPr>
    </w:p>
    <w:p w:rsidR="000C32B4" w:rsidRPr="000C32B4" w:rsidRDefault="000C32B4" w:rsidP="000C32B4">
      <w:pPr>
        <w:pStyle w:val="berschrift2"/>
        <w:spacing w:after="120"/>
        <w:rPr>
          <w:lang w:val="en-US"/>
        </w:rPr>
      </w:pPr>
      <w:r>
        <w:rPr>
          <w:lang w:val="en-US"/>
        </w:rPr>
        <w:lastRenderedPageBreak/>
        <w:t xml:space="preserve">2.2 </w:t>
      </w:r>
      <w:r w:rsidRPr="000C32B4">
        <w:rPr>
          <w:lang w:val="en-US"/>
        </w:rPr>
        <w:t xml:space="preserve">Definitions </w:t>
      </w:r>
      <w:r>
        <w:rPr>
          <w:lang w:val="en-US"/>
        </w:rPr>
        <w:t>of the quality of partnerships</w:t>
      </w:r>
    </w:p>
    <w:p w:rsidR="00A719AD" w:rsidRPr="00DB2EFE" w:rsidRDefault="000C32B4" w:rsidP="00DB2EFE">
      <w:pPr>
        <w:pStyle w:val="berschrift2"/>
        <w:spacing w:line="480" w:lineRule="auto"/>
        <w:jc w:val="both"/>
        <w:rPr>
          <w:rFonts w:ascii="Times New Roman" w:hAnsi="Times New Roman" w:cs="Times New Roman"/>
          <w:b w:val="0"/>
          <w:color w:val="auto"/>
          <w:sz w:val="24"/>
          <w:szCs w:val="24"/>
          <w:lang w:val="en-US"/>
        </w:rPr>
      </w:pPr>
      <w:r>
        <w:rPr>
          <w:rFonts w:ascii="Times New Roman" w:hAnsi="Times New Roman" w:cs="Times New Roman"/>
          <w:b w:val="0"/>
          <w:color w:val="auto"/>
          <w:sz w:val="24"/>
          <w:lang w:val="en-US"/>
        </w:rPr>
        <w:t>Social</w:t>
      </w:r>
      <w:r w:rsidRPr="000C32B4">
        <w:rPr>
          <w:rFonts w:ascii="Times New Roman" w:hAnsi="Times New Roman" w:cs="Times New Roman"/>
          <w:b w:val="0"/>
          <w:color w:val="auto"/>
          <w:sz w:val="24"/>
          <w:lang w:val="en-US"/>
        </w:rPr>
        <w:t xml:space="preserve">-psychological research </w:t>
      </w:r>
      <w:r>
        <w:rPr>
          <w:rFonts w:ascii="Times New Roman" w:hAnsi="Times New Roman" w:cs="Times New Roman"/>
          <w:b w:val="0"/>
          <w:color w:val="auto"/>
          <w:sz w:val="24"/>
          <w:lang w:val="en-US"/>
        </w:rPr>
        <w:t>not only analyzes</w:t>
      </w:r>
      <w:r w:rsidRPr="000C32B4">
        <w:rPr>
          <w:rFonts w:ascii="Times New Roman" w:hAnsi="Times New Roman" w:cs="Times New Roman"/>
          <w:b w:val="0"/>
          <w:color w:val="auto"/>
          <w:sz w:val="24"/>
          <w:lang w:val="en-US"/>
        </w:rPr>
        <w:t xml:space="preserve"> the choice of partners</w:t>
      </w:r>
      <w:r>
        <w:rPr>
          <w:rFonts w:ascii="Times New Roman" w:hAnsi="Times New Roman" w:cs="Times New Roman"/>
          <w:b w:val="0"/>
          <w:color w:val="auto"/>
          <w:sz w:val="24"/>
          <w:lang w:val="en-US"/>
        </w:rPr>
        <w:t>, but is</w:t>
      </w:r>
      <w:r w:rsidRPr="000C32B4">
        <w:rPr>
          <w:rFonts w:ascii="Times New Roman" w:hAnsi="Times New Roman" w:cs="Times New Roman"/>
          <w:b w:val="0"/>
          <w:color w:val="auto"/>
          <w:sz w:val="24"/>
          <w:lang w:val="en-US"/>
        </w:rPr>
        <w:t xml:space="preserve"> often</w:t>
      </w:r>
      <w:r>
        <w:rPr>
          <w:rFonts w:ascii="Times New Roman" w:hAnsi="Times New Roman" w:cs="Times New Roman"/>
          <w:b w:val="0"/>
          <w:color w:val="auto"/>
          <w:sz w:val="24"/>
          <w:lang w:val="en-US"/>
        </w:rPr>
        <w:t xml:space="preserve"> interested in</w:t>
      </w:r>
      <w:r w:rsidRPr="000C32B4">
        <w:rPr>
          <w:rFonts w:ascii="Times New Roman" w:hAnsi="Times New Roman" w:cs="Times New Roman"/>
          <w:b w:val="0"/>
          <w:color w:val="auto"/>
          <w:sz w:val="24"/>
          <w:lang w:val="en-US"/>
        </w:rPr>
        <w:t xml:space="preserve"> two</w:t>
      </w:r>
      <w:r>
        <w:rPr>
          <w:rFonts w:ascii="Times New Roman" w:hAnsi="Times New Roman" w:cs="Times New Roman"/>
          <w:b w:val="0"/>
          <w:color w:val="auto"/>
          <w:sz w:val="24"/>
          <w:lang w:val="en-US"/>
        </w:rPr>
        <w:t xml:space="preserve"> other</w:t>
      </w:r>
      <w:r w:rsidRPr="000C32B4">
        <w:rPr>
          <w:rFonts w:ascii="Times New Roman" w:hAnsi="Times New Roman" w:cs="Times New Roman"/>
          <w:b w:val="0"/>
          <w:color w:val="auto"/>
          <w:sz w:val="24"/>
          <w:lang w:val="en-US"/>
        </w:rPr>
        <w:t xml:space="preserve"> major constructs that are closely connected with relationships or marriages: the stability and quality of partnerships</w:t>
      </w:r>
      <w:r>
        <w:rPr>
          <w:rFonts w:ascii="Times New Roman" w:hAnsi="Times New Roman" w:cs="Times New Roman"/>
          <w:b w:val="0"/>
          <w:color w:val="auto"/>
          <w:sz w:val="24"/>
          <w:lang w:val="en-US"/>
        </w:rPr>
        <w:t>. The problem is that there is no</w:t>
      </w:r>
      <w:r w:rsidRPr="000C32B4">
        <w:rPr>
          <w:rFonts w:ascii="Times New Roman" w:hAnsi="Times New Roman" w:cs="Times New Roman"/>
          <w:b w:val="0"/>
          <w:color w:val="auto"/>
          <w:sz w:val="24"/>
          <w:lang w:val="en-US"/>
        </w:rPr>
        <w:t xml:space="preserve"> uniform def</w:t>
      </w:r>
      <w:r w:rsidR="009D4D20">
        <w:rPr>
          <w:rFonts w:ascii="Times New Roman" w:hAnsi="Times New Roman" w:cs="Times New Roman"/>
          <w:b w:val="0"/>
          <w:color w:val="auto"/>
          <w:sz w:val="24"/>
          <w:lang w:val="en-US"/>
        </w:rPr>
        <w:t>inition for any of the two constructs</w:t>
      </w:r>
      <w:r>
        <w:rPr>
          <w:rFonts w:ascii="Times New Roman" w:hAnsi="Times New Roman" w:cs="Times New Roman"/>
          <w:b w:val="0"/>
          <w:color w:val="auto"/>
          <w:sz w:val="24"/>
          <w:lang w:val="en-US"/>
        </w:rPr>
        <w:t>. T</w:t>
      </w:r>
      <w:r w:rsidRPr="000C32B4">
        <w:rPr>
          <w:rFonts w:ascii="Times New Roman" w:hAnsi="Times New Roman" w:cs="Times New Roman"/>
          <w:b w:val="0"/>
          <w:color w:val="auto"/>
          <w:sz w:val="24"/>
          <w:lang w:val="en-US"/>
        </w:rPr>
        <w:t>herefore</w:t>
      </w:r>
      <w:r>
        <w:rPr>
          <w:rFonts w:ascii="Times New Roman" w:hAnsi="Times New Roman" w:cs="Times New Roman"/>
          <w:b w:val="0"/>
          <w:color w:val="auto"/>
          <w:sz w:val="24"/>
          <w:lang w:val="en-US"/>
        </w:rPr>
        <w:t xml:space="preserve">, one can find </w:t>
      </w:r>
      <w:r w:rsidRPr="000C32B4">
        <w:rPr>
          <w:rFonts w:ascii="Times New Roman" w:hAnsi="Times New Roman" w:cs="Times New Roman"/>
          <w:b w:val="0"/>
          <w:color w:val="auto"/>
          <w:sz w:val="24"/>
          <w:lang w:val="en-US"/>
        </w:rPr>
        <w:t xml:space="preserve">a variety of </w:t>
      </w:r>
      <w:r>
        <w:rPr>
          <w:rFonts w:ascii="Times New Roman" w:hAnsi="Times New Roman" w:cs="Times New Roman"/>
          <w:b w:val="0"/>
          <w:color w:val="auto"/>
          <w:sz w:val="24"/>
          <w:lang w:val="en-US"/>
        </w:rPr>
        <w:t xml:space="preserve">methods of </w:t>
      </w:r>
      <w:r w:rsidRPr="000C32B4">
        <w:rPr>
          <w:rFonts w:ascii="Times New Roman" w:hAnsi="Times New Roman" w:cs="Times New Roman"/>
          <w:b w:val="0"/>
          <w:color w:val="auto"/>
          <w:sz w:val="24"/>
          <w:lang w:val="en-US"/>
        </w:rPr>
        <w:t>operationalization</w:t>
      </w:r>
      <w:r>
        <w:rPr>
          <w:rFonts w:ascii="Times New Roman" w:hAnsi="Times New Roman" w:cs="Times New Roman"/>
          <w:b w:val="0"/>
          <w:color w:val="auto"/>
          <w:sz w:val="24"/>
          <w:lang w:val="en-US"/>
        </w:rPr>
        <w:t xml:space="preserve"> in the existing literature. According to Dinkel (2006), who </w:t>
      </w:r>
      <w:r w:rsidRPr="000C32B4">
        <w:rPr>
          <w:rFonts w:ascii="Times New Roman" w:hAnsi="Times New Roman" w:cs="Times New Roman"/>
          <w:b w:val="0"/>
          <w:color w:val="auto"/>
          <w:sz w:val="24"/>
          <w:lang w:val="en-US"/>
        </w:rPr>
        <w:t>deals with the different approaches on this subject</w:t>
      </w:r>
      <w:r>
        <w:rPr>
          <w:rFonts w:ascii="Times New Roman" w:hAnsi="Times New Roman" w:cs="Times New Roman"/>
          <w:b w:val="0"/>
          <w:color w:val="auto"/>
          <w:sz w:val="24"/>
          <w:lang w:val="en-US"/>
        </w:rPr>
        <w:t xml:space="preserve"> in detail</w:t>
      </w:r>
      <w:r w:rsidRPr="000C32B4">
        <w:rPr>
          <w:rFonts w:ascii="Times New Roman" w:hAnsi="Times New Roman" w:cs="Times New Roman"/>
          <w:b w:val="0"/>
          <w:color w:val="auto"/>
          <w:sz w:val="24"/>
          <w:lang w:val="en-US"/>
        </w:rPr>
        <w:t xml:space="preserve">, </w:t>
      </w:r>
      <w:r>
        <w:rPr>
          <w:rFonts w:ascii="Times New Roman" w:hAnsi="Times New Roman" w:cs="Times New Roman"/>
          <w:b w:val="0"/>
          <w:color w:val="auto"/>
          <w:sz w:val="24"/>
          <w:lang w:val="en-US"/>
        </w:rPr>
        <w:t xml:space="preserve">one </w:t>
      </w:r>
      <w:r w:rsidRPr="000C32B4">
        <w:rPr>
          <w:rFonts w:ascii="Times New Roman" w:hAnsi="Times New Roman" w:cs="Times New Roman"/>
          <w:b w:val="0"/>
          <w:color w:val="auto"/>
          <w:sz w:val="24"/>
          <w:lang w:val="en-US"/>
        </w:rPr>
        <w:t>can distinguish</w:t>
      </w:r>
      <w:r>
        <w:rPr>
          <w:rFonts w:ascii="Times New Roman" w:hAnsi="Times New Roman" w:cs="Times New Roman"/>
          <w:b w:val="0"/>
          <w:color w:val="auto"/>
          <w:sz w:val="24"/>
          <w:lang w:val="en-US"/>
        </w:rPr>
        <w:t xml:space="preserve"> three</w:t>
      </w:r>
      <w:r w:rsidRPr="000C32B4">
        <w:rPr>
          <w:rFonts w:ascii="Times New Roman" w:hAnsi="Times New Roman" w:cs="Times New Roman"/>
          <w:b w:val="0"/>
          <w:color w:val="auto"/>
          <w:sz w:val="24"/>
          <w:lang w:val="en-US"/>
        </w:rPr>
        <w:t xml:space="preserve"> closely interwoven asp</w:t>
      </w:r>
      <w:r>
        <w:rPr>
          <w:rFonts w:ascii="Times New Roman" w:hAnsi="Times New Roman" w:cs="Times New Roman"/>
          <w:b w:val="0"/>
          <w:color w:val="auto"/>
          <w:sz w:val="24"/>
          <w:lang w:val="en-US"/>
        </w:rPr>
        <w:t>ects of quality definitions. First, he</w:t>
      </w:r>
      <w:r w:rsidRPr="000C32B4">
        <w:rPr>
          <w:rFonts w:ascii="Times New Roman" w:hAnsi="Times New Roman" w:cs="Times New Roman"/>
          <w:b w:val="0"/>
          <w:color w:val="auto"/>
          <w:sz w:val="24"/>
          <w:lang w:val="en-US"/>
        </w:rPr>
        <w:t xml:space="preserve"> </w:t>
      </w:r>
      <w:r>
        <w:rPr>
          <w:rFonts w:ascii="Times New Roman" w:hAnsi="Times New Roman" w:cs="Times New Roman"/>
          <w:b w:val="0"/>
          <w:color w:val="auto"/>
          <w:sz w:val="24"/>
          <w:lang w:val="en-US"/>
        </w:rPr>
        <w:t>mentions objectifiable</w:t>
      </w:r>
      <w:r w:rsidRPr="000C32B4">
        <w:rPr>
          <w:rFonts w:ascii="Times New Roman" w:hAnsi="Times New Roman" w:cs="Times New Roman"/>
          <w:b w:val="0"/>
          <w:color w:val="auto"/>
          <w:sz w:val="24"/>
          <w:lang w:val="en-US"/>
        </w:rPr>
        <w:t>, structural characte</w:t>
      </w:r>
      <w:r w:rsidR="009D4D20">
        <w:rPr>
          <w:rFonts w:ascii="Times New Roman" w:hAnsi="Times New Roman" w:cs="Times New Roman"/>
          <w:b w:val="0"/>
          <w:color w:val="auto"/>
          <w:sz w:val="24"/>
          <w:lang w:val="en-US"/>
        </w:rPr>
        <w:t xml:space="preserve">ristics </w:t>
      </w:r>
      <w:r w:rsidR="00FC34C1">
        <w:rPr>
          <w:rFonts w:ascii="Times New Roman" w:hAnsi="Times New Roman" w:cs="Times New Roman"/>
          <w:b w:val="0"/>
          <w:color w:val="auto"/>
          <w:sz w:val="24"/>
          <w:lang w:val="en-US"/>
        </w:rPr>
        <w:t>of a</w:t>
      </w:r>
      <w:r w:rsidR="009D4D20">
        <w:rPr>
          <w:rFonts w:ascii="Times New Roman" w:hAnsi="Times New Roman" w:cs="Times New Roman"/>
          <w:b w:val="0"/>
          <w:color w:val="auto"/>
          <w:sz w:val="24"/>
          <w:lang w:val="en-US"/>
        </w:rPr>
        <w:t xml:space="preserve"> partnership, which he sums</w:t>
      </w:r>
      <w:r w:rsidRPr="000C32B4">
        <w:rPr>
          <w:rFonts w:ascii="Times New Roman" w:hAnsi="Times New Roman" w:cs="Times New Roman"/>
          <w:b w:val="0"/>
          <w:color w:val="auto"/>
          <w:sz w:val="24"/>
          <w:lang w:val="en-US"/>
        </w:rPr>
        <w:t xml:space="preserve"> up </w:t>
      </w:r>
      <w:r w:rsidR="009D4D20">
        <w:rPr>
          <w:rFonts w:ascii="Times New Roman" w:hAnsi="Times New Roman" w:cs="Times New Roman"/>
          <w:b w:val="0"/>
          <w:color w:val="auto"/>
          <w:sz w:val="24"/>
          <w:lang w:val="en-US"/>
        </w:rPr>
        <w:t>with the term “relationship quality”. S</w:t>
      </w:r>
      <w:r w:rsidRPr="000C32B4">
        <w:rPr>
          <w:rFonts w:ascii="Times New Roman" w:hAnsi="Times New Roman" w:cs="Times New Roman"/>
          <w:b w:val="0"/>
          <w:color w:val="auto"/>
          <w:sz w:val="24"/>
          <w:lang w:val="en-US"/>
        </w:rPr>
        <w:t>econd,</w:t>
      </w:r>
      <w:r w:rsidR="009D4D20">
        <w:rPr>
          <w:rFonts w:ascii="Times New Roman" w:hAnsi="Times New Roman" w:cs="Times New Roman"/>
          <w:b w:val="0"/>
          <w:color w:val="auto"/>
          <w:sz w:val="24"/>
          <w:lang w:val="en-US"/>
        </w:rPr>
        <w:t xml:space="preserve"> he talks about</w:t>
      </w:r>
      <w:r w:rsidRPr="000C32B4">
        <w:rPr>
          <w:rFonts w:ascii="Times New Roman" w:hAnsi="Times New Roman" w:cs="Times New Roman"/>
          <w:b w:val="0"/>
          <w:color w:val="auto"/>
          <w:sz w:val="24"/>
          <w:lang w:val="en-US"/>
        </w:rPr>
        <w:t xml:space="preserve"> the subjective </w:t>
      </w:r>
      <w:r w:rsidRPr="00DB2EFE">
        <w:rPr>
          <w:rFonts w:ascii="Times New Roman" w:hAnsi="Times New Roman" w:cs="Times New Roman"/>
          <w:b w:val="0"/>
          <w:color w:val="auto"/>
          <w:sz w:val="24"/>
          <w:szCs w:val="24"/>
          <w:lang w:val="en-US"/>
        </w:rPr>
        <w:t>evaluation of the relation</w:t>
      </w:r>
      <w:r w:rsidR="009D4D20" w:rsidRPr="00DB2EFE">
        <w:rPr>
          <w:rFonts w:ascii="Times New Roman" w:hAnsi="Times New Roman" w:cs="Times New Roman"/>
          <w:b w:val="0"/>
          <w:color w:val="auto"/>
          <w:sz w:val="24"/>
          <w:szCs w:val="24"/>
          <w:lang w:val="en-US"/>
        </w:rPr>
        <w:t>ship, which is equated with relationship satisfaction. The third characteristic is</w:t>
      </w:r>
      <w:r w:rsidRPr="00DB2EFE">
        <w:rPr>
          <w:rFonts w:ascii="Times New Roman" w:hAnsi="Times New Roman" w:cs="Times New Roman"/>
          <w:b w:val="0"/>
          <w:color w:val="auto"/>
          <w:sz w:val="24"/>
          <w:szCs w:val="24"/>
          <w:lang w:val="en-US"/>
        </w:rPr>
        <w:t xml:space="preserve"> the </w:t>
      </w:r>
      <w:r w:rsidR="009D4D20" w:rsidRPr="00DB2EFE">
        <w:rPr>
          <w:rFonts w:ascii="Times New Roman" w:hAnsi="Times New Roman" w:cs="Times New Roman"/>
          <w:b w:val="0"/>
          <w:color w:val="auto"/>
          <w:sz w:val="24"/>
          <w:szCs w:val="24"/>
          <w:lang w:val="en-US"/>
        </w:rPr>
        <w:t>continuance</w:t>
      </w:r>
      <w:r w:rsidRPr="00DB2EFE">
        <w:rPr>
          <w:rFonts w:ascii="Times New Roman" w:hAnsi="Times New Roman" w:cs="Times New Roman"/>
          <w:b w:val="0"/>
          <w:color w:val="auto"/>
          <w:sz w:val="24"/>
          <w:szCs w:val="24"/>
          <w:lang w:val="en-US"/>
        </w:rPr>
        <w:t xml:space="preserve"> of the relat</w:t>
      </w:r>
      <w:r w:rsidR="009D4D20" w:rsidRPr="00DB2EFE">
        <w:rPr>
          <w:rFonts w:ascii="Times New Roman" w:hAnsi="Times New Roman" w:cs="Times New Roman"/>
          <w:b w:val="0"/>
          <w:color w:val="auto"/>
          <w:sz w:val="24"/>
          <w:szCs w:val="24"/>
          <w:lang w:val="en-US"/>
        </w:rPr>
        <w:t>ionship, which he labels “relationship stability”.</w:t>
      </w:r>
    </w:p>
    <w:p w:rsidR="00972C59" w:rsidRDefault="00DB2EFE" w:rsidP="00BB000E">
      <w:pPr>
        <w:spacing w:after="0" w:line="480" w:lineRule="auto"/>
        <w:jc w:val="both"/>
        <w:rPr>
          <w:rFonts w:ascii="Times New Roman" w:hAnsi="Times New Roman" w:cs="Times New Roman"/>
          <w:sz w:val="24"/>
          <w:szCs w:val="24"/>
          <w:lang w:val="en-US"/>
        </w:rPr>
      </w:pPr>
      <w:r w:rsidRPr="00DB2EFE">
        <w:rPr>
          <w:rFonts w:ascii="Times New Roman" w:hAnsi="Times New Roman" w:cs="Times New Roman"/>
          <w:sz w:val="24"/>
          <w:szCs w:val="24"/>
          <w:lang w:val="en-US"/>
        </w:rPr>
        <w:t>The assumption that relationship qu</w:t>
      </w:r>
      <w:r w:rsidR="00246792">
        <w:rPr>
          <w:rFonts w:ascii="Times New Roman" w:hAnsi="Times New Roman" w:cs="Times New Roman"/>
          <w:sz w:val="24"/>
          <w:szCs w:val="24"/>
          <w:lang w:val="en-US"/>
        </w:rPr>
        <w:t>ality is objectively measurable is widespread among</w:t>
      </w:r>
      <w:r w:rsidRPr="00DB2EFE">
        <w:rPr>
          <w:rFonts w:ascii="Times New Roman" w:hAnsi="Times New Roman" w:cs="Times New Roman"/>
          <w:sz w:val="24"/>
          <w:szCs w:val="24"/>
          <w:lang w:val="en-US"/>
        </w:rPr>
        <w:t xml:space="preserve"> social scientists.</w:t>
      </w:r>
      <w:r w:rsidR="00246792">
        <w:rPr>
          <w:rFonts w:ascii="Times New Roman" w:hAnsi="Times New Roman" w:cs="Times New Roman"/>
          <w:sz w:val="24"/>
          <w:szCs w:val="24"/>
          <w:lang w:val="en-US"/>
        </w:rPr>
        <w:t xml:space="preserve"> </w:t>
      </w:r>
      <w:r w:rsidR="00972C59" w:rsidRPr="00972C59">
        <w:rPr>
          <w:rFonts w:ascii="Times New Roman" w:hAnsi="Times New Roman" w:cs="Times New Roman"/>
          <w:sz w:val="24"/>
          <w:szCs w:val="24"/>
          <w:lang w:val="en-US"/>
        </w:rPr>
        <w:t xml:space="preserve">The most famous proponent of this view is probably Graham Spanier, </w:t>
      </w:r>
      <w:r w:rsidR="00972C59">
        <w:rPr>
          <w:rFonts w:ascii="Times New Roman" w:hAnsi="Times New Roman" w:cs="Times New Roman"/>
          <w:sz w:val="24"/>
          <w:szCs w:val="24"/>
          <w:lang w:val="en-US"/>
        </w:rPr>
        <w:t xml:space="preserve">who designed the </w:t>
      </w:r>
      <w:r w:rsidR="00972C59" w:rsidRPr="00972C59">
        <w:rPr>
          <w:rFonts w:ascii="Times New Roman" w:hAnsi="Times New Roman" w:cs="Times New Roman"/>
          <w:sz w:val="24"/>
          <w:szCs w:val="24"/>
          <w:lang w:val="en-US"/>
        </w:rPr>
        <w:t>Dyadi</w:t>
      </w:r>
      <w:r w:rsidR="00972C59">
        <w:rPr>
          <w:rFonts w:ascii="Times New Roman" w:hAnsi="Times New Roman" w:cs="Times New Roman"/>
          <w:sz w:val="24"/>
          <w:szCs w:val="24"/>
          <w:lang w:val="en-US"/>
        </w:rPr>
        <w:t xml:space="preserve">c Adjustment Scale </w:t>
      </w:r>
      <w:r w:rsidR="00972C59" w:rsidRPr="00972C59">
        <w:rPr>
          <w:rFonts w:ascii="Times New Roman" w:hAnsi="Times New Roman" w:cs="Times New Roman"/>
          <w:sz w:val="24"/>
          <w:szCs w:val="24"/>
          <w:lang w:val="en-US"/>
        </w:rPr>
        <w:t>(DAS).</w:t>
      </w:r>
      <w:r w:rsidR="00DA30FF">
        <w:rPr>
          <w:rFonts w:ascii="Times New Roman" w:hAnsi="Times New Roman" w:cs="Times New Roman"/>
          <w:sz w:val="24"/>
          <w:szCs w:val="24"/>
          <w:lang w:val="en-US"/>
        </w:rPr>
        <w:t xml:space="preserve"> </w:t>
      </w:r>
      <w:r w:rsidR="00DA30FF" w:rsidRPr="00DA30FF">
        <w:rPr>
          <w:rFonts w:ascii="Times New Roman" w:hAnsi="Times New Roman" w:cs="Times New Roman"/>
          <w:sz w:val="24"/>
          <w:szCs w:val="24"/>
          <w:lang w:val="en-US"/>
        </w:rPr>
        <w:t xml:space="preserve">The DAS is based on the </w:t>
      </w:r>
      <w:r w:rsidR="00DA30FF">
        <w:rPr>
          <w:rFonts w:ascii="Times New Roman" w:hAnsi="Times New Roman" w:cs="Times New Roman"/>
          <w:sz w:val="24"/>
          <w:szCs w:val="24"/>
          <w:lang w:val="en-US"/>
        </w:rPr>
        <w:t>assumption that relationship quality –</w:t>
      </w:r>
      <w:r w:rsidR="00DA30FF" w:rsidRPr="00DA30FF">
        <w:rPr>
          <w:rFonts w:ascii="Times New Roman" w:hAnsi="Times New Roman" w:cs="Times New Roman"/>
          <w:sz w:val="24"/>
          <w:szCs w:val="24"/>
          <w:lang w:val="en-US"/>
        </w:rPr>
        <w:t xml:space="preserve"> </w:t>
      </w:r>
      <w:r w:rsidR="00DA30FF">
        <w:rPr>
          <w:rFonts w:ascii="Times New Roman" w:hAnsi="Times New Roman" w:cs="Times New Roman"/>
          <w:sz w:val="24"/>
          <w:szCs w:val="24"/>
          <w:lang w:val="en-US"/>
        </w:rPr>
        <w:t>also known as</w:t>
      </w:r>
      <w:r w:rsidR="00DA30FF" w:rsidRPr="00DA30FF">
        <w:rPr>
          <w:rFonts w:ascii="Times New Roman" w:hAnsi="Times New Roman" w:cs="Times New Roman"/>
          <w:sz w:val="24"/>
          <w:szCs w:val="24"/>
          <w:lang w:val="en-US"/>
        </w:rPr>
        <w:t xml:space="preserve"> dyadic adjustment </w:t>
      </w:r>
      <w:r w:rsidR="00DA30FF">
        <w:rPr>
          <w:rFonts w:ascii="Times New Roman" w:hAnsi="Times New Roman" w:cs="Times New Roman"/>
          <w:sz w:val="24"/>
          <w:szCs w:val="24"/>
          <w:lang w:val="en-US"/>
        </w:rPr>
        <w:t xml:space="preserve">– can be described upon its position on a continuum </w:t>
      </w:r>
      <w:r w:rsidR="00DA30FF" w:rsidRPr="00DA30FF">
        <w:rPr>
          <w:rFonts w:ascii="Times New Roman" w:hAnsi="Times New Roman" w:cs="Times New Roman"/>
          <w:sz w:val="24"/>
          <w:szCs w:val="24"/>
          <w:lang w:val="en-US"/>
        </w:rPr>
        <w:t>that ranges from good to bad.</w:t>
      </w:r>
      <w:r w:rsidR="00151E3C">
        <w:rPr>
          <w:rFonts w:ascii="Times New Roman" w:hAnsi="Times New Roman" w:cs="Times New Roman"/>
          <w:sz w:val="24"/>
          <w:szCs w:val="24"/>
          <w:lang w:val="en-US"/>
        </w:rPr>
        <w:t xml:space="preserve"> This position depends on several factors: </w:t>
      </w:r>
      <w:r w:rsidR="00151E3C" w:rsidRPr="00151E3C">
        <w:rPr>
          <w:rFonts w:ascii="Times New Roman" w:hAnsi="Times New Roman" w:cs="Times New Roman"/>
          <w:sz w:val="24"/>
          <w:szCs w:val="24"/>
          <w:lang w:val="en-US"/>
        </w:rPr>
        <w:t>1) disagreements, 2) i</w:t>
      </w:r>
      <w:r w:rsidR="00151E3C">
        <w:rPr>
          <w:rFonts w:ascii="Times New Roman" w:hAnsi="Times New Roman" w:cs="Times New Roman"/>
          <w:sz w:val="24"/>
          <w:szCs w:val="24"/>
          <w:lang w:val="en-US"/>
        </w:rPr>
        <w:t xml:space="preserve">nterpersonal tensions and individual </w:t>
      </w:r>
      <w:r w:rsidR="00151E3C" w:rsidRPr="00151E3C">
        <w:rPr>
          <w:rFonts w:ascii="Times New Roman" w:hAnsi="Times New Roman" w:cs="Times New Roman"/>
          <w:sz w:val="24"/>
          <w:szCs w:val="24"/>
          <w:lang w:val="en-US"/>
        </w:rPr>
        <w:t xml:space="preserve">anxiety, </w:t>
      </w:r>
      <w:r w:rsidR="00151E3C">
        <w:rPr>
          <w:rFonts w:ascii="Times New Roman" w:hAnsi="Times New Roman" w:cs="Times New Roman"/>
          <w:sz w:val="24"/>
          <w:szCs w:val="24"/>
          <w:lang w:val="en-US"/>
        </w:rPr>
        <w:t>3) satisfaction with the couple’s relationship, 4) c</w:t>
      </w:r>
      <w:r w:rsidR="00151E3C" w:rsidRPr="00151E3C">
        <w:rPr>
          <w:rFonts w:ascii="Times New Roman" w:hAnsi="Times New Roman" w:cs="Times New Roman"/>
          <w:sz w:val="24"/>
          <w:szCs w:val="24"/>
          <w:lang w:val="en-US"/>
        </w:rPr>
        <w:t>ohesion and 5) consensus on important issues a</w:t>
      </w:r>
      <w:r w:rsidR="00151E3C">
        <w:rPr>
          <w:rFonts w:ascii="Times New Roman" w:hAnsi="Times New Roman" w:cs="Times New Roman"/>
          <w:sz w:val="24"/>
          <w:szCs w:val="24"/>
          <w:lang w:val="en-US"/>
        </w:rPr>
        <w:t>ffecting the relationship (Spanier</w:t>
      </w:r>
      <w:r w:rsidR="00151E3C" w:rsidRPr="00151E3C">
        <w:rPr>
          <w:rFonts w:ascii="Times New Roman" w:hAnsi="Times New Roman" w:cs="Times New Roman"/>
          <w:sz w:val="24"/>
          <w:szCs w:val="24"/>
          <w:lang w:val="en-US"/>
        </w:rPr>
        <w:t xml:space="preserve"> 1976).</w:t>
      </w:r>
      <w:r w:rsidR="00151E3C">
        <w:rPr>
          <w:rFonts w:ascii="Times New Roman" w:hAnsi="Times New Roman" w:cs="Times New Roman"/>
          <w:sz w:val="24"/>
          <w:szCs w:val="24"/>
          <w:lang w:val="en-US"/>
        </w:rPr>
        <w:t xml:space="preserve"> Although Spanier’s</w:t>
      </w:r>
      <w:r w:rsidR="00151E3C" w:rsidRPr="00151E3C">
        <w:rPr>
          <w:rFonts w:ascii="Times New Roman" w:hAnsi="Times New Roman" w:cs="Times New Roman"/>
          <w:sz w:val="24"/>
          <w:szCs w:val="24"/>
          <w:lang w:val="en-US"/>
        </w:rPr>
        <w:t xml:space="preserve"> </w:t>
      </w:r>
      <w:r w:rsidR="00151E3C">
        <w:rPr>
          <w:rFonts w:ascii="Times New Roman" w:hAnsi="Times New Roman" w:cs="Times New Roman"/>
          <w:sz w:val="24"/>
          <w:szCs w:val="24"/>
          <w:lang w:val="en-US"/>
        </w:rPr>
        <w:t>musings</w:t>
      </w:r>
      <w:r w:rsidR="00151E3C" w:rsidRPr="00151E3C">
        <w:rPr>
          <w:rFonts w:ascii="Times New Roman" w:hAnsi="Times New Roman" w:cs="Times New Roman"/>
          <w:sz w:val="24"/>
          <w:szCs w:val="24"/>
          <w:lang w:val="en-US"/>
        </w:rPr>
        <w:t xml:space="preserve"> were often criticized in the past, </w:t>
      </w:r>
      <w:r w:rsidR="00151E3C">
        <w:rPr>
          <w:rFonts w:ascii="Times New Roman" w:hAnsi="Times New Roman" w:cs="Times New Roman"/>
          <w:sz w:val="24"/>
          <w:szCs w:val="24"/>
          <w:lang w:val="en-US"/>
        </w:rPr>
        <w:t xml:space="preserve">be </w:t>
      </w:r>
      <w:r w:rsidR="00151E3C" w:rsidRPr="00151E3C">
        <w:rPr>
          <w:rFonts w:ascii="Times New Roman" w:hAnsi="Times New Roman" w:cs="Times New Roman"/>
          <w:sz w:val="24"/>
          <w:szCs w:val="24"/>
          <w:lang w:val="en-US"/>
        </w:rPr>
        <w:t>it</w:t>
      </w:r>
      <w:r w:rsidR="00151E3C">
        <w:rPr>
          <w:rFonts w:ascii="Times New Roman" w:hAnsi="Times New Roman" w:cs="Times New Roman"/>
          <w:sz w:val="24"/>
          <w:szCs w:val="24"/>
          <w:lang w:val="en-US"/>
        </w:rPr>
        <w:t xml:space="preserve"> due to </w:t>
      </w:r>
      <w:r w:rsidR="00D83579">
        <w:rPr>
          <w:rFonts w:ascii="Times New Roman" w:hAnsi="Times New Roman" w:cs="Times New Roman"/>
          <w:sz w:val="24"/>
          <w:szCs w:val="24"/>
          <w:lang w:val="en-US"/>
        </w:rPr>
        <w:t xml:space="preserve">the </w:t>
      </w:r>
      <w:r w:rsidR="00151E3C" w:rsidRPr="00151E3C">
        <w:rPr>
          <w:rFonts w:ascii="Times New Roman" w:hAnsi="Times New Roman" w:cs="Times New Roman"/>
          <w:sz w:val="24"/>
          <w:szCs w:val="24"/>
          <w:lang w:val="en-US"/>
        </w:rPr>
        <w:t>dimensionality of the constructs</w:t>
      </w:r>
      <w:r w:rsidR="00151E3C">
        <w:rPr>
          <w:rFonts w:ascii="Times New Roman" w:hAnsi="Times New Roman" w:cs="Times New Roman"/>
          <w:sz w:val="24"/>
          <w:szCs w:val="24"/>
          <w:lang w:val="en-US"/>
        </w:rPr>
        <w:t>,</w:t>
      </w:r>
      <w:r w:rsidR="00151E3C" w:rsidRPr="00151E3C">
        <w:rPr>
          <w:rFonts w:ascii="Times New Roman" w:hAnsi="Times New Roman" w:cs="Times New Roman"/>
          <w:sz w:val="24"/>
          <w:szCs w:val="24"/>
          <w:lang w:val="en-US"/>
        </w:rPr>
        <w:t xml:space="preserve"> </w:t>
      </w:r>
      <w:r w:rsidR="00151E3C">
        <w:rPr>
          <w:rFonts w:ascii="Times New Roman" w:hAnsi="Times New Roman" w:cs="Times New Roman"/>
          <w:sz w:val="24"/>
          <w:szCs w:val="24"/>
          <w:lang w:val="en-US"/>
        </w:rPr>
        <w:t xml:space="preserve">Spanier’s inconsistent argumentation (Dinkel 2006) or the way the components are combined (ibid.), the DAS </w:t>
      </w:r>
      <w:r w:rsidR="00151E3C" w:rsidRPr="00151E3C">
        <w:rPr>
          <w:rFonts w:ascii="Times New Roman" w:hAnsi="Times New Roman" w:cs="Times New Roman"/>
          <w:sz w:val="24"/>
          <w:szCs w:val="24"/>
          <w:lang w:val="en-US"/>
        </w:rPr>
        <w:t xml:space="preserve">is still one of the most commonly used instruments for </w:t>
      </w:r>
      <w:r w:rsidR="00151E3C">
        <w:rPr>
          <w:rFonts w:ascii="Times New Roman" w:hAnsi="Times New Roman" w:cs="Times New Roman"/>
          <w:sz w:val="24"/>
          <w:szCs w:val="24"/>
          <w:lang w:val="en-US"/>
        </w:rPr>
        <w:t>examining</w:t>
      </w:r>
      <w:r w:rsidR="00151E3C" w:rsidRPr="00151E3C">
        <w:rPr>
          <w:rFonts w:ascii="Times New Roman" w:hAnsi="Times New Roman" w:cs="Times New Roman"/>
          <w:sz w:val="24"/>
          <w:szCs w:val="24"/>
          <w:lang w:val="en-US"/>
        </w:rPr>
        <w:t xml:space="preserve"> partnership quality.</w:t>
      </w:r>
    </w:p>
    <w:p w:rsidR="00151E3C" w:rsidRDefault="00151E3C" w:rsidP="00BB000E">
      <w:pPr>
        <w:spacing w:after="0" w:line="480" w:lineRule="auto"/>
        <w:jc w:val="both"/>
        <w:rPr>
          <w:rFonts w:ascii="Times New Roman" w:hAnsi="Times New Roman" w:cs="Times New Roman"/>
          <w:sz w:val="24"/>
          <w:szCs w:val="24"/>
          <w:lang w:val="en-US"/>
        </w:rPr>
      </w:pPr>
      <w:r w:rsidRPr="00151E3C">
        <w:rPr>
          <w:rFonts w:ascii="Times New Roman" w:hAnsi="Times New Roman" w:cs="Times New Roman"/>
          <w:sz w:val="24"/>
          <w:szCs w:val="24"/>
          <w:lang w:val="en-US"/>
        </w:rPr>
        <w:t xml:space="preserve">Another aspect, with which one can draw conclusions about the quality of a partnership, is relationship stability. Since the term is interpreted very differently in the literature, it also proves to be problematic in terms of a precise definition. The classifications range from </w:t>
      </w:r>
      <w:r w:rsidRPr="00151E3C">
        <w:rPr>
          <w:rFonts w:ascii="Times New Roman" w:hAnsi="Times New Roman" w:cs="Times New Roman"/>
          <w:sz w:val="24"/>
          <w:szCs w:val="24"/>
          <w:lang w:val="en-US"/>
        </w:rPr>
        <w:lastRenderedPageBreak/>
        <w:t>couples who seriously consider separation to already separated or divorced couples (Dinkel 2006).</w:t>
      </w:r>
    </w:p>
    <w:p w:rsidR="00A84C3C" w:rsidRDefault="00106DA3" w:rsidP="00A84C3C">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last</w:t>
      </w:r>
      <w:r w:rsidR="00A84C3C" w:rsidRPr="00A84C3C">
        <w:rPr>
          <w:rFonts w:ascii="Times New Roman" w:hAnsi="Times New Roman" w:cs="Times New Roman"/>
          <w:sz w:val="24"/>
          <w:szCs w:val="24"/>
          <w:lang w:val="en-US"/>
        </w:rPr>
        <w:t xml:space="preserve"> poi</w:t>
      </w:r>
      <w:r w:rsidR="00A84C3C">
        <w:rPr>
          <w:rFonts w:ascii="Times New Roman" w:hAnsi="Times New Roman" w:cs="Times New Roman"/>
          <w:sz w:val="24"/>
          <w:szCs w:val="24"/>
          <w:lang w:val="en-US"/>
        </w:rPr>
        <w:t>nt worthy of discussion is the correlation</w:t>
      </w:r>
      <w:r w:rsidR="00A84C3C" w:rsidRPr="00A84C3C">
        <w:rPr>
          <w:rFonts w:ascii="Times New Roman" w:hAnsi="Times New Roman" w:cs="Times New Roman"/>
          <w:sz w:val="24"/>
          <w:szCs w:val="24"/>
          <w:lang w:val="en-US"/>
        </w:rPr>
        <w:t xml:space="preserve"> between relationship quality and relationship stability. It seems plausible that successful relationships should also be stable</w:t>
      </w:r>
      <w:r w:rsidR="00A84C3C">
        <w:rPr>
          <w:rFonts w:ascii="Times New Roman" w:hAnsi="Times New Roman" w:cs="Times New Roman"/>
          <w:sz w:val="24"/>
          <w:szCs w:val="24"/>
          <w:lang w:val="en-US"/>
        </w:rPr>
        <w:t>, while it might be expected that unhappy relationships will be terminated. In contrast, Lewis and Spanier (1979</w:t>
      </w:r>
      <w:r w:rsidR="00A84C3C" w:rsidRPr="00A84C3C">
        <w:rPr>
          <w:rFonts w:ascii="Times New Roman" w:hAnsi="Times New Roman" w:cs="Times New Roman"/>
          <w:sz w:val="24"/>
          <w:szCs w:val="24"/>
          <w:lang w:val="en-US"/>
        </w:rPr>
        <w:t>)</w:t>
      </w:r>
      <w:r w:rsidR="00A84C3C">
        <w:rPr>
          <w:rFonts w:ascii="Times New Roman" w:hAnsi="Times New Roman" w:cs="Times New Roman"/>
          <w:sz w:val="24"/>
          <w:szCs w:val="24"/>
          <w:lang w:val="en-US"/>
        </w:rPr>
        <w:t xml:space="preserve"> emphasize</w:t>
      </w:r>
      <w:r w:rsidR="00A84C3C" w:rsidRPr="00A84C3C">
        <w:rPr>
          <w:rFonts w:ascii="Times New Roman" w:hAnsi="Times New Roman" w:cs="Times New Roman"/>
          <w:sz w:val="24"/>
          <w:szCs w:val="24"/>
          <w:lang w:val="en-US"/>
        </w:rPr>
        <w:t xml:space="preserve"> that the quality and stability of a partnership are independent of each other and thus should be considered sep</w:t>
      </w:r>
      <w:r w:rsidR="00A84C3C">
        <w:rPr>
          <w:rFonts w:ascii="Times New Roman" w:hAnsi="Times New Roman" w:cs="Times New Roman"/>
          <w:sz w:val="24"/>
          <w:szCs w:val="24"/>
          <w:lang w:val="en-US"/>
        </w:rPr>
        <w:t>arately. They note that there are both durable,</w:t>
      </w:r>
      <w:r w:rsidR="00A84C3C" w:rsidRPr="00A84C3C">
        <w:rPr>
          <w:rFonts w:ascii="Times New Roman" w:hAnsi="Times New Roman" w:cs="Times New Roman"/>
          <w:sz w:val="24"/>
          <w:szCs w:val="24"/>
          <w:lang w:val="en-US"/>
        </w:rPr>
        <w:t xml:space="preserve"> yet unhappy relatio</w:t>
      </w:r>
      <w:r w:rsidR="00A84C3C">
        <w:rPr>
          <w:rFonts w:ascii="Times New Roman" w:hAnsi="Times New Roman" w:cs="Times New Roman"/>
          <w:sz w:val="24"/>
          <w:szCs w:val="24"/>
          <w:lang w:val="en-US"/>
        </w:rPr>
        <w:t xml:space="preserve">nships and successful, yet </w:t>
      </w:r>
      <w:r w:rsidR="00A84C3C" w:rsidRPr="00A84C3C">
        <w:rPr>
          <w:rFonts w:ascii="Times New Roman" w:hAnsi="Times New Roman" w:cs="Times New Roman"/>
          <w:sz w:val="24"/>
          <w:szCs w:val="24"/>
          <w:lang w:val="en-US"/>
        </w:rPr>
        <w:t xml:space="preserve">unstable relationships. </w:t>
      </w:r>
      <w:r w:rsidR="00A84C3C">
        <w:rPr>
          <w:rFonts w:ascii="Times New Roman" w:hAnsi="Times New Roman" w:cs="Times New Roman"/>
          <w:sz w:val="24"/>
          <w:szCs w:val="24"/>
          <w:lang w:val="en-US"/>
        </w:rPr>
        <w:t>They do not provide a</w:t>
      </w:r>
      <w:r w:rsidR="00A84C3C" w:rsidRPr="00A84C3C">
        <w:rPr>
          <w:rFonts w:ascii="Times New Roman" w:hAnsi="Times New Roman" w:cs="Times New Roman"/>
          <w:sz w:val="24"/>
          <w:szCs w:val="24"/>
          <w:lang w:val="en-US"/>
        </w:rPr>
        <w:t>n explicit explana</w:t>
      </w:r>
      <w:r w:rsidR="00A84C3C">
        <w:rPr>
          <w:rFonts w:ascii="Times New Roman" w:hAnsi="Times New Roman" w:cs="Times New Roman"/>
          <w:sz w:val="24"/>
          <w:szCs w:val="24"/>
          <w:lang w:val="en-US"/>
        </w:rPr>
        <w:t>tion of this phenomenon</w:t>
      </w:r>
      <w:r w:rsidR="00A84C3C" w:rsidRPr="00A84C3C">
        <w:rPr>
          <w:rFonts w:ascii="Times New Roman" w:hAnsi="Times New Roman" w:cs="Times New Roman"/>
          <w:sz w:val="24"/>
          <w:szCs w:val="24"/>
          <w:lang w:val="en-US"/>
        </w:rPr>
        <w:t>. Howeve</w:t>
      </w:r>
      <w:r w:rsidR="00A84C3C">
        <w:rPr>
          <w:rFonts w:ascii="Times New Roman" w:hAnsi="Times New Roman" w:cs="Times New Roman"/>
          <w:sz w:val="24"/>
          <w:szCs w:val="24"/>
          <w:lang w:val="en-US"/>
        </w:rPr>
        <w:t>r, normative and cultural circumstances</w:t>
      </w:r>
      <w:r w:rsidR="00A84C3C" w:rsidRPr="00A84C3C">
        <w:rPr>
          <w:rFonts w:ascii="Times New Roman" w:hAnsi="Times New Roman" w:cs="Times New Roman"/>
          <w:sz w:val="24"/>
          <w:szCs w:val="24"/>
          <w:lang w:val="en-US"/>
        </w:rPr>
        <w:t xml:space="preserve"> could play a role. </w:t>
      </w:r>
      <w:r w:rsidR="00A84C3C">
        <w:rPr>
          <w:rFonts w:ascii="Times New Roman" w:hAnsi="Times New Roman" w:cs="Times New Roman"/>
          <w:sz w:val="24"/>
          <w:szCs w:val="24"/>
          <w:lang w:val="en-US"/>
        </w:rPr>
        <w:t>If the couples are</w:t>
      </w:r>
      <w:r w:rsidR="00A84C3C" w:rsidRPr="00A84C3C">
        <w:rPr>
          <w:rFonts w:ascii="Times New Roman" w:hAnsi="Times New Roman" w:cs="Times New Roman"/>
          <w:sz w:val="24"/>
          <w:szCs w:val="24"/>
          <w:lang w:val="en-US"/>
        </w:rPr>
        <w:t xml:space="preserve"> embedded in a context that leads to</w:t>
      </w:r>
      <w:r w:rsidR="00A84C3C">
        <w:rPr>
          <w:rFonts w:ascii="Times New Roman" w:hAnsi="Times New Roman" w:cs="Times New Roman"/>
          <w:sz w:val="24"/>
          <w:szCs w:val="24"/>
          <w:lang w:val="en-US"/>
        </w:rPr>
        <w:t xml:space="preserve"> an</w:t>
      </w:r>
      <w:r w:rsidR="00A84C3C" w:rsidRPr="00A84C3C">
        <w:rPr>
          <w:rFonts w:ascii="Times New Roman" w:hAnsi="Times New Roman" w:cs="Times New Roman"/>
          <w:sz w:val="24"/>
          <w:szCs w:val="24"/>
          <w:lang w:val="en-US"/>
        </w:rPr>
        <w:t xml:space="preserve"> internalization of values ​​and explicit standards of conduct regarding the i</w:t>
      </w:r>
      <w:r w:rsidR="00A84C3C">
        <w:rPr>
          <w:rFonts w:ascii="Times New Roman" w:hAnsi="Times New Roman" w:cs="Times New Roman"/>
          <w:sz w:val="24"/>
          <w:szCs w:val="24"/>
          <w:lang w:val="en-US"/>
        </w:rPr>
        <w:t>ndissolubility of relationships, their</w:t>
      </w:r>
      <w:r w:rsidR="00A84C3C" w:rsidRPr="00A84C3C">
        <w:rPr>
          <w:rFonts w:ascii="Times New Roman" w:hAnsi="Times New Roman" w:cs="Times New Roman"/>
          <w:sz w:val="24"/>
          <w:szCs w:val="24"/>
          <w:lang w:val="en-US"/>
        </w:rPr>
        <w:t xml:space="preserve"> partnerships will prob</w:t>
      </w:r>
      <w:r w:rsidR="00A84C3C">
        <w:rPr>
          <w:rFonts w:ascii="Times New Roman" w:hAnsi="Times New Roman" w:cs="Times New Roman"/>
          <w:sz w:val="24"/>
          <w:szCs w:val="24"/>
          <w:lang w:val="en-US"/>
        </w:rPr>
        <w:t xml:space="preserve">ably be dissolved less often (Hunkler and </w:t>
      </w:r>
      <w:r w:rsidR="00A84C3C" w:rsidRPr="00A84C3C">
        <w:rPr>
          <w:rFonts w:ascii="Times New Roman" w:hAnsi="Times New Roman" w:cs="Times New Roman"/>
          <w:sz w:val="24"/>
          <w:szCs w:val="24"/>
          <w:lang w:val="en-US"/>
        </w:rPr>
        <w:t>Kneip 2008).</w:t>
      </w:r>
    </w:p>
    <w:p w:rsidR="00A84C3C" w:rsidRDefault="00300B1D" w:rsidP="00702E36">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300B1D">
        <w:rPr>
          <w:rFonts w:ascii="Times New Roman" w:hAnsi="Times New Roman" w:cs="Times New Roman"/>
          <w:sz w:val="24"/>
          <w:szCs w:val="24"/>
          <w:lang w:val="en-US"/>
        </w:rPr>
        <w:t>o fully take all these factors suitably into account</w:t>
      </w:r>
      <w:r>
        <w:rPr>
          <w:rFonts w:ascii="Times New Roman" w:hAnsi="Times New Roman" w:cs="Times New Roman"/>
          <w:sz w:val="24"/>
          <w:szCs w:val="24"/>
          <w:lang w:val="en-US"/>
        </w:rPr>
        <w:t xml:space="preserve">, </w:t>
      </w:r>
      <w:r w:rsidRPr="00300B1D">
        <w:rPr>
          <w:rFonts w:ascii="Times New Roman" w:hAnsi="Times New Roman" w:cs="Times New Roman"/>
          <w:sz w:val="24"/>
          <w:szCs w:val="24"/>
          <w:lang w:val="en-US"/>
        </w:rPr>
        <w:t xml:space="preserve">it is necessary to divide the </w:t>
      </w:r>
      <w:r>
        <w:rPr>
          <w:rFonts w:ascii="Times New Roman" w:hAnsi="Times New Roman" w:cs="Times New Roman"/>
          <w:sz w:val="24"/>
          <w:szCs w:val="24"/>
          <w:lang w:val="en-US"/>
        </w:rPr>
        <w:t>feature</w:t>
      </w:r>
      <w:r w:rsidRPr="00300B1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00B1D">
        <w:rPr>
          <w:rFonts w:ascii="Times New Roman" w:hAnsi="Times New Roman" w:cs="Times New Roman"/>
          <w:sz w:val="24"/>
          <w:szCs w:val="24"/>
          <w:lang w:val="en-US"/>
        </w:rPr>
        <w:t>relationship stability</w:t>
      </w:r>
      <w:r>
        <w:rPr>
          <w:rFonts w:ascii="Times New Roman" w:hAnsi="Times New Roman" w:cs="Times New Roman"/>
          <w:sz w:val="24"/>
          <w:szCs w:val="24"/>
          <w:lang w:val="en-US"/>
        </w:rPr>
        <w:t>” into two parts</w:t>
      </w:r>
      <w:r w:rsidRPr="00300B1D">
        <w:rPr>
          <w:rFonts w:ascii="Times New Roman" w:hAnsi="Times New Roman" w:cs="Times New Roman"/>
          <w:sz w:val="24"/>
          <w:szCs w:val="24"/>
          <w:lang w:val="en-US"/>
        </w:rPr>
        <w:t xml:space="preserve">. </w:t>
      </w:r>
      <w:r>
        <w:rPr>
          <w:rFonts w:ascii="Times New Roman" w:hAnsi="Times New Roman" w:cs="Times New Roman"/>
          <w:sz w:val="24"/>
          <w:szCs w:val="24"/>
          <w:lang w:val="en-US"/>
        </w:rPr>
        <w:t>On the one hand, there is</w:t>
      </w:r>
      <w:r w:rsidRPr="00300B1D">
        <w:rPr>
          <w:rFonts w:ascii="Times New Roman" w:hAnsi="Times New Roman" w:cs="Times New Roman"/>
          <w:sz w:val="24"/>
          <w:szCs w:val="24"/>
          <w:lang w:val="en-US"/>
        </w:rPr>
        <w:t xml:space="preserve"> the su</w:t>
      </w:r>
      <w:r>
        <w:rPr>
          <w:rFonts w:ascii="Times New Roman" w:hAnsi="Times New Roman" w:cs="Times New Roman"/>
          <w:sz w:val="24"/>
          <w:szCs w:val="24"/>
          <w:lang w:val="en-US"/>
        </w:rPr>
        <w:t>bjective relationship stability, which results from both partners’</w:t>
      </w:r>
      <w:r w:rsidRPr="00300B1D">
        <w:rPr>
          <w:rFonts w:ascii="Times New Roman" w:hAnsi="Times New Roman" w:cs="Times New Roman"/>
          <w:sz w:val="24"/>
          <w:szCs w:val="24"/>
          <w:lang w:val="en-US"/>
        </w:rPr>
        <w:t xml:space="preserve"> personal assessment of the durability of t</w:t>
      </w:r>
      <w:r>
        <w:rPr>
          <w:rFonts w:ascii="Times New Roman" w:hAnsi="Times New Roman" w:cs="Times New Roman"/>
          <w:sz w:val="24"/>
          <w:szCs w:val="24"/>
          <w:lang w:val="en-US"/>
        </w:rPr>
        <w:t>he partnership</w:t>
      </w:r>
      <w:r w:rsidRPr="00300B1D">
        <w:rPr>
          <w:rFonts w:ascii="Times New Roman" w:hAnsi="Times New Roman" w:cs="Times New Roman"/>
          <w:sz w:val="24"/>
          <w:szCs w:val="24"/>
          <w:lang w:val="en-US"/>
        </w:rPr>
        <w:t xml:space="preserve">, and </w:t>
      </w:r>
      <w:r>
        <w:rPr>
          <w:rFonts w:ascii="Times New Roman" w:hAnsi="Times New Roman" w:cs="Times New Roman"/>
          <w:sz w:val="24"/>
          <w:szCs w:val="24"/>
          <w:lang w:val="en-US"/>
        </w:rPr>
        <w:t>on the other hand</w:t>
      </w:r>
      <w:r w:rsidRPr="00300B1D">
        <w:rPr>
          <w:rFonts w:ascii="Times New Roman" w:hAnsi="Times New Roman" w:cs="Times New Roman"/>
          <w:sz w:val="24"/>
          <w:szCs w:val="24"/>
          <w:lang w:val="en-US"/>
        </w:rPr>
        <w:t>,</w:t>
      </w:r>
      <w:r>
        <w:rPr>
          <w:rFonts w:ascii="Times New Roman" w:hAnsi="Times New Roman" w:cs="Times New Roman"/>
          <w:sz w:val="24"/>
          <w:szCs w:val="24"/>
          <w:lang w:val="en-US"/>
        </w:rPr>
        <w:t xml:space="preserve"> there is</w:t>
      </w:r>
      <w:r w:rsidRPr="00300B1D">
        <w:rPr>
          <w:rFonts w:ascii="Times New Roman" w:hAnsi="Times New Roman" w:cs="Times New Roman"/>
          <w:sz w:val="24"/>
          <w:szCs w:val="24"/>
          <w:lang w:val="en-US"/>
        </w:rPr>
        <w:t xml:space="preserve"> the o</w:t>
      </w:r>
      <w:r>
        <w:rPr>
          <w:rFonts w:ascii="Times New Roman" w:hAnsi="Times New Roman" w:cs="Times New Roman"/>
          <w:sz w:val="24"/>
          <w:szCs w:val="24"/>
          <w:lang w:val="en-US"/>
        </w:rPr>
        <w:t>bjective relationship stability</w:t>
      </w:r>
      <w:r w:rsidRPr="00300B1D">
        <w:rPr>
          <w:rFonts w:ascii="Times New Roman" w:hAnsi="Times New Roman" w:cs="Times New Roman"/>
          <w:sz w:val="24"/>
          <w:szCs w:val="24"/>
          <w:lang w:val="en-US"/>
        </w:rPr>
        <w:t>,</w:t>
      </w:r>
      <w:r>
        <w:rPr>
          <w:rFonts w:ascii="Times New Roman" w:hAnsi="Times New Roman" w:cs="Times New Roman"/>
          <w:sz w:val="24"/>
          <w:szCs w:val="24"/>
          <w:lang w:val="en-US"/>
        </w:rPr>
        <w:t xml:space="preserve"> which contains </w:t>
      </w:r>
      <w:r w:rsidRPr="00300B1D">
        <w:rPr>
          <w:rFonts w:ascii="Times New Roman" w:hAnsi="Times New Roman" w:cs="Times New Roman"/>
          <w:sz w:val="24"/>
          <w:szCs w:val="24"/>
          <w:lang w:val="en-US"/>
        </w:rPr>
        <w:t>information about the formal status and the durati</w:t>
      </w:r>
      <w:r>
        <w:rPr>
          <w:rFonts w:ascii="Times New Roman" w:hAnsi="Times New Roman" w:cs="Times New Roman"/>
          <w:sz w:val="24"/>
          <w:szCs w:val="24"/>
          <w:lang w:val="en-US"/>
        </w:rPr>
        <w:t>on of the relationship (ibid.)</w:t>
      </w:r>
      <w:r w:rsidRPr="00300B1D">
        <w:rPr>
          <w:rFonts w:ascii="Times New Roman" w:hAnsi="Times New Roman" w:cs="Times New Roman"/>
          <w:sz w:val="24"/>
          <w:szCs w:val="24"/>
          <w:lang w:val="en-US"/>
        </w:rPr>
        <w:t>.</w:t>
      </w:r>
    </w:p>
    <w:p w:rsidR="00B07BFA" w:rsidRDefault="00B07BFA" w:rsidP="00702E36">
      <w:pPr>
        <w:spacing w:after="0" w:line="480" w:lineRule="auto"/>
        <w:jc w:val="both"/>
        <w:rPr>
          <w:rFonts w:ascii="Times New Roman" w:hAnsi="Times New Roman" w:cs="Times New Roman"/>
          <w:sz w:val="24"/>
          <w:szCs w:val="24"/>
          <w:lang w:val="en-US"/>
        </w:rPr>
      </w:pPr>
      <w:r w:rsidRPr="00B07BFA">
        <w:rPr>
          <w:rFonts w:ascii="Times New Roman" w:hAnsi="Times New Roman" w:cs="Times New Roman"/>
          <w:sz w:val="24"/>
          <w:szCs w:val="24"/>
          <w:lang w:val="en-US"/>
        </w:rPr>
        <w:t>Relationship satisfaction, a purely subjective criterion of quality measurement that is often praised for its conceptual simplicity and clear interpretability (Dinkel 2006), will not be used in the proposal at hand. The reason for this is the well-known and widespread problem that often occurs in regard to satisfaction judgments: the general tendency of respondents to report a very high level of satisfaction.</w:t>
      </w:r>
    </w:p>
    <w:p w:rsidR="00702E36" w:rsidRDefault="00702E36" w:rsidP="00702E36">
      <w:pPr>
        <w:spacing w:after="0" w:line="480" w:lineRule="auto"/>
        <w:jc w:val="both"/>
        <w:rPr>
          <w:rFonts w:ascii="Times New Roman" w:hAnsi="Times New Roman" w:cs="Times New Roman"/>
          <w:sz w:val="24"/>
          <w:szCs w:val="24"/>
          <w:lang w:val="en-US"/>
        </w:rPr>
      </w:pPr>
    </w:p>
    <w:p w:rsidR="00702E36" w:rsidRPr="00702E36" w:rsidRDefault="00702E36" w:rsidP="00702E36">
      <w:pPr>
        <w:pStyle w:val="berschrift2"/>
        <w:spacing w:after="120"/>
        <w:rPr>
          <w:lang w:val="en-US"/>
        </w:rPr>
      </w:pPr>
      <w:bookmarkStart w:id="0" w:name="_Toc405930468"/>
      <w:proofErr w:type="gramStart"/>
      <w:r w:rsidRPr="00702E36">
        <w:rPr>
          <w:lang w:val="en-US"/>
        </w:rPr>
        <w:t xml:space="preserve">2.3  </w:t>
      </w:r>
      <w:r>
        <w:rPr>
          <w:lang w:val="en-US"/>
        </w:rPr>
        <w:t>Relationship</w:t>
      </w:r>
      <w:proofErr w:type="gramEnd"/>
      <w:r w:rsidR="002E655A">
        <w:rPr>
          <w:lang w:val="en-US"/>
        </w:rPr>
        <w:t xml:space="preserve"> quality and</w:t>
      </w:r>
      <w:r>
        <w:rPr>
          <w:lang w:val="en-US"/>
        </w:rPr>
        <w:t xml:space="preserve"> stability: </w:t>
      </w:r>
      <w:r w:rsidRPr="00702E36">
        <w:rPr>
          <w:lang w:val="en-US"/>
        </w:rPr>
        <w:t>Family economi</w:t>
      </w:r>
      <w:bookmarkEnd w:id="0"/>
      <w:r>
        <w:rPr>
          <w:lang w:val="en-US"/>
        </w:rPr>
        <w:t>sts’ approach</w:t>
      </w:r>
    </w:p>
    <w:p w:rsidR="00702E36" w:rsidRPr="00702E36" w:rsidRDefault="00702E36" w:rsidP="00702E36">
      <w:pPr>
        <w:spacing w:after="0" w:line="480" w:lineRule="auto"/>
        <w:jc w:val="both"/>
        <w:rPr>
          <w:rFonts w:ascii="Times New Roman" w:hAnsi="Times New Roman" w:cs="Times New Roman"/>
          <w:sz w:val="24"/>
          <w:szCs w:val="24"/>
          <w:lang w:val="en-US"/>
        </w:rPr>
      </w:pPr>
      <w:r w:rsidRPr="00702E36">
        <w:rPr>
          <w:rFonts w:ascii="Times New Roman" w:hAnsi="Times New Roman" w:cs="Times New Roman"/>
          <w:sz w:val="24"/>
          <w:szCs w:val="24"/>
          <w:lang w:val="en-US"/>
        </w:rPr>
        <w:t xml:space="preserve">Becker et al.’s (1977) approach called “family economics” belongs to the group of rational choice approaches and states that individuals are primarily concerned with the satisfaction of </w:t>
      </w:r>
      <w:r w:rsidRPr="00702E36">
        <w:rPr>
          <w:rFonts w:ascii="Times New Roman" w:hAnsi="Times New Roman" w:cs="Times New Roman"/>
          <w:sz w:val="24"/>
          <w:szCs w:val="24"/>
          <w:lang w:val="en-US"/>
        </w:rPr>
        <w:lastRenderedPageBreak/>
        <w:t xml:space="preserve">their needs and hence act with the aim of maximizing individual benefit. According to the authors, this principle can also be applied to relationships. Thus, the dissolution of a partnership is the result of a comparison between the cost/benefit ratio regarding the current relationship and its best alternative. If the comparison leads to results in favor of the alternative, a rational individual will end the relationship. </w:t>
      </w:r>
    </w:p>
    <w:p w:rsidR="00702E36" w:rsidRDefault="00702E36" w:rsidP="00702E36">
      <w:pPr>
        <w:spacing w:after="0" w:line="480" w:lineRule="auto"/>
        <w:jc w:val="both"/>
        <w:rPr>
          <w:rFonts w:ascii="Times New Roman" w:hAnsi="Times New Roman" w:cs="Times New Roman"/>
          <w:sz w:val="24"/>
          <w:szCs w:val="24"/>
          <w:lang w:val="en-US"/>
        </w:rPr>
      </w:pPr>
      <w:r w:rsidRPr="00702E36">
        <w:rPr>
          <w:rFonts w:ascii="Times New Roman" w:hAnsi="Times New Roman" w:cs="Times New Roman"/>
          <w:sz w:val="24"/>
          <w:szCs w:val="24"/>
          <w:lang w:val="en-US"/>
        </w:rPr>
        <w:t>According to Hunkler and Kneip (2008), who share this family economical perspective, small benefits in a relationship (in other words, a low relationship quality) are mainly due to a lack of investment in relationship-specific capital. However, a second evaluation of the costs and benefits based on new information can have a negative impact on the perceived outcome as well (ibid.). Furthermore, it must be noted that the assessment of the benefits of a relationship with the current partner has been affected by the information asymmetry on the marriage market (Becker et al 1977). That is, it is possible that the assessment undertaken prior to the beginning of the relationship is quite flawed and the expected benefit might differ a lot from the actual one.</w:t>
      </w:r>
    </w:p>
    <w:p w:rsidR="00702E36" w:rsidRDefault="00702E36" w:rsidP="00702E36">
      <w:pPr>
        <w:spacing w:after="0" w:line="480" w:lineRule="auto"/>
        <w:jc w:val="both"/>
        <w:rPr>
          <w:rFonts w:ascii="Times New Roman" w:hAnsi="Times New Roman" w:cs="Times New Roman"/>
          <w:sz w:val="24"/>
          <w:szCs w:val="24"/>
          <w:lang w:val="en-US"/>
        </w:rPr>
      </w:pPr>
    </w:p>
    <w:p w:rsidR="009254D7" w:rsidRDefault="009254D7" w:rsidP="00702E36">
      <w:pPr>
        <w:pStyle w:val="berschrift2"/>
        <w:spacing w:after="120"/>
        <w:rPr>
          <w:lang w:val="en-US"/>
        </w:rPr>
      </w:pPr>
      <w:bookmarkStart w:id="1" w:name="_Toc405930469"/>
      <w:r w:rsidRPr="00702E36">
        <w:rPr>
          <w:lang w:val="en-US"/>
        </w:rPr>
        <w:t>2.4 Linking</w:t>
      </w:r>
      <w:r>
        <w:rPr>
          <w:lang w:val="en-US"/>
        </w:rPr>
        <w:t xml:space="preserve"> homogamy, quality and stability</w:t>
      </w:r>
    </w:p>
    <w:p w:rsidR="001B08AD" w:rsidRDefault="00562B1C" w:rsidP="001B08AD">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For the purpose of this study, it seems beneficial to take a closer look at the links between homogamy and both relationship quality and stability</w:t>
      </w:r>
      <w:r w:rsidR="00AD3801">
        <w:rPr>
          <w:rFonts w:ascii="Times New Roman" w:hAnsi="Times New Roman" w:cs="Times New Roman"/>
          <w:sz w:val="24"/>
          <w:lang w:val="en-US"/>
        </w:rPr>
        <w:t xml:space="preserve"> and to summarize the presented arguments</w:t>
      </w:r>
      <w:r>
        <w:rPr>
          <w:rFonts w:ascii="Times New Roman" w:hAnsi="Times New Roman" w:cs="Times New Roman"/>
          <w:sz w:val="24"/>
          <w:lang w:val="en-US"/>
        </w:rPr>
        <w:t xml:space="preserve">. The majority of previous research, which studies at least some aspects of this issue, finds that </w:t>
      </w:r>
      <w:r w:rsidR="001B08AD">
        <w:rPr>
          <w:rFonts w:ascii="Times New Roman" w:hAnsi="Times New Roman" w:cs="Times New Roman"/>
          <w:sz w:val="24"/>
          <w:lang w:val="en-US"/>
        </w:rPr>
        <w:t xml:space="preserve">homogamy is advantageous and favorable. </w:t>
      </w:r>
      <w:r w:rsidR="00253EE9">
        <w:rPr>
          <w:rFonts w:ascii="Times New Roman" w:hAnsi="Times New Roman" w:cs="Times New Roman"/>
          <w:sz w:val="24"/>
          <w:lang w:val="en-US"/>
        </w:rPr>
        <w:t>As early as 1976, Hill, Rubin, and</w:t>
      </w:r>
      <w:r w:rsidR="00253EE9" w:rsidRPr="00253EE9">
        <w:rPr>
          <w:rFonts w:ascii="Times New Roman" w:hAnsi="Times New Roman" w:cs="Times New Roman"/>
          <w:sz w:val="24"/>
          <w:lang w:val="en-US"/>
        </w:rPr>
        <w:t xml:space="preserve"> </w:t>
      </w:r>
      <w:proofErr w:type="spellStart"/>
      <w:r w:rsidR="00253EE9" w:rsidRPr="00253EE9">
        <w:rPr>
          <w:rFonts w:ascii="Times New Roman" w:hAnsi="Times New Roman" w:cs="Times New Roman"/>
          <w:sz w:val="24"/>
          <w:lang w:val="en-US"/>
        </w:rPr>
        <w:t>Peplau</w:t>
      </w:r>
      <w:proofErr w:type="spellEnd"/>
      <w:r w:rsidR="00253EE9">
        <w:rPr>
          <w:rFonts w:ascii="Times New Roman" w:hAnsi="Times New Roman" w:cs="Times New Roman"/>
          <w:sz w:val="24"/>
          <w:lang w:val="en-US"/>
        </w:rPr>
        <w:t xml:space="preserve"> discovered that similarities between dating couples can predict whether the couple will still be together two years later. </w:t>
      </w:r>
      <w:r w:rsidR="001F271F">
        <w:rPr>
          <w:rFonts w:ascii="Times New Roman" w:hAnsi="Times New Roman" w:cs="Times New Roman"/>
          <w:sz w:val="24"/>
          <w:lang w:val="en-US"/>
        </w:rPr>
        <w:t xml:space="preserve">Contemporary studies, too, suggest the existence of such a correlation. </w:t>
      </w:r>
      <w:proofErr w:type="spellStart"/>
      <w:r w:rsidR="00D619CB">
        <w:rPr>
          <w:rFonts w:ascii="Times New Roman" w:hAnsi="Times New Roman" w:cs="Times New Roman"/>
          <w:sz w:val="24"/>
          <w:lang w:val="en-US"/>
        </w:rPr>
        <w:t>Garfinkel</w:t>
      </w:r>
      <w:proofErr w:type="spellEnd"/>
      <w:r w:rsidR="00D619CB">
        <w:rPr>
          <w:rFonts w:ascii="Times New Roman" w:hAnsi="Times New Roman" w:cs="Times New Roman"/>
          <w:sz w:val="24"/>
          <w:lang w:val="en-US"/>
        </w:rPr>
        <w:t xml:space="preserve">, </w:t>
      </w:r>
      <w:proofErr w:type="spellStart"/>
      <w:r w:rsidR="00D619CB">
        <w:rPr>
          <w:rFonts w:ascii="Times New Roman" w:hAnsi="Times New Roman" w:cs="Times New Roman"/>
          <w:sz w:val="24"/>
          <w:lang w:val="en-US"/>
        </w:rPr>
        <w:t>Glei</w:t>
      </w:r>
      <w:proofErr w:type="spellEnd"/>
      <w:r w:rsidR="00D619CB">
        <w:rPr>
          <w:rFonts w:ascii="Times New Roman" w:hAnsi="Times New Roman" w:cs="Times New Roman"/>
          <w:sz w:val="24"/>
          <w:lang w:val="en-US"/>
        </w:rPr>
        <w:t xml:space="preserve"> and</w:t>
      </w:r>
      <w:r w:rsidR="00D619CB" w:rsidRPr="00D619CB">
        <w:rPr>
          <w:rFonts w:ascii="Times New Roman" w:hAnsi="Times New Roman" w:cs="Times New Roman"/>
          <w:sz w:val="24"/>
          <w:lang w:val="en-US"/>
        </w:rPr>
        <w:t xml:space="preserve"> </w:t>
      </w:r>
      <w:proofErr w:type="spellStart"/>
      <w:r w:rsidR="00D619CB" w:rsidRPr="00D619CB">
        <w:rPr>
          <w:rFonts w:ascii="Times New Roman" w:hAnsi="Times New Roman" w:cs="Times New Roman"/>
          <w:sz w:val="24"/>
          <w:lang w:val="en-US"/>
        </w:rPr>
        <w:t>McLanahan</w:t>
      </w:r>
      <w:proofErr w:type="spellEnd"/>
      <w:r w:rsidR="00D619CB" w:rsidRPr="00D619CB">
        <w:rPr>
          <w:rFonts w:ascii="Times New Roman" w:hAnsi="Times New Roman" w:cs="Times New Roman"/>
          <w:sz w:val="24"/>
          <w:lang w:val="en-US"/>
        </w:rPr>
        <w:t xml:space="preserve"> (2002)</w:t>
      </w:r>
      <w:r w:rsidR="00D619CB">
        <w:rPr>
          <w:rFonts w:ascii="Times New Roman" w:hAnsi="Times New Roman" w:cs="Times New Roman"/>
          <w:sz w:val="24"/>
          <w:lang w:val="en-US"/>
        </w:rPr>
        <w:t xml:space="preserve">, for example, claim that educational </w:t>
      </w:r>
      <w:proofErr w:type="spellStart"/>
      <w:r w:rsidR="00D619CB">
        <w:rPr>
          <w:rFonts w:ascii="Times New Roman" w:hAnsi="Times New Roman" w:cs="Times New Roman"/>
          <w:sz w:val="24"/>
          <w:lang w:val="en-US"/>
        </w:rPr>
        <w:t>heterogamy</w:t>
      </w:r>
      <w:proofErr w:type="spellEnd"/>
      <w:r w:rsidR="00D619CB">
        <w:rPr>
          <w:rFonts w:ascii="Times New Roman" w:hAnsi="Times New Roman" w:cs="Times New Roman"/>
          <w:sz w:val="24"/>
          <w:lang w:val="en-US"/>
        </w:rPr>
        <w:t xml:space="preserve"> is connected to </w:t>
      </w:r>
      <w:r w:rsidR="00D619CB" w:rsidRPr="00D619CB">
        <w:rPr>
          <w:rFonts w:ascii="Times New Roman" w:hAnsi="Times New Roman" w:cs="Times New Roman"/>
          <w:sz w:val="24"/>
          <w:lang w:val="en-US"/>
        </w:rPr>
        <w:t>instability of</w:t>
      </w:r>
      <w:r w:rsidR="00D619CB">
        <w:rPr>
          <w:rFonts w:ascii="Times New Roman" w:hAnsi="Times New Roman" w:cs="Times New Roman"/>
          <w:sz w:val="24"/>
          <w:lang w:val="en-US"/>
        </w:rPr>
        <w:t xml:space="preserve"> both</w:t>
      </w:r>
      <w:r w:rsidR="00D619CB" w:rsidRPr="00D619CB">
        <w:rPr>
          <w:rFonts w:ascii="Times New Roman" w:hAnsi="Times New Roman" w:cs="Times New Roman"/>
          <w:sz w:val="24"/>
          <w:lang w:val="en-US"/>
        </w:rPr>
        <w:t xml:space="preserve"> marital and non-marital relationships</w:t>
      </w:r>
      <w:r w:rsidR="00D619CB">
        <w:rPr>
          <w:rFonts w:ascii="Times New Roman" w:hAnsi="Times New Roman" w:cs="Times New Roman"/>
          <w:sz w:val="24"/>
          <w:lang w:val="en-US"/>
        </w:rPr>
        <w:t xml:space="preserve"> and Goldstein and</w:t>
      </w:r>
      <w:r w:rsidR="00D619CB" w:rsidRPr="00D619CB">
        <w:rPr>
          <w:rFonts w:ascii="Times New Roman" w:hAnsi="Times New Roman" w:cs="Times New Roman"/>
          <w:sz w:val="24"/>
          <w:lang w:val="en-US"/>
        </w:rPr>
        <w:t xml:space="preserve"> </w:t>
      </w:r>
      <w:proofErr w:type="spellStart"/>
      <w:r w:rsidR="00D619CB" w:rsidRPr="00D619CB">
        <w:rPr>
          <w:rFonts w:ascii="Times New Roman" w:hAnsi="Times New Roman" w:cs="Times New Roman"/>
          <w:sz w:val="24"/>
          <w:lang w:val="en-US"/>
        </w:rPr>
        <w:t>Harknett</w:t>
      </w:r>
      <w:proofErr w:type="spellEnd"/>
      <w:r w:rsidR="00D619CB" w:rsidRPr="00D619CB">
        <w:rPr>
          <w:rFonts w:ascii="Times New Roman" w:hAnsi="Times New Roman" w:cs="Times New Roman"/>
          <w:sz w:val="24"/>
          <w:lang w:val="en-US"/>
        </w:rPr>
        <w:t xml:space="preserve"> (2006)</w:t>
      </w:r>
      <w:r w:rsidR="00D619CB">
        <w:rPr>
          <w:rFonts w:ascii="Times New Roman" w:hAnsi="Times New Roman" w:cs="Times New Roman"/>
          <w:sz w:val="24"/>
          <w:lang w:val="en-US"/>
        </w:rPr>
        <w:t xml:space="preserve"> state that married couples with the same race or ethnicity were more likely to stay married after the birth of their first child than couples who crossed </w:t>
      </w:r>
      <w:r w:rsidR="00253EE9" w:rsidRPr="00253EE9">
        <w:rPr>
          <w:rFonts w:ascii="Times New Roman" w:hAnsi="Times New Roman" w:cs="Times New Roman"/>
          <w:sz w:val="24"/>
          <w:lang w:val="en-US"/>
        </w:rPr>
        <w:lastRenderedPageBreak/>
        <w:t>race/ethnic line</w:t>
      </w:r>
      <w:r w:rsidR="00253EE9">
        <w:rPr>
          <w:rFonts w:ascii="Times New Roman" w:hAnsi="Times New Roman" w:cs="Times New Roman"/>
          <w:sz w:val="24"/>
          <w:lang w:val="en-US"/>
        </w:rPr>
        <w:t xml:space="preserve">s. </w:t>
      </w:r>
      <w:r w:rsidR="001B08AD">
        <w:rPr>
          <w:rFonts w:ascii="Times New Roman" w:hAnsi="Times New Roman" w:cs="Times New Roman"/>
          <w:sz w:val="24"/>
          <w:lang w:val="en-US"/>
        </w:rPr>
        <w:t>Brines and Joyner (</w:t>
      </w:r>
      <w:r w:rsidR="00D619CB">
        <w:rPr>
          <w:rFonts w:ascii="Times New Roman" w:hAnsi="Times New Roman" w:cs="Times New Roman"/>
          <w:sz w:val="24"/>
          <w:lang w:val="en-US"/>
        </w:rPr>
        <w:t xml:space="preserve">1999) </w:t>
      </w:r>
      <w:r w:rsidR="001B08AD">
        <w:rPr>
          <w:rFonts w:ascii="Times New Roman" w:hAnsi="Times New Roman" w:cs="Times New Roman"/>
          <w:sz w:val="24"/>
          <w:lang w:val="en-US"/>
        </w:rPr>
        <w:t xml:space="preserve">focus on the part of household income that is provided by each partner. They find that </w:t>
      </w:r>
      <w:r w:rsidR="001B08AD" w:rsidRPr="001B08AD">
        <w:rPr>
          <w:rFonts w:ascii="Times New Roman" w:hAnsi="Times New Roman" w:cs="Times New Roman"/>
          <w:sz w:val="24"/>
          <w:lang w:val="en-US"/>
        </w:rPr>
        <w:t>“partners whose employment and earnings are increasingly similar face sharply reduced risks of breaking up</w:t>
      </w:r>
      <w:r w:rsidR="001B08AD">
        <w:rPr>
          <w:rFonts w:ascii="Times New Roman" w:hAnsi="Times New Roman" w:cs="Times New Roman"/>
          <w:sz w:val="24"/>
          <w:lang w:val="en-US"/>
        </w:rPr>
        <w:t xml:space="preserve">” (p.333). Interestingly, this effect is asymmetric: </w:t>
      </w:r>
      <w:proofErr w:type="spellStart"/>
      <w:r w:rsidR="001B08AD">
        <w:rPr>
          <w:rFonts w:ascii="Times New Roman" w:hAnsi="Times New Roman" w:cs="Times New Roman"/>
          <w:sz w:val="24"/>
          <w:lang w:val="en-US"/>
        </w:rPr>
        <w:t>Heterogamy</w:t>
      </w:r>
      <w:proofErr w:type="spellEnd"/>
      <w:r w:rsidR="001B08AD">
        <w:rPr>
          <w:rFonts w:ascii="Times New Roman" w:hAnsi="Times New Roman" w:cs="Times New Roman"/>
          <w:sz w:val="24"/>
          <w:lang w:val="en-US"/>
        </w:rPr>
        <w:t xml:space="preserve"> causes much more disruption when the woman</w:t>
      </w:r>
      <w:r w:rsidR="00C33E9B">
        <w:rPr>
          <w:rFonts w:ascii="Times New Roman" w:hAnsi="Times New Roman" w:cs="Times New Roman"/>
          <w:sz w:val="24"/>
          <w:lang w:val="en-US"/>
        </w:rPr>
        <w:t xml:space="preserve"> earns more than her partner. Considering that</w:t>
      </w:r>
      <w:r w:rsidR="00D619CB">
        <w:rPr>
          <w:rFonts w:ascii="Times New Roman" w:hAnsi="Times New Roman" w:cs="Times New Roman"/>
          <w:sz w:val="24"/>
          <w:lang w:val="en-US"/>
        </w:rPr>
        <w:t xml:space="preserve"> </w:t>
      </w:r>
      <w:r w:rsidR="00C33E9B">
        <w:rPr>
          <w:rFonts w:ascii="Times New Roman" w:hAnsi="Times New Roman" w:cs="Times New Roman"/>
          <w:sz w:val="24"/>
          <w:lang w:val="en-US"/>
        </w:rPr>
        <w:t>Bitter (1986)</w:t>
      </w:r>
      <w:r w:rsidR="00D619CB">
        <w:rPr>
          <w:rFonts w:ascii="Times New Roman" w:hAnsi="Times New Roman" w:cs="Times New Roman"/>
          <w:sz w:val="24"/>
          <w:lang w:val="en-US"/>
        </w:rPr>
        <w:t xml:space="preserve"> </w:t>
      </w:r>
      <w:r w:rsidR="00C33E9B">
        <w:rPr>
          <w:rFonts w:ascii="Times New Roman" w:hAnsi="Times New Roman" w:cs="Times New Roman"/>
          <w:sz w:val="24"/>
          <w:lang w:val="en-US"/>
        </w:rPr>
        <w:t>reports similar findings for the effect of educational homogamy (which only causes instability when the wife is the one with a higher degree of educational attainment), this indicates that tradi</w:t>
      </w:r>
      <w:r w:rsidR="00D05564">
        <w:rPr>
          <w:rFonts w:ascii="Times New Roman" w:hAnsi="Times New Roman" w:cs="Times New Roman"/>
          <w:sz w:val="24"/>
          <w:lang w:val="en-US"/>
        </w:rPr>
        <w:t>tional aspects</w:t>
      </w:r>
      <w:r w:rsidR="00C33E9B">
        <w:rPr>
          <w:rFonts w:ascii="Times New Roman" w:hAnsi="Times New Roman" w:cs="Times New Roman"/>
          <w:sz w:val="24"/>
          <w:lang w:val="en-US"/>
        </w:rPr>
        <w:t xml:space="preserve"> might play an impor</w:t>
      </w:r>
      <w:r w:rsidR="00D619CB">
        <w:rPr>
          <w:rFonts w:ascii="Times New Roman" w:hAnsi="Times New Roman" w:cs="Times New Roman"/>
          <w:sz w:val="24"/>
          <w:lang w:val="en-US"/>
        </w:rPr>
        <w:t>tant role as well. This is all the more reason for including norms into the analyses and further justifies my approach.</w:t>
      </w:r>
      <w:r w:rsidR="001B08AD">
        <w:rPr>
          <w:rFonts w:ascii="Times New Roman" w:hAnsi="Times New Roman" w:cs="Times New Roman"/>
          <w:sz w:val="24"/>
          <w:lang w:val="en-US"/>
        </w:rPr>
        <w:t xml:space="preserve"> </w:t>
      </w:r>
    </w:p>
    <w:p w:rsidR="001B08AD" w:rsidRDefault="001B08AD" w:rsidP="001B08AD">
      <w:pPr>
        <w:spacing w:after="0" w:line="480" w:lineRule="auto"/>
        <w:jc w:val="both"/>
        <w:rPr>
          <w:rFonts w:ascii="Times New Roman" w:hAnsi="Times New Roman" w:cs="Times New Roman"/>
          <w:sz w:val="24"/>
          <w:lang w:val="en-US"/>
        </w:rPr>
      </w:pPr>
      <w:proofErr w:type="spellStart"/>
      <w:r>
        <w:rPr>
          <w:rFonts w:ascii="Times New Roman" w:hAnsi="Times New Roman" w:cs="Times New Roman"/>
          <w:sz w:val="24"/>
          <w:lang w:val="en-US"/>
        </w:rPr>
        <w:t>Morry</w:t>
      </w:r>
      <w:proofErr w:type="spellEnd"/>
      <w:r>
        <w:rPr>
          <w:rFonts w:ascii="Times New Roman" w:hAnsi="Times New Roman" w:cs="Times New Roman"/>
          <w:sz w:val="24"/>
          <w:lang w:val="en-US"/>
        </w:rPr>
        <w:t xml:space="preserve"> (2005) attributes the positive impact of homogamy to</w:t>
      </w:r>
      <w:r w:rsidR="009254D7" w:rsidRPr="009254D7">
        <w:rPr>
          <w:rFonts w:ascii="Times New Roman" w:hAnsi="Times New Roman" w:cs="Times New Roman"/>
          <w:sz w:val="24"/>
          <w:lang w:val="en-US"/>
        </w:rPr>
        <w:t xml:space="preserve"> a higher </w:t>
      </w:r>
      <w:r>
        <w:rPr>
          <w:rFonts w:ascii="Times New Roman" w:hAnsi="Times New Roman" w:cs="Times New Roman"/>
          <w:sz w:val="24"/>
          <w:lang w:val="en-US"/>
        </w:rPr>
        <w:t xml:space="preserve">relationship </w:t>
      </w:r>
      <w:r w:rsidR="00253EE9">
        <w:rPr>
          <w:rFonts w:ascii="Times New Roman" w:hAnsi="Times New Roman" w:cs="Times New Roman"/>
          <w:sz w:val="24"/>
          <w:lang w:val="en-US"/>
        </w:rPr>
        <w:t xml:space="preserve">quality. She argues that </w:t>
      </w:r>
      <w:r w:rsidR="009254D7" w:rsidRPr="009254D7">
        <w:rPr>
          <w:rFonts w:ascii="Times New Roman" w:hAnsi="Times New Roman" w:cs="Times New Roman"/>
          <w:sz w:val="24"/>
          <w:lang w:val="en-US"/>
        </w:rPr>
        <w:t>similarities</w:t>
      </w:r>
      <w:r w:rsidR="00253EE9">
        <w:rPr>
          <w:rFonts w:ascii="Times New Roman" w:hAnsi="Times New Roman" w:cs="Times New Roman"/>
          <w:sz w:val="24"/>
          <w:lang w:val="en-US"/>
        </w:rPr>
        <w:t xml:space="preserve"> are important to satisfaction because they</w:t>
      </w:r>
      <w:r w:rsidR="009254D7" w:rsidRPr="009254D7">
        <w:rPr>
          <w:rFonts w:ascii="Times New Roman" w:hAnsi="Times New Roman" w:cs="Times New Roman"/>
          <w:sz w:val="24"/>
          <w:lang w:val="en-US"/>
        </w:rPr>
        <w:t xml:space="preserve"> facilitate partnerships and reduce the risk of conflict</w:t>
      </w:r>
      <w:r w:rsidR="00253EE9">
        <w:rPr>
          <w:rFonts w:ascii="Times New Roman" w:hAnsi="Times New Roman" w:cs="Times New Roman"/>
          <w:sz w:val="24"/>
          <w:lang w:val="en-US"/>
        </w:rPr>
        <w:t xml:space="preserve">. </w:t>
      </w:r>
      <w:r w:rsidR="00154F9C">
        <w:rPr>
          <w:rFonts w:ascii="Times New Roman" w:hAnsi="Times New Roman" w:cs="Times New Roman"/>
          <w:sz w:val="24"/>
          <w:lang w:val="en-US"/>
        </w:rPr>
        <w:t xml:space="preserve">Some years earlier, </w:t>
      </w:r>
      <w:proofErr w:type="spellStart"/>
      <w:r w:rsidR="00B134CB">
        <w:rPr>
          <w:rFonts w:ascii="Times New Roman" w:hAnsi="Times New Roman" w:cs="Times New Roman"/>
          <w:sz w:val="24"/>
          <w:lang w:val="en-US"/>
        </w:rPr>
        <w:t>Tynes</w:t>
      </w:r>
      <w:proofErr w:type="spellEnd"/>
      <w:r w:rsidR="00154F9C">
        <w:rPr>
          <w:rFonts w:ascii="Times New Roman" w:hAnsi="Times New Roman" w:cs="Times New Roman"/>
          <w:sz w:val="24"/>
          <w:lang w:val="en-US"/>
        </w:rPr>
        <w:t xml:space="preserve"> (1990) suggested a similar connection between homogamy and relationship quality, </w:t>
      </w:r>
      <w:r w:rsidR="00B134CB">
        <w:rPr>
          <w:rFonts w:ascii="Times New Roman" w:hAnsi="Times New Roman" w:cs="Times New Roman"/>
          <w:sz w:val="24"/>
          <w:lang w:val="en-US"/>
        </w:rPr>
        <w:t>and stated that “s</w:t>
      </w:r>
      <w:r w:rsidR="00B134CB" w:rsidRPr="00B134CB">
        <w:rPr>
          <w:rFonts w:ascii="Times New Roman" w:hAnsi="Times New Roman" w:cs="Times New Roman"/>
          <w:sz w:val="24"/>
          <w:lang w:val="en-US"/>
        </w:rPr>
        <w:t>ocial status characteristics are prominent factors both in selecting a mate and in the ultimate satisfaction with marriage, with some research findings indicating that homogamous unions result in greater satisfaction” (p.153-54)</w:t>
      </w:r>
      <w:r w:rsidR="00B134CB">
        <w:rPr>
          <w:rFonts w:ascii="Times New Roman" w:hAnsi="Times New Roman" w:cs="Times New Roman"/>
          <w:sz w:val="24"/>
          <w:lang w:val="en-US"/>
        </w:rPr>
        <w:t>.</w:t>
      </w:r>
    </w:p>
    <w:p w:rsidR="00EA10B2" w:rsidRDefault="00EA10B2" w:rsidP="001B08AD">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effect of relationship quality on its stability seems to be clear as well. </w:t>
      </w:r>
      <w:r w:rsidR="00AD3801" w:rsidRPr="00AD3801">
        <w:rPr>
          <w:rFonts w:ascii="Times New Roman" w:hAnsi="Times New Roman" w:cs="Times New Roman"/>
          <w:sz w:val="24"/>
          <w:lang w:val="en-US"/>
        </w:rPr>
        <w:t>Like Amato (2007)</w:t>
      </w:r>
      <w:r w:rsidR="00AD3801">
        <w:rPr>
          <w:rFonts w:ascii="Times New Roman" w:hAnsi="Times New Roman" w:cs="Times New Roman"/>
          <w:sz w:val="24"/>
          <w:lang w:val="en-US"/>
        </w:rPr>
        <w:t xml:space="preserve"> remarks, previous research shows exceptionally high correlations </w:t>
      </w:r>
      <w:r w:rsidR="00AD3801" w:rsidRPr="00AD3801">
        <w:rPr>
          <w:rFonts w:ascii="Times New Roman" w:hAnsi="Times New Roman" w:cs="Times New Roman"/>
          <w:sz w:val="24"/>
          <w:lang w:val="en-US"/>
        </w:rPr>
        <w:t xml:space="preserve">in marital happiness and other </w:t>
      </w:r>
      <w:r w:rsidR="00AD3801">
        <w:rPr>
          <w:rFonts w:ascii="Times New Roman" w:hAnsi="Times New Roman" w:cs="Times New Roman"/>
          <w:sz w:val="24"/>
          <w:lang w:val="en-US"/>
        </w:rPr>
        <w:t>factors</w:t>
      </w:r>
      <w:r w:rsidR="00AD3801" w:rsidRPr="00AD3801">
        <w:rPr>
          <w:rFonts w:ascii="Times New Roman" w:hAnsi="Times New Roman" w:cs="Times New Roman"/>
          <w:sz w:val="24"/>
          <w:lang w:val="en-US"/>
        </w:rPr>
        <w:t xml:space="preserve"> of relationship quality in stable marriages</w:t>
      </w:r>
      <w:r w:rsidR="00AD3801">
        <w:rPr>
          <w:rFonts w:ascii="Times New Roman" w:hAnsi="Times New Roman" w:cs="Times New Roman"/>
          <w:sz w:val="24"/>
          <w:lang w:val="en-US"/>
        </w:rPr>
        <w:t>.</w:t>
      </w:r>
      <w:r w:rsidR="00AD3801">
        <w:rPr>
          <w:rStyle w:val="Funotenzeichen"/>
          <w:rFonts w:ascii="Times New Roman" w:hAnsi="Times New Roman" w:cs="Times New Roman"/>
          <w:sz w:val="24"/>
          <w:lang w:val="en-US"/>
        </w:rPr>
        <w:footnoteReference w:id="1"/>
      </w:r>
      <w:r w:rsidR="00AD3801">
        <w:rPr>
          <w:rFonts w:ascii="Times New Roman" w:hAnsi="Times New Roman" w:cs="Times New Roman"/>
          <w:sz w:val="24"/>
          <w:lang w:val="en-US"/>
        </w:rPr>
        <w:t xml:space="preserve"> For example, a</w:t>
      </w:r>
      <w:r>
        <w:rPr>
          <w:rFonts w:ascii="Times New Roman" w:hAnsi="Times New Roman" w:cs="Times New Roman"/>
          <w:sz w:val="24"/>
          <w:lang w:val="en-US"/>
        </w:rPr>
        <w:t xml:space="preserve">ccording to </w:t>
      </w:r>
      <w:proofErr w:type="spellStart"/>
      <w:r w:rsidRPr="00EA10B2">
        <w:rPr>
          <w:rFonts w:ascii="Times New Roman" w:hAnsi="Times New Roman" w:cs="Times New Roman"/>
          <w:sz w:val="24"/>
          <w:lang w:val="en-US"/>
        </w:rPr>
        <w:t>Karney</w:t>
      </w:r>
      <w:proofErr w:type="spellEnd"/>
      <w:r w:rsidRPr="00EA10B2">
        <w:rPr>
          <w:rFonts w:ascii="Times New Roman" w:hAnsi="Times New Roman" w:cs="Times New Roman"/>
          <w:sz w:val="24"/>
          <w:lang w:val="en-US"/>
        </w:rPr>
        <w:t xml:space="preserve"> &amp; Bradbury (1995)</w:t>
      </w:r>
      <w:r>
        <w:rPr>
          <w:rFonts w:ascii="Times New Roman" w:hAnsi="Times New Roman" w:cs="Times New Roman"/>
          <w:sz w:val="24"/>
          <w:lang w:val="en-US"/>
        </w:rPr>
        <w:t>, a couples’ perception of the quality of their relationship contributes to the stability of their partnership, with a high quality leading to a more stable relationship</w:t>
      </w:r>
      <w:r w:rsidR="00AD3801">
        <w:rPr>
          <w:rFonts w:ascii="Times New Roman" w:hAnsi="Times New Roman" w:cs="Times New Roman"/>
          <w:sz w:val="24"/>
          <w:lang w:val="en-US"/>
        </w:rPr>
        <w:t xml:space="preserve">. </w:t>
      </w:r>
      <w:proofErr w:type="spellStart"/>
      <w:r w:rsidR="00AD3801" w:rsidRPr="00AD3801">
        <w:rPr>
          <w:rFonts w:ascii="Times New Roman" w:hAnsi="Times New Roman" w:cs="Times New Roman"/>
          <w:sz w:val="24"/>
          <w:lang w:val="en-US"/>
        </w:rPr>
        <w:t>Wiik</w:t>
      </w:r>
      <w:proofErr w:type="spellEnd"/>
      <w:r w:rsidR="00AD3801" w:rsidRPr="00AD3801">
        <w:rPr>
          <w:rFonts w:ascii="Times New Roman" w:hAnsi="Times New Roman" w:cs="Times New Roman"/>
          <w:sz w:val="24"/>
          <w:lang w:val="en-US"/>
        </w:rPr>
        <w:t xml:space="preserve"> et al. (2009)</w:t>
      </w:r>
      <w:r w:rsidR="00AD3801">
        <w:rPr>
          <w:rFonts w:ascii="Times New Roman" w:hAnsi="Times New Roman" w:cs="Times New Roman"/>
          <w:sz w:val="24"/>
          <w:lang w:val="en-US"/>
        </w:rPr>
        <w:t xml:space="preserve"> also assume an association between relationship quality and dissolution risks. </w:t>
      </w:r>
    </w:p>
    <w:p w:rsidR="00AD3801" w:rsidRPr="009254D7" w:rsidRDefault="00AD3801" w:rsidP="001B08AD">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However, as mentioned in the previous sections, </w:t>
      </w:r>
      <w:r w:rsidR="00A8415F">
        <w:rPr>
          <w:rFonts w:ascii="Times New Roman" w:hAnsi="Times New Roman" w:cs="Times New Roman"/>
          <w:sz w:val="24"/>
          <w:lang w:val="en-US"/>
        </w:rPr>
        <w:t xml:space="preserve">some scholars disagree with the notion that all stable relationships are happy and that all unhappy relationships are </w:t>
      </w:r>
      <w:r w:rsidR="00D4015F">
        <w:rPr>
          <w:rFonts w:ascii="Times New Roman" w:hAnsi="Times New Roman" w:cs="Times New Roman"/>
          <w:sz w:val="24"/>
          <w:lang w:val="en-US"/>
        </w:rPr>
        <w:t>in</w:t>
      </w:r>
      <w:r w:rsidR="00A8415F">
        <w:rPr>
          <w:rFonts w:ascii="Times New Roman" w:hAnsi="Times New Roman" w:cs="Times New Roman"/>
          <w:sz w:val="24"/>
          <w:lang w:val="en-US"/>
        </w:rPr>
        <w:t xml:space="preserve">stable. To take these objections into account, I consider different aspects of stability: a subjective and an objective </w:t>
      </w:r>
      <w:r w:rsidR="00A8415F">
        <w:rPr>
          <w:rFonts w:ascii="Times New Roman" w:hAnsi="Times New Roman" w:cs="Times New Roman"/>
          <w:sz w:val="24"/>
          <w:lang w:val="en-US"/>
        </w:rPr>
        <w:lastRenderedPageBreak/>
        <w:t>part. To the best of my knowledge, my study is the first to examine these two aspects of stability. Therefore, this part of my analyses is merely explorative and descriptive. I hope to shed some light on this topic and to unco</w:t>
      </w:r>
      <w:r w:rsidR="004E4D20">
        <w:rPr>
          <w:rFonts w:ascii="Times New Roman" w:hAnsi="Times New Roman" w:cs="Times New Roman"/>
          <w:sz w:val="24"/>
          <w:lang w:val="en-US"/>
        </w:rPr>
        <w:t xml:space="preserve">ver whether such a distinction </w:t>
      </w:r>
      <w:r w:rsidR="00A8415F">
        <w:rPr>
          <w:rFonts w:ascii="Times New Roman" w:hAnsi="Times New Roman" w:cs="Times New Roman"/>
          <w:sz w:val="24"/>
          <w:lang w:val="en-US"/>
        </w:rPr>
        <w:t xml:space="preserve">can provide a </w:t>
      </w:r>
      <w:r w:rsidR="004E4D20">
        <w:rPr>
          <w:rFonts w:ascii="Times New Roman" w:hAnsi="Times New Roman" w:cs="Times New Roman"/>
          <w:sz w:val="24"/>
          <w:lang w:val="en-US"/>
        </w:rPr>
        <w:t>more detailed</w:t>
      </w:r>
      <w:r w:rsidR="00A8415F">
        <w:rPr>
          <w:rFonts w:ascii="Times New Roman" w:hAnsi="Times New Roman" w:cs="Times New Roman"/>
          <w:sz w:val="24"/>
          <w:lang w:val="en-US"/>
        </w:rPr>
        <w:t xml:space="preserve"> insight.</w:t>
      </w:r>
    </w:p>
    <w:p w:rsidR="009254D7" w:rsidRDefault="009254D7" w:rsidP="00702E36">
      <w:pPr>
        <w:pStyle w:val="berschrift2"/>
        <w:spacing w:after="120"/>
        <w:rPr>
          <w:lang w:val="en-US"/>
        </w:rPr>
      </w:pPr>
    </w:p>
    <w:p w:rsidR="00702E36" w:rsidRPr="00702E36" w:rsidRDefault="009254D7" w:rsidP="00702E36">
      <w:pPr>
        <w:pStyle w:val="berschrift2"/>
        <w:spacing w:after="120"/>
        <w:rPr>
          <w:lang w:val="en-US"/>
        </w:rPr>
      </w:pPr>
      <w:r>
        <w:rPr>
          <w:lang w:val="en-US"/>
        </w:rPr>
        <w:t xml:space="preserve">2.5 </w:t>
      </w:r>
      <w:r w:rsidR="00702E36" w:rsidRPr="00702E36">
        <w:rPr>
          <w:lang w:val="en-US"/>
        </w:rPr>
        <w:t>Hypotheses</w:t>
      </w:r>
      <w:bookmarkEnd w:id="1"/>
    </w:p>
    <w:p w:rsidR="00702E36" w:rsidRPr="00702E36" w:rsidRDefault="00702E36" w:rsidP="00702E36">
      <w:pPr>
        <w:spacing w:after="0" w:line="480" w:lineRule="auto"/>
        <w:jc w:val="both"/>
        <w:rPr>
          <w:rFonts w:ascii="Times New Roman" w:hAnsi="Times New Roman" w:cs="Times New Roman"/>
          <w:sz w:val="24"/>
          <w:szCs w:val="24"/>
          <w:lang w:val="en-US"/>
        </w:rPr>
      </w:pPr>
      <w:r w:rsidRPr="00702E36">
        <w:rPr>
          <w:rFonts w:ascii="Times New Roman" w:hAnsi="Times New Roman" w:cs="Times New Roman"/>
          <w:sz w:val="24"/>
          <w:szCs w:val="24"/>
          <w:lang w:val="en-US"/>
        </w:rPr>
        <w:t xml:space="preserve">The theoretical approaches presented in this paper allow for the derivation of various assumptions. Looking at </w:t>
      </w:r>
      <w:proofErr w:type="spellStart"/>
      <w:r w:rsidR="00B96C19" w:rsidRPr="00B96C19">
        <w:rPr>
          <w:rFonts w:ascii="Times New Roman" w:hAnsi="Times New Roman" w:cs="Times New Roman"/>
          <w:sz w:val="24"/>
          <w:szCs w:val="24"/>
          <w:lang w:val="en-US"/>
        </w:rPr>
        <w:t>Barelds</w:t>
      </w:r>
      <w:proofErr w:type="spellEnd"/>
      <w:r w:rsidR="00B96C19" w:rsidRPr="00B96C19">
        <w:rPr>
          <w:rFonts w:ascii="Times New Roman" w:hAnsi="Times New Roman" w:cs="Times New Roman"/>
          <w:sz w:val="24"/>
          <w:szCs w:val="24"/>
          <w:lang w:val="en-US"/>
        </w:rPr>
        <w:t xml:space="preserve"> and </w:t>
      </w:r>
      <w:proofErr w:type="spellStart"/>
      <w:r w:rsidR="00B96C19" w:rsidRPr="00B96C19">
        <w:rPr>
          <w:rFonts w:ascii="Times New Roman" w:hAnsi="Times New Roman" w:cs="Times New Roman"/>
          <w:sz w:val="24"/>
          <w:szCs w:val="24"/>
          <w:lang w:val="en-US"/>
        </w:rPr>
        <w:t>Barelds</w:t>
      </w:r>
      <w:proofErr w:type="spellEnd"/>
      <w:r w:rsidR="00B96C19" w:rsidRPr="00B96C19">
        <w:rPr>
          <w:rFonts w:ascii="Times New Roman" w:hAnsi="Times New Roman" w:cs="Times New Roman"/>
          <w:sz w:val="24"/>
          <w:szCs w:val="24"/>
          <w:lang w:val="en-US"/>
        </w:rPr>
        <w:t>-Dijkstra</w:t>
      </w:r>
      <w:r w:rsidR="00237FAD">
        <w:rPr>
          <w:rFonts w:ascii="Times New Roman" w:hAnsi="Times New Roman" w:cs="Times New Roman"/>
          <w:sz w:val="24"/>
          <w:szCs w:val="24"/>
          <w:lang w:val="en-US"/>
        </w:rPr>
        <w:t>’s</w:t>
      </w:r>
      <w:r w:rsidR="00B96C19" w:rsidRPr="00B96C19">
        <w:rPr>
          <w:rFonts w:ascii="Times New Roman" w:hAnsi="Times New Roman" w:cs="Times New Roman"/>
          <w:sz w:val="24"/>
          <w:szCs w:val="24"/>
          <w:lang w:val="en-US"/>
        </w:rPr>
        <w:t xml:space="preserve"> (2007)</w:t>
      </w:r>
      <w:r w:rsidR="00B96C19">
        <w:rPr>
          <w:rFonts w:ascii="Times New Roman" w:hAnsi="Times New Roman" w:cs="Times New Roman"/>
          <w:sz w:val="24"/>
          <w:szCs w:val="24"/>
          <w:lang w:val="en-US"/>
        </w:rPr>
        <w:t xml:space="preserve"> reflections</w:t>
      </w:r>
      <w:r w:rsidR="00B96C19" w:rsidRPr="00B96C19">
        <w:rPr>
          <w:rFonts w:ascii="Times New Roman" w:hAnsi="Times New Roman" w:cs="Times New Roman"/>
          <w:sz w:val="24"/>
          <w:szCs w:val="24"/>
          <w:lang w:val="en-US"/>
        </w:rPr>
        <w:t xml:space="preserve"> </w:t>
      </w:r>
      <w:r w:rsidR="00B96C19">
        <w:rPr>
          <w:rFonts w:ascii="Times New Roman" w:hAnsi="Times New Roman" w:cs="Times New Roman"/>
          <w:sz w:val="24"/>
          <w:szCs w:val="24"/>
          <w:lang w:val="en-US"/>
        </w:rPr>
        <w:t>on</w:t>
      </w:r>
      <w:r w:rsidR="00B96C19" w:rsidRPr="00B96C19">
        <w:rPr>
          <w:rFonts w:ascii="Times New Roman" w:hAnsi="Times New Roman" w:cs="Times New Roman"/>
          <w:sz w:val="24"/>
          <w:szCs w:val="24"/>
          <w:lang w:val="en-US"/>
        </w:rPr>
        <w:t xml:space="preserve"> the relevance of homogamy</w:t>
      </w:r>
      <w:r w:rsidR="00B96C19">
        <w:rPr>
          <w:rFonts w:ascii="Times New Roman" w:hAnsi="Times New Roman" w:cs="Times New Roman"/>
          <w:sz w:val="24"/>
          <w:szCs w:val="24"/>
          <w:lang w:val="en-US"/>
        </w:rPr>
        <w:t>,</w:t>
      </w:r>
      <w:r w:rsidR="00B96C19" w:rsidRPr="00B96C19">
        <w:rPr>
          <w:rFonts w:ascii="Times New Roman" w:hAnsi="Times New Roman" w:cs="Times New Roman"/>
          <w:sz w:val="24"/>
          <w:szCs w:val="24"/>
          <w:lang w:val="en-US"/>
        </w:rPr>
        <w:t xml:space="preserve"> </w:t>
      </w:r>
      <w:r w:rsidRPr="00702E36">
        <w:rPr>
          <w:rFonts w:ascii="Times New Roman" w:hAnsi="Times New Roman" w:cs="Times New Roman"/>
          <w:sz w:val="24"/>
          <w:szCs w:val="24"/>
          <w:lang w:val="en-US"/>
        </w:rPr>
        <w:t>the first hypothesis can be deduced.</w:t>
      </w:r>
    </w:p>
    <w:p w:rsidR="00B96C19" w:rsidRPr="00B96C19" w:rsidRDefault="00B96C19" w:rsidP="00B96C19">
      <w:pPr>
        <w:pStyle w:val="Listenabsatz"/>
        <w:numPr>
          <w:ilvl w:val="0"/>
          <w:numId w:val="2"/>
        </w:numPr>
        <w:rPr>
          <w:rFonts w:ascii="Times New Roman" w:hAnsi="Times New Roman" w:cs="Times New Roman"/>
          <w:i/>
          <w:sz w:val="24"/>
          <w:szCs w:val="24"/>
          <w:lang w:val="en-US"/>
        </w:rPr>
      </w:pPr>
      <w:r>
        <w:rPr>
          <w:rFonts w:ascii="Times New Roman" w:hAnsi="Times New Roman" w:cs="Times New Roman"/>
          <w:i/>
          <w:sz w:val="24"/>
          <w:szCs w:val="24"/>
          <w:lang w:val="en-US"/>
        </w:rPr>
        <w:t>A</w:t>
      </w:r>
      <w:r w:rsidRPr="00B96C19">
        <w:rPr>
          <w:rFonts w:ascii="Times New Roman" w:hAnsi="Times New Roman" w:cs="Times New Roman"/>
          <w:i/>
          <w:sz w:val="24"/>
          <w:szCs w:val="24"/>
          <w:lang w:val="en-US"/>
        </w:rPr>
        <w:t>ny form of homogamy (be it educational or the homogamy of norms) should have a positive impact on relationship quality,</w:t>
      </w:r>
    </w:p>
    <w:p w:rsidR="00B96C19" w:rsidRDefault="00B96C19" w:rsidP="00702E36">
      <w:pPr>
        <w:spacing w:after="0" w:line="480" w:lineRule="auto"/>
        <w:jc w:val="both"/>
        <w:rPr>
          <w:rFonts w:ascii="Times New Roman" w:hAnsi="Times New Roman" w:cs="Times New Roman"/>
          <w:sz w:val="24"/>
          <w:szCs w:val="24"/>
          <w:lang w:val="en-US"/>
        </w:rPr>
      </w:pPr>
      <w:proofErr w:type="gramStart"/>
      <w:r w:rsidRPr="00B96C19">
        <w:rPr>
          <w:rFonts w:ascii="Times New Roman" w:hAnsi="Times New Roman" w:cs="Times New Roman"/>
          <w:sz w:val="24"/>
          <w:szCs w:val="24"/>
          <w:lang w:val="en-US"/>
        </w:rPr>
        <w:t>since</w:t>
      </w:r>
      <w:proofErr w:type="gramEnd"/>
      <w:r w:rsidRPr="00B96C19">
        <w:rPr>
          <w:rFonts w:ascii="Times New Roman" w:hAnsi="Times New Roman" w:cs="Times New Roman"/>
          <w:sz w:val="24"/>
          <w:szCs w:val="24"/>
          <w:lang w:val="en-US"/>
        </w:rPr>
        <w:t xml:space="preserve"> the partners get the impression that the other one understands them. Additionally, as mentioned above, the authors claim that people tend to evaluate similar others more positively, which should increase the relationship’s appeal.</w:t>
      </w:r>
    </w:p>
    <w:p w:rsidR="00AA2FCF" w:rsidRPr="00702E36" w:rsidRDefault="00AA2FCF" w:rsidP="00AA2FCF">
      <w:pPr>
        <w:spacing w:after="0" w:line="480" w:lineRule="auto"/>
        <w:jc w:val="both"/>
        <w:rPr>
          <w:rFonts w:ascii="Times New Roman" w:hAnsi="Times New Roman" w:cs="Times New Roman"/>
          <w:sz w:val="24"/>
          <w:szCs w:val="24"/>
          <w:lang w:val="en-US"/>
        </w:rPr>
      </w:pPr>
      <w:r w:rsidRPr="00702E36">
        <w:rPr>
          <w:rFonts w:ascii="Times New Roman" w:hAnsi="Times New Roman" w:cs="Times New Roman"/>
          <w:sz w:val="24"/>
          <w:szCs w:val="24"/>
          <w:lang w:val="en-US"/>
        </w:rPr>
        <w:t>The rationale of the family economical perspective is the satisfaction of needs through maximizing benefits and minimizing costs. This aspect suggests that</w:t>
      </w:r>
    </w:p>
    <w:p w:rsidR="00AA2FCF" w:rsidRPr="007E6CC6" w:rsidRDefault="00AA2FCF" w:rsidP="00AA2FCF">
      <w:pPr>
        <w:pStyle w:val="Listenabsatz"/>
        <w:numPr>
          <w:ilvl w:val="0"/>
          <w:numId w:val="2"/>
        </w:numPr>
        <w:jc w:val="both"/>
        <w:rPr>
          <w:rFonts w:ascii="Times New Roman" w:hAnsi="Times New Roman" w:cs="Times New Roman"/>
          <w:i/>
          <w:sz w:val="24"/>
          <w:szCs w:val="24"/>
          <w:lang w:val="en-US"/>
        </w:rPr>
      </w:pPr>
      <w:r w:rsidRPr="007E6CC6">
        <w:rPr>
          <w:rFonts w:ascii="Times New Roman" w:hAnsi="Times New Roman" w:cs="Times New Roman"/>
          <w:i/>
          <w:sz w:val="24"/>
          <w:szCs w:val="24"/>
          <w:lang w:val="en-US"/>
        </w:rPr>
        <w:t>increasing relationship quality leads to more relationship stability (objective as well as subjective)</w:t>
      </w:r>
    </w:p>
    <w:p w:rsidR="00AA2FCF" w:rsidRPr="00702E36" w:rsidRDefault="00AA2FCF" w:rsidP="00AA2FCF">
      <w:pPr>
        <w:spacing w:after="0" w:line="480" w:lineRule="auto"/>
        <w:jc w:val="both"/>
        <w:rPr>
          <w:rFonts w:ascii="Times New Roman" w:hAnsi="Times New Roman" w:cs="Times New Roman"/>
          <w:sz w:val="24"/>
          <w:szCs w:val="24"/>
          <w:lang w:val="en-US"/>
        </w:rPr>
      </w:pPr>
      <w:proofErr w:type="gramStart"/>
      <w:r w:rsidRPr="00702E36">
        <w:rPr>
          <w:rFonts w:ascii="Times New Roman" w:hAnsi="Times New Roman" w:cs="Times New Roman"/>
          <w:sz w:val="24"/>
          <w:szCs w:val="24"/>
          <w:lang w:val="en-US"/>
        </w:rPr>
        <w:t>because</w:t>
      </w:r>
      <w:proofErr w:type="gramEnd"/>
      <w:r w:rsidRPr="00702E36">
        <w:rPr>
          <w:rFonts w:ascii="Times New Roman" w:hAnsi="Times New Roman" w:cs="Times New Roman"/>
          <w:sz w:val="24"/>
          <w:szCs w:val="24"/>
          <w:lang w:val="en-US"/>
        </w:rPr>
        <w:t xml:space="preserve"> remaining in a high-quality relationship results in large benefits and the probability of finding a better alternative decreases considerably. In addition, the costs that arise from the search for an alternative partner</w:t>
      </w:r>
      <w:r w:rsidRPr="00FD1130">
        <w:rPr>
          <w:rFonts w:ascii="Times New Roman" w:hAnsi="Times New Roman" w:cs="Times New Roman"/>
          <w:sz w:val="24"/>
          <w:szCs w:val="24"/>
          <w:lang w:val="en-US"/>
        </w:rPr>
        <w:t xml:space="preserve"> </w:t>
      </w:r>
      <w:r w:rsidRPr="00702E36">
        <w:rPr>
          <w:rFonts w:ascii="Times New Roman" w:hAnsi="Times New Roman" w:cs="Times New Roman"/>
          <w:sz w:val="24"/>
          <w:szCs w:val="24"/>
          <w:lang w:val="en-US"/>
        </w:rPr>
        <w:t xml:space="preserve">would not be justified in a high-quality relationship; it is more economical to maintain the current relationship status. Following this logic, it can be assumed that </w:t>
      </w:r>
    </w:p>
    <w:p w:rsidR="00AA2FCF" w:rsidRPr="007E6CC6" w:rsidRDefault="00AA2FCF" w:rsidP="00AA2FCF">
      <w:pPr>
        <w:pStyle w:val="Listenabsatz"/>
        <w:numPr>
          <w:ilvl w:val="0"/>
          <w:numId w:val="2"/>
        </w:numPr>
        <w:jc w:val="both"/>
        <w:rPr>
          <w:rFonts w:ascii="Times New Roman" w:hAnsi="Times New Roman" w:cs="Times New Roman"/>
          <w:sz w:val="24"/>
          <w:szCs w:val="24"/>
          <w:lang w:val="en-US"/>
        </w:rPr>
      </w:pPr>
      <w:proofErr w:type="gramStart"/>
      <w:r w:rsidRPr="007E6CC6">
        <w:rPr>
          <w:rFonts w:ascii="Times New Roman" w:hAnsi="Times New Roman" w:cs="Times New Roman"/>
          <w:i/>
          <w:sz w:val="24"/>
          <w:szCs w:val="24"/>
          <w:lang w:val="en-US"/>
        </w:rPr>
        <w:t>homogamy</w:t>
      </w:r>
      <w:proofErr w:type="gramEnd"/>
      <w:r w:rsidRPr="007E6CC6">
        <w:rPr>
          <w:rFonts w:ascii="Times New Roman" w:hAnsi="Times New Roman" w:cs="Times New Roman"/>
          <w:i/>
          <w:sz w:val="24"/>
          <w:szCs w:val="24"/>
          <w:lang w:val="en-US"/>
        </w:rPr>
        <w:t xml:space="preserve"> has a positive impact on both forms of relationship stability</w:t>
      </w:r>
      <w:r w:rsidRPr="007E6CC6">
        <w:rPr>
          <w:rFonts w:ascii="Times New Roman" w:hAnsi="Times New Roman" w:cs="Times New Roman"/>
          <w:sz w:val="24"/>
          <w:szCs w:val="24"/>
          <w:lang w:val="en-US"/>
        </w:rPr>
        <w:t>.</w:t>
      </w:r>
    </w:p>
    <w:p w:rsidR="00702E36" w:rsidRPr="00702E36" w:rsidRDefault="00762EE7" w:rsidP="00702E36">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Taking a closer look at the different types of homogamy and </w:t>
      </w:r>
      <w:r w:rsidR="00B96C19">
        <w:rPr>
          <w:rFonts w:ascii="Times New Roman" w:hAnsi="Times New Roman" w:cs="Times New Roman"/>
          <w:sz w:val="24"/>
          <w:szCs w:val="24"/>
          <w:lang w:val="en-US"/>
        </w:rPr>
        <w:t>Esping-Andersen</w:t>
      </w:r>
      <w:r>
        <w:rPr>
          <w:rFonts w:ascii="Times New Roman" w:hAnsi="Times New Roman" w:cs="Times New Roman"/>
          <w:sz w:val="24"/>
          <w:szCs w:val="24"/>
          <w:lang w:val="en-US"/>
        </w:rPr>
        <w:t>’s</w:t>
      </w:r>
      <w:r w:rsidR="00B96C19">
        <w:rPr>
          <w:rFonts w:ascii="Times New Roman" w:hAnsi="Times New Roman" w:cs="Times New Roman"/>
          <w:sz w:val="24"/>
          <w:szCs w:val="24"/>
          <w:lang w:val="en-US"/>
        </w:rPr>
        <w:t xml:space="preserve"> (2009) </w:t>
      </w:r>
      <w:r>
        <w:rPr>
          <w:rFonts w:ascii="Times New Roman" w:hAnsi="Times New Roman" w:cs="Times New Roman"/>
          <w:sz w:val="24"/>
          <w:szCs w:val="24"/>
          <w:lang w:val="en-US"/>
        </w:rPr>
        <w:t xml:space="preserve">theoretical approach </w:t>
      </w:r>
      <w:r w:rsidR="00B96C19">
        <w:rPr>
          <w:rFonts w:ascii="Times New Roman" w:hAnsi="Times New Roman" w:cs="Times New Roman"/>
          <w:sz w:val="24"/>
          <w:szCs w:val="24"/>
          <w:lang w:val="en-US"/>
        </w:rPr>
        <w:t>con</w:t>
      </w:r>
      <w:r w:rsidR="00702E36" w:rsidRPr="00702E36">
        <w:rPr>
          <w:rFonts w:ascii="Times New Roman" w:hAnsi="Times New Roman" w:cs="Times New Roman"/>
          <w:sz w:val="24"/>
          <w:szCs w:val="24"/>
          <w:lang w:val="en-US"/>
        </w:rPr>
        <w:t xml:space="preserve">cerning </w:t>
      </w:r>
      <w:r w:rsidR="00B96C19">
        <w:rPr>
          <w:rFonts w:ascii="Times New Roman" w:hAnsi="Times New Roman" w:cs="Times New Roman"/>
          <w:sz w:val="24"/>
          <w:szCs w:val="24"/>
          <w:lang w:val="en-US"/>
        </w:rPr>
        <w:t>educational homogamy</w:t>
      </w:r>
      <w:r>
        <w:rPr>
          <w:rFonts w:ascii="Times New Roman" w:hAnsi="Times New Roman" w:cs="Times New Roman"/>
          <w:sz w:val="24"/>
          <w:szCs w:val="24"/>
          <w:lang w:val="en-US"/>
        </w:rPr>
        <w:t xml:space="preserve"> in particular,</w:t>
      </w:r>
      <w:r w:rsidR="00B96C19">
        <w:rPr>
          <w:rFonts w:ascii="Times New Roman" w:hAnsi="Times New Roman" w:cs="Times New Roman"/>
          <w:sz w:val="24"/>
          <w:szCs w:val="24"/>
          <w:lang w:val="en-US"/>
        </w:rPr>
        <w:t xml:space="preserve"> </w:t>
      </w:r>
      <w:r>
        <w:rPr>
          <w:rFonts w:ascii="Times New Roman" w:hAnsi="Times New Roman" w:cs="Times New Roman"/>
          <w:sz w:val="24"/>
          <w:szCs w:val="24"/>
          <w:lang w:val="en-US"/>
        </w:rPr>
        <w:t>a fourth</w:t>
      </w:r>
      <w:r w:rsidR="00702E36" w:rsidRPr="00702E36">
        <w:rPr>
          <w:rFonts w:ascii="Times New Roman" w:hAnsi="Times New Roman" w:cs="Times New Roman"/>
          <w:sz w:val="24"/>
          <w:szCs w:val="24"/>
          <w:lang w:val="en-US"/>
        </w:rPr>
        <w:t xml:space="preserve"> hypothesis</w:t>
      </w:r>
      <w:r>
        <w:rPr>
          <w:rFonts w:ascii="Times New Roman" w:hAnsi="Times New Roman" w:cs="Times New Roman"/>
          <w:sz w:val="24"/>
          <w:szCs w:val="24"/>
          <w:lang w:val="en-US"/>
        </w:rPr>
        <w:t xml:space="preserve"> can be derived</w:t>
      </w:r>
      <w:r w:rsidR="00702E36" w:rsidRPr="00702E36">
        <w:rPr>
          <w:rFonts w:ascii="Times New Roman" w:hAnsi="Times New Roman" w:cs="Times New Roman"/>
          <w:sz w:val="24"/>
          <w:szCs w:val="24"/>
          <w:lang w:val="en-US"/>
        </w:rPr>
        <w:t>, which states that</w:t>
      </w:r>
    </w:p>
    <w:p w:rsidR="00B96C19" w:rsidRPr="00B96C19" w:rsidRDefault="00B96C19" w:rsidP="00AA2FCF">
      <w:pPr>
        <w:pStyle w:val="Listenabsatz"/>
        <w:numPr>
          <w:ilvl w:val="0"/>
          <w:numId w:val="2"/>
        </w:numPr>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lastRenderedPageBreak/>
        <w:t>a</w:t>
      </w:r>
      <w:r w:rsidRPr="00B96C19">
        <w:rPr>
          <w:rFonts w:ascii="Times New Roman" w:hAnsi="Times New Roman" w:cs="Times New Roman"/>
          <w:i/>
          <w:sz w:val="24"/>
          <w:szCs w:val="24"/>
          <w:lang w:val="en-US"/>
        </w:rPr>
        <w:t>s</w:t>
      </w:r>
      <w:proofErr w:type="gramEnd"/>
      <w:r w:rsidRPr="00B96C19">
        <w:rPr>
          <w:rFonts w:ascii="Times New Roman" w:hAnsi="Times New Roman" w:cs="Times New Roman"/>
          <w:i/>
          <w:sz w:val="24"/>
          <w:szCs w:val="24"/>
          <w:lang w:val="en-US"/>
        </w:rPr>
        <w:t xml:space="preserve"> a result of its underlying structural conditions, educational homogamy leads to a homogamy of norms.</w:t>
      </w:r>
    </w:p>
    <w:p w:rsidR="007E6CC6" w:rsidRPr="007E6CC6" w:rsidRDefault="00B96C19" w:rsidP="007E6CC6">
      <w:pPr>
        <w:spacing w:after="0" w:line="480" w:lineRule="auto"/>
        <w:jc w:val="both"/>
        <w:rPr>
          <w:rFonts w:ascii="Times New Roman" w:hAnsi="Times New Roman" w:cs="Times New Roman"/>
          <w:i/>
          <w:sz w:val="24"/>
          <w:szCs w:val="24"/>
          <w:lang w:val="en-US"/>
        </w:rPr>
      </w:pPr>
      <w:r w:rsidRPr="00B96C19">
        <w:rPr>
          <w:rFonts w:ascii="Times New Roman" w:hAnsi="Times New Roman" w:cs="Times New Roman"/>
          <w:sz w:val="24"/>
          <w:szCs w:val="24"/>
          <w:lang w:val="en-US"/>
        </w:rPr>
        <w:t>This follows from the idea that, due to the strong structural effects of the educational system, people with the same level of education should also have a similar social background.</w:t>
      </w:r>
    </w:p>
    <w:p w:rsidR="007E6CC6" w:rsidRDefault="007E6CC6" w:rsidP="00702E36">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these four hypotheses hold true, one would expect that</w:t>
      </w:r>
    </w:p>
    <w:p w:rsidR="007E6CC6" w:rsidRDefault="007E6CC6" w:rsidP="00AA2FCF">
      <w:pPr>
        <w:pStyle w:val="Listenabsatz"/>
        <w:numPr>
          <w:ilvl w:val="0"/>
          <w:numId w:val="2"/>
        </w:numPr>
        <w:jc w:val="both"/>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the</w:t>
      </w:r>
      <w:proofErr w:type="gramEnd"/>
      <w:r>
        <w:rPr>
          <w:rFonts w:ascii="Times New Roman" w:hAnsi="Times New Roman" w:cs="Times New Roman"/>
          <w:i/>
          <w:sz w:val="24"/>
          <w:szCs w:val="24"/>
          <w:lang w:val="en-US"/>
        </w:rPr>
        <w:t xml:space="preserve"> effect of educational homogamy on relationship quality and stability</w:t>
      </w:r>
      <w:r w:rsidR="000B5FFB">
        <w:rPr>
          <w:rFonts w:ascii="Times New Roman" w:hAnsi="Times New Roman" w:cs="Times New Roman"/>
          <w:i/>
          <w:sz w:val="24"/>
          <w:szCs w:val="24"/>
          <w:lang w:val="en-US"/>
        </w:rPr>
        <w:t xml:space="preserve"> vanishes as soon as </w:t>
      </w:r>
      <w:r>
        <w:rPr>
          <w:rFonts w:ascii="Times New Roman" w:hAnsi="Times New Roman" w:cs="Times New Roman"/>
          <w:i/>
          <w:sz w:val="24"/>
          <w:szCs w:val="24"/>
          <w:lang w:val="en-US"/>
        </w:rPr>
        <w:t>homogamy of norms is added to the model.</w:t>
      </w:r>
    </w:p>
    <w:p w:rsidR="007E6CC6" w:rsidRPr="007E6CC6" w:rsidRDefault="007E6CC6" w:rsidP="007E6CC6">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 am especially interested in the last hypothesis, because I do not believe that the effect of educational homogamy can be reduced to a homogamy of norms. If the last hypothesis has to be rejected, I can conclude that there are other processes related to educational homogamy that affect relationship quality and stability</w:t>
      </w:r>
      <w:r w:rsidR="008829EF">
        <w:rPr>
          <w:rFonts w:ascii="Times New Roman" w:hAnsi="Times New Roman" w:cs="Times New Roman"/>
          <w:sz w:val="24"/>
          <w:szCs w:val="24"/>
          <w:lang w:val="en-US"/>
        </w:rPr>
        <w:t xml:space="preserve"> and that the use of educational homogamy as a proxy for norms and values is not a suitable approach.</w:t>
      </w:r>
    </w:p>
    <w:p w:rsidR="00702E36" w:rsidRDefault="00702E36" w:rsidP="00702E36">
      <w:pPr>
        <w:spacing w:after="0" w:line="480" w:lineRule="auto"/>
        <w:jc w:val="both"/>
        <w:rPr>
          <w:lang w:val="en-US"/>
        </w:rPr>
      </w:pPr>
    </w:p>
    <w:p w:rsidR="0060477D" w:rsidRDefault="0060477D" w:rsidP="0060477D">
      <w:pPr>
        <w:pStyle w:val="berschrift1"/>
        <w:spacing w:before="0" w:after="360"/>
        <w:jc w:val="both"/>
        <w:rPr>
          <w:lang w:val="en-US"/>
        </w:rPr>
      </w:pPr>
      <w:bookmarkStart w:id="2" w:name="_Toc405930470"/>
      <w:proofErr w:type="gramStart"/>
      <w:r>
        <w:rPr>
          <w:lang w:val="en-US"/>
        </w:rPr>
        <w:t>3  Procedures</w:t>
      </w:r>
      <w:proofErr w:type="gramEnd"/>
      <w:r>
        <w:rPr>
          <w:lang w:val="en-US"/>
        </w:rPr>
        <w:t xml:space="preserve"> and study design</w:t>
      </w:r>
      <w:bookmarkEnd w:id="2"/>
    </w:p>
    <w:p w:rsidR="0060477D" w:rsidRPr="00CD1D43" w:rsidRDefault="0060477D" w:rsidP="0060477D">
      <w:pPr>
        <w:pStyle w:val="berschrift2"/>
        <w:spacing w:after="120"/>
        <w:rPr>
          <w:lang w:val="en-US"/>
        </w:rPr>
      </w:pPr>
      <w:bookmarkStart w:id="3" w:name="_Toc405930471"/>
      <w:proofErr w:type="gramStart"/>
      <w:r>
        <w:rPr>
          <w:lang w:val="en-US"/>
        </w:rPr>
        <w:t>3.1  Data</w:t>
      </w:r>
      <w:proofErr w:type="gramEnd"/>
      <w:r>
        <w:rPr>
          <w:lang w:val="en-US"/>
        </w:rPr>
        <w:t xml:space="preserve"> set</w:t>
      </w:r>
      <w:bookmarkEnd w:id="3"/>
    </w:p>
    <w:p w:rsidR="0060477D" w:rsidRPr="0060477D" w:rsidRDefault="0060477D" w:rsidP="0060477D">
      <w:pPr>
        <w:spacing w:after="0" w:line="480" w:lineRule="auto"/>
        <w:jc w:val="both"/>
        <w:rPr>
          <w:rFonts w:ascii="Times New Roman" w:hAnsi="Times New Roman" w:cs="Times New Roman"/>
          <w:sz w:val="24"/>
          <w:lang w:val="en-US"/>
        </w:rPr>
      </w:pPr>
      <w:r w:rsidRPr="0060477D">
        <w:rPr>
          <w:rFonts w:ascii="Times New Roman" w:hAnsi="Times New Roman" w:cs="Times New Roman"/>
          <w:sz w:val="24"/>
          <w:szCs w:val="24"/>
          <w:lang w:val="en-US"/>
        </w:rPr>
        <w:t xml:space="preserve">The necessity of working with well-founded and sound data on relationships calls for a complex study design. </w:t>
      </w:r>
      <w:r w:rsidRPr="0060477D">
        <w:rPr>
          <w:rFonts w:ascii="Times New Roman" w:hAnsi="Times New Roman" w:cs="Times New Roman"/>
          <w:sz w:val="24"/>
          <w:lang w:val="en-US"/>
        </w:rPr>
        <w:t>For the analyses, I will use part of the data from the German multidisciplinary longitudinal study “pairfam” (Panel Analysis of Intimate Relationships and Family Dynamics), which is made available to every student by the University of Mannheim.</w:t>
      </w:r>
      <w:r w:rsidRPr="0060477D">
        <w:rPr>
          <w:rStyle w:val="Funotenzeichen"/>
          <w:rFonts w:ascii="Times New Roman" w:hAnsi="Times New Roman" w:cs="Times New Roman"/>
          <w:sz w:val="24"/>
          <w:lang w:val="en-US"/>
        </w:rPr>
        <w:footnoteReference w:id="2"/>
      </w:r>
      <w:r w:rsidRPr="0060477D">
        <w:rPr>
          <w:rFonts w:ascii="Times New Roman" w:hAnsi="Times New Roman" w:cs="Times New Roman"/>
          <w:sz w:val="24"/>
          <w:lang w:val="en-US"/>
        </w:rPr>
        <w:t xml:space="preserve"> </w:t>
      </w:r>
    </w:p>
    <w:p w:rsidR="0060477D" w:rsidRPr="0060477D" w:rsidRDefault="0060477D" w:rsidP="0060477D">
      <w:pPr>
        <w:spacing w:after="0" w:line="480" w:lineRule="auto"/>
        <w:jc w:val="both"/>
        <w:rPr>
          <w:rFonts w:ascii="Times New Roman" w:hAnsi="Times New Roman" w:cs="Times New Roman"/>
          <w:sz w:val="24"/>
          <w:lang w:val="en-US"/>
        </w:rPr>
      </w:pPr>
      <w:r w:rsidRPr="0060477D">
        <w:rPr>
          <w:rFonts w:ascii="Times New Roman" w:hAnsi="Times New Roman" w:cs="Times New Roman"/>
          <w:sz w:val="24"/>
          <w:lang w:val="en-US"/>
        </w:rPr>
        <w:t xml:space="preserve">The study began in 2008 and is supposed to continue for 14 years, until 2022. It originally comprised a sample of 12,402 respondents (also called “anchor person”). This sample was selected from the population (all German citizens with the birth cohorts 1991-93, 1981-83 and 1971-73) by randomly drawing 42,000 addresses from the population registers of 343 randomly chosen communities. 4,334 interviews could be obtained for the youngest cohort. For the middle cohort 4,016 interviews were realized, and for the oldest cohort 4,052. Overall, the response rate for the first wave amounted to 36.9 percent. There was a significant </w:t>
      </w:r>
      <w:r w:rsidRPr="0060477D">
        <w:rPr>
          <w:rFonts w:ascii="Times New Roman" w:hAnsi="Times New Roman" w:cs="Times New Roman"/>
          <w:sz w:val="24"/>
          <w:lang w:val="en-US"/>
        </w:rPr>
        <w:lastRenderedPageBreak/>
        <w:t xml:space="preserve">difference between cohorts: 49 percent for the youngest, 33 percent for the middle group, and 32 percent for the oldest. In Germany, response rates below 40 percent are prevalent. Thus, pairfam is not out of the ordinary, the only peculiarity might be the comparatively high response rate for the youngest cohort. </w:t>
      </w:r>
    </w:p>
    <w:p w:rsidR="0060477D" w:rsidRPr="0060477D" w:rsidRDefault="0060477D" w:rsidP="0060477D">
      <w:pPr>
        <w:spacing w:after="0" w:line="480" w:lineRule="auto"/>
        <w:jc w:val="both"/>
        <w:rPr>
          <w:rFonts w:ascii="Times New Roman" w:hAnsi="Times New Roman" w:cs="Times New Roman"/>
          <w:sz w:val="24"/>
          <w:lang w:val="en-US"/>
        </w:rPr>
      </w:pPr>
      <w:r w:rsidRPr="0060477D">
        <w:rPr>
          <w:rFonts w:ascii="Times New Roman" w:hAnsi="Times New Roman" w:cs="Times New Roman"/>
          <w:sz w:val="24"/>
          <w:lang w:val="en-US"/>
        </w:rPr>
        <w:t>The implemented multi-actor approach</w:t>
      </w:r>
      <w:r w:rsidRPr="00FD1130">
        <w:rPr>
          <w:rFonts w:ascii="Times New Roman" w:hAnsi="Times New Roman" w:cs="Times New Roman"/>
          <w:lang w:val="en-US"/>
        </w:rPr>
        <w:t xml:space="preserve"> </w:t>
      </w:r>
      <w:r w:rsidRPr="0060477D">
        <w:rPr>
          <w:rFonts w:ascii="Times New Roman" w:hAnsi="Times New Roman" w:cs="Times New Roman"/>
          <w:sz w:val="24"/>
          <w:lang w:val="en-US"/>
        </w:rPr>
        <w:t>with annually repeated interviews of the anchors and their partners, children, and parents is a vital element of the data set’s design. The fact that the anchors’ partners participated as well makes pairfam especially suitable for the study proposed in the present paper.</w:t>
      </w:r>
    </w:p>
    <w:p w:rsidR="0060477D" w:rsidRPr="0060477D" w:rsidRDefault="0060477D" w:rsidP="0060477D">
      <w:pPr>
        <w:spacing w:after="0" w:line="480" w:lineRule="auto"/>
        <w:jc w:val="both"/>
        <w:rPr>
          <w:rFonts w:ascii="Times New Roman" w:hAnsi="Times New Roman" w:cs="Times New Roman"/>
          <w:sz w:val="24"/>
          <w:lang w:val="en-US"/>
        </w:rPr>
      </w:pPr>
      <w:r w:rsidRPr="0060477D">
        <w:rPr>
          <w:rFonts w:ascii="Times New Roman" w:hAnsi="Times New Roman" w:cs="Times New Roman"/>
          <w:sz w:val="24"/>
          <w:lang w:val="en-US"/>
        </w:rPr>
        <w:t xml:space="preserve">Since pairfam’s questionnaire does not consist of the same modules every year, I have to create my own data set which includes </w:t>
      </w:r>
      <w:r w:rsidR="009231C0">
        <w:rPr>
          <w:rFonts w:ascii="Times New Roman" w:hAnsi="Times New Roman" w:cs="Times New Roman"/>
          <w:sz w:val="24"/>
          <w:lang w:val="en-US"/>
        </w:rPr>
        <w:t xml:space="preserve">some </w:t>
      </w:r>
      <w:r w:rsidRPr="0060477D">
        <w:rPr>
          <w:rFonts w:ascii="Times New Roman" w:hAnsi="Times New Roman" w:cs="Times New Roman"/>
          <w:sz w:val="24"/>
          <w:lang w:val="en-US"/>
        </w:rPr>
        <w:t xml:space="preserve">variables from </w:t>
      </w:r>
      <w:r w:rsidR="009231C0">
        <w:rPr>
          <w:rFonts w:ascii="Times New Roman" w:hAnsi="Times New Roman" w:cs="Times New Roman"/>
          <w:sz w:val="24"/>
          <w:lang w:val="en-US"/>
        </w:rPr>
        <w:t>the first</w:t>
      </w:r>
      <w:r w:rsidRPr="0060477D">
        <w:rPr>
          <w:rFonts w:ascii="Times New Roman" w:hAnsi="Times New Roman" w:cs="Times New Roman"/>
          <w:sz w:val="24"/>
          <w:lang w:val="en-US"/>
        </w:rPr>
        <w:t xml:space="preserve"> wave. In addition, I will match the information of the partners to those of the corresponding anchor persons and then exclude all anchor persons who are single.</w:t>
      </w:r>
    </w:p>
    <w:p w:rsidR="0060477D" w:rsidRPr="0060477D" w:rsidRDefault="0060477D" w:rsidP="0060477D">
      <w:pPr>
        <w:spacing w:after="0" w:line="480" w:lineRule="auto"/>
        <w:jc w:val="both"/>
        <w:rPr>
          <w:rFonts w:ascii="Times New Roman" w:hAnsi="Times New Roman" w:cs="Times New Roman"/>
          <w:sz w:val="24"/>
          <w:lang w:val="en-US"/>
        </w:rPr>
      </w:pPr>
      <w:r w:rsidRPr="0060477D">
        <w:rPr>
          <w:rFonts w:ascii="Times New Roman" w:hAnsi="Times New Roman" w:cs="Times New Roman"/>
          <w:sz w:val="24"/>
          <w:lang w:val="en-US"/>
        </w:rPr>
        <w:t>All couples with inconsistent values with respect to gender and year of birth of the partners will be removed from the data set. Moreover, I am only intere</w:t>
      </w:r>
      <w:r w:rsidR="00512868">
        <w:rPr>
          <w:rFonts w:ascii="Times New Roman" w:hAnsi="Times New Roman" w:cs="Times New Roman"/>
          <w:sz w:val="24"/>
          <w:lang w:val="en-US"/>
        </w:rPr>
        <w:t>sted in couples who are</w:t>
      </w:r>
      <w:r w:rsidRPr="0060477D">
        <w:rPr>
          <w:rFonts w:ascii="Times New Roman" w:hAnsi="Times New Roman" w:cs="Times New Roman"/>
          <w:sz w:val="24"/>
          <w:lang w:val="en-US"/>
        </w:rPr>
        <w:t xml:space="preserve"> living together and in which both partners are at least 18 years old because I assume that these relationships are “serious.”</w:t>
      </w:r>
    </w:p>
    <w:p w:rsidR="0060477D" w:rsidRPr="0060477D" w:rsidRDefault="0060477D" w:rsidP="0060477D">
      <w:pPr>
        <w:spacing w:after="0" w:line="480" w:lineRule="auto"/>
        <w:jc w:val="both"/>
        <w:rPr>
          <w:rFonts w:ascii="Times New Roman" w:hAnsi="Times New Roman" w:cs="Times New Roman"/>
          <w:sz w:val="24"/>
          <w:lang w:val="en-US"/>
        </w:rPr>
      </w:pPr>
      <w:r w:rsidRPr="0060477D">
        <w:rPr>
          <w:rFonts w:ascii="Times New Roman" w:hAnsi="Times New Roman" w:cs="Times New Roman"/>
          <w:sz w:val="24"/>
          <w:lang w:val="en-US"/>
        </w:rPr>
        <w:t>Additionally, I will not take into account couples in which one of the partners (or both) has missing values in regard to the relevant variables.</w:t>
      </w:r>
    </w:p>
    <w:p w:rsidR="0060477D" w:rsidRPr="0060477D" w:rsidRDefault="009231C0" w:rsidP="0060477D">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After all these adjustments, </w:t>
      </w:r>
      <w:r w:rsidR="005360E3">
        <w:rPr>
          <w:rFonts w:ascii="Times New Roman" w:hAnsi="Times New Roman" w:cs="Times New Roman"/>
          <w:sz w:val="24"/>
          <w:lang w:val="en-US"/>
        </w:rPr>
        <w:t xml:space="preserve">1,448 </w:t>
      </w:r>
      <w:r w:rsidR="0060477D" w:rsidRPr="0060477D">
        <w:rPr>
          <w:rFonts w:ascii="Times New Roman" w:hAnsi="Times New Roman" w:cs="Times New Roman"/>
          <w:sz w:val="24"/>
          <w:lang w:val="en-US"/>
        </w:rPr>
        <w:t>couples will remain in the data set.</w:t>
      </w:r>
    </w:p>
    <w:p w:rsidR="00702E36" w:rsidRDefault="00702E36" w:rsidP="005C3DAD">
      <w:pPr>
        <w:spacing w:line="480" w:lineRule="auto"/>
        <w:jc w:val="both"/>
        <w:rPr>
          <w:lang w:val="en-US"/>
        </w:rPr>
      </w:pPr>
    </w:p>
    <w:p w:rsidR="00366060" w:rsidRPr="00366060" w:rsidRDefault="00366060" w:rsidP="00366060">
      <w:pPr>
        <w:pStyle w:val="berschrift2"/>
        <w:rPr>
          <w:lang w:val="en-US"/>
        </w:rPr>
      </w:pPr>
      <w:bookmarkStart w:id="4" w:name="_Toc405930472"/>
      <w:r>
        <w:rPr>
          <w:lang w:val="en-US"/>
        </w:rPr>
        <w:t xml:space="preserve">3.2 </w:t>
      </w:r>
      <w:r w:rsidRPr="00366060">
        <w:rPr>
          <w:lang w:val="en-US"/>
        </w:rPr>
        <w:t>Operationalization and description of methods</w:t>
      </w:r>
      <w:bookmarkEnd w:id="4"/>
    </w:p>
    <w:p w:rsidR="00366060" w:rsidRPr="00366060" w:rsidRDefault="00366060" w:rsidP="00366060">
      <w:pPr>
        <w:pStyle w:val="berschrift3"/>
        <w:spacing w:after="120"/>
        <w:rPr>
          <w:lang w:val="en-US"/>
        </w:rPr>
      </w:pPr>
      <w:bookmarkStart w:id="5" w:name="_Toc405930473"/>
      <w:r>
        <w:rPr>
          <w:lang w:val="en-US"/>
        </w:rPr>
        <w:t xml:space="preserve">a) </w:t>
      </w:r>
      <w:r w:rsidRPr="00366060">
        <w:rPr>
          <w:lang w:val="en-US"/>
        </w:rPr>
        <w:t>Independent variables</w:t>
      </w:r>
      <w:bookmarkEnd w:id="5"/>
    </w:p>
    <w:p w:rsidR="00366060" w:rsidRPr="00366060" w:rsidRDefault="00366060" w:rsidP="00366060">
      <w:pPr>
        <w:spacing w:after="0" w:line="480" w:lineRule="auto"/>
        <w:jc w:val="both"/>
        <w:rPr>
          <w:rFonts w:ascii="Times New Roman" w:hAnsi="Times New Roman" w:cs="Times New Roman"/>
          <w:sz w:val="24"/>
          <w:lang w:val="en-US"/>
        </w:rPr>
      </w:pPr>
      <w:proofErr w:type="gramStart"/>
      <w:r w:rsidRPr="00366060">
        <w:rPr>
          <w:rFonts w:ascii="Times New Roman" w:hAnsi="Times New Roman" w:cs="Times New Roman"/>
          <w:b/>
          <w:sz w:val="24"/>
          <w:lang w:val="en-US"/>
        </w:rPr>
        <w:t>Educational homogamy.</w:t>
      </w:r>
      <w:proofErr w:type="gramEnd"/>
      <w:r w:rsidRPr="00366060">
        <w:rPr>
          <w:rFonts w:ascii="Times New Roman" w:hAnsi="Times New Roman" w:cs="Times New Roman"/>
          <w:b/>
          <w:sz w:val="24"/>
          <w:lang w:val="en-US"/>
        </w:rPr>
        <w:t xml:space="preserve"> </w:t>
      </w:r>
      <w:r w:rsidRPr="00366060">
        <w:rPr>
          <w:rFonts w:ascii="Times New Roman" w:hAnsi="Times New Roman" w:cs="Times New Roman"/>
          <w:sz w:val="24"/>
          <w:lang w:val="en-US"/>
        </w:rPr>
        <w:t xml:space="preserve">In order to measure educational homogamy, I plan to create a new variable for each of the partners which </w:t>
      </w:r>
      <w:proofErr w:type="gramStart"/>
      <w:r w:rsidRPr="00366060">
        <w:rPr>
          <w:rFonts w:ascii="Times New Roman" w:hAnsi="Times New Roman" w:cs="Times New Roman"/>
          <w:sz w:val="24"/>
          <w:lang w:val="en-US"/>
        </w:rPr>
        <w:t>describes</w:t>
      </w:r>
      <w:proofErr w:type="gramEnd"/>
      <w:r w:rsidRPr="00366060">
        <w:rPr>
          <w:rFonts w:ascii="Times New Roman" w:hAnsi="Times New Roman" w:cs="Times New Roman"/>
          <w:sz w:val="24"/>
          <w:lang w:val="en-US"/>
        </w:rPr>
        <w:t xml:space="preserve"> their highest level of education attained by using one of the following categories: low, medium or high level of education. The two original variables are sdp7 (</w:t>
      </w:r>
      <w:r w:rsidRPr="00366060">
        <w:rPr>
          <w:rFonts w:ascii="Times New Roman" w:hAnsi="Times New Roman" w:cs="Times New Roman"/>
          <w:i/>
          <w:sz w:val="24"/>
          <w:lang w:val="en-US"/>
        </w:rPr>
        <w:t xml:space="preserve">I would now like to ask you for some information about your </w:t>
      </w:r>
      <w:r w:rsidRPr="00366060">
        <w:rPr>
          <w:rFonts w:ascii="Times New Roman" w:hAnsi="Times New Roman" w:cs="Times New Roman"/>
          <w:i/>
          <w:sz w:val="24"/>
          <w:lang w:val="en-US"/>
        </w:rPr>
        <w:lastRenderedPageBreak/>
        <w:t>partner. What is the highest level of school education [name partner (sd4n)] attained?</w:t>
      </w:r>
      <w:r w:rsidRPr="00366060">
        <w:rPr>
          <w:rFonts w:ascii="Times New Roman" w:hAnsi="Times New Roman" w:cs="Times New Roman"/>
          <w:sz w:val="24"/>
          <w:lang w:val="en-US"/>
        </w:rPr>
        <w:t xml:space="preserve">) </w:t>
      </w:r>
      <w:proofErr w:type="gramStart"/>
      <w:r w:rsidRPr="00366060">
        <w:rPr>
          <w:rFonts w:ascii="Times New Roman" w:hAnsi="Times New Roman" w:cs="Times New Roman"/>
          <w:sz w:val="24"/>
          <w:lang w:val="en-US"/>
        </w:rPr>
        <w:t>and</w:t>
      </w:r>
      <w:proofErr w:type="gramEnd"/>
      <w:r w:rsidRPr="00366060">
        <w:rPr>
          <w:rFonts w:ascii="Times New Roman" w:hAnsi="Times New Roman" w:cs="Times New Roman"/>
          <w:sz w:val="24"/>
          <w:lang w:val="en-US"/>
        </w:rPr>
        <w:t xml:space="preserve"> sd27 (</w:t>
      </w:r>
      <w:r w:rsidRPr="00366060">
        <w:rPr>
          <w:rFonts w:ascii="Times New Roman" w:hAnsi="Times New Roman" w:cs="Times New Roman"/>
          <w:i/>
          <w:sz w:val="24"/>
          <w:lang w:val="en-US"/>
        </w:rPr>
        <w:t>What is the highest level of school education you attained?</w:t>
      </w:r>
      <w:r w:rsidRPr="00366060">
        <w:rPr>
          <w:rFonts w:ascii="Times New Roman" w:hAnsi="Times New Roman" w:cs="Times New Roman"/>
          <w:sz w:val="24"/>
          <w:lang w:val="en-US"/>
        </w:rPr>
        <w:t xml:space="preserve">) I will define low level of education (1) as </w:t>
      </w:r>
      <w:r w:rsidRPr="00366060">
        <w:rPr>
          <w:rFonts w:ascii="Times New Roman" w:hAnsi="Times New Roman" w:cs="Times New Roman"/>
          <w:i/>
          <w:sz w:val="24"/>
          <w:lang w:val="en-US"/>
        </w:rPr>
        <w:t>Left school without a certificate</w:t>
      </w:r>
      <w:r w:rsidRPr="00366060">
        <w:rPr>
          <w:rFonts w:ascii="Times New Roman" w:hAnsi="Times New Roman" w:cs="Times New Roman"/>
          <w:sz w:val="24"/>
          <w:lang w:val="en-US"/>
        </w:rPr>
        <w:t xml:space="preserve"> and </w:t>
      </w:r>
      <w:r w:rsidRPr="00366060">
        <w:rPr>
          <w:rFonts w:ascii="Times New Roman" w:hAnsi="Times New Roman" w:cs="Times New Roman"/>
          <w:i/>
          <w:sz w:val="24"/>
          <w:lang w:val="en-US"/>
        </w:rPr>
        <w:t>Secondary general school leaving certificate</w:t>
      </w:r>
      <w:r w:rsidRPr="00366060">
        <w:rPr>
          <w:rFonts w:ascii="Times New Roman" w:hAnsi="Times New Roman" w:cs="Times New Roman"/>
          <w:sz w:val="24"/>
          <w:lang w:val="en-US"/>
        </w:rPr>
        <w:t xml:space="preserve">; medium level of education (2) will contain </w:t>
      </w:r>
      <w:r w:rsidRPr="00366060">
        <w:rPr>
          <w:rFonts w:ascii="Times New Roman" w:hAnsi="Times New Roman" w:cs="Times New Roman"/>
          <w:i/>
          <w:sz w:val="24"/>
          <w:lang w:val="en-US"/>
        </w:rPr>
        <w:t>Intermediate school leaving certificate</w:t>
      </w:r>
      <w:r w:rsidRPr="00366060">
        <w:rPr>
          <w:rFonts w:ascii="Times New Roman" w:hAnsi="Times New Roman" w:cs="Times New Roman"/>
          <w:sz w:val="24"/>
          <w:lang w:val="en-US"/>
        </w:rPr>
        <w:t xml:space="preserve">, </w:t>
      </w:r>
      <w:r w:rsidRPr="00366060">
        <w:rPr>
          <w:rFonts w:ascii="Times New Roman" w:hAnsi="Times New Roman" w:cs="Times New Roman"/>
          <w:i/>
          <w:sz w:val="24"/>
          <w:lang w:val="en-US"/>
        </w:rPr>
        <w:t>Certificate from lower secondary school</w:t>
      </w:r>
      <w:r w:rsidRPr="00366060">
        <w:rPr>
          <w:rFonts w:ascii="Times New Roman" w:hAnsi="Times New Roman" w:cs="Times New Roman"/>
          <w:sz w:val="24"/>
          <w:lang w:val="en-US"/>
        </w:rPr>
        <w:t xml:space="preserve"> and </w:t>
      </w:r>
      <w:r w:rsidRPr="00366060">
        <w:rPr>
          <w:rFonts w:ascii="Times New Roman" w:hAnsi="Times New Roman" w:cs="Times New Roman"/>
          <w:i/>
          <w:sz w:val="24"/>
          <w:lang w:val="en-US"/>
        </w:rPr>
        <w:t>Certificate from medium-level secondary school</w:t>
      </w:r>
      <w:r w:rsidRPr="00366060">
        <w:rPr>
          <w:rFonts w:ascii="Times New Roman" w:hAnsi="Times New Roman" w:cs="Times New Roman"/>
          <w:sz w:val="24"/>
          <w:lang w:val="en-US"/>
        </w:rPr>
        <w:t xml:space="preserve">; and high level of education (3) will include </w:t>
      </w:r>
      <w:r w:rsidRPr="00366060">
        <w:rPr>
          <w:rFonts w:ascii="Times New Roman" w:hAnsi="Times New Roman" w:cs="Times New Roman"/>
          <w:i/>
          <w:sz w:val="24"/>
          <w:lang w:val="en-US"/>
        </w:rPr>
        <w:t>Entrance qualification for universities of applied sciences</w:t>
      </w:r>
      <w:r w:rsidRPr="00366060">
        <w:rPr>
          <w:rFonts w:ascii="Times New Roman" w:hAnsi="Times New Roman" w:cs="Times New Roman"/>
          <w:sz w:val="24"/>
          <w:lang w:val="en-US"/>
        </w:rPr>
        <w:t xml:space="preserve"> and </w:t>
      </w:r>
      <w:r w:rsidRPr="00366060">
        <w:rPr>
          <w:rFonts w:ascii="Times New Roman" w:hAnsi="Times New Roman" w:cs="Times New Roman"/>
          <w:i/>
          <w:sz w:val="24"/>
          <w:lang w:val="en-US"/>
        </w:rPr>
        <w:t>General or subject-specific university entrance qualification</w:t>
      </w:r>
      <w:r w:rsidRPr="00366060">
        <w:rPr>
          <w:rFonts w:ascii="Times New Roman" w:hAnsi="Times New Roman" w:cs="Times New Roman"/>
          <w:sz w:val="24"/>
          <w:lang w:val="en-US"/>
        </w:rPr>
        <w:t>.</w:t>
      </w:r>
      <w:r w:rsidRPr="00366060">
        <w:rPr>
          <w:rFonts w:ascii="Times New Roman" w:hAnsi="Times New Roman" w:cs="Times New Roman"/>
          <w:sz w:val="24"/>
          <w:vertAlign w:val="superscript"/>
          <w:lang w:val="en-US"/>
        </w:rPr>
        <w:footnoteReference w:id="3"/>
      </w:r>
      <w:r w:rsidRPr="00366060">
        <w:rPr>
          <w:rFonts w:ascii="Times New Roman" w:hAnsi="Times New Roman" w:cs="Times New Roman"/>
          <w:sz w:val="24"/>
          <w:lang w:val="en-US"/>
        </w:rPr>
        <w:t xml:space="preserve"> People who answered </w:t>
      </w:r>
      <w:proofErr w:type="gramStart"/>
      <w:r w:rsidRPr="00366060">
        <w:rPr>
          <w:rFonts w:ascii="Times New Roman" w:hAnsi="Times New Roman" w:cs="Times New Roman"/>
          <w:i/>
          <w:sz w:val="24"/>
          <w:lang w:val="en-US"/>
        </w:rPr>
        <w:t>Other</w:t>
      </w:r>
      <w:proofErr w:type="gramEnd"/>
      <w:r w:rsidRPr="00366060">
        <w:rPr>
          <w:rFonts w:ascii="Times New Roman" w:hAnsi="Times New Roman" w:cs="Times New Roman"/>
          <w:i/>
          <w:sz w:val="24"/>
          <w:lang w:val="en-US"/>
        </w:rPr>
        <w:t xml:space="preserve"> school leaving certificate</w:t>
      </w:r>
      <w:r w:rsidRPr="00366060">
        <w:rPr>
          <w:rFonts w:ascii="Times New Roman" w:hAnsi="Times New Roman" w:cs="Times New Roman"/>
          <w:sz w:val="24"/>
          <w:lang w:val="en-US"/>
        </w:rPr>
        <w:t xml:space="preserve">, </w:t>
      </w:r>
      <w:r w:rsidRPr="00366060">
        <w:rPr>
          <w:rFonts w:ascii="Times New Roman" w:hAnsi="Times New Roman" w:cs="Times New Roman"/>
          <w:i/>
          <w:sz w:val="24"/>
          <w:lang w:val="en-US"/>
        </w:rPr>
        <w:t>Don’t know</w:t>
      </w:r>
      <w:r w:rsidRPr="00366060">
        <w:rPr>
          <w:rFonts w:ascii="Times New Roman" w:hAnsi="Times New Roman" w:cs="Times New Roman"/>
          <w:sz w:val="24"/>
          <w:lang w:val="en-US"/>
        </w:rPr>
        <w:t xml:space="preserve"> or refused to answer will be excluded from the analyses. Couples with a similar level of education will be considered educationally homogamous. This can be measured using a difference variable. If the difference between the values of the two created variables equals zero, the couple is educationally homogamous.</w:t>
      </w:r>
    </w:p>
    <w:p w:rsidR="00366060" w:rsidRPr="00366060" w:rsidRDefault="00366060" w:rsidP="00366060">
      <w:pPr>
        <w:spacing w:after="0" w:line="480" w:lineRule="auto"/>
        <w:jc w:val="both"/>
        <w:rPr>
          <w:rFonts w:ascii="Times New Roman" w:hAnsi="Times New Roman" w:cs="Times New Roman"/>
          <w:sz w:val="24"/>
          <w:lang w:val="en-US"/>
        </w:rPr>
      </w:pPr>
      <w:proofErr w:type="gramStart"/>
      <w:r w:rsidRPr="00366060">
        <w:rPr>
          <w:rFonts w:ascii="Times New Roman" w:hAnsi="Times New Roman" w:cs="Times New Roman"/>
          <w:b/>
          <w:sz w:val="24"/>
          <w:lang w:val="en-US"/>
        </w:rPr>
        <w:t>Homogamy of norms.</w:t>
      </w:r>
      <w:proofErr w:type="gramEnd"/>
      <w:r w:rsidRPr="00366060">
        <w:rPr>
          <w:rFonts w:ascii="Times New Roman" w:hAnsi="Times New Roman" w:cs="Times New Roman"/>
          <w:sz w:val="24"/>
          <w:lang w:val="en-US"/>
        </w:rPr>
        <w:t xml:space="preserve"> There are six important variables in the data set that deal with norms. The participants were asked to indicate their level of agreement to six statements</w:t>
      </w:r>
      <w:r w:rsidRPr="00366060">
        <w:rPr>
          <w:rFonts w:ascii="Times New Roman" w:hAnsi="Times New Roman" w:cs="Times New Roman"/>
          <w:sz w:val="24"/>
          <w:vertAlign w:val="superscript"/>
          <w:lang w:val="en-US"/>
        </w:rPr>
        <w:footnoteReference w:id="4"/>
      </w:r>
      <w:r w:rsidRPr="00366060">
        <w:rPr>
          <w:rFonts w:ascii="Times New Roman" w:hAnsi="Times New Roman" w:cs="Times New Roman"/>
          <w:sz w:val="24"/>
          <w:lang w:val="en-US"/>
        </w:rPr>
        <w:t xml:space="preserve"> using a Likert scale which ranges from 1, </w:t>
      </w:r>
      <w:r w:rsidRPr="00366060">
        <w:rPr>
          <w:rFonts w:ascii="Times New Roman" w:hAnsi="Times New Roman" w:cs="Times New Roman"/>
          <w:i/>
          <w:sz w:val="24"/>
          <w:lang w:val="en-US"/>
        </w:rPr>
        <w:t>Disagree completely</w:t>
      </w:r>
      <w:r w:rsidRPr="00366060">
        <w:rPr>
          <w:rFonts w:ascii="Times New Roman" w:hAnsi="Times New Roman" w:cs="Times New Roman"/>
          <w:sz w:val="24"/>
          <w:lang w:val="en-US"/>
        </w:rPr>
        <w:t xml:space="preserve">, to 5, </w:t>
      </w:r>
      <w:r w:rsidRPr="00366060">
        <w:rPr>
          <w:rFonts w:ascii="Times New Roman" w:hAnsi="Times New Roman" w:cs="Times New Roman"/>
          <w:i/>
          <w:sz w:val="24"/>
          <w:lang w:val="en-US"/>
        </w:rPr>
        <w:t>Agree completely</w:t>
      </w:r>
      <w:r w:rsidRPr="00366060">
        <w:rPr>
          <w:rFonts w:ascii="Times New Roman" w:hAnsi="Times New Roman" w:cs="Times New Roman"/>
          <w:sz w:val="24"/>
          <w:lang w:val="en-US"/>
        </w:rPr>
        <w:t>. Both anchor and partner had to answer these questions.</w:t>
      </w:r>
    </w:p>
    <w:p w:rsidR="00366060" w:rsidRPr="00366060" w:rsidRDefault="00366060" w:rsidP="00366060">
      <w:pPr>
        <w:spacing w:after="0" w:line="480" w:lineRule="auto"/>
        <w:jc w:val="both"/>
        <w:rPr>
          <w:rFonts w:ascii="Times New Roman" w:hAnsi="Times New Roman" w:cs="Times New Roman"/>
          <w:sz w:val="24"/>
          <w:lang w:val="en-US"/>
        </w:rPr>
      </w:pPr>
      <w:r w:rsidRPr="00366060">
        <w:rPr>
          <w:rFonts w:ascii="Times New Roman" w:hAnsi="Times New Roman" w:cs="Times New Roman"/>
          <w:sz w:val="24"/>
          <w:lang w:val="en-US"/>
        </w:rPr>
        <w:t xml:space="preserve">It is important to note that not all of these statements are aligned in the same “direction.” For example, large values regarding the statement </w:t>
      </w:r>
      <w:proofErr w:type="gramStart"/>
      <w:r w:rsidRPr="00366060">
        <w:rPr>
          <w:rFonts w:ascii="Times New Roman" w:hAnsi="Times New Roman" w:cs="Times New Roman"/>
          <w:i/>
          <w:sz w:val="24"/>
          <w:lang w:val="en-US"/>
        </w:rPr>
        <w:t>You</w:t>
      </w:r>
      <w:proofErr w:type="gramEnd"/>
      <w:r w:rsidRPr="00366060">
        <w:rPr>
          <w:rFonts w:ascii="Times New Roman" w:hAnsi="Times New Roman" w:cs="Times New Roman"/>
          <w:i/>
          <w:sz w:val="24"/>
          <w:lang w:val="en-US"/>
        </w:rPr>
        <w:t xml:space="preserve"> should get married if you permanently live with your partner </w:t>
      </w:r>
      <w:r w:rsidRPr="00366060">
        <w:rPr>
          <w:rFonts w:ascii="Times New Roman" w:hAnsi="Times New Roman" w:cs="Times New Roman"/>
          <w:sz w:val="24"/>
          <w:lang w:val="en-US"/>
        </w:rPr>
        <w:t xml:space="preserve">(val1i2) demonstrate a very conservative attitude, whereas people who chose </w:t>
      </w:r>
      <w:r w:rsidRPr="00366060">
        <w:rPr>
          <w:rFonts w:ascii="Times New Roman" w:hAnsi="Times New Roman" w:cs="Times New Roman"/>
          <w:i/>
          <w:sz w:val="24"/>
          <w:lang w:val="en-US"/>
        </w:rPr>
        <w:t>Strongly agree</w:t>
      </w:r>
      <w:r w:rsidRPr="00366060">
        <w:rPr>
          <w:rFonts w:ascii="Times New Roman" w:hAnsi="Times New Roman" w:cs="Times New Roman"/>
          <w:sz w:val="24"/>
          <w:lang w:val="en-US"/>
        </w:rPr>
        <w:t xml:space="preserve"> regarding the statement </w:t>
      </w:r>
      <w:r w:rsidRPr="00366060">
        <w:rPr>
          <w:rFonts w:ascii="Times New Roman" w:hAnsi="Times New Roman" w:cs="Times New Roman"/>
          <w:i/>
          <w:sz w:val="24"/>
          <w:lang w:val="en-US"/>
        </w:rPr>
        <w:t>Men should participate in housework to the same extent as women</w:t>
      </w:r>
      <w:r w:rsidRPr="00366060">
        <w:rPr>
          <w:rFonts w:ascii="Times New Roman" w:hAnsi="Times New Roman" w:cs="Times New Roman"/>
          <w:sz w:val="24"/>
          <w:lang w:val="en-US"/>
        </w:rPr>
        <w:t xml:space="preserve"> (val1i4) seem to be more modern. Hence, it is crucial that I recode the variables. I decided that the following should be the case: the larger the value, the higher the level of conservatism. </w:t>
      </w:r>
    </w:p>
    <w:p w:rsidR="00366060" w:rsidRPr="00366060" w:rsidRDefault="00366060" w:rsidP="00366060">
      <w:pPr>
        <w:spacing w:after="0" w:line="480" w:lineRule="auto"/>
        <w:jc w:val="both"/>
        <w:rPr>
          <w:rFonts w:ascii="Times New Roman" w:hAnsi="Times New Roman" w:cs="Times New Roman"/>
          <w:sz w:val="24"/>
          <w:lang w:val="en-US"/>
        </w:rPr>
      </w:pPr>
      <w:r w:rsidRPr="00366060">
        <w:rPr>
          <w:rFonts w:ascii="Times New Roman" w:hAnsi="Times New Roman" w:cs="Times New Roman"/>
          <w:sz w:val="24"/>
          <w:lang w:val="en-US"/>
        </w:rPr>
        <w:lastRenderedPageBreak/>
        <w:t>Furthermore, I plan on conducting a factor analysis in order to uncover potential correlations between the six statements. It is possible that some of these statements measure attitudes concerning marriage while others evaluate cultural patterns of conduct as well as stereotyped roles.</w:t>
      </w:r>
    </w:p>
    <w:p w:rsidR="003A7A58" w:rsidRDefault="00366060" w:rsidP="00366060">
      <w:pPr>
        <w:spacing w:after="0" w:line="480" w:lineRule="auto"/>
        <w:jc w:val="both"/>
        <w:rPr>
          <w:rFonts w:ascii="Times New Roman" w:hAnsi="Times New Roman" w:cs="Times New Roman"/>
          <w:sz w:val="24"/>
          <w:lang w:val="en-US"/>
        </w:rPr>
      </w:pPr>
      <w:r w:rsidRPr="00366060">
        <w:rPr>
          <w:rFonts w:ascii="Times New Roman" w:hAnsi="Times New Roman" w:cs="Times New Roman"/>
          <w:sz w:val="24"/>
          <w:lang w:val="en-US"/>
        </w:rPr>
        <w:t>Following this, I want to create additive indices for anchor and partner. Depending on the results of the factor analysis, I am also going to differentiate between groups of norms. The indices will be dichotomized as follows: 0 = progressive and 1 = conservative. Once again, I am going to use difference variables to determine whether the couple has homogamous norms. If the difference between the values of the two corresponding variables equals zero, the couple is considered homogamous.</w:t>
      </w:r>
    </w:p>
    <w:p w:rsidR="003A7A58" w:rsidRPr="003A7A58" w:rsidRDefault="003A7A58" w:rsidP="003A7A58">
      <w:pPr>
        <w:pStyle w:val="berschrift2"/>
        <w:spacing w:after="120"/>
        <w:rPr>
          <w:lang w:val="en-US"/>
        </w:rPr>
      </w:pPr>
      <w:bookmarkStart w:id="6" w:name="_Toc405930474"/>
      <w:r>
        <w:rPr>
          <w:lang w:val="en-US"/>
        </w:rPr>
        <w:t xml:space="preserve">b) </w:t>
      </w:r>
      <w:r w:rsidRPr="003A7A58">
        <w:rPr>
          <w:lang w:val="en-US"/>
        </w:rPr>
        <w:t>Dependent variables</w:t>
      </w:r>
      <w:bookmarkEnd w:id="6"/>
    </w:p>
    <w:p w:rsidR="003A7A58" w:rsidRPr="003A7A58" w:rsidRDefault="003A7A58" w:rsidP="003A7A58">
      <w:pPr>
        <w:spacing w:after="0" w:line="480" w:lineRule="auto"/>
        <w:jc w:val="both"/>
        <w:rPr>
          <w:rFonts w:ascii="Times New Roman" w:hAnsi="Times New Roman" w:cs="Times New Roman"/>
          <w:sz w:val="24"/>
          <w:lang w:val="en-US"/>
        </w:rPr>
      </w:pPr>
      <w:proofErr w:type="gramStart"/>
      <w:r w:rsidRPr="003A7A58">
        <w:rPr>
          <w:rFonts w:ascii="Times New Roman" w:hAnsi="Times New Roman" w:cs="Times New Roman"/>
          <w:b/>
          <w:sz w:val="24"/>
          <w:lang w:val="en-US"/>
        </w:rPr>
        <w:t>Relationship quality.</w:t>
      </w:r>
      <w:proofErr w:type="gramEnd"/>
      <w:r w:rsidRPr="003A7A58">
        <w:rPr>
          <w:rFonts w:ascii="Times New Roman" w:hAnsi="Times New Roman" w:cs="Times New Roman"/>
          <w:b/>
          <w:sz w:val="24"/>
          <w:lang w:val="en-US"/>
        </w:rPr>
        <w:t xml:space="preserve"> </w:t>
      </w:r>
      <w:r w:rsidRPr="003A7A58">
        <w:rPr>
          <w:rFonts w:ascii="Times New Roman" w:hAnsi="Times New Roman" w:cs="Times New Roman"/>
          <w:sz w:val="24"/>
          <w:lang w:val="en-US"/>
        </w:rPr>
        <w:t>I plan to operationalize this dependent variable with several variables. Pairfam collected data on indicators for relationship quality through dyadic coping. That means, the researchers asked both anchor and partner for a self-assessment and an assessment of the significant other, resulting in a total of 12 variables.</w:t>
      </w:r>
      <w:r w:rsidRPr="003A7A58">
        <w:rPr>
          <w:rFonts w:ascii="Times New Roman" w:hAnsi="Times New Roman" w:cs="Times New Roman"/>
          <w:sz w:val="24"/>
          <w:vertAlign w:val="superscript"/>
          <w:lang w:val="en-US"/>
        </w:rPr>
        <w:footnoteReference w:id="5"/>
      </w:r>
      <w:r w:rsidRPr="003A7A58">
        <w:rPr>
          <w:rFonts w:ascii="Times New Roman" w:hAnsi="Times New Roman" w:cs="Times New Roman"/>
          <w:sz w:val="24"/>
          <w:lang w:val="en-US"/>
        </w:rPr>
        <w:t xml:space="preserve"> The indicators are the level of </w:t>
      </w:r>
      <w:r w:rsidRPr="003A7A58">
        <w:rPr>
          <w:rFonts w:ascii="Times New Roman" w:hAnsi="Times New Roman" w:cs="Times New Roman"/>
          <w:i/>
          <w:sz w:val="24"/>
          <w:lang w:val="en-US"/>
        </w:rPr>
        <w:t>Understanding</w:t>
      </w:r>
      <w:r w:rsidRPr="003A7A58">
        <w:rPr>
          <w:rFonts w:ascii="Times New Roman" w:hAnsi="Times New Roman" w:cs="Times New Roman"/>
          <w:sz w:val="24"/>
          <w:lang w:val="en-US"/>
        </w:rPr>
        <w:t xml:space="preserve"> within the </w:t>
      </w:r>
      <w:proofErr w:type="gramStart"/>
      <w:r>
        <w:rPr>
          <w:rFonts w:ascii="Times New Roman" w:hAnsi="Times New Roman" w:cs="Times New Roman"/>
          <w:sz w:val="24"/>
          <w:lang w:val="en-US"/>
        </w:rPr>
        <w:t>relationship,</w:t>
      </w:r>
      <w:proofErr w:type="gramEnd"/>
      <w:r w:rsidRPr="003A7A58">
        <w:rPr>
          <w:rFonts w:ascii="Times New Roman" w:hAnsi="Times New Roman" w:cs="Times New Roman"/>
          <w:sz w:val="24"/>
          <w:lang w:val="en-US"/>
        </w:rPr>
        <w:t xml:space="preserve"> </w:t>
      </w:r>
      <w:r w:rsidRPr="003A7A58">
        <w:rPr>
          <w:rFonts w:ascii="Times New Roman" w:hAnsi="Times New Roman" w:cs="Times New Roman"/>
          <w:i/>
          <w:sz w:val="24"/>
          <w:lang w:val="en-US"/>
        </w:rPr>
        <w:t xml:space="preserve">Help with problems </w:t>
      </w:r>
      <w:r w:rsidRPr="003A7A58">
        <w:rPr>
          <w:rFonts w:ascii="Times New Roman" w:hAnsi="Times New Roman" w:cs="Times New Roman"/>
          <w:sz w:val="24"/>
          <w:lang w:val="en-US"/>
        </w:rPr>
        <w:t xml:space="preserve">and the extent to which anchor and corresponding partner </w:t>
      </w:r>
      <w:r w:rsidRPr="003A7A58">
        <w:rPr>
          <w:rFonts w:ascii="Times New Roman" w:hAnsi="Times New Roman" w:cs="Times New Roman"/>
          <w:i/>
          <w:sz w:val="24"/>
          <w:lang w:val="en-US"/>
        </w:rPr>
        <w:t>listen to each other</w:t>
      </w:r>
      <w:r w:rsidRPr="003A7A58">
        <w:rPr>
          <w:rFonts w:ascii="Times New Roman" w:hAnsi="Times New Roman" w:cs="Times New Roman"/>
          <w:sz w:val="24"/>
          <w:lang w:val="en-US"/>
        </w:rPr>
        <w:t>. For each indicator and person, I am going to combine self-assessment and the appropriate peer assessment which leads to six additive indices.</w:t>
      </w:r>
      <w:r w:rsidRPr="003A7A58">
        <w:rPr>
          <w:rFonts w:ascii="Times New Roman" w:hAnsi="Times New Roman" w:cs="Times New Roman"/>
          <w:sz w:val="24"/>
          <w:vertAlign w:val="superscript"/>
          <w:lang w:val="en-US"/>
        </w:rPr>
        <w:footnoteReference w:id="6"/>
      </w:r>
      <w:r w:rsidRPr="003A7A58">
        <w:rPr>
          <w:rFonts w:ascii="Times New Roman" w:hAnsi="Times New Roman" w:cs="Times New Roman"/>
          <w:sz w:val="24"/>
          <w:lang w:val="en-US"/>
        </w:rPr>
        <w:t xml:space="preserve"> In a next step, all of these indices and the satisfaction variable are merged into another index which reflects the overall quality of the relationship.</w:t>
      </w:r>
    </w:p>
    <w:p w:rsidR="003A7A58" w:rsidRPr="003A7A58" w:rsidRDefault="003A7A58" w:rsidP="003A7A58">
      <w:pPr>
        <w:spacing w:before="120" w:after="0" w:line="480" w:lineRule="auto"/>
        <w:jc w:val="both"/>
        <w:rPr>
          <w:rFonts w:ascii="Times New Roman" w:hAnsi="Times New Roman" w:cs="Times New Roman"/>
          <w:sz w:val="24"/>
          <w:lang w:val="en-US"/>
        </w:rPr>
      </w:pPr>
      <w:proofErr w:type="gramStart"/>
      <w:r w:rsidRPr="003A7A58">
        <w:rPr>
          <w:rFonts w:ascii="Times New Roman" w:hAnsi="Times New Roman" w:cs="Times New Roman"/>
          <w:b/>
          <w:sz w:val="24"/>
          <w:lang w:val="en-US"/>
        </w:rPr>
        <w:t>Relationship stability.</w:t>
      </w:r>
      <w:proofErr w:type="gramEnd"/>
      <w:r w:rsidRPr="003A7A58">
        <w:rPr>
          <w:rFonts w:ascii="Times New Roman" w:hAnsi="Times New Roman" w:cs="Times New Roman"/>
          <w:sz w:val="24"/>
          <w:lang w:val="en-US"/>
        </w:rPr>
        <w:t xml:space="preserve"> I decided to measure two different kinds of stability: the objective and the subjective stability. While the objective relationship stability is measured with a single item, viz. the duration of the relationship in years</w:t>
      </w:r>
      <w:r w:rsidRPr="003A7A58">
        <w:rPr>
          <w:rFonts w:ascii="Times New Roman" w:hAnsi="Times New Roman" w:cs="Times New Roman"/>
          <w:sz w:val="24"/>
          <w:vertAlign w:val="superscript"/>
          <w:lang w:val="en-US"/>
        </w:rPr>
        <w:footnoteReference w:id="7"/>
      </w:r>
      <w:r w:rsidRPr="003A7A58">
        <w:rPr>
          <w:rFonts w:ascii="Times New Roman" w:hAnsi="Times New Roman" w:cs="Times New Roman"/>
          <w:sz w:val="24"/>
          <w:lang w:val="en-US"/>
        </w:rPr>
        <w:t xml:space="preserve">, the subjective aspect consists of three </w:t>
      </w:r>
      <w:r w:rsidRPr="003A7A58">
        <w:rPr>
          <w:rFonts w:ascii="Times New Roman" w:hAnsi="Times New Roman" w:cs="Times New Roman"/>
          <w:sz w:val="24"/>
          <w:lang w:val="en-US"/>
        </w:rPr>
        <w:lastRenderedPageBreak/>
        <w:t>questions that were answered by both anchor person and partner. The respondents had to indicate whether they thought that their partnership was in trouble (pa26), whether they seriously considered a separation (pa27) and whether they seriously proposed a separation (pa28).</w:t>
      </w:r>
      <w:r>
        <w:rPr>
          <w:rFonts w:ascii="Times New Roman" w:hAnsi="Times New Roman" w:cs="Times New Roman"/>
          <w:sz w:val="24"/>
          <w:lang w:val="en-US"/>
        </w:rPr>
        <w:t xml:space="preserve"> F</w:t>
      </w:r>
      <w:r w:rsidRPr="003A7A58">
        <w:rPr>
          <w:rFonts w:ascii="Times New Roman" w:hAnsi="Times New Roman" w:cs="Times New Roman"/>
          <w:sz w:val="24"/>
          <w:lang w:val="en-US"/>
        </w:rPr>
        <w:t>or all of these questions the respondents were asked to think of the previous year.</w:t>
      </w:r>
    </w:p>
    <w:p w:rsidR="003A7A58" w:rsidRPr="003A7A58" w:rsidRDefault="003A7A58" w:rsidP="003A7A58">
      <w:pPr>
        <w:spacing w:after="0" w:line="480" w:lineRule="auto"/>
        <w:jc w:val="both"/>
        <w:rPr>
          <w:rFonts w:ascii="Times New Roman" w:hAnsi="Times New Roman" w:cs="Times New Roman"/>
          <w:sz w:val="24"/>
          <w:lang w:val="en-US"/>
        </w:rPr>
      </w:pPr>
      <w:r w:rsidRPr="003A7A58">
        <w:rPr>
          <w:rFonts w:ascii="Times New Roman" w:hAnsi="Times New Roman" w:cs="Times New Roman"/>
          <w:sz w:val="24"/>
          <w:lang w:val="en-US"/>
        </w:rPr>
        <w:t xml:space="preserve">Once more, I will use these variables to create an additive index, containing the information from both anchor and partner. The resulting variable will be defined as 1, </w:t>
      </w:r>
      <w:r w:rsidRPr="003A7A58">
        <w:rPr>
          <w:rFonts w:ascii="Times New Roman" w:hAnsi="Times New Roman" w:cs="Times New Roman"/>
          <w:i/>
          <w:sz w:val="24"/>
          <w:lang w:val="en-US"/>
        </w:rPr>
        <w:t>unstable</w:t>
      </w:r>
      <w:r w:rsidRPr="003A7A58">
        <w:rPr>
          <w:rFonts w:ascii="Times New Roman" w:hAnsi="Times New Roman" w:cs="Times New Roman"/>
          <w:sz w:val="24"/>
          <w:lang w:val="en-US"/>
        </w:rPr>
        <w:t xml:space="preserve">, 2, </w:t>
      </w:r>
      <w:r w:rsidRPr="003A7A58">
        <w:rPr>
          <w:rFonts w:ascii="Times New Roman" w:hAnsi="Times New Roman" w:cs="Times New Roman"/>
          <w:i/>
          <w:sz w:val="24"/>
          <w:lang w:val="en-US"/>
        </w:rPr>
        <w:t>moderately stable</w:t>
      </w:r>
      <w:r w:rsidRPr="003A7A58">
        <w:rPr>
          <w:rFonts w:ascii="Times New Roman" w:hAnsi="Times New Roman" w:cs="Times New Roman"/>
          <w:sz w:val="24"/>
          <w:lang w:val="en-US"/>
        </w:rPr>
        <w:t xml:space="preserve">, and 3, </w:t>
      </w:r>
      <w:r w:rsidRPr="003A7A58">
        <w:rPr>
          <w:rFonts w:ascii="Times New Roman" w:hAnsi="Times New Roman" w:cs="Times New Roman"/>
          <w:i/>
          <w:sz w:val="24"/>
          <w:lang w:val="en-US"/>
        </w:rPr>
        <w:t>stable</w:t>
      </w:r>
      <w:r w:rsidRPr="003A7A58">
        <w:rPr>
          <w:rFonts w:ascii="Times New Roman" w:hAnsi="Times New Roman" w:cs="Times New Roman"/>
          <w:sz w:val="24"/>
          <w:lang w:val="en-US"/>
        </w:rPr>
        <w:t>.</w:t>
      </w:r>
    </w:p>
    <w:p w:rsidR="003A7A58" w:rsidRPr="003A7A58" w:rsidRDefault="003A7A58" w:rsidP="003A7A58">
      <w:pPr>
        <w:spacing w:after="0" w:line="480" w:lineRule="auto"/>
        <w:jc w:val="both"/>
        <w:rPr>
          <w:rFonts w:ascii="Times New Roman" w:hAnsi="Times New Roman" w:cs="Times New Roman"/>
          <w:sz w:val="24"/>
          <w:lang w:val="en-US"/>
        </w:rPr>
      </w:pPr>
      <w:r w:rsidRPr="003A7A58">
        <w:rPr>
          <w:rFonts w:ascii="Times New Roman" w:hAnsi="Times New Roman" w:cs="Times New Roman"/>
          <w:sz w:val="24"/>
          <w:lang w:val="en-US"/>
        </w:rPr>
        <w:t>I do not intend to combine subjective and objective relationship stability; rather, I am interested in whether the various types of homogamy affect the two types of stability in a different way.</w:t>
      </w:r>
    </w:p>
    <w:p w:rsidR="003A7A58" w:rsidRPr="003A7A58" w:rsidRDefault="003A7A58" w:rsidP="003A7A58">
      <w:pPr>
        <w:pStyle w:val="berschrift3"/>
        <w:rPr>
          <w:lang w:val="en-US"/>
        </w:rPr>
      </w:pPr>
      <w:bookmarkStart w:id="7" w:name="_Toc405930475"/>
      <w:r>
        <w:rPr>
          <w:lang w:val="en-US"/>
        </w:rPr>
        <w:t xml:space="preserve">c) </w:t>
      </w:r>
      <w:r w:rsidRPr="003A7A58">
        <w:rPr>
          <w:lang w:val="en-US"/>
        </w:rPr>
        <w:t>Control variables</w:t>
      </w:r>
      <w:bookmarkEnd w:id="7"/>
    </w:p>
    <w:p w:rsidR="003A7A58" w:rsidRPr="003A7A58" w:rsidRDefault="003A7A58" w:rsidP="003A7A58">
      <w:pPr>
        <w:spacing w:before="120" w:after="0" w:line="480" w:lineRule="auto"/>
        <w:jc w:val="both"/>
        <w:rPr>
          <w:rFonts w:ascii="Times New Roman" w:hAnsi="Times New Roman" w:cs="Times New Roman"/>
          <w:sz w:val="24"/>
          <w:lang w:val="en-US"/>
        </w:rPr>
      </w:pPr>
      <w:r w:rsidRPr="003A7A58">
        <w:rPr>
          <w:rFonts w:ascii="Times New Roman" w:hAnsi="Times New Roman" w:cs="Times New Roman"/>
          <w:sz w:val="24"/>
          <w:lang w:val="en-US"/>
        </w:rPr>
        <w:t>First of all,</w:t>
      </w:r>
      <w:r w:rsidRPr="003A7A58">
        <w:rPr>
          <w:rFonts w:ascii="Times New Roman" w:hAnsi="Times New Roman" w:cs="Times New Roman"/>
          <w:b/>
          <w:sz w:val="24"/>
          <w:lang w:val="en-US"/>
        </w:rPr>
        <w:t xml:space="preserve"> </w:t>
      </w:r>
      <w:r w:rsidRPr="003A7A58">
        <w:rPr>
          <w:rFonts w:ascii="Times New Roman" w:hAnsi="Times New Roman" w:cs="Times New Roman"/>
          <w:sz w:val="24"/>
          <w:lang w:val="en-US"/>
        </w:rPr>
        <w:t>I am going to control for religiousness of each of the partners because it could influence the objective relationship stability. Religiousness is measured by the frequency of participating in religious ceremonies</w:t>
      </w:r>
      <w:r w:rsidRPr="003A7A58">
        <w:rPr>
          <w:rFonts w:ascii="Times New Roman" w:hAnsi="Times New Roman" w:cs="Times New Roman"/>
          <w:sz w:val="24"/>
          <w:vertAlign w:val="superscript"/>
          <w:lang w:val="en-US"/>
        </w:rPr>
        <w:footnoteReference w:id="8"/>
      </w:r>
      <w:r w:rsidRPr="003A7A58">
        <w:rPr>
          <w:rFonts w:ascii="Times New Roman" w:hAnsi="Times New Roman" w:cs="Times New Roman"/>
          <w:sz w:val="24"/>
          <w:lang w:val="en-US"/>
        </w:rPr>
        <w:t xml:space="preserve"> (sd31). Since there is no variable for the number of children that live with the couple, I have to create it by combining information of the variables sd14kx_ (</w:t>
      </w:r>
      <w:r w:rsidRPr="003A7A58">
        <w:rPr>
          <w:rFonts w:ascii="Times New Roman" w:hAnsi="Times New Roman" w:cs="Times New Roman"/>
          <w:i/>
          <w:sz w:val="24"/>
          <w:lang w:val="en-US"/>
        </w:rPr>
        <w:t>Please tell me the name and sex of your [x-</w:t>
      </w:r>
      <w:proofErr w:type="spellStart"/>
      <w:r w:rsidRPr="003A7A58">
        <w:rPr>
          <w:rFonts w:ascii="Times New Roman" w:hAnsi="Times New Roman" w:cs="Times New Roman"/>
          <w:i/>
          <w:sz w:val="24"/>
          <w:lang w:val="en-US"/>
        </w:rPr>
        <w:t>th</w:t>
      </w:r>
      <w:proofErr w:type="spellEnd"/>
      <w:r w:rsidRPr="003A7A58">
        <w:rPr>
          <w:rFonts w:ascii="Times New Roman" w:hAnsi="Times New Roman" w:cs="Times New Roman"/>
          <w:i/>
          <w:sz w:val="24"/>
          <w:lang w:val="en-US"/>
        </w:rPr>
        <w:t>] child</w:t>
      </w:r>
      <w:r w:rsidRPr="003A7A58">
        <w:rPr>
          <w:rFonts w:ascii="Times New Roman" w:hAnsi="Times New Roman" w:cs="Times New Roman"/>
          <w:sz w:val="24"/>
          <w:lang w:val="en-US"/>
        </w:rPr>
        <w:t>) and sd20kx (</w:t>
      </w:r>
      <w:r w:rsidRPr="003A7A58">
        <w:rPr>
          <w:rFonts w:ascii="Times New Roman" w:hAnsi="Times New Roman" w:cs="Times New Roman"/>
          <w:i/>
          <w:sz w:val="24"/>
          <w:lang w:val="en-US"/>
        </w:rPr>
        <w:t>Does [name of the s-</w:t>
      </w:r>
      <w:proofErr w:type="spellStart"/>
      <w:r w:rsidRPr="003A7A58">
        <w:rPr>
          <w:rFonts w:ascii="Times New Roman" w:hAnsi="Times New Roman" w:cs="Times New Roman"/>
          <w:i/>
          <w:sz w:val="24"/>
          <w:lang w:val="en-US"/>
        </w:rPr>
        <w:t>th</w:t>
      </w:r>
      <w:proofErr w:type="spellEnd"/>
      <w:r w:rsidRPr="003A7A58">
        <w:rPr>
          <w:rFonts w:ascii="Times New Roman" w:hAnsi="Times New Roman" w:cs="Times New Roman"/>
          <w:i/>
          <w:sz w:val="24"/>
          <w:lang w:val="en-US"/>
        </w:rPr>
        <w:t xml:space="preserve"> child (sd14kxn)] currently live with you?</w:t>
      </w:r>
      <w:r w:rsidRPr="003A7A58">
        <w:rPr>
          <w:rFonts w:ascii="Times New Roman" w:hAnsi="Times New Roman" w:cs="Times New Roman"/>
          <w:sz w:val="24"/>
          <w:lang w:val="en-US"/>
        </w:rPr>
        <w:t>). This approach might seem complicated but I am of the opinion that the number of children can greatly influence the quality and stability of a relationship.</w:t>
      </w:r>
    </w:p>
    <w:p w:rsidR="003A7A58" w:rsidRPr="003A7A58" w:rsidRDefault="003A7A58" w:rsidP="003A7A58">
      <w:pPr>
        <w:spacing w:after="0" w:line="480" w:lineRule="auto"/>
        <w:jc w:val="both"/>
        <w:rPr>
          <w:rFonts w:ascii="Times New Roman" w:hAnsi="Times New Roman" w:cs="Times New Roman"/>
          <w:sz w:val="24"/>
          <w:lang w:val="en-US"/>
        </w:rPr>
      </w:pPr>
    </w:p>
    <w:p w:rsidR="00844267" w:rsidRDefault="003A7A58" w:rsidP="00844267">
      <w:pPr>
        <w:spacing w:after="0" w:line="480" w:lineRule="auto"/>
        <w:jc w:val="both"/>
        <w:rPr>
          <w:rFonts w:ascii="Times New Roman" w:hAnsi="Times New Roman" w:cs="Times New Roman"/>
          <w:sz w:val="24"/>
          <w:lang w:val="en-US"/>
        </w:rPr>
      </w:pPr>
      <w:proofErr w:type="gramStart"/>
      <w:r w:rsidRPr="003A7A58">
        <w:rPr>
          <w:rFonts w:ascii="Times New Roman" w:hAnsi="Times New Roman" w:cs="Times New Roman"/>
          <w:b/>
          <w:sz w:val="24"/>
          <w:lang w:val="en-US"/>
        </w:rPr>
        <w:t>Description of methods.</w:t>
      </w:r>
      <w:proofErr w:type="gramEnd"/>
      <w:r w:rsidRPr="003A7A58">
        <w:rPr>
          <w:rFonts w:ascii="Times New Roman" w:hAnsi="Times New Roman" w:cs="Times New Roman"/>
          <w:b/>
          <w:sz w:val="24"/>
          <w:lang w:val="en-US"/>
        </w:rPr>
        <w:t xml:space="preserve"> </w:t>
      </w:r>
      <w:r w:rsidRPr="003A7A58">
        <w:rPr>
          <w:rFonts w:ascii="Times New Roman" w:hAnsi="Times New Roman" w:cs="Times New Roman"/>
          <w:sz w:val="24"/>
          <w:lang w:val="en-US"/>
        </w:rPr>
        <w:t xml:space="preserve">I want to use a variety of methods to test the validity of the hypotheses. Firstly, I am going to run a Chi-square test and its associated Cramér's V test to uncover whether educational </w:t>
      </w:r>
      <w:proofErr w:type="spellStart"/>
      <w:r w:rsidRPr="003A7A58">
        <w:rPr>
          <w:rFonts w:ascii="Times New Roman" w:hAnsi="Times New Roman" w:cs="Times New Roman"/>
          <w:sz w:val="24"/>
          <w:lang w:val="en-US"/>
        </w:rPr>
        <w:t>homogomay</w:t>
      </w:r>
      <w:proofErr w:type="spellEnd"/>
      <w:r w:rsidRPr="003A7A58">
        <w:rPr>
          <w:rFonts w:ascii="Times New Roman" w:hAnsi="Times New Roman" w:cs="Times New Roman"/>
          <w:sz w:val="24"/>
          <w:lang w:val="en-US"/>
        </w:rPr>
        <w:t xml:space="preserve"> actually correlates with the homogamy of norms. If this is not the case, the variable measuring the homogamy of norms will be included in the </w:t>
      </w:r>
      <w:r w:rsidRPr="003A7A58">
        <w:rPr>
          <w:rFonts w:ascii="Times New Roman" w:hAnsi="Times New Roman" w:cs="Times New Roman"/>
          <w:sz w:val="24"/>
          <w:lang w:val="en-US"/>
        </w:rPr>
        <w:lastRenderedPageBreak/>
        <w:t>subsequent linear regressions, which are used to determine the influence of the various independent</w:t>
      </w:r>
      <w:r>
        <w:rPr>
          <w:rFonts w:ascii="Times New Roman" w:hAnsi="Times New Roman" w:cs="Times New Roman"/>
          <w:sz w:val="24"/>
          <w:lang w:val="en-US"/>
        </w:rPr>
        <w:t xml:space="preserve"> variables on the three</w:t>
      </w:r>
      <w:r w:rsidRPr="003A7A58">
        <w:rPr>
          <w:rFonts w:ascii="Times New Roman" w:hAnsi="Times New Roman" w:cs="Times New Roman"/>
          <w:sz w:val="24"/>
          <w:lang w:val="en-US"/>
        </w:rPr>
        <w:t xml:space="preserve"> dependent variables. Each of the regression tables will include </w:t>
      </w:r>
      <w:r>
        <w:rPr>
          <w:rFonts w:ascii="Times New Roman" w:hAnsi="Times New Roman" w:cs="Times New Roman"/>
          <w:sz w:val="24"/>
          <w:lang w:val="en-US"/>
        </w:rPr>
        <w:t>two</w:t>
      </w:r>
      <w:r w:rsidRPr="003A7A58">
        <w:rPr>
          <w:rFonts w:ascii="Times New Roman" w:hAnsi="Times New Roman" w:cs="Times New Roman"/>
          <w:sz w:val="24"/>
          <w:lang w:val="en-US"/>
        </w:rPr>
        <w:t xml:space="preserve"> nested models: the first one will only consist of educational homogamy and the control variables. In the second one, I will add the variable that </w:t>
      </w:r>
      <w:r>
        <w:rPr>
          <w:rFonts w:ascii="Times New Roman" w:hAnsi="Times New Roman" w:cs="Times New Roman"/>
          <w:sz w:val="24"/>
          <w:lang w:val="en-US"/>
        </w:rPr>
        <w:t xml:space="preserve">measures the homogamy of norms. </w:t>
      </w:r>
    </w:p>
    <w:p w:rsidR="00844267" w:rsidRDefault="003A7A58" w:rsidP="00844267">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w:t>
      </w:r>
      <w:r w:rsidR="00782409">
        <w:rPr>
          <w:rFonts w:ascii="Times New Roman" w:hAnsi="Times New Roman" w:cs="Times New Roman"/>
          <w:sz w:val="24"/>
          <w:lang w:val="en-US"/>
        </w:rPr>
        <w:t>second</w:t>
      </w:r>
      <w:r w:rsidRPr="003A7A58">
        <w:rPr>
          <w:rFonts w:ascii="Times New Roman" w:hAnsi="Times New Roman" w:cs="Times New Roman"/>
          <w:sz w:val="24"/>
          <w:lang w:val="en-US"/>
        </w:rPr>
        <w:t xml:space="preserve"> hypothesis is tested using Spearman's ρ and crosstabs. In this way, it can be determined whether there is a significant relationship between the two forms of relationship </w:t>
      </w:r>
    </w:p>
    <w:p w:rsidR="003A7A58" w:rsidRDefault="003A7A58" w:rsidP="00844267">
      <w:pPr>
        <w:spacing w:after="0" w:line="480" w:lineRule="auto"/>
        <w:jc w:val="both"/>
        <w:rPr>
          <w:rFonts w:ascii="Times New Roman" w:hAnsi="Times New Roman" w:cs="Times New Roman"/>
          <w:sz w:val="24"/>
          <w:lang w:val="en-US"/>
        </w:rPr>
      </w:pPr>
      <w:proofErr w:type="gramStart"/>
      <w:r w:rsidRPr="003A7A58">
        <w:rPr>
          <w:rFonts w:ascii="Times New Roman" w:hAnsi="Times New Roman" w:cs="Times New Roman"/>
          <w:sz w:val="24"/>
          <w:lang w:val="en-US"/>
        </w:rPr>
        <w:t>stability</w:t>
      </w:r>
      <w:proofErr w:type="gramEnd"/>
      <w:r w:rsidRPr="003A7A58">
        <w:rPr>
          <w:rFonts w:ascii="Times New Roman" w:hAnsi="Times New Roman" w:cs="Times New Roman"/>
          <w:sz w:val="24"/>
          <w:lang w:val="en-US"/>
        </w:rPr>
        <w:t xml:space="preserve"> and relationship quality.</w:t>
      </w:r>
      <w:r w:rsidR="00782409">
        <w:rPr>
          <w:rFonts w:ascii="Times New Roman" w:hAnsi="Times New Roman" w:cs="Times New Roman"/>
          <w:sz w:val="24"/>
          <w:lang w:val="en-US"/>
        </w:rPr>
        <w:t xml:space="preserve"> Whether the remaining hypotheses hold true can be examined by studying the regression tables mentioned above.</w:t>
      </w:r>
    </w:p>
    <w:p w:rsidR="009D769D" w:rsidRDefault="009D769D" w:rsidP="00844267">
      <w:pPr>
        <w:spacing w:after="0" w:line="480" w:lineRule="auto"/>
        <w:jc w:val="both"/>
        <w:rPr>
          <w:rFonts w:ascii="Times New Roman" w:hAnsi="Times New Roman" w:cs="Times New Roman"/>
          <w:sz w:val="24"/>
          <w:lang w:val="en-US"/>
        </w:rPr>
      </w:pPr>
    </w:p>
    <w:p w:rsidR="009D769D" w:rsidRPr="009D769D" w:rsidRDefault="009D769D" w:rsidP="00134141">
      <w:pPr>
        <w:pStyle w:val="berschrift1"/>
        <w:spacing w:after="200"/>
        <w:rPr>
          <w:lang w:val="en-US"/>
        </w:rPr>
      </w:pPr>
      <w:bookmarkStart w:id="8" w:name="_Toc405930477"/>
      <w:r w:rsidRPr="009D769D">
        <w:rPr>
          <w:lang w:val="en-US"/>
        </w:rPr>
        <w:t>4 Limitations</w:t>
      </w:r>
      <w:bookmarkStart w:id="9" w:name="_GoBack"/>
      <w:bookmarkEnd w:id="8"/>
      <w:bookmarkEnd w:id="9"/>
    </w:p>
    <w:p w:rsidR="009D769D" w:rsidRPr="009D769D" w:rsidRDefault="009D769D" w:rsidP="009D769D">
      <w:pPr>
        <w:spacing w:after="0" w:line="480" w:lineRule="auto"/>
        <w:jc w:val="both"/>
        <w:rPr>
          <w:rFonts w:ascii="Times New Roman" w:hAnsi="Times New Roman" w:cs="Times New Roman"/>
          <w:sz w:val="24"/>
          <w:lang w:val="en-US"/>
        </w:rPr>
      </w:pPr>
      <w:r w:rsidRPr="009D769D">
        <w:rPr>
          <w:rFonts w:ascii="Times New Roman" w:hAnsi="Times New Roman" w:cs="Times New Roman"/>
          <w:sz w:val="24"/>
          <w:lang w:val="en-US"/>
        </w:rPr>
        <w:t xml:space="preserve">It is quite obvious that it is essential to conduct further research concerning this issue. These additional studies should include, inter alia, age effects. Due to the young age of the respondents, it was not possible to investigate these effects in the present work. In addition, an analysis of other types of homogamy would be extremely interesting. For example, Zhang et al. (2012) show that age gaps within a partnership correlate with divorce rates. The bigger the age gap, the more likely that the couple will divorce. Unfortunately, the sample used for the present paper didn’t provide a sufficiently large number of cases to integrate this factor into the analyses. </w:t>
      </w:r>
    </w:p>
    <w:p w:rsidR="009D769D" w:rsidRPr="009D769D" w:rsidRDefault="009D769D" w:rsidP="009D769D">
      <w:pPr>
        <w:spacing w:after="0" w:line="480" w:lineRule="auto"/>
        <w:jc w:val="both"/>
        <w:rPr>
          <w:rFonts w:ascii="Times New Roman" w:hAnsi="Times New Roman" w:cs="Times New Roman"/>
          <w:sz w:val="24"/>
          <w:lang w:val="en-US"/>
        </w:rPr>
      </w:pPr>
      <w:r w:rsidRPr="009D769D">
        <w:rPr>
          <w:rFonts w:ascii="Times New Roman" w:hAnsi="Times New Roman" w:cs="Times New Roman"/>
          <w:sz w:val="24"/>
          <w:lang w:val="en-US"/>
        </w:rPr>
        <w:t>For the same reason, it was not possible to distinguish between immigrants and Germans; although a comparison of Christian norms, which prevail in Germany, and Muslim values, for example, would definitely be of interest.</w:t>
      </w:r>
    </w:p>
    <w:p w:rsidR="009D769D" w:rsidRPr="009D769D" w:rsidRDefault="009D769D" w:rsidP="009D769D">
      <w:pPr>
        <w:spacing w:after="0" w:line="480" w:lineRule="auto"/>
        <w:jc w:val="both"/>
        <w:rPr>
          <w:rFonts w:ascii="Times New Roman" w:hAnsi="Times New Roman" w:cs="Times New Roman"/>
          <w:sz w:val="24"/>
          <w:lang w:val="en-US"/>
        </w:rPr>
      </w:pPr>
      <w:r w:rsidRPr="009D769D">
        <w:rPr>
          <w:rFonts w:ascii="Times New Roman" w:hAnsi="Times New Roman" w:cs="Times New Roman"/>
          <w:sz w:val="24"/>
          <w:lang w:val="en-US"/>
        </w:rPr>
        <w:t>Social origin can be considered another interesting factor which might influence both homogamy and partnership quality. It is possible that there are clearly defined individual preferences which determine the choice of partners within given social circles.</w:t>
      </w:r>
    </w:p>
    <w:p w:rsidR="009D769D" w:rsidRPr="009D769D" w:rsidRDefault="009D769D" w:rsidP="009D769D">
      <w:pPr>
        <w:spacing w:after="0" w:line="480" w:lineRule="auto"/>
        <w:jc w:val="both"/>
        <w:rPr>
          <w:rFonts w:ascii="Times New Roman" w:hAnsi="Times New Roman" w:cs="Times New Roman"/>
          <w:sz w:val="24"/>
          <w:lang w:val="en-US"/>
        </w:rPr>
      </w:pPr>
      <w:r w:rsidRPr="009D769D">
        <w:rPr>
          <w:rFonts w:ascii="Times New Roman" w:hAnsi="Times New Roman" w:cs="Times New Roman"/>
          <w:sz w:val="24"/>
          <w:lang w:val="en-US"/>
        </w:rPr>
        <w:lastRenderedPageBreak/>
        <w:t>In general, it must be noted that a longitudinal analysis might produce more informative results because the use of cross-sectional designs involves the problem of ex post facto interpretation. Only the stock of relationships at a given point in time can be examined. The dynamics of partner decisions are not taken into account. Thus, starting from existing matches and trying to give an explanation of patterns of assortative mating through the partners’ individual characteristics might not be the best approach. Evidently, there are several methodological problems, e.g. the exclusion of all those persons who are single at the time of the study’s conduction and the complete disregard of the active interplay of opportunity structures in particular phases in the life course.</w:t>
      </w:r>
    </w:p>
    <w:p w:rsidR="009D769D" w:rsidRPr="009D769D" w:rsidRDefault="009D769D" w:rsidP="009D769D">
      <w:pPr>
        <w:spacing w:after="0" w:line="480" w:lineRule="auto"/>
        <w:jc w:val="both"/>
        <w:rPr>
          <w:rFonts w:ascii="Times New Roman" w:hAnsi="Times New Roman" w:cs="Times New Roman"/>
          <w:sz w:val="24"/>
          <w:lang w:val="en-US"/>
        </w:rPr>
      </w:pPr>
      <w:r w:rsidRPr="009D769D">
        <w:rPr>
          <w:rFonts w:ascii="Times New Roman" w:hAnsi="Times New Roman" w:cs="Times New Roman"/>
          <w:sz w:val="24"/>
          <w:lang w:val="en-US"/>
        </w:rPr>
        <w:t>Furthermore, the use of life-history data and longitudinal statistical models allows the researcher to examine if the respondents chose their partners based on specific characteristics or if these partners changed during the course of the relationship. For example, do both partners have a university degree because they wanted to be with someone with a similar educational background or did one of them attain the degree during the relationship because he or she felt pressured to do so?</w:t>
      </w:r>
    </w:p>
    <w:p w:rsidR="009D769D" w:rsidRPr="009D769D" w:rsidRDefault="009D769D" w:rsidP="009D769D">
      <w:pPr>
        <w:spacing w:after="0" w:line="480" w:lineRule="auto"/>
        <w:jc w:val="both"/>
        <w:rPr>
          <w:rFonts w:ascii="Times New Roman" w:hAnsi="Times New Roman" w:cs="Times New Roman"/>
          <w:sz w:val="24"/>
          <w:lang w:val="en-US"/>
        </w:rPr>
      </w:pPr>
      <w:r w:rsidRPr="009D769D">
        <w:rPr>
          <w:rFonts w:ascii="Times New Roman" w:hAnsi="Times New Roman" w:cs="Times New Roman"/>
          <w:sz w:val="24"/>
          <w:lang w:val="en-US"/>
        </w:rPr>
        <w:t>In sum, there are various possibilities for future research to shed more light on the mechanisms underlying mate selection and assortative mating. But all in all, this issue has proven to be very captivating and will certainly inspire numerous informative studies.</w:t>
      </w:r>
    </w:p>
    <w:p w:rsidR="009D769D" w:rsidRPr="003A7A58" w:rsidRDefault="009D769D" w:rsidP="00844267">
      <w:pPr>
        <w:spacing w:after="0" w:line="480" w:lineRule="auto"/>
        <w:jc w:val="both"/>
        <w:rPr>
          <w:rFonts w:ascii="Times New Roman" w:hAnsi="Times New Roman" w:cs="Times New Roman"/>
          <w:sz w:val="24"/>
          <w:lang w:val="en-US"/>
        </w:rPr>
      </w:pPr>
    </w:p>
    <w:p w:rsidR="003A7A58" w:rsidRPr="00366060" w:rsidRDefault="003A7A58" w:rsidP="00366060">
      <w:pPr>
        <w:spacing w:after="0" w:line="480" w:lineRule="auto"/>
        <w:jc w:val="both"/>
        <w:rPr>
          <w:rFonts w:ascii="Times New Roman" w:hAnsi="Times New Roman" w:cs="Times New Roman"/>
          <w:sz w:val="24"/>
          <w:lang w:val="en-US"/>
        </w:rPr>
      </w:pPr>
    </w:p>
    <w:p w:rsidR="0071700A" w:rsidRPr="009D4D20" w:rsidRDefault="0071700A" w:rsidP="005C3DAD">
      <w:pPr>
        <w:spacing w:line="480" w:lineRule="auto"/>
        <w:jc w:val="both"/>
        <w:rPr>
          <w:lang w:val="en-US"/>
        </w:rPr>
      </w:pPr>
    </w:p>
    <w:p w:rsidR="00A719AD" w:rsidRDefault="00A719AD" w:rsidP="00035791">
      <w:pPr>
        <w:spacing w:after="0" w:line="480" w:lineRule="auto"/>
        <w:jc w:val="both"/>
        <w:rPr>
          <w:rFonts w:ascii="Times New Roman" w:hAnsi="Times New Roman" w:cs="Times New Roman"/>
          <w:sz w:val="24"/>
          <w:lang w:val="en-US"/>
        </w:rPr>
      </w:pPr>
    </w:p>
    <w:p w:rsidR="00A719AD" w:rsidRDefault="00A719AD" w:rsidP="00035791">
      <w:pPr>
        <w:spacing w:after="0" w:line="480" w:lineRule="auto"/>
        <w:jc w:val="both"/>
        <w:rPr>
          <w:rFonts w:ascii="Times New Roman" w:hAnsi="Times New Roman" w:cs="Times New Roman"/>
          <w:sz w:val="24"/>
          <w:lang w:val="en-US"/>
        </w:rPr>
      </w:pPr>
    </w:p>
    <w:p w:rsidR="00A719AD" w:rsidRDefault="00A719AD" w:rsidP="00035791">
      <w:pPr>
        <w:spacing w:after="0" w:line="480" w:lineRule="auto"/>
        <w:jc w:val="both"/>
        <w:rPr>
          <w:rFonts w:ascii="Times New Roman" w:hAnsi="Times New Roman" w:cs="Times New Roman"/>
          <w:sz w:val="24"/>
          <w:lang w:val="en-US"/>
        </w:rPr>
      </w:pPr>
    </w:p>
    <w:p w:rsidR="00A719AD" w:rsidRDefault="00A719AD" w:rsidP="00035791">
      <w:pPr>
        <w:spacing w:after="0" w:line="480" w:lineRule="auto"/>
        <w:jc w:val="both"/>
        <w:rPr>
          <w:rFonts w:ascii="Times New Roman" w:hAnsi="Times New Roman" w:cs="Times New Roman"/>
          <w:sz w:val="24"/>
          <w:lang w:val="en-US"/>
        </w:rPr>
      </w:pPr>
    </w:p>
    <w:p w:rsidR="00A719AD" w:rsidRDefault="00A719AD" w:rsidP="00035791">
      <w:pPr>
        <w:spacing w:after="0" w:line="480" w:lineRule="auto"/>
        <w:jc w:val="both"/>
        <w:rPr>
          <w:rFonts w:ascii="Times New Roman" w:hAnsi="Times New Roman" w:cs="Times New Roman"/>
          <w:sz w:val="24"/>
          <w:lang w:val="en-US"/>
        </w:rPr>
      </w:pPr>
    </w:p>
    <w:p w:rsidR="0071700A" w:rsidRDefault="0071700A" w:rsidP="0071700A">
      <w:pPr>
        <w:pStyle w:val="berschrift1"/>
        <w:spacing w:before="0" w:after="240"/>
        <w:jc w:val="both"/>
        <w:rPr>
          <w:lang w:val="en-US"/>
        </w:rPr>
      </w:pPr>
      <w:r>
        <w:rPr>
          <w:lang w:val="en-US"/>
        </w:rPr>
        <w:lastRenderedPageBreak/>
        <w:t>Bibliography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71700A" w:rsidRPr="00E74AC6" w:rsidTr="007C4612">
        <w:trPr>
          <w:tblCellSpacing w:w="15" w:type="dxa"/>
        </w:trPr>
        <w:tc>
          <w:tcPr>
            <w:tcW w:w="0" w:type="auto"/>
            <w:vAlign w:val="center"/>
            <w:hideMark/>
          </w:tcPr>
          <w:p w:rsidR="0071700A" w:rsidRPr="00E74AC6" w:rsidRDefault="0071700A" w:rsidP="007C4612">
            <w:pPr>
              <w:spacing w:after="0" w:line="240" w:lineRule="auto"/>
              <w:rPr>
                <w:rFonts w:ascii="Times New Roman" w:eastAsia="Times New Roman" w:hAnsi="Times New Roman" w:cs="Times New Roman"/>
                <w:sz w:val="24"/>
                <w:szCs w:val="24"/>
                <w:lang w:eastAsia="de-DE"/>
              </w:rPr>
            </w:pPr>
            <w:r w:rsidRPr="00FD1130">
              <w:rPr>
                <w:rFonts w:ascii="Times New Roman" w:eastAsia="Times New Roman" w:hAnsi="Times New Roman" w:cs="Times New Roman"/>
                <w:sz w:val="24"/>
                <w:szCs w:val="24"/>
                <w:lang w:val="en-US" w:eastAsia="de-DE"/>
              </w:rPr>
              <w:t xml:space="preserve">Amato, P. R. (2007). Transformative processes in marriage: Some thoughts from a sociologist. </w:t>
            </w:r>
            <w:r w:rsidRPr="00E74AC6">
              <w:rPr>
                <w:rFonts w:ascii="Times New Roman" w:eastAsia="Times New Roman" w:hAnsi="Times New Roman" w:cs="Times New Roman"/>
                <w:i/>
                <w:iCs/>
                <w:sz w:val="24"/>
                <w:szCs w:val="24"/>
                <w:lang w:eastAsia="de-DE"/>
              </w:rPr>
              <w:t xml:space="preserve">Journal </w:t>
            </w:r>
            <w:proofErr w:type="spellStart"/>
            <w:r w:rsidRPr="00E74AC6">
              <w:rPr>
                <w:rFonts w:ascii="Times New Roman" w:eastAsia="Times New Roman" w:hAnsi="Times New Roman" w:cs="Times New Roman"/>
                <w:i/>
                <w:iCs/>
                <w:sz w:val="24"/>
                <w:szCs w:val="24"/>
                <w:lang w:eastAsia="de-DE"/>
              </w:rPr>
              <w:t>of</w:t>
            </w:r>
            <w:proofErr w:type="spellEnd"/>
            <w:r w:rsidRPr="00E74AC6">
              <w:rPr>
                <w:rFonts w:ascii="Times New Roman" w:eastAsia="Times New Roman" w:hAnsi="Times New Roman" w:cs="Times New Roman"/>
                <w:i/>
                <w:iCs/>
                <w:sz w:val="24"/>
                <w:szCs w:val="24"/>
                <w:lang w:eastAsia="de-DE"/>
              </w:rPr>
              <w:t xml:space="preserve"> </w:t>
            </w:r>
            <w:proofErr w:type="spellStart"/>
            <w:r w:rsidRPr="00E74AC6">
              <w:rPr>
                <w:rFonts w:ascii="Times New Roman" w:eastAsia="Times New Roman" w:hAnsi="Times New Roman" w:cs="Times New Roman"/>
                <w:i/>
                <w:iCs/>
                <w:sz w:val="24"/>
                <w:szCs w:val="24"/>
                <w:lang w:eastAsia="de-DE"/>
              </w:rPr>
              <w:t>Marriage</w:t>
            </w:r>
            <w:proofErr w:type="spellEnd"/>
            <w:r w:rsidRPr="00E74AC6">
              <w:rPr>
                <w:rFonts w:ascii="Times New Roman" w:eastAsia="Times New Roman" w:hAnsi="Times New Roman" w:cs="Times New Roman"/>
                <w:i/>
                <w:iCs/>
                <w:sz w:val="24"/>
                <w:szCs w:val="24"/>
                <w:lang w:eastAsia="de-DE"/>
              </w:rPr>
              <w:t xml:space="preserve"> </w:t>
            </w:r>
            <w:proofErr w:type="spellStart"/>
            <w:r w:rsidRPr="00E74AC6">
              <w:rPr>
                <w:rFonts w:ascii="Times New Roman" w:eastAsia="Times New Roman" w:hAnsi="Times New Roman" w:cs="Times New Roman"/>
                <w:i/>
                <w:iCs/>
                <w:sz w:val="24"/>
                <w:szCs w:val="24"/>
                <w:lang w:eastAsia="de-DE"/>
              </w:rPr>
              <w:t>and</w:t>
            </w:r>
            <w:proofErr w:type="spellEnd"/>
            <w:r w:rsidRPr="00E74AC6">
              <w:rPr>
                <w:rFonts w:ascii="Times New Roman" w:eastAsia="Times New Roman" w:hAnsi="Times New Roman" w:cs="Times New Roman"/>
                <w:i/>
                <w:iCs/>
                <w:sz w:val="24"/>
                <w:szCs w:val="24"/>
                <w:lang w:eastAsia="de-DE"/>
              </w:rPr>
              <w:t xml:space="preserve"> Family</w:t>
            </w:r>
            <w:r w:rsidRPr="00E74AC6">
              <w:rPr>
                <w:rFonts w:ascii="Times New Roman" w:eastAsia="Times New Roman" w:hAnsi="Times New Roman" w:cs="Times New Roman"/>
                <w:sz w:val="24"/>
                <w:szCs w:val="24"/>
                <w:lang w:eastAsia="de-DE"/>
              </w:rPr>
              <w:t xml:space="preserve">, </w:t>
            </w:r>
            <w:r w:rsidRPr="00E74AC6">
              <w:rPr>
                <w:rFonts w:ascii="Times New Roman" w:eastAsia="Times New Roman" w:hAnsi="Times New Roman" w:cs="Times New Roman"/>
                <w:i/>
                <w:iCs/>
                <w:sz w:val="24"/>
                <w:szCs w:val="24"/>
                <w:lang w:eastAsia="de-DE"/>
              </w:rPr>
              <w:t>69</w:t>
            </w:r>
            <w:r w:rsidRPr="00E74AC6">
              <w:rPr>
                <w:rFonts w:ascii="Times New Roman" w:eastAsia="Times New Roman" w:hAnsi="Times New Roman" w:cs="Times New Roman"/>
                <w:sz w:val="24"/>
                <w:szCs w:val="24"/>
                <w:lang w:eastAsia="de-DE"/>
              </w:rPr>
              <w:t>(2), 305-309.</w:t>
            </w:r>
          </w:p>
        </w:tc>
      </w:tr>
    </w:tbl>
    <w:p w:rsidR="0071700A" w:rsidRDefault="0071700A" w:rsidP="0071700A">
      <w:pPr>
        <w:spacing w:after="0" w:line="240" w:lineRule="auto"/>
        <w:jc w:val="both"/>
        <w:rPr>
          <w:rFonts w:ascii="Times New Roman" w:hAnsi="Times New Roman" w:cs="Times New Roman"/>
          <w:sz w:val="24"/>
          <w:szCs w:val="24"/>
          <w:lang w:val="en-US"/>
        </w:rPr>
      </w:pPr>
    </w:p>
    <w:p w:rsidR="0071700A" w:rsidRPr="00B9479D" w:rsidRDefault="0071700A" w:rsidP="0071700A">
      <w:pPr>
        <w:spacing w:after="0" w:line="240" w:lineRule="auto"/>
        <w:jc w:val="both"/>
        <w:rPr>
          <w:rFonts w:ascii="Times New Roman" w:hAnsi="Times New Roman" w:cs="Times New Roman"/>
          <w:sz w:val="24"/>
          <w:szCs w:val="24"/>
          <w:lang w:val="en-US"/>
        </w:rPr>
      </w:pPr>
      <w:proofErr w:type="spellStart"/>
      <w:proofErr w:type="gramStart"/>
      <w:r w:rsidRPr="00B9479D">
        <w:rPr>
          <w:rFonts w:ascii="Times New Roman" w:hAnsi="Times New Roman" w:cs="Times New Roman"/>
          <w:sz w:val="24"/>
          <w:szCs w:val="24"/>
          <w:lang w:val="en-US"/>
        </w:rPr>
        <w:t>Barelds</w:t>
      </w:r>
      <w:proofErr w:type="spellEnd"/>
      <w:r w:rsidRPr="00B9479D">
        <w:rPr>
          <w:rFonts w:ascii="Times New Roman" w:hAnsi="Times New Roman" w:cs="Times New Roman"/>
          <w:sz w:val="24"/>
          <w:szCs w:val="24"/>
          <w:lang w:val="en-US"/>
        </w:rPr>
        <w:t xml:space="preserve">, D. P. H. &amp; </w:t>
      </w:r>
      <w:proofErr w:type="spellStart"/>
      <w:r w:rsidRPr="00B9479D">
        <w:rPr>
          <w:rFonts w:ascii="Times New Roman" w:hAnsi="Times New Roman" w:cs="Times New Roman"/>
          <w:sz w:val="24"/>
          <w:szCs w:val="24"/>
          <w:lang w:val="en-US"/>
        </w:rPr>
        <w:t>Barelds</w:t>
      </w:r>
      <w:proofErr w:type="spellEnd"/>
      <w:r w:rsidRPr="00B9479D">
        <w:rPr>
          <w:rFonts w:ascii="Times New Roman" w:hAnsi="Times New Roman" w:cs="Times New Roman"/>
          <w:sz w:val="24"/>
          <w:szCs w:val="24"/>
          <w:lang w:val="en-US"/>
        </w:rPr>
        <w:t>-Dijkstra, P. (2007).</w:t>
      </w:r>
      <w:proofErr w:type="gramEnd"/>
      <w:r w:rsidRPr="00B9479D">
        <w:rPr>
          <w:rFonts w:ascii="Times New Roman" w:hAnsi="Times New Roman" w:cs="Times New Roman"/>
          <w:sz w:val="24"/>
          <w:szCs w:val="24"/>
          <w:lang w:val="en-US"/>
        </w:rPr>
        <w:t xml:space="preserve"> Love at first sight or friends first? Ties</w:t>
      </w:r>
    </w:p>
    <w:p w:rsidR="0071700A" w:rsidRPr="00B9479D" w:rsidRDefault="0071700A" w:rsidP="0071700A">
      <w:pPr>
        <w:spacing w:after="0" w:line="240" w:lineRule="auto"/>
        <w:jc w:val="both"/>
        <w:rPr>
          <w:rFonts w:ascii="Times New Roman" w:hAnsi="Times New Roman" w:cs="Times New Roman"/>
          <w:sz w:val="24"/>
          <w:szCs w:val="24"/>
          <w:lang w:val="en-US"/>
        </w:rPr>
      </w:pPr>
      <w:proofErr w:type="gramStart"/>
      <w:r w:rsidRPr="00B9479D">
        <w:rPr>
          <w:rFonts w:ascii="Times New Roman" w:hAnsi="Times New Roman" w:cs="Times New Roman"/>
          <w:sz w:val="24"/>
          <w:szCs w:val="24"/>
          <w:lang w:val="en-US"/>
        </w:rPr>
        <w:t>among</w:t>
      </w:r>
      <w:proofErr w:type="gramEnd"/>
      <w:r w:rsidRPr="00B9479D">
        <w:rPr>
          <w:rFonts w:ascii="Times New Roman" w:hAnsi="Times New Roman" w:cs="Times New Roman"/>
          <w:sz w:val="24"/>
          <w:szCs w:val="24"/>
          <w:lang w:val="en-US"/>
        </w:rPr>
        <w:t xml:space="preserve"> partner personality trait similarity, relationship onset, relationship quality, and</w:t>
      </w:r>
    </w:p>
    <w:p w:rsidR="0071700A" w:rsidRDefault="0071700A" w:rsidP="0071700A">
      <w:pPr>
        <w:spacing w:line="240" w:lineRule="auto"/>
        <w:jc w:val="both"/>
        <w:rPr>
          <w:rFonts w:ascii="Times New Roman" w:hAnsi="Times New Roman" w:cs="Times New Roman"/>
          <w:sz w:val="24"/>
          <w:szCs w:val="24"/>
          <w:lang w:val="en-US"/>
        </w:rPr>
      </w:pPr>
      <w:proofErr w:type="gramStart"/>
      <w:r w:rsidRPr="00B9479D">
        <w:rPr>
          <w:rFonts w:ascii="Times New Roman" w:hAnsi="Times New Roman" w:cs="Times New Roman"/>
          <w:sz w:val="24"/>
          <w:szCs w:val="24"/>
          <w:lang w:val="en-US"/>
        </w:rPr>
        <w:t>love</w:t>
      </w:r>
      <w:proofErr w:type="gramEnd"/>
      <w:r w:rsidRPr="00B9479D">
        <w:rPr>
          <w:rFonts w:ascii="Times New Roman" w:hAnsi="Times New Roman" w:cs="Times New Roman"/>
          <w:sz w:val="24"/>
          <w:szCs w:val="24"/>
          <w:lang w:val="en-US"/>
        </w:rPr>
        <w:t xml:space="preserve">. </w:t>
      </w:r>
      <w:r w:rsidRPr="00B9479D">
        <w:rPr>
          <w:rFonts w:ascii="Times New Roman" w:hAnsi="Times New Roman" w:cs="Times New Roman"/>
          <w:i/>
          <w:iCs/>
          <w:sz w:val="24"/>
          <w:szCs w:val="24"/>
          <w:lang w:val="en-US"/>
        </w:rPr>
        <w:t>Journal of Social and Personal Relationships, 24</w:t>
      </w:r>
      <w:r w:rsidRPr="00B9479D">
        <w:rPr>
          <w:rFonts w:ascii="Times New Roman" w:hAnsi="Times New Roman" w:cs="Times New Roman"/>
          <w:sz w:val="24"/>
          <w:szCs w:val="24"/>
          <w:lang w:val="en-US"/>
        </w:rPr>
        <w:t>(4), 479–496.</w:t>
      </w:r>
    </w:p>
    <w:p w:rsidR="0071700A" w:rsidRPr="00567E0E" w:rsidRDefault="0071700A" w:rsidP="0071700A">
      <w:pPr>
        <w:spacing w:after="0" w:line="240" w:lineRule="auto"/>
        <w:jc w:val="both"/>
        <w:rPr>
          <w:rFonts w:ascii="Times New Roman" w:hAnsi="Times New Roman" w:cs="Times New Roman"/>
          <w:sz w:val="24"/>
          <w:szCs w:val="24"/>
          <w:lang w:val="en-US"/>
        </w:rPr>
      </w:pPr>
      <w:r w:rsidRPr="00FD1130">
        <w:rPr>
          <w:rFonts w:ascii="Times New Roman" w:hAnsi="Times New Roman" w:cs="Times New Roman"/>
          <w:sz w:val="24"/>
          <w:szCs w:val="24"/>
        </w:rPr>
        <w:t xml:space="preserve">Becker, G.S., Landes, E. M., &amp; Michael, R.T. (1977). </w:t>
      </w:r>
      <w:proofErr w:type="gramStart"/>
      <w:r w:rsidRPr="00567E0E">
        <w:rPr>
          <w:rFonts w:ascii="Times New Roman" w:hAnsi="Times New Roman" w:cs="Times New Roman"/>
          <w:sz w:val="24"/>
          <w:szCs w:val="24"/>
          <w:lang w:val="en-US"/>
        </w:rPr>
        <w:t>An economic analysis of marital instability.</w:t>
      </w:r>
      <w:proofErr w:type="gramEnd"/>
      <w:r w:rsidRPr="00567E0E">
        <w:rPr>
          <w:rFonts w:ascii="Times New Roman" w:hAnsi="Times New Roman" w:cs="Times New Roman"/>
          <w:sz w:val="24"/>
          <w:szCs w:val="24"/>
          <w:lang w:val="en-US"/>
        </w:rPr>
        <w:t xml:space="preserve"> </w:t>
      </w:r>
      <w:r w:rsidRPr="00567E0E">
        <w:rPr>
          <w:rFonts w:ascii="Times New Roman" w:hAnsi="Times New Roman" w:cs="Times New Roman"/>
          <w:i/>
          <w:iCs/>
          <w:sz w:val="24"/>
          <w:szCs w:val="24"/>
          <w:lang w:val="en-US"/>
        </w:rPr>
        <w:t>Journal of Political Economy</w:t>
      </w:r>
      <w:r w:rsidRPr="00567E0E">
        <w:rPr>
          <w:rFonts w:ascii="Times New Roman" w:hAnsi="Times New Roman" w:cs="Times New Roman"/>
          <w:sz w:val="24"/>
          <w:szCs w:val="24"/>
          <w:lang w:val="en-US"/>
        </w:rPr>
        <w:t xml:space="preserve">, </w:t>
      </w:r>
      <w:r w:rsidRPr="00567E0E">
        <w:rPr>
          <w:rFonts w:ascii="Times New Roman" w:hAnsi="Times New Roman" w:cs="Times New Roman"/>
          <w:i/>
          <w:sz w:val="24"/>
          <w:szCs w:val="24"/>
          <w:lang w:val="en-US"/>
        </w:rPr>
        <w:t>85</w:t>
      </w:r>
      <w:r w:rsidRPr="00567E0E">
        <w:rPr>
          <w:rFonts w:ascii="Times New Roman" w:hAnsi="Times New Roman" w:cs="Times New Roman"/>
          <w:sz w:val="24"/>
          <w:szCs w:val="24"/>
          <w:lang w:val="en-US"/>
        </w:rPr>
        <w:t>(6), 1141-1187.</w:t>
      </w:r>
    </w:p>
    <w:p w:rsidR="0071700A" w:rsidRDefault="0071700A" w:rsidP="0071700A">
      <w:pPr>
        <w:spacing w:after="0" w:line="240" w:lineRule="auto"/>
        <w:jc w:val="both"/>
        <w:rPr>
          <w:rFonts w:ascii="Times New Roman" w:hAnsi="Times New Roman" w:cs="Times New Roman"/>
          <w:sz w:val="24"/>
          <w:szCs w:val="24"/>
          <w:lang w:val="en-US"/>
        </w:rPr>
      </w:pPr>
    </w:p>
    <w:p w:rsidR="0071700A" w:rsidRDefault="0071700A" w:rsidP="0071700A">
      <w:pPr>
        <w:spacing w:after="0" w:line="240" w:lineRule="auto"/>
        <w:jc w:val="both"/>
        <w:rPr>
          <w:rFonts w:ascii="Times New Roman" w:hAnsi="Times New Roman" w:cs="Times New Roman"/>
          <w:sz w:val="24"/>
          <w:szCs w:val="24"/>
          <w:lang w:val="en-US"/>
        </w:rPr>
      </w:pPr>
      <w:proofErr w:type="gramStart"/>
      <w:r w:rsidRPr="00FD1130">
        <w:rPr>
          <w:rFonts w:ascii="Times New Roman" w:hAnsi="Times New Roman" w:cs="Times New Roman"/>
          <w:sz w:val="24"/>
          <w:szCs w:val="24"/>
          <w:lang w:val="en-US"/>
        </w:rPr>
        <w:t>Bitter, R. G. (1986).</w:t>
      </w:r>
      <w:proofErr w:type="gramEnd"/>
      <w:r w:rsidRPr="00FD1130">
        <w:rPr>
          <w:rFonts w:ascii="Times New Roman" w:hAnsi="Times New Roman" w:cs="Times New Roman"/>
          <w:sz w:val="24"/>
          <w:szCs w:val="24"/>
          <w:lang w:val="en-US"/>
        </w:rPr>
        <w:t xml:space="preserve"> Late marriage and marital instability: The effects of heterogeneity and inflexibility. </w:t>
      </w:r>
      <w:r w:rsidRPr="00B36847">
        <w:rPr>
          <w:rFonts w:ascii="Times New Roman" w:hAnsi="Times New Roman" w:cs="Times New Roman"/>
          <w:i/>
          <w:iCs/>
          <w:sz w:val="24"/>
          <w:szCs w:val="24"/>
        </w:rPr>
        <w:t xml:space="preserve">Journal </w:t>
      </w:r>
      <w:proofErr w:type="spellStart"/>
      <w:r w:rsidRPr="00B36847">
        <w:rPr>
          <w:rFonts w:ascii="Times New Roman" w:hAnsi="Times New Roman" w:cs="Times New Roman"/>
          <w:i/>
          <w:iCs/>
          <w:sz w:val="24"/>
          <w:szCs w:val="24"/>
        </w:rPr>
        <w:t>of</w:t>
      </w:r>
      <w:proofErr w:type="spellEnd"/>
      <w:r w:rsidRPr="00B36847">
        <w:rPr>
          <w:rFonts w:ascii="Times New Roman" w:hAnsi="Times New Roman" w:cs="Times New Roman"/>
          <w:i/>
          <w:iCs/>
          <w:sz w:val="24"/>
          <w:szCs w:val="24"/>
        </w:rPr>
        <w:t xml:space="preserve"> </w:t>
      </w:r>
      <w:proofErr w:type="spellStart"/>
      <w:r w:rsidRPr="00B36847">
        <w:rPr>
          <w:rFonts w:ascii="Times New Roman" w:hAnsi="Times New Roman" w:cs="Times New Roman"/>
          <w:i/>
          <w:iCs/>
          <w:sz w:val="24"/>
          <w:szCs w:val="24"/>
        </w:rPr>
        <w:t>Marriage</w:t>
      </w:r>
      <w:proofErr w:type="spellEnd"/>
      <w:r w:rsidRPr="00B36847">
        <w:rPr>
          <w:rFonts w:ascii="Times New Roman" w:hAnsi="Times New Roman" w:cs="Times New Roman"/>
          <w:i/>
          <w:iCs/>
          <w:sz w:val="24"/>
          <w:szCs w:val="24"/>
        </w:rPr>
        <w:t xml:space="preserve"> </w:t>
      </w:r>
      <w:proofErr w:type="spellStart"/>
      <w:r w:rsidRPr="00B36847">
        <w:rPr>
          <w:rFonts w:ascii="Times New Roman" w:hAnsi="Times New Roman" w:cs="Times New Roman"/>
          <w:i/>
          <w:iCs/>
          <w:sz w:val="24"/>
          <w:szCs w:val="24"/>
        </w:rPr>
        <w:t>and</w:t>
      </w:r>
      <w:proofErr w:type="spellEnd"/>
      <w:r w:rsidRPr="00B36847">
        <w:rPr>
          <w:rFonts w:ascii="Times New Roman" w:hAnsi="Times New Roman" w:cs="Times New Roman"/>
          <w:i/>
          <w:iCs/>
          <w:sz w:val="24"/>
          <w:szCs w:val="24"/>
        </w:rPr>
        <w:t xml:space="preserve"> </w:t>
      </w:r>
      <w:proofErr w:type="spellStart"/>
      <w:r w:rsidRPr="00B36847">
        <w:rPr>
          <w:rFonts w:ascii="Times New Roman" w:hAnsi="Times New Roman" w:cs="Times New Roman"/>
          <w:i/>
          <w:iCs/>
          <w:sz w:val="24"/>
          <w:szCs w:val="24"/>
        </w:rPr>
        <w:t>the</w:t>
      </w:r>
      <w:proofErr w:type="spellEnd"/>
      <w:r w:rsidRPr="00B36847">
        <w:rPr>
          <w:rFonts w:ascii="Times New Roman" w:hAnsi="Times New Roman" w:cs="Times New Roman"/>
          <w:i/>
          <w:iCs/>
          <w:sz w:val="24"/>
          <w:szCs w:val="24"/>
        </w:rPr>
        <w:t xml:space="preserve"> Family</w:t>
      </w:r>
      <w:r w:rsidRPr="00B36847">
        <w:rPr>
          <w:rFonts w:ascii="Times New Roman" w:hAnsi="Times New Roman" w:cs="Times New Roman"/>
          <w:sz w:val="24"/>
          <w:szCs w:val="24"/>
        </w:rPr>
        <w:t>, 631-640.</w:t>
      </w:r>
    </w:p>
    <w:p w:rsidR="0071700A" w:rsidRDefault="0071700A" w:rsidP="0071700A">
      <w:pPr>
        <w:spacing w:after="0" w:line="240" w:lineRule="auto"/>
        <w:jc w:val="both"/>
        <w:rPr>
          <w:rFonts w:ascii="Times New Roman" w:hAnsi="Times New Roman" w:cs="Times New Roman"/>
          <w:sz w:val="24"/>
          <w:szCs w:val="24"/>
          <w:lang w:val="en-US"/>
        </w:rPr>
      </w:pPr>
    </w:p>
    <w:p w:rsidR="0071700A" w:rsidRPr="005C2C9C" w:rsidRDefault="0071700A" w:rsidP="0071700A">
      <w:pPr>
        <w:spacing w:after="0" w:line="240" w:lineRule="auto"/>
        <w:jc w:val="both"/>
        <w:rPr>
          <w:rFonts w:ascii="Times New Roman" w:hAnsi="Times New Roman" w:cs="Times New Roman"/>
          <w:sz w:val="24"/>
          <w:szCs w:val="24"/>
          <w:lang w:val="en-US"/>
        </w:rPr>
      </w:pPr>
      <w:proofErr w:type="spellStart"/>
      <w:r w:rsidRPr="005C2C9C">
        <w:rPr>
          <w:rFonts w:ascii="Times New Roman" w:hAnsi="Times New Roman" w:cs="Times New Roman"/>
          <w:sz w:val="24"/>
          <w:szCs w:val="24"/>
          <w:lang w:val="en-US"/>
        </w:rPr>
        <w:t>Blau</w:t>
      </w:r>
      <w:proofErr w:type="spellEnd"/>
      <w:r w:rsidRPr="005C2C9C">
        <w:rPr>
          <w:rFonts w:ascii="Times New Roman" w:hAnsi="Times New Roman" w:cs="Times New Roman"/>
          <w:sz w:val="24"/>
          <w:szCs w:val="24"/>
          <w:lang w:val="en-US"/>
        </w:rPr>
        <w:t xml:space="preserve">, P. M. (1994). </w:t>
      </w:r>
      <w:proofErr w:type="gramStart"/>
      <w:r w:rsidRPr="005C2C9C">
        <w:rPr>
          <w:rFonts w:ascii="Times New Roman" w:hAnsi="Times New Roman" w:cs="Times New Roman"/>
          <w:i/>
          <w:iCs/>
          <w:sz w:val="24"/>
          <w:szCs w:val="24"/>
          <w:lang w:val="en-US"/>
        </w:rPr>
        <w:t>Structural contexts of opportunities.</w:t>
      </w:r>
      <w:proofErr w:type="gramEnd"/>
      <w:r w:rsidRPr="005C2C9C">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Chicago a</w:t>
      </w:r>
      <w:r w:rsidRPr="005C2C9C">
        <w:rPr>
          <w:rFonts w:ascii="Times New Roman" w:hAnsi="Times New Roman" w:cs="Times New Roman"/>
          <w:sz w:val="24"/>
          <w:szCs w:val="24"/>
          <w:lang w:val="en-US"/>
        </w:rPr>
        <w:t>nd London: University of Chicago Press.</w:t>
      </w:r>
    </w:p>
    <w:p w:rsidR="0071700A" w:rsidRDefault="0071700A" w:rsidP="0071700A">
      <w:pPr>
        <w:spacing w:after="0" w:line="240" w:lineRule="auto"/>
        <w:jc w:val="both"/>
        <w:rPr>
          <w:rFonts w:ascii="Times New Roman" w:hAnsi="Times New Roman" w:cs="Times New Roman"/>
          <w:sz w:val="24"/>
          <w:szCs w:val="24"/>
          <w:lang w:val="en-US"/>
        </w:rPr>
      </w:pPr>
    </w:p>
    <w:p w:rsidR="0071700A" w:rsidRPr="0050425C" w:rsidRDefault="0071700A" w:rsidP="0071700A">
      <w:pPr>
        <w:spacing w:after="0" w:line="240" w:lineRule="auto"/>
        <w:jc w:val="both"/>
        <w:rPr>
          <w:rFonts w:ascii="Times New Roman" w:hAnsi="Times New Roman" w:cs="Times New Roman"/>
          <w:sz w:val="24"/>
          <w:szCs w:val="24"/>
          <w:lang w:val="en-US"/>
        </w:rPr>
      </w:pPr>
      <w:proofErr w:type="gramStart"/>
      <w:r w:rsidRPr="0050425C">
        <w:rPr>
          <w:rFonts w:ascii="Times New Roman" w:hAnsi="Times New Roman" w:cs="Times New Roman"/>
          <w:sz w:val="24"/>
          <w:szCs w:val="24"/>
          <w:lang w:val="en-US"/>
        </w:rPr>
        <w:t xml:space="preserve">Blossfeld, H.-P., &amp; </w:t>
      </w:r>
      <w:proofErr w:type="spellStart"/>
      <w:r w:rsidRPr="0050425C">
        <w:rPr>
          <w:rFonts w:ascii="Times New Roman" w:hAnsi="Times New Roman" w:cs="Times New Roman"/>
          <w:sz w:val="24"/>
          <w:szCs w:val="24"/>
          <w:lang w:val="en-US"/>
        </w:rPr>
        <w:t>Timm</w:t>
      </w:r>
      <w:proofErr w:type="spellEnd"/>
      <w:r w:rsidRPr="0050425C">
        <w:rPr>
          <w:rFonts w:ascii="Times New Roman" w:hAnsi="Times New Roman" w:cs="Times New Roman"/>
          <w:sz w:val="24"/>
          <w:szCs w:val="24"/>
          <w:lang w:val="en-US"/>
        </w:rPr>
        <w:t>, A. (2003a).</w:t>
      </w:r>
      <w:proofErr w:type="gramEnd"/>
      <w:r w:rsidRPr="0050425C">
        <w:rPr>
          <w:rFonts w:ascii="Times New Roman" w:hAnsi="Times New Roman" w:cs="Times New Roman"/>
          <w:sz w:val="24"/>
          <w:szCs w:val="24"/>
          <w:lang w:val="en-US"/>
        </w:rPr>
        <w:t xml:space="preserve"> Educational systems as marriage markets in</w:t>
      </w:r>
    </w:p>
    <w:p w:rsidR="0071700A" w:rsidRPr="0050425C" w:rsidRDefault="0071700A" w:rsidP="0071700A">
      <w:pPr>
        <w:spacing w:after="0" w:line="240" w:lineRule="auto"/>
        <w:jc w:val="both"/>
        <w:rPr>
          <w:rFonts w:ascii="Times New Roman" w:hAnsi="Times New Roman" w:cs="Times New Roman"/>
          <w:i/>
          <w:iCs/>
          <w:sz w:val="24"/>
          <w:szCs w:val="24"/>
          <w:lang w:val="en-US"/>
        </w:rPr>
      </w:pPr>
      <w:proofErr w:type="gramStart"/>
      <w:r w:rsidRPr="0050425C">
        <w:rPr>
          <w:rFonts w:ascii="Times New Roman" w:hAnsi="Times New Roman" w:cs="Times New Roman"/>
          <w:sz w:val="24"/>
          <w:szCs w:val="24"/>
          <w:lang w:val="en-US"/>
        </w:rPr>
        <w:t>modern</w:t>
      </w:r>
      <w:proofErr w:type="gramEnd"/>
      <w:r w:rsidRPr="0050425C">
        <w:rPr>
          <w:rFonts w:ascii="Times New Roman" w:hAnsi="Times New Roman" w:cs="Times New Roman"/>
          <w:sz w:val="24"/>
          <w:szCs w:val="24"/>
          <w:lang w:val="en-US"/>
        </w:rPr>
        <w:t xml:space="preserve"> societies: A conceptual framework. </w:t>
      </w:r>
      <w:proofErr w:type="gramStart"/>
      <w:r>
        <w:rPr>
          <w:rFonts w:ascii="Times New Roman" w:hAnsi="Times New Roman" w:cs="Times New Roman"/>
          <w:sz w:val="24"/>
          <w:szCs w:val="24"/>
          <w:lang w:val="en-US"/>
        </w:rPr>
        <w:t>In H.-P.</w:t>
      </w:r>
      <w:proofErr w:type="gramEnd"/>
      <w:r>
        <w:rPr>
          <w:rFonts w:ascii="Times New Roman" w:hAnsi="Times New Roman" w:cs="Times New Roman"/>
          <w:sz w:val="24"/>
          <w:szCs w:val="24"/>
          <w:lang w:val="en-US"/>
        </w:rPr>
        <w:t xml:space="preserve"> Blossfeld &amp; A. </w:t>
      </w:r>
      <w:proofErr w:type="spellStart"/>
      <w:r>
        <w:rPr>
          <w:rFonts w:ascii="Times New Roman" w:hAnsi="Times New Roman" w:cs="Times New Roman"/>
          <w:sz w:val="24"/>
          <w:szCs w:val="24"/>
          <w:lang w:val="en-US"/>
        </w:rPr>
        <w:t>Timm</w:t>
      </w:r>
      <w:proofErr w:type="spellEnd"/>
      <w:r>
        <w:rPr>
          <w:rFonts w:ascii="Times New Roman" w:hAnsi="Times New Roman" w:cs="Times New Roman"/>
          <w:sz w:val="24"/>
          <w:szCs w:val="24"/>
          <w:lang w:val="en-US"/>
        </w:rPr>
        <w:t xml:space="preserve"> (ed</w:t>
      </w:r>
      <w:r w:rsidRPr="0050425C">
        <w:rPr>
          <w:rFonts w:ascii="Times New Roman" w:hAnsi="Times New Roman" w:cs="Times New Roman"/>
          <w:sz w:val="24"/>
          <w:szCs w:val="24"/>
          <w:lang w:val="en-US"/>
        </w:rPr>
        <w:t xml:space="preserve">.), </w:t>
      </w:r>
      <w:r w:rsidRPr="0050425C">
        <w:rPr>
          <w:rFonts w:ascii="Times New Roman" w:hAnsi="Times New Roman" w:cs="Times New Roman"/>
          <w:i/>
          <w:iCs/>
          <w:sz w:val="24"/>
          <w:szCs w:val="24"/>
          <w:lang w:val="en-US"/>
        </w:rPr>
        <w:t>Who</w:t>
      </w:r>
    </w:p>
    <w:p w:rsidR="0071700A" w:rsidRDefault="0071700A" w:rsidP="0071700A">
      <w:pPr>
        <w:spacing w:after="0" w:line="240" w:lineRule="auto"/>
        <w:jc w:val="both"/>
        <w:rPr>
          <w:rFonts w:ascii="Times New Roman" w:hAnsi="Times New Roman" w:cs="Times New Roman"/>
          <w:sz w:val="24"/>
          <w:szCs w:val="24"/>
          <w:lang w:val="en-US"/>
        </w:rPr>
      </w:pPr>
      <w:proofErr w:type="gramStart"/>
      <w:r w:rsidRPr="0050425C">
        <w:rPr>
          <w:rFonts w:ascii="Times New Roman" w:hAnsi="Times New Roman" w:cs="Times New Roman"/>
          <w:i/>
          <w:iCs/>
          <w:sz w:val="24"/>
          <w:szCs w:val="24"/>
          <w:lang w:val="en-US"/>
        </w:rPr>
        <w:t>marries</w:t>
      </w:r>
      <w:proofErr w:type="gramEnd"/>
      <w:r w:rsidRPr="0050425C">
        <w:rPr>
          <w:rFonts w:ascii="Times New Roman" w:hAnsi="Times New Roman" w:cs="Times New Roman"/>
          <w:i/>
          <w:iCs/>
          <w:sz w:val="24"/>
          <w:szCs w:val="24"/>
          <w:lang w:val="en-US"/>
        </w:rPr>
        <w:t xml:space="preserve"> whom? </w:t>
      </w:r>
      <w:proofErr w:type="gramStart"/>
      <w:r w:rsidRPr="0050425C">
        <w:rPr>
          <w:rFonts w:ascii="Times New Roman" w:hAnsi="Times New Roman" w:cs="Times New Roman"/>
          <w:i/>
          <w:iCs/>
          <w:sz w:val="24"/>
          <w:szCs w:val="24"/>
          <w:lang w:val="en-US"/>
        </w:rPr>
        <w:t xml:space="preserve">Educational systems as marriage markets in modern societies </w:t>
      </w:r>
      <w:r w:rsidRPr="0050425C">
        <w:rPr>
          <w:rFonts w:ascii="Times New Roman" w:hAnsi="Times New Roman" w:cs="Times New Roman"/>
          <w:sz w:val="24"/>
          <w:szCs w:val="24"/>
          <w:lang w:val="en-US"/>
        </w:rPr>
        <w:t>(pp. 1–18).</w:t>
      </w:r>
      <w:proofErr w:type="gramEnd"/>
      <w:r w:rsidRPr="0050425C">
        <w:rPr>
          <w:rFonts w:ascii="Times New Roman" w:hAnsi="Times New Roman" w:cs="Times New Roman"/>
          <w:sz w:val="24"/>
          <w:szCs w:val="24"/>
          <w:lang w:val="en-US"/>
        </w:rPr>
        <w:t xml:space="preserve"> Dordrecht: Kluwer Academic Publishers.</w:t>
      </w:r>
    </w:p>
    <w:p w:rsidR="0071700A" w:rsidRDefault="0071700A" w:rsidP="0071700A">
      <w:pPr>
        <w:spacing w:after="0" w:line="240" w:lineRule="auto"/>
        <w:jc w:val="both"/>
        <w:rPr>
          <w:rFonts w:ascii="Times New Roman" w:hAnsi="Times New Roman" w:cs="Times New Roman"/>
          <w:sz w:val="24"/>
          <w:szCs w:val="24"/>
          <w:lang w:val="en-US"/>
        </w:rPr>
      </w:pPr>
    </w:p>
    <w:p w:rsidR="0071700A" w:rsidRPr="00A646FA" w:rsidRDefault="0071700A" w:rsidP="0071700A">
      <w:pPr>
        <w:spacing w:after="0" w:line="240" w:lineRule="auto"/>
        <w:jc w:val="both"/>
        <w:rPr>
          <w:rFonts w:ascii="Times New Roman" w:hAnsi="Times New Roman" w:cs="Times New Roman"/>
          <w:sz w:val="24"/>
          <w:szCs w:val="24"/>
          <w:lang w:val="en-US"/>
        </w:rPr>
      </w:pPr>
      <w:proofErr w:type="gramStart"/>
      <w:r w:rsidRPr="00A646FA">
        <w:rPr>
          <w:rFonts w:ascii="Times New Roman" w:hAnsi="Times New Roman" w:cs="Times New Roman"/>
          <w:sz w:val="24"/>
          <w:szCs w:val="24"/>
          <w:lang w:val="en-US"/>
        </w:rPr>
        <w:t>Brines, J., &amp; Joyner, K. (1999).</w:t>
      </w:r>
      <w:proofErr w:type="gramEnd"/>
      <w:r w:rsidRPr="00A646FA">
        <w:rPr>
          <w:rFonts w:ascii="Times New Roman" w:hAnsi="Times New Roman" w:cs="Times New Roman"/>
          <w:sz w:val="24"/>
          <w:szCs w:val="24"/>
          <w:lang w:val="en-US"/>
        </w:rPr>
        <w:t xml:space="preserve"> The ties that bind: Principles of cohesion in cohabitation and</w:t>
      </w:r>
    </w:p>
    <w:p w:rsidR="0071700A" w:rsidRDefault="0071700A" w:rsidP="0071700A">
      <w:pPr>
        <w:spacing w:line="240" w:lineRule="auto"/>
        <w:jc w:val="both"/>
        <w:rPr>
          <w:rFonts w:ascii="Times New Roman" w:hAnsi="Times New Roman" w:cs="Times New Roman"/>
          <w:sz w:val="24"/>
          <w:szCs w:val="24"/>
          <w:lang w:val="en-US"/>
        </w:rPr>
      </w:pPr>
      <w:proofErr w:type="gramStart"/>
      <w:r w:rsidRPr="00A646FA">
        <w:rPr>
          <w:rFonts w:ascii="Times New Roman" w:hAnsi="Times New Roman" w:cs="Times New Roman"/>
          <w:sz w:val="24"/>
          <w:szCs w:val="24"/>
          <w:lang w:val="en-US"/>
        </w:rPr>
        <w:t>marriage</w:t>
      </w:r>
      <w:proofErr w:type="gramEnd"/>
      <w:r w:rsidRPr="00A646FA">
        <w:rPr>
          <w:rFonts w:ascii="Times New Roman" w:hAnsi="Times New Roman" w:cs="Times New Roman"/>
          <w:sz w:val="24"/>
          <w:szCs w:val="24"/>
          <w:lang w:val="en-US"/>
        </w:rPr>
        <w:t xml:space="preserve">. </w:t>
      </w:r>
      <w:r w:rsidRPr="00A646FA">
        <w:rPr>
          <w:rFonts w:ascii="Times New Roman" w:hAnsi="Times New Roman" w:cs="Times New Roman"/>
          <w:i/>
          <w:iCs/>
          <w:sz w:val="24"/>
          <w:szCs w:val="24"/>
          <w:lang w:val="en-US"/>
        </w:rPr>
        <w:t>American Sociological Review</w:t>
      </w:r>
      <w:r w:rsidRPr="00A646FA">
        <w:rPr>
          <w:rFonts w:ascii="Times New Roman" w:hAnsi="Times New Roman" w:cs="Times New Roman"/>
          <w:sz w:val="24"/>
          <w:szCs w:val="24"/>
          <w:lang w:val="en-US"/>
        </w:rPr>
        <w:t xml:space="preserve">, </w:t>
      </w:r>
      <w:r w:rsidRPr="00A646FA">
        <w:rPr>
          <w:rFonts w:ascii="Times New Roman" w:hAnsi="Times New Roman" w:cs="Times New Roman"/>
          <w:i/>
          <w:iCs/>
          <w:sz w:val="24"/>
          <w:szCs w:val="24"/>
          <w:lang w:val="en-US"/>
        </w:rPr>
        <w:t>64</w:t>
      </w:r>
      <w:r w:rsidRPr="00A646FA">
        <w:rPr>
          <w:rFonts w:ascii="Times New Roman" w:hAnsi="Times New Roman" w:cs="Times New Roman"/>
          <w:sz w:val="24"/>
          <w:szCs w:val="24"/>
          <w:lang w:val="en-US"/>
        </w:rPr>
        <w:t>, 333 – 355.</w:t>
      </w:r>
    </w:p>
    <w:p w:rsidR="0071700A" w:rsidRPr="00FD1130" w:rsidRDefault="0071700A" w:rsidP="0071700A">
      <w:pPr>
        <w:spacing w:line="240" w:lineRule="auto"/>
        <w:jc w:val="both"/>
        <w:rPr>
          <w:rFonts w:ascii="Times New Roman" w:hAnsi="Times New Roman" w:cs="Times New Roman"/>
          <w:sz w:val="24"/>
          <w:szCs w:val="24"/>
        </w:rPr>
      </w:pPr>
      <w:proofErr w:type="gramStart"/>
      <w:r w:rsidRPr="008A573E">
        <w:rPr>
          <w:rFonts w:ascii="Times New Roman" w:hAnsi="Times New Roman" w:cs="Times New Roman"/>
          <w:sz w:val="24"/>
          <w:szCs w:val="24"/>
          <w:lang w:val="en-US"/>
        </w:rPr>
        <w:t>Buss, D. M. &amp; Barnes, M. (1986).</w:t>
      </w:r>
      <w:proofErr w:type="gramEnd"/>
      <w:r w:rsidRPr="008A573E">
        <w:rPr>
          <w:rFonts w:ascii="Times New Roman" w:hAnsi="Times New Roman" w:cs="Times New Roman"/>
          <w:sz w:val="24"/>
          <w:szCs w:val="24"/>
          <w:lang w:val="en-US"/>
        </w:rPr>
        <w:t xml:space="preserve"> </w:t>
      </w:r>
      <w:proofErr w:type="gramStart"/>
      <w:r w:rsidRPr="008A573E">
        <w:rPr>
          <w:rFonts w:ascii="Times New Roman" w:hAnsi="Times New Roman" w:cs="Times New Roman"/>
          <w:sz w:val="24"/>
          <w:szCs w:val="24"/>
          <w:lang w:val="en-US"/>
        </w:rPr>
        <w:t>Preferences in human mate selection.</w:t>
      </w:r>
      <w:proofErr w:type="gramEnd"/>
      <w:r w:rsidRPr="008A573E">
        <w:rPr>
          <w:rFonts w:ascii="Times New Roman" w:hAnsi="Times New Roman" w:cs="Times New Roman"/>
          <w:sz w:val="24"/>
          <w:szCs w:val="24"/>
          <w:lang w:val="en-US"/>
        </w:rPr>
        <w:t xml:space="preserve"> </w:t>
      </w:r>
      <w:r w:rsidRPr="00FD1130">
        <w:rPr>
          <w:rFonts w:ascii="Times New Roman" w:hAnsi="Times New Roman" w:cs="Times New Roman"/>
          <w:sz w:val="24"/>
          <w:szCs w:val="24"/>
        </w:rPr>
        <w:t xml:space="preserve">Journal </w:t>
      </w:r>
      <w:proofErr w:type="spellStart"/>
      <w:r w:rsidRPr="00FD1130">
        <w:rPr>
          <w:rFonts w:ascii="Times New Roman" w:hAnsi="Times New Roman" w:cs="Times New Roman"/>
          <w:sz w:val="24"/>
          <w:szCs w:val="24"/>
        </w:rPr>
        <w:t>of</w:t>
      </w:r>
      <w:proofErr w:type="spellEnd"/>
      <w:r w:rsidRPr="00FD1130">
        <w:rPr>
          <w:rFonts w:ascii="Times New Roman" w:hAnsi="Times New Roman" w:cs="Times New Roman"/>
          <w:sz w:val="24"/>
          <w:szCs w:val="24"/>
        </w:rPr>
        <w:t xml:space="preserve"> </w:t>
      </w:r>
      <w:proofErr w:type="spellStart"/>
      <w:r w:rsidRPr="00FD1130">
        <w:rPr>
          <w:rFonts w:ascii="Times New Roman" w:hAnsi="Times New Roman" w:cs="Times New Roman"/>
          <w:sz w:val="24"/>
          <w:szCs w:val="24"/>
        </w:rPr>
        <w:t>Personality</w:t>
      </w:r>
      <w:proofErr w:type="spellEnd"/>
      <w:r w:rsidRPr="00FD1130">
        <w:rPr>
          <w:rFonts w:ascii="Times New Roman" w:hAnsi="Times New Roman" w:cs="Times New Roman"/>
          <w:sz w:val="24"/>
          <w:szCs w:val="24"/>
        </w:rPr>
        <w:t xml:space="preserve"> </w:t>
      </w:r>
      <w:proofErr w:type="spellStart"/>
      <w:r w:rsidRPr="00FD1130">
        <w:rPr>
          <w:rFonts w:ascii="Times New Roman" w:hAnsi="Times New Roman" w:cs="Times New Roman"/>
          <w:sz w:val="24"/>
          <w:szCs w:val="24"/>
        </w:rPr>
        <w:t>and</w:t>
      </w:r>
      <w:proofErr w:type="spellEnd"/>
      <w:r w:rsidRPr="00FD1130">
        <w:rPr>
          <w:rFonts w:ascii="Times New Roman" w:hAnsi="Times New Roman" w:cs="Times New Roman"/>
          <w:sz w:val="24"/>
          <w:szCs w:val="24"/>
        </w:rPr>
        <w:t xml:space="preserve"> </w:t>
      </w:r>
      <w:proofErr w:type="spellStart"/>
      <w:r w:rsidRPr="00FD1130">
        <w:rPr>
          <w:rFonts w:ascii="Times New Roman" w:hAnsi="Times New Roman" w:cs="Times New Roman"/>
          <w:sz w:val="24"/>
          <w:szCs w:val="24"/>
        </w:rPr>
        <w:t>Social</w:t>
      </w:r>
      <w:proofErr w:type="spellEnd"/>
      <w:r w:rsidRPr="00FD1130">
        <w:rPr>
          <w:rFonts w:ascii="Times New Roman" w:hAnsi="Times New Roman" w:cs="Times New Roman"/>
          <w:sz w:val="24"/>
          <w:szCs w:val="24"/>
        </w:rPr>
        <w:t xml:space="preserve"> </w:t>
      </w:r>
      <w:proofErr w:type="spellStart"/>
      <w:r w:rsidRPr="00FD1130">
        <w:rPr>
          <w:rFonts w:ascii="Times New Roman" w:hAnsi="Times New Roman" w:cs="Times New Roman"/>
          <w:sz w:val="24"/>
          <w:szCs w:val="24"/>
        </w:rPr>
        <w:t>Psychology</w:t>
      </w:r>
      <w:proofErr w:type="spellEnd"/>
      <w:r w:rsidRPr="00FD1130">
        <w:rPr>
          <w:rFonts w:ascii="Times New Roman" w:hAnsi="Times New Roman" w:cs="Times New Roman"/>
          <w:sz w:val="24"/>
          <w:szCs w:val="24"/>
        </w:rPr>
        <w:t>, 50, 559–570.</w:t>
      </w:r>
    </w:p>
    <w:p w:rsidR="0071700A" w:rsidRPr="00572669" w:rsidRDefault="0071700A" w:rsidP="0071700A">
      <w:pPr>
        <w:spacing w:after="0" w:line="240" w:lineRule="auto"/>
        <w:jc w:val="both"/>
        <w:rPr>
          <w:rFonts w:ascii="Times New Roman" w:hAnsi="Times New Roman" w:cs="Times New Roman"/>
          <w:i/>
          <w:sz w:val="24"/>
          <w:szCs w:val="24"/>
        </w:rPr>
      </w:pPr>
      <w:r w:rsidRPr="00572669">
        <w:rPr>
          <w:rFonts w:ascii="Times New Roman" w:hAnsi="Times New Roman" w:cs="Times New Roman"/>
          <w:sz w:val="24"/>
          <w:szCs w:val="24"/>
        </w:rPr>
        <w:t xml:space="preserve">Dinkel, A. (2006). </w:t>
      </w:r>
      <w:r w:rsidRPr="00572669">
        <w:rPr>
          <w:rFonts w:ascii="Times New Roman" w:hAnsi="Times New Roman" w:cs="Times New Roman"/>
          <w:i/>
          <w:sz w:val="24"/>
          <w:szCs w:val="24"/>
        </w:rPr>
        <w:t>Der Einfluss von Bindungsstil und dyadischem Coping auf die partnerschaftliche Beziehungsqualität: Eine Analyse moderierter Mediationseffekte.</w:t>
      </w:r>
    </w:p>
    <w:p w:rsidR="0071700A" w:rsidRPr="00FD1130" w:rsidRDefault="0071700A" w:rsidP="0071700A">
      <w:pPr>
        <w:spacing w:after="0" w:line="240" w:lineRule="auto"/>
        <w:jc w:val="both"/>
        <w:rPr>
          <w:rFonts w:ascii="Times New Roman" w:hAnsi="Times New Roman" w:cs="Times New Roman"/>
          <w:sz w:val="24"/>
          <w:szCs w:val="24"/>
          <w:lang w:val="en-US"/>
        </w:rPr>
      </w:pPr>
      <w:r w:rsidRPr="00FD1130">
        <w:rPr>
          <w:rFonts w:ascii="Times New Roman" w:hAnsi="Times New Roman" w:cs="Times New Roman"/>
          <w:sz w:val="24"/>
          <w:szCs w:val="24"/>
          <w:lang w:val="en-US"/>
        </w:rPr>
        <w:t>Accessed via http://www.qucosa.de/fileadmin/data/qucosa/documents/1787/</w:t>
      </w:r>
    </w:p>
    <w:p w:rsidR="0071700A" w:rsidRPr="00FD1130" w:rsidRDefault="0071700A" w:rsidP="0071700A">
      <w:pPr>
        <w:spacing w:line="240" w:lineRule="auto"/>
        <w:jc w:val="both"/>
        <w:rPr>
          <w:rFonts w:ascii="Times New Roman" w:hAnsi="Times New Roman" w:cs="Times New Roman"/>
          <w:sz w:val="24"/>
          <w:szCs w:val="24"/>
          <w:lang w:val="en-US"/>
        </w:rPr>
      </w:pPr>
      <w:r w:rsidRPr="00FD1130">
        <w:rPr>
          <w:rFonts w:ascii="Times New Roman" w:hAnsi="Times New Roman" w:cs="Times New Roman"/>
          <w:sz w:val="24"/>
          <w:szCs w:val="24"/>
          <w:lang w:val="en-US"/>
        </w:rPr>
        <w:t>1165408270585-0762.pdf</w:t>
      </w:r>
    </w:p>
    <w:p w:rsidR="0071700A" w:rsidRDefault="0071700A" w:rsidP="0071700A">
      <w:pPr>
        <w:spacing w:line="240" w:lineRule="auto"/>
        <w:jc w:val="both"/>
        <w:rPr>
          <w:rFonts w:ascii="Times New Roman" w:hAnsi="Times New Roman" w:cs="Times New Roman"/>
          <w:sz w:val="24"/>
          <w:szCs w:val="24"/>
          <w:lang w:val="en-US"/>
        </w:rPr>
      </w:pPr>
      <w:proofErr w:type="spellStart"/>
      <w:r w:rsidRPr="00A646FA">
        <w:rPr>
          <w:rFonts w:ascii="Times New Roman" w:hAnsi="Times New Roman" w:cs="Times New Roman"/>
          <w:sz w:val="24"/>
          <w:szCs w:val="24"/>
          <w:lang w:val="en-US"/>
        </w:rPr>
        <w:t>Esping</w:t>
      </w:r>
      <w:proofErr w:type="spellEnd"/>
      <w:r w:rsidRPr="00A646FA">
        <w:rPr>
          <w:rFonts w:ascii="Times New Roman" w:hAnsi="Times New Roman" w:cs="Times New Roman"/>
          <w:sz w:val="24"/>
          <w:szCs w:val="24"/>
          <w:lang w:val="en-US"/>
        </w:rPr>
        <w:t xml:space="preserve">-Andersen, G. (2009). </w:t>
      </w:r>
      <w:r w:rsidRPr="00A646FA">
        <w:rPr>
          <w:rFonts w:ascii="Times New Roman" w:hAnsi="Times New Roman" w:cs="Times New Roman"/>
          <w:i/>
          <w:sz w:val="24"/>
          <w:szCs w:val="24"/>
          <w:lang w:val="en-US"/>
        </w:rPr>
        <w:t>Incomplete Revolution: Adapting Welfare States to Women's New Roles.</w:t>
      </w:r>
      <w:r w:rsidRPr="00A646FA">
        <w:rPr>
          <w:rFonts w:ascii="Times New Roman" w:hAnsi="Times New Roman" w:cs="Times New Roman"/>
          <w:sz w:val="24"/>
          <w:szCs w:val="24"/>
          <w:lang w:val="en-US"/>
        </w:rPr>
        <w:t xml:space="preserve"> Cambridge: Polity Press.</w:t>
      </w:r>
    </w:p>
    <w:p w:rsidR="0071700A" w:rsidRDefault="0071700A" w:rsidP="0071700A">
      <w:pPr>
        <w:spacing w:line="240" w:lineRule="auto"/>
        <w:jc w:val="both"/>
        <w:rPr>
          <w:rFonts w:ascii="Times New Roman" w:hAnsi="Times New Roman" w:cs="Times New Roman"/>
          <w:sz w:val="24"/>
          <w:szCs w:val="24"/>
          <w:lang w:val="en-US"/>
        </w:rPr>
      </w:pPr>
      <w:proofErr w:type="gramStart"/>
      <w:r w:rsidRPr="008A573E">
        <w:rPr>
          <w:rFonts w:ascii="Times New Roman" w:hAnsi="Times New Roman" w:cs="Times New Roman"/>
          <w:sz w:val="24"/>
          <w:szCs w:val="24"/>
          <w:lang w:val="en-US"/>
        </w:rPr>
        <w:t>Eysenck, H.</w:t>
      </w:r>
      <w:proofErr w:type="gramEnd"/>
      <w:r w:rsidRPr="008A573E">
        <w:rPr>
          <w:rFonts w:ascii="Times New Roman" w:hAnsi="Times New Roman" w:cs="Times New Roman"/>
          <w:sz w:val="24"/>
          <w:szCs w:val="24"/>
          <w:lang w:val="en-US"/>
        </w:rPr>
        <w:t xml:space="preserve">  </w:t>
      </w:r>
      <w:proofErr w:type="gramStart"/>
      <w:r w:rsidRPr="008A573E">
        <w:rPr>
          <w:rFonts w:ascii="Times New Roman" w:hAnsi="Times New Roman" w:cs="Times New Roman"/>
          <w:sz w:val="24"/>
          <w:szCs w:val="24"/>
          <w:lang w:val="en-US"/>
        </w:rPr>
        <w:t>J., &amp; Wakefield, J. A. (1981).</w:t>
      </w:r>
      <w:proofErr w:type="gramEnd"/>
      <w:r w:rsidRPr="008A573E">
        <w:rPr>
          <w:rFonts w:ascii="Times New Roman" w:hAnsi="Times New Roman" w:cs="Times New Roman"/>
          <w:sz w:val="24"/>
          <w:szCs w:val="24"/>
          <w:lang w:val="en-US"/>
        </w:rPr>
        <w:t xml:space="preserve"> Psychological factors as predictors of marital satisfaction. Advances in Behavior Research &amp; Therapy, 3, 151–192</w:t>
      </w:r>
      <w:r>
        <w:rPr>
          <w:rFonts w:ascii="Times New Roman" w:hAnsi="Times New Roman" w:cs="Times New Roman"/>
          <w:sz w:val="24"/>
          <w:szCs w:val="24"/>
          <w:lang w:val="en-US"/>
        </w:rPr>
        <w:t>.</w:t>
      </w:r>
    </w:p>
    <w:p w:rsidR="0071700A" w:rsidRPr="000371CE" w:rsidRDefault="0071700A" w:rsidP="0071700A">
      <w:pPr>
        <w:spacing w:line="240" w:lineRule="auto"/>
        <w:jc w:val="both"/>
        <w:rPr>
          <w:rFonts w:ascii="Times New Roman" w:hAnsi="Times New Roman" w:cs="Times New Roman"/>
          <w:sz w:val="24"/>
          <w:szCs w:val="24"/>
          <w:lang w:val="en-US"/>
        </w:rPr>
      </w:pPr>
      <w:r w:rsidRPr="000371CE">
        <w:rPr>
          <w:rFonts w:ascii="Times New Roman" w:hAnsi="Times New Roman" w:cs="Times New Roman"/>
          <w:sz w:val="24"/>
          <w:szCs w:val="24"/>
          <w:lang w:val="en-US"/>
        </w:rPr>
        <w:t xml:space="preserve">Feld, S. L. (1981). </w:t>
      </w:r>
      <w:proofErr w:type="gramStart"/>
      <w:r w:rsidRPr="000371CE">
        <w:rPr>
          <w:rFonts w:ascii="Times New Roman" w:hAnsi="Times New Roman" w:cs="Times New Roman"/>
          <w:sz w:val="24"/>
          <w:szCs w:val="24"/>
          <w:lang w:val="en-US"/>
        </w:rPr>
        <w:t>The focused organization of social ties.</w:t>
      </w:r>
      <w:proofErr w:type="gramEnd"/>
      <w:r w:rsidRPr="000371CE">
        <w:rPr>
          <w:rFonts w:ascii="Times New Roman" w:hAnsi="Times New Roman" w:cs="Times New Roman"/>
          <w:sz w:val="24"/>
          <w:szCs w:val="24"/>
          <w:lang w:val="en-US"/>
        </w:rPr>
        <w:t xml:space="preserve"> </w:t>
      </w:r>
      <w:r w:rsidRPr="000371CE">
        <w:rPr>
          <w:rFonts w:ascii="Times New Roman" w:hAnsi="Times New Roman" w:cs="Times New Roman"/>
          <w:i/>
          <w:iCs/>
          <w:sz w:val="24"/>
          <w:szCs w:val="24"/>
          <w:lang w:val="en-US"/>
        </w:rPr>
        <w:t>American Journal of Sociology</w:t>
      </w:r>
      <w:r w:rsidRPr="000371CE">
        <w:rPr>
          <w:rFonts w:ascii="Times New Roman" w:hAnsi="Times New Roman" w:cs="Times New Roman"/>
          <w:sz w:val="24"/>
          <w:szCs w:val="24"/>
          <w:lang w:val="en-US"/>
        </w:rPr>
        <w:t xml:space="preserve">, </w:t>
      </w:r>
      <w:r w:rsidRPr="000371CE">
        <w:rPr>
          <w:rFonts w:ascii="Times New Roman" w:hAnsi="Times New Roman" w:cs="Times New Roman"/>
          <w:i/>
          <w:iCs/>
          <w:sz w:val="24"/>
          <w:szCs w:val="24"/>
          <w:lang w:val="en-US"/>
        </w:rPr>
        <w:t>86</w:t>
      </w:r>
      <w:r w:rsidRPr="000371CE">
        <w:rPr>
          <w:rFonts w:ascii="Times New Roman" w:hAnsi="Times New Roman" w:cs="Times New Roman"/>
          <w:sz w:val="24"/>
          <w:szCs w:val="24"/>
          <w:lang w:val="en-US"/>
        </w:rPr>
        <w:t>(5), 1015–1035.</w:t>
      </w:r>
    </w:p>
    <w:p w:rsidR="0071700A" w:rsidRDefault="0071700A" w:rsidP="0071700A">
      <w:pPr>
        <w:spacing w:line="240" w:lineRule="auto"/>
        <w:jc w:val="both"/>
        <w:rPr>
          <w:rFonts w:ascii="Times New Roman" w:hAnsi="Times New Roman" w:cs="Times New Roman"/>
          <w:sz w:val="24"/>
          <w:szCs w:val="24"/>
          <w:lang w:val="en-US"/>
        </w:rPr>
      </w:pPr>
      <w:proofErr w:type="gramStart"/>
      <w:r w:rsidRPr="000371CE">
        <w:rPr>
          <w:rFonts w:ascii="Times New Roman" w:hAnsi="Times New Roman" w:cs="Times New Roman"/>
          <w:sz w:val="24"/>
          <w:szCs w:val="24"/>
          <w:lang w:val="en-US"/>
        </w:rPr>
        <w:t xml:space="preserve">Fischer, C. S., Jackson, R. M.., </w:t>
      </w:r>
      <w:proofErr w:type="spellStart"/>
      <w:r w:rsidRPr="000371CE">
        <w:rPr>
          <w:rFonts w:ascii="Times New Roman" w:hAnsi="Times New Roman" w:cs="Times New Roman"/>
          <w:sz w:val="24"/>
          <w:szCs w:val="24"/>
          <w:lang w:val="en-US"/>
        </w:rPr>
        <w:t>Stueve</w:t>
      </w:r>
      <w:proofErr w:type="spellEnd"/>
      <w:r w:rsidRPr="000371CE">
        <w:rPr>
          <w:rFonts w:ascii="Times New Roman" w:hAnsi="Times New Roman" w:cs="Times New Roman"/>
          <w:sz w:val="24"/>
          <w:szCs w:val="24"/>
          <w:lang w:val="en-US"/>
        </w:rPr>
        <w:t>, C. A., Gerson, K. &amp; Jones, L. M. (1977).</w:t>
      </w:r>
      <w:proofErr w:type="gramEnd"/>
      <w:r w:rsidRPr="000371CE">
        <w:rPr>
          <w:rFonts w:ascii="Times New Roman" w:hAnsi="Times New Roman" w:cs="Times New Roman"/>
          <w:sz w:val="24"/>
          <w:szCs w:val="24"/>
          <w:lang w:val="en-US"/>
        </w:rPr>
        <w:t xml:space="preserve"> </w:t>
      </w:r>
      <w:r w:rsidRPr="000371CE">
        <w:rPr>
          <w:rFonts w:ascii="Times New Roman" w:hAnsi="Times New Roman" w:cs="Times New Roman"/>
          <w:i/>
          <w:iCs/>
          <w:sz w:val="24"/>
          <w:szCs w:val="24"/>
          <w:lang w:val="en-US"/>
        </w:rPr>
        <w:t>Networks and Places: Social Relations in the Urban Setting</w:t>
      </w:r>
      <w:r w:rsidRPr="000371CE">
        <w:rPr>
          <w:rFonts w:ascii="Times New Roman" w:hAnsi="Times New Roman" w:cs="Times New Roman"/>
          <w:sz w:val="24"/>
          <w:szCs w:val="24"/>
          <w:lang w:val="en-US"/>
        </w:rPr>
        <w:t>. New York: Free Press.</w:t>
      </w:r>
    </w:p>
    <w:p w:rsidR="0071700A" w:rsidRPr="009F31F6" w:rsidRDefault="0071700A" w:rsidP="0071700A">
      <w:pPr>
        <w:spacing w:line="240" w:lineRule="auto"/>
        <w:jc w:val="both"/>
        <w:rPr>
          <w:rFonts w:ascii="Times New Roman" w:hAnsi="Times New Roman" w:cs="Times New Roman"/>
          <w:sz w:val="24"/>
          <w:szCs w:val="24"/>
          <w:lang w:val="en-US"/>
        </w:rPr>
      </w:pPr>
      <w:proofErr w:type="spellStart"/>
      <w:r w:rsidRPr="00FD1130">
        <w:rPr>
          <w:rFonts w:ascii="Times New Roman" w:hAnsi="Times New Roman" w:cs="Times New Roman"/>
          <w:sz w:val="24"/>
          <w:szCs w:val="24"/>
          <w:lang w:val="en-US"/>
        </w:rPr>
        <w:t>Garfinkel</w:t>
      </w:r>
      <w:proofErr w:type="spellEnd"/>
      <w:r w:rsidRPr="00FD1130">
        <w:rPr>
          <w:rFonts w:ascii="Times New Roman" w:hAnsi="Times New Roman" w:cs="Times New Roman"/>
          <w:sz w:val="24"/>
          <w:szCs w:val="24"/>
          <w:lang w:val="en-US"/>
        </w:rPr>
        <w:t xml:space="preserve">, I., </w:t>
      </w:r>
      <w:proofErr w:type="spellStart"/>
      <w:r w:rsidRPr="00FD1130">
        <w:rPr>
          <w:rFonts w:ascii="Times New Roman" w:hAnsi="Times New Roman" w:cs="Times New Roman"/>
          <w:sz w:val="24"/>
          <w:szCs w:val="24"/>
          <w:lang w:val="en-US"/>
        </w:rPr>
        <w:t>Glei</w:t>
      </w:r>
      <w:proofErr w:type="spellEnd"/>
      <w:r w:rsidRPr="00FD1130">
        <w:rPr>
          <w:rFonts w:ascii="Times New Roman" w:hAnsi="Times New Roman" w:cs="Times New Roman"/>
          <w:sz w:val="24"/>
          <w:szCs w:val="24"/>
          <w:lang w:val="en-US"/>
        </w:rPr>
        <w:t xml:space="preserve">, D., &amp; </w:t>
      </w:r>
      <w:proofErr w:type="spellStart"/>
      <w:r w:rsidRPr="00FD1130">
        <w:rPr>
          <w:rFonts w:ascii="Times New Roman" w:hAnsi="Times New Roman" w:cs="Times New Roman"/>
          <w:sz w:val="24"/>
          <w:szCs w:val="24"/>
          <w:lang w:val="en-US"/>
        </w:rPr>
        <w:t>McLanahan</w:t>
      </w:r>
      <w:proofErr w:type="spellEnd"/>
      <w:r w:rsidRPr="00FD1130">
        <w:rPr>
          <w:rFonts w:ascii="Times New Roman" w:hAnsi="Times New Roman" w:cs="Times New Roman"/>
          <w:sz w:val="24"/>
          <w:szCs w:val="24"/>
          <w:lang w:val="en-US"/>
        </w:rPr>
        <w:t xml:space="preserve">, S. S. (2002). Assortative mating among unmarried parents: Implications for ability to pay child support. </w:t>
      </w:r>
      <w:r w:rsidRPr="009F31F6">
        <w:rPr>
          <w:rFonts w:ascii="Times New Roman" w:hAnsi="Times New Roman" w:cs="Times New Roman"/>
          <w:i/>
          <w:iCs/>
          <w:sz w:val="24"/>
          <w:szCs w:val="24"/>
        </w:rPr>
        <w:t xml:space="preserve">Journal </w:t>
      </w:r>
      <w:proofErr w:type="spellStart"/>
      <w:r w:rsidRPr="009F31F6">
        <w:rPr>
          <w:rFonts w:ascii="Times New Roman" w:hAnsi="Times New Roman" w:cs="Times New Roman"/>
          <w:i/>
          <w:iCs/>
          <w:sz w:val="24"/>
          <w:szCs w:val="24"/>
        </w:rPr>
        <w:t>of</w:t>
      </w:r>
      <w:proofErr w:type="spellEnd"/>
      <w:r w:rsidRPr="009F31F6">
        <w:rPr>
          <w:rFonts w:ascii="Times New Roman" w:hAnsi="Times New Roman" w:cs="Times New Roman"/>
          <w:i/>
          <w:iCs/>
          <w:sz w:val="24"/>
          <w:szCs w:val="24"/>
        </w:rPr>
        <w:t xml:space="preserve"> Population Economics</w:t>
      </w:r>
      <w:r w:rsidRPr="009F31F6">
        <w:rPr>
          <w:rFonts w:ascii="Times New Roman" w:hAnsi="Times New Roman" w:cs="Times New Roman"/>
          <w:sz w:val="24"/>
          <w:szCs w:val="24"/>
        </w:rPr>
        <w:t xml:space="preserve">, </w:t>
      </w:r>
      <w:r w:rsidRPr="009F31F6">
        <w:rPr>
          <w:rFonts w:ascii="Times New Roman" w:hAnsi="Times New Roman" w:cs="Times New Roman"/>
          <w:i/>
          <w:iCs/>
          <w:sz w:val="24"/>
          <w:szCs w:val="24"/>
        </w:rPr>
        <w:t>15</w:t>
      </w:r>
      <w:r w:rsidRPr="009F31F6">
        <w:rPr>
          <w:rFonts w:ascii="Times New Roman" w:hAnsi="Times New Roman" w:cs="Times New Roman"/>
          <w:sz w:val="24"/>
          <w:szCs w:val="24"/>
        </w:rPr>
        <w:t>(3), 417-432.</w:t>
      </w:r>
    </w:p>
    <w:p w:rsidR="0071700A" w:rsidRPr="00FD1130" w:rsidRDefault="0071700A" w:rsidP="0071700A">
      <w:pPr>
        <w:spacing w:line="240" w:lineRule="auto"/>
        <w:jc w:val="both"/>
        <w:rPr>
          <w:rFonts w:ascii="Times New Roman" w:hAnsi="Times New Roman" w:cs="Times New Roman"/>
          <w:sz w:val="24"/>
          <w:szCs w:val="24"/>
        </w:rPr>
      </w:pPr>
      <w:r w:rsidRPr="00FD1130">
        <w:rPr>
          <w:rFonts w:ascii="Times New Roman" w:hAnsi="Times New Roman" w:cs="Times New Roman"/>
          <w:sz w:val="24"/>
          <w:szCs w:val="24"/>
        </w:rPr>
        <w:t xml:space="preserve">Goldstein, J. R., &amp; </w:t>
      </w:r>
      <w:proofErr w:type="spellStart"/>
      <w:r w:rsidRPr="00FD1130">
        <w:rPr>
          <w:rFonts w:ascii="Times New Roman" w:hAnsi="Times New Roman" w:cs="Times New Roman"/>
          <w:sz w:val="24"/>
          <w:szCs w:val="24"/>
        </w:rPr>
        <w:t>Harknett</w:t>
      </w:r>
      <w:proofErr w:type="spellEnd"/>
      <w:r w:rsidRPr="00FD1130">
        <w:rPr>
          <w:rFonts w:ascii="Times New Roman" w:hAnsi="Times New Roman" w:cs="Times New Roman"/>
          <w:sz w:val="24"/>
          <w:szCs w:val="24"/>
        </w:rPr>
        <w:t xml:space="preserve">, K. (2006). </w:t>
      </w:r>
      <w:r w:rsidRPr="00A646FA">
        <w:rPr>
          <w:rFonts w:ascii="Times New Roman" w:hAnsi="Times New Roman" w:cs="Times New Roman"/>
          <w:sz w:val="24"/>
          <w:szCs w:val="24"/>
          <w:lang w:val="en-US"/>
        </w:rPr>
        <w:t>Parenting</w:t>
      </w:r>
      <w:r>
        <w:rPr>
          <w:rFonts w:ascii="Times New Roman" w:hAnsi="Times New Roman" w:cs="Times New Roman"/>
          <w:sz w:val="24"/>
          <w:szCs w:val="24"/>
          <w:lang w:val="en-US"/>
        </w:rPr>
        <w:t xml:space="preserve"> </w:t>
      </w:r>
      <w:r w:rsidRPr="00A646FA">
        <w:rPr>
          <w:rFonts w:ascii="Times New Roman" w:hAnsi="Times New Roman" w:cs="Times New Roman"/>
          <w:sz w:val="24"/>
          <w:szCs w:val="24"/>
          <w:lang w:val="en-US"/>
        </w:rPr>
        <w:t>across racial and class lines: Who are married,</w:t>
      </w:r>
      <w:r>
        <w:rPr>
          <w:rFonts w:ascii="Times New Roman" w:hAnsi="Times New Roman" w:cs="Times New Roman"/>
          <w:sz w:val="24"/>
          <w:szCs w:val="24"/>
          <w:lang w:val="en-US"/>
        </w:rPr>
        <w:t xml:space="preserve"> </w:t>
      </w:r>
      <w:r w:rsidRPr="00A646FA">
        <w:rPr>
          <w:rFonts w:ascii="Times New Roman" w:hAnsi="Times New Roman" w:cs="Times New Roman"/>
          <w:sz w:val="24"/>
          <w:szCs w:val="24"/>
          <w:lang w:val="en-US"/>
        </w:rPr>
        <w:t>cohabiting, dating or no longer romantically</w:t>
      </w:r>
      <w:r>
        <w:rPr>
          <w:rFonts w:ascii="Times New Roman" w:hAnsi="Times New Roman" w:cs="Times New Roman"/>
          <w:sz w:val="24"/>
          <w:szCs w:val="24"/>
          <w:lang w:val="en-US"/>
        </w:rPr>
        <w:t xml:space="preserve"> </w:t>
      </w:r>
      <w:r w:rsidRPr="00A646FA">
        <w:rPr>
          <w:rFonts w:ascii="Times New Roman" w:hAnsi="Times New Roman" w:cs="Times New Roman"/>
          <w:sz w:val="24"/>
          <w:szCs w:val="24"/>
          <w:lang w:val="en-US"/>
        </w:rPr>
        <w:t xml:space="preserve">involved? </w:t>
      </w:r>
      <w:proofErr w:type="spellStart"/>
      <w:r w:rsidRPr="00FD1130">
        <w:rPr>
          <w:rFonts w:ascii="Times New Roman" w:hAnsi="Times New Roman" w:cs="Times New Roman"/>
          <w:i/>
          <w:iCs/>
          <w:sz w:val="24"/>
          <w:szCs w:val="24"/>
        </w:rPr>
        <w:t>Social</w:t>
      </w:r>
      <w:proofErr w:type="spellEnd"/>
      <w:r w:rsidRPr="00FD1130">
        <w:rPr>
          <w:rFonts w:ascii="Times New Roman" w:hAnsi="Times New Roman" w:cs="Times New Roman"/>
          <w:i/>
          <w:iCs/>
          <w:sz w:val="24"/>
          <w:szCs w:val="24"/>
        </w:rPr>
        <w:t xml:space="preserve"> Forces</w:t>
      </w:r>
      <w:r w:rsidRPr="00FD1130">
        <w:rPr>
          <w:rFonts w:ascii="Times New Roman" w:hAnsi="Times New Roman" w:cs="Times New Roman"/>
          <w:sz w:val="24"/>
          <w:szCs w:val="24"/>
        </w:rPr>
        <w:t xml:space="preserve">, </w:t>
      </w:r>
      <w:r w:rsidRPr="00FD1130">
        <w:rPr>
          <w:rFonts w:ascii="Times New Roman" w:hAnsi="Times New Roman" w:cs="Times New Roman"/>
          <w:i/>
          <w:iCs/>
          <w:sz w:val="24"/>
          <w:szCs w:val="24"/>
        </w:rPr>
        <w:t>85</w:t>
      </w:r>
      <w:r w:rsidRPr="00FD1130">
        <w:rPr>
          <w:rFonts w:ascii="Times New Roman" w:hAnsi="Times New Roman" w:cs="Times New Roman"/>
          <w:sz w:val="24"/>
          <w:szCs w:val="24"/>
        </w:rPr>
        <w:t>, 121 – 143.</w:t>
      </w:r>
    </w:p>
    <w:p w:rsidR="0071700A" w:rsidRDefault="0071700A" w:rsidP="0071700A">
      <w:pPr>
        <w:spacing w:line="240" w:lineRule="auto"/>
        <w:jc w:val="both"/>
        <w:rPr>
          <w:rFonts w:ascii="Times New Roman" w:hAnsi="Times New Roman" w:cs="Times New Roman"/>
          <w:sz w:val="24"/>
          <w:szCs w:val="24"/>
        </w:rPr>
      </w:pPr>
      <w:proofErr w:type="spellStart"/>
      <w:r w:rsidRPr="00A646FA">
        <w:rPr>
          <w:rFonts w:ascii="Times New Roman" w:hAnsi="Times New Roman" w:cs="Times New Roman"/>
          <w:sz w:val="24"/>
          <w:szCs w:val="24"/>
        </w:rPr>
        <w:lastRenderedPageBreak/>
        <w:t>Hahlweg</w:t>
      </w:r>
      <w:proofErr w:type="spellEnd"/>
      <w:r w:rsidRPr="00A646FA">
        <w:rPr>
          <w:rFonts w:ascii="Times New Roman" w:hAnsi="Times New Roman" w:cs="Times New Roman"/>
          <w:sz w:val="24"/>
          <w:szCs w:val="24"/>
        </w:rPr>
        <w:t xml:space="preserve">, K. (1991). Störung und Auflösung von Beziehungen: Determinanten der Ehequalität und -stabilität. In M. </w:t>
      </w:r>
      <w:proofErr w:type="spellStart"/>
      <w:r w:rsidRPr="00A646FA">
        <w:rPr>
          <w:rFonts w:ascii="Times New Roman" w:hAnsi="Times New Roman" w:cs="Times New Roman"/>
          <w:sz w:val="24"/>
          <w:szCs w:val="24"/>
        </w:rPr>
        <w:t>Amelang</w:t>
      </w:r>
      <w:proofErr w:type="spellEnd"/>
      <w:r w:rsidRPr="00A646FA">
        <w:rPr>
          <w:rFonts w:ascii="Times New Roman" w:hAnsi="Times New Roman" w:cs="Times New Roman"/>
          <w:sz w:val="24"/>
          <w:szCs w:val="24"/>
        </w:rPr>
        <w:t>, H.-J. Ahrens &amp; H.W. Bierhoff (</w:t>
      </w:r>
      <w:proofErr w:type="spellStart"/>
      <w:r w:rsidRPr="00A646FA">
        <w:rPr>
          <w:rFonts w:ascii="Times New Roman" w:hAnsi="Times New Roman" w:cs="Times New Roman"/>
          <w:sz w:val="24"/>
          <w:szCs w:val="24"/>
        </w:rPr>
        <w:t>ed</w:t>
      </w:r>
      <w:proofErr w:type="spellEnd"/>
      <w:r w:rsidRPr="00A646FA">
        <w:rPr>
          <w:rFonts w:ascii="Times New Roman" w:hAnsi="Times New Roman" w:cs="Times New Roman"/>
          <w:sz w:val="24"/>
          <w:szCs w:val="24"/>
        </w:rPr>
        <w:t xml:space="preserve">.), </w:t>
      </w:r>
      <w:r w:rsidRPr="00A646FA">
        <w:rPr>
          <w:rFonts w:ascii="Times New Roman" w:hAnsi="Times New Roman" w:cs="Times New Roman"/>
          <w:i/>
          <w:sz w:val="24"/>
          <w:szCs w:val="24"/>
        </w:rPr>
        <w:t>Partnerwahl und Partnerschaft. Formen und Grundlagen partnerschaftlicher Beziehungen</w:t>
      </w:r>
      <w:r w:rsidRPr="00A646FA">
        <w:rPr>
          <w:rFonts w:ascii="Times New Roman" w:hAnsi="Times New Roman" w:cs="Times New Roman"/>
          <w:sz w:val="24"/>
          <w:szCs w:val="24"/>
        </w:rPr>
        <w:t xml:space="preserve"> (pp.117–152). Göttingen: </w:t>
      </w:r>
      <w:proofErr w:type="spellStart"/>
      <w:r w:rsidRPr="00A646FA">
        <w:rPr>
          <w:rFonts w:ascii="Times New Roman" w:hAnsi="Times New Roman" w:cs="Times New Roman"/>
          <w:sz w:val="24"/>
          <w:szCs w:val="24"/>
        </w:rPr>
        <w:t>Hogrefe</w:t>
      </w:r>
      <w:proofErr w:type="spellEnd"/>
      <w:r w:rsidRPr="00A646FA">
        <w:rPr>
          <w:rFonts w:ascii="Times New Roman" w:hAnsi="Times New Roman" w:cs="Times New Roman"/>
          <w:sz w:val="24"/>
          <w:szCs w:val="24"/>
        </w:rPr>
        <w:t>.</w:t>
      </w:r>
    </w:p>
    <w:p w:rsidR="0071700A" w:rsidRDefault="0071700A" w:rsidP="0071700A">
      <w:pPr>
        <w:spacing w:line="240" w:lineRule="auto"/>
        <w:jc w:val="both"/>
        <w:rPr>
          <w:rFonts w:ascii="Times New Roman" w:hAnsi="Times New Roman" w:cs="Times New Roman"/>
          <w:sz w:val="24"/>
          <w:szCs w:val="24"/>
        </w:rPr>
      </w:pPr>
      <w:proofErr w:type="spellStart"/>
      <w:r w:rsidRPr="00B866CD">
        <w:rPr>
          <w:rFonts w:ascii="Times New Roman" w:hAnsi="Times New Roman" w:cs="Times New Roman"/>
          <w:sz w:val="24"/>
          <w:szCs w:val="24"/>
        </w:rPr>
        <w:t>Hill,C</w:t>
      </w:r>
      <w:proofErr w:type="spellEnd"/>
      <w:r w:rsidRPr="00B866CD">
        <w:rPr>
          <w:rFonts w:ascii="Times New Roman" w:hAnsi="Times New Roman" w:cs="Times New Roman"/>
          <w:sz w:val="24"/>
          <w:szCs w:val="24"/>
        </w:rPr>
        <w:t xml:space="preserve">. T., Rubin, Z., &amp; </w:t>
      </w:r>
      <w:proofErr w:type="spellStart"/>
      <w:r w:rsidRPr="00B866CD">
        <w:rPr>
          <w:rFonts w:ascii="Times New Roman" w:hAnsi="Times New Roman" w:cs="Times New Roman"/>
          <w:sz w:val="24"/>
          <w:szCs w:val="24"/>
        </w:rPr>
        <w:t>Peplau</w:t>
      </w:r>
      <w:proofErr w:type="spellEnd"/>
      <w:r w:rsidRPr="00B866CD">
        <w:rPr>
          <w:rFonts w:ascii="Times New Roman" w:hAnsi="Times New Roman" w:cs="Times New Roman"/>
          <w:sz w:val="24"/>
          <w:szCs w:val="24"/>
        </w:rPr>
        <w:t xml:space="preserve">, L. A. (1976). </w:t>
      </w:r>
      <w:r w:rsidRPr="00FD1130">
        <w:rPr>
          <w:rFonts w:ascii="Times New Roman" w:hAnsi="Times New Roman" w:cs="Times New Roman"/>
          <w:sz w:val="24"/>
          <w:szCs w:val="24"/>
          <w:lang w:val="en-US"/>
        </w:rPr>
        <w:t xml:space="preserve">Breakups before marriage: The end of 103 affairs. </w:t>
      </w:r>
      <w:r w:rsidRPr="00B866CD">
        <w:rPr>
          <w:rFonts w:ascii="Times New Roman" w:hAnsi="Times New Roman" w:cs="Times New Roman"/>
          <w:i/>
          <w:iCs/>
          <w:sz w:val="24"/>
          <w:szCs w:val="24"/>
        </w:rPr>
        <w:t xml:space="preserve">Journal </w:t>
      </w:r>
      <w:proofErr w:type="spellStart"/>
      <w:r w:rsidRPr="00B866CD">
        <w:rPr>
          <w:rFonts w:ascii="Times New Roman" w:hAnsi="Times New Roman" w:cs="Times New Roman"/>
          <w:i/>
          <w:iCs/>
          <w:sz w:val="24"/>
          <w:szCs w:val="24"/>
        </w:rPr>
        <w:t>of</w:t>
      </w:r>
      <w:proofErr w:type="spellEnd"/>
      <w:r w:rsidRPr="00B866CD">
        <w:rPr>
          <w:rFonts w:ascii="Times New Roman" w:hAnsi="Times New Roman" w:cs="Times New Roman"/>
          <w:i/>
          <w:iCs/>
          <w:sz w:val="24"/>
          <w:szCs w:val="24"/>
        </w:rPr>
        <w:t xml:space="preserve"> </w:t>
      </w:r>
      <w:proofErr w:type="spellStart"/>
      <w:r w:rsidRPr="00B866CD">
        <w:rPr>
          <w:rFonts w:ascii="Times New Roman" w:hAnsi="Times New Roman" w:cs="Times New Roman"/>
          <w:i/>
          <w:iCs/>
          <w:sz w:val="24"/>
          <w:szCs w:val="24"/>
        </w:rPr>
        <w:t>Social</w:t>
      </w:r>
      <w:proofErr w:type="spellEnd"/>
      <w:r w:rsidRPr="00B866CD">
        <w:rPr>
          <w:rFonts w:ascii="Times New Roman" w:hAnsi="Times New Roman" w:cs="Times New Roman"/>
          <w:i/>
          <w:iCs/>
          <w:sz w:val="24"/>
          <w:szCs w:val="24"/>
        </w:rPr>
        <w:t xml:space="preserve"> </w:t>
      </w:r>
      <w:proofErr w:type="spellStart"/>
      <w:r w:rsidRPr="00B866CD">
        <w:rPr>
          <w:rFonts w:ascii="Times New Roman" w:hAnsi="Times New Roman" w:cs="Times New Roman"/>
          <w:i/>
          <w:iCs/>
          <w:sz w:val="24"/>
          <w:szCs w:val="24"/>
        </w:rPr>
        <w:t>Issues</w:t>
      </w:r>
      <w:proofErr w:type="spellEnd"/>
      <w:r w:rsidRPr="00B866CD">
        <w:rPr>
          <w:rFonts w:ascii="Times New Roman" w:hAnsi="Times New Roman" w:cs="Times New Roman"/>
          <w:i/>
          <w:iCs/>
          <w:sz w:val="24"/>
          <w:szCs w:val="24"/>
        </w:rPr>
        <w:t xml:space="preserve">, 32, </w:t>
      </w:r>
      <w:r w:rsidRPr="00B866CD">
        <w:rPr>
          <w:rFonts w:ascii="Times New Roman" w:hAnsi="Times New Roman" w:cs="Times New Roman"/>
          <w:sz w:val="24"/>
          <w:szCs w:val="24"/>
        </w:rPr>
        <w:t>147–168.</w:t>
      </w:r>
    </w:p>
    <w:p w:rsidR="0071700A" w:rsidRPr="00FD1130" w:rsidRDefault="0071700A" w:rsidP="0071700A">
      <w:pPr>
        <w:spacing w:after="0" w:line="240" w:lineRule="auto"/>
        <w:jc w:val="both"/>
        <w:rPr>
          <w:rFonts w:ascii="Times New Roman" w:hAnsi="Times New Roman" w:cs="Times New Roman"/>
          <w:sz w:val="24"/>
          <w:szCs w:val="24"/>
        </w:rPr>
      </w:pPr>
      <w:proofErr w:type="spellStart"/>
      <w:r w:rsidRPr="00FD1130">
        <w:rPr>
          <w:rFonts w:ascii="Times New Roman" w:hAnsi="Times New Roman" w:cs="Times New Roman"/>
          <w:sz w:val="24"/>
          <w:szCs w:val="24"/>
        </w:rPr>
        <w:t>Hunkler</w:t>
      </w:r>
      <w:proofErr w:type="spellEnd"/>
      <w:r w:rsidRPr="00FD1130">
        <w:rPr>
          <w:rFonts w:ascii="Times New Roman" w:hAnsi="Times New Roman" w:cs="Times New Roman"/>
          <w:sz w:val="24"/>
          <w:szCs w:val="24"/>
        </w:rPr>
        <w:t xml:space="preserve">, C. &amp; Kneip, T. (2008). </w:t>
      </w:r>
      <w:r w:rsidRPr="00FD1130">
        <w:rPr>
          <w:rFonts w:ascii="Times New Roman" w:hAnsi="Times New Roman" w:cs="Times New Roman"/>
          <w:i/>
          <w:sz w:val="24"/>
          <w:szCs w:val="24"/>
        </w:rPr>
        <w:t>Das Zusammenspiel von Normen und Anreizen bei der Erklärung partnerschaftlicher Stabilität.</w:t>
      </w:r>
      <w:r w:rsidRPr="00FD1130">
        <w:rPr>
          <w:rFonts w:ascii="Times New Roman" w:hAnsi="Times New Roman" w:cs="Times New Roman"/>
          <w:sz w:val="24"/>
          <w:szCs w:val="24"/>
        </w:rPr>
        <w:t xml:space="preserve"> Abgerufen von http://mea.mpisoc.mpg.de/</w:t>
      </w:r>
    </w:p>
    <w:p w:rsidR="0071700A" w:rsidRPr="00FD1130" w:rsidRDefault="0071700A" w:rsidP="0071700A">
      <w:pPr>
        <w:spacing w:line="240" w:lineRule="auto"/>
        <w:jc w:val="both"/>
        <w:rPr>
          <w:rFonts w:ascii="Times New Roman" w:hAnsi="Times New Roman" w:cs="Times New Roman"/>
          <w:sz w:val="24"/>
          <w:szCs w:val="24"/>
        </w:rPr>
      </w:pPr>
      <w:r w:rsidRPr="00FD1130">
        <w:rPr>
          <w:rFonts w:ascii="Times New Roman" w:hAnsi="Times New Roman" w:cs="Times New Roman"/>
          <w:sz w:val="24"/>
          <w:szCs w:val="24"/>
        </w:rPr>
        <w:t>uploads/user_mea_discussionpapers/850_Hunkler_Kneip_2008_MZES.pdf</w:t>
      </w:r>
    </w:p>
    <w:p w:rsidR="0071700A" w:rsidRDefault="0071700A" w:rsidP="0071700A">
      <w:pPr>
        <w:spacing w:line="240" w:lineRule="auto"/>
        <w:jc w:val="both"/>
        <w:rPr>
          <w:rFonts w:ascii="Times New Roman" w:hAnsi="Times New Roman" w:cs="Times New Roman"/>
          <w:sz w:val="24"/>
          <w:szCs w:val="24"/>
          <w:lang w:val="en-US"/>
        </w:rPr>
      </w:pPr>
      <w:proofErr w:type="spellStart"/>
      <w:proofErr w:type="gramStart"/>
      <w:r w:rsidRPr="00A646FA">
        <w:rPr>
          <w:rFonts w:ascii="Times New Roman" w:hAnsi="Times New Roman" w:cs="Times New Roman"/>
          <w:sz w:val="24"/>
          <w:szCs w:val="24"/>
          <w:lang w:val="en-US"/>
        </w:rPr>
        <w:t>Kalmijn</w:t>
      </w:r>
      <w:proofErr w:type="spellEnd"/>
      <w:r w:rsidRPr="00A646FA">
        <w:rPr>
          <w:rFonts w:ascii="Times New Roman" w:hAnsi="Times New Roman" w:cs="Times New Roman"/>
          <w:sz w:val="24"/>
          <w:szCs w:val="24"/>
          <w:lang w:val="en-US"/>
        </w:rPr>
        <w:t>, M. (1998).</w:t>
      </w:r>
      <w:proofErr w:type="gramEnd"/>
      <w:r w:rsidRPr="00A646FA">
        <w:rPr>
          <w:rFonts w:ascii="Times New Roman" w:hAnsi="Times New Roman" w:cs="Times New Roman"/>
          <w:sz w:val="24"/>
          <w:szCs w:val="24"/>
          <w:lang w:val="en-US"/>
        </w:rPr>
        <w:t xml:space="preserve"> Intermarriage and homogamy: Causes, Patterns, Trends. </w:t>
      </w:r>
      <w:r w:rsidRPr="00A646FA">
        <w:rPr>
          <w:rFonts w:ascii="Times New Roman" w:hAnsi="Times New Roman" w:cs="Times New Roman"/>
          <w:i/>
          <w:sz w:val="24"/>
          <w:szCs w:val="24"/>
          <w:lang w:val="en-US"/>
        </w:rPr>
        <w:t xml:space="preserve">Annual Review </w:t>
      </w:r>
      <w:r w:rsidRPr="007C2B64">
        <w:rPr>
          <w:rFonts w:ascii="Times New Roman" w:hAnsi="Times New Roman" w:cs="Times New Roman"/>
          <w:i/>
          <w:sz w:val="24"/>
          <w:szCs w:val="24"/>
          <w:lang w:val="en-US"/>
        </w:rPr>
        <w:t>of Sociology</w:t>
      </w:r>
      <w:r w:rsidRPr="007C2B64">
        <w:rPr>
          <w:rFonts w:ascii="Times New Roman" w:hAnsi="Times New Roman" w:cs="Times New Roman"/>
          <w:sz w:val="24"/>
          <w:szCs w:val="24"/>
          <w:lang w:val="en-US"/>
        </w:rPr>
        <w:t>, 24, 395–421.</w:t>
      </w:r>
    </w:p>
    <w:p w:rsidR="0071700A" w:rsidRPr="00FD1130" w:rsidRDefault="0071700A" w:rsidP="0071700A">
      <w:pPr>
        <w:spacing w:line="240" w:lineRule="auto"/>
        <w:jc w:val="both"/>
        <w:rPr>
          <w:rFonts w:ascii="Times New Roman" w:hAnsi="Times New Roman" w:cs="Times New Roman"/>
          <w:sz w:val="24"/>
          <w:szCs w:val="24"/>
          <w:lang w:val="en-US"/>
        </w:rPr>
      </w:pPr>
      <w:proofErr w:type="spellStart"/>
      <w:proofErr w:type="gramStart"/>
      <w:r w:rsidRPr="00FD1130">
        <w:rPr>
          <w:rFonts w:ascii="Times New Roman" w:hAnsi="Times New Roman" w:cs="Times New Roman"/>
          <w:sz w:val="24"/>
          <w:szCs w:val="24"/>
          <w:lang w:val="en-US"/>
        </w:rPr>
        <w:t>Karney</w:t>
      </w:r>
      <w:proofErr w:type="spellEnd"/>
      <w:r w:rsidRPr="00FD1130">
        <w:rPr>
          <w:rFonts w:ascii="Times New Roman" w:hAnsi="Times New Roman" w:cs="Times New Roman"/>
          <w:sz w:val="24"/>
          <w:szCs w:val="24"/>
          <w:lang w:val="en-US"/>
        </w:rPr>
        <w:t>, B. R., &amp; Bradbury, T. N. (1995).</w:t>
      </w:r>
      <w:proofErr w:type="gramEnd"/>
      <w:r w:rsidRPr="00FD1130">
        <w:rPr>
          <w:rFonts w:ascii="Times New Roman" w:hAnsi="Times New Roman" w:cs="Times New Roman"/>
          <w:sz w:val="24"/>
          <w:szCs w:val="24"/>
          <w:lang w:val="en-US"/>
        </w:rPr>
        <w:t xml:space="preserve"> The longitudinal course of marital quality and stability: A review of theory, methods, and research. </w:t>
      </w:r>
      <w:proofErr w:type="gramStart"/>
      <w:r w:rsidRPr="00FD1130">
        <w:rPr>
          <w:rFonts w:ascii="Times New Roman" w:hAnsi="Times New Roman" w:cs="Times New Roman"/>
          <w:i/>
          <w:iCs/>
          <w:sz w:val="24"/>
          <w:szCs w:val="24"/>
          <w:lang w:val="en-US"/>
        </w:rPr>
        <w:t>Psychological bulletin</w:t>
      </w:r>
      <w:r w:rsidRPr="00FD1130">
        <w:rPr>
          <w:rFonts w:ascii="Times New Roman" w:hAnsi="Times New Roman" w:cs="Times New Roman"/>
          <w:sz w:val="24"/>
          <w:szCs w:val="24"/>
          <w:lang w:val="en-US"/>
        </w:rPr>
        <w:t xml:space="preserve">, </w:t>
      </w:r>
      <w:r w:rsidRPr="00FD1130">
        <w:rPr>
          <w:rFonts w:ascii="Times New Roman" w:hAnsi="Times New Roman" w:cs="Times New Roman"/>
          <w:i/>
          <w:iCs/>
          <w:sz w:val="24"/>
          <w:szCs w:val="24"/>
          <w:lang w:val="en-US"/>
        </w:rPr>
        <w:t>118</w:t>
      </w:r>
      <w:r w:rsidRPr="00FD1130">
        <w:rPr>
          <w:rFonts w:ascii="Times New Roman" w:hAnsi="Times New Roman" w:cs="Times New Roman"/>
          <w:sz w:val="24"/>
          <w:szCs w:val="24"/>
          <w:lang w:val="en-US"/>
        </w:rPr>
        <w:t>(1), 3.</w:t>
      </w:r>
      <w:proofErr w:type="gramEnd"/>
    </w:p>
    <w:p w:rsidR="0071700A" w:rsidRPr="00FD1130" w:rsidRDefault="0071700A" w:rsidP="0071700A">
      <w:pPr>
        <w:spacing w:line="240" w:lineRule="auto"/>
        <w:jc w:val="both"/>
        <w:rPr>
          <w:rFonts w:ascii="Times New Roman" w:hAnsi="Times New Roman" w:cs="Times New Roman"/>
          <w:sz w:val="24"/>
          <w:szCs w:val="24"/>
          <w:lang w:val="en-US"/>
        </w:rPr>
      </w:pPr>
      <w:proofErr w:type="gramStart"/>
      <w:r w:rsidRPr="00FD1130">
        <w:rPr>
          <w:rFonts w:ascii="Times New Roman" w:hAnsi="Times New Roman" w:cs="Times New Roman"/>
          <w:sz w:val="24"/>
          <w:szCs w:val="24"/>
          <w:lang w:val="en-US"/>
        </w:rPr>
        <w:t xml:space="preserve">Lewis, R. A. &amp; </w:t>
      </w:r>
      <w:proofErr w:type="spellStart"/>
      <w:r w:rsidRPr="00FD1130">
        <w:rPr>
          <w:rFonts w:ascii="Times New Roman" w:hAnsi="Times New Roman" w:cs="Times New Roman"/>
          <w:sz w:val="24"/>
          <w:szCs w:val="24"/>
          <w:lang w:val="en-US"/>
        </w:rPr>
        <w:t>Spanier</w:t>
      </w:r>
      <w:proofErr w:type="spellEnd"/>
      <w:r w:rsidRPr="00FD1130">
        <w:rPr>
          <w:rFonts w:ascii="Times New Roman" w:hAnsi="Times New Roman" w:cs="Times New Roman"/>
          <w:sz w:val="24"/>
          <w:szCs w:val="24"/>
          <w:lang w:val="en-US"/>
        </w:rPr>
        <w:t>, G. B. (1979).</w:t>
      </w:r>
      <w:proofErr w:type="gramEnd"/>
      <w:r w:rsidRPr="00FD1130">
        <w:rPr>
          <w:rFonts w:ascii="Times New Roman" w:hAnsi="Times New Roman" w:cs="Times New Roman"/>
          <w:sz w:val="24"/>
          <w:szCs w:val="24"/>
          <w:lang w:val="en-US"/>
        </w:rPr>
        <w:t xml:space="preserve"> </w:t>
      </w:r>
      <w:proofErr w:type="gramStart"/>
      <w:r w:rsidRPr="00FD1130">
        <w:rPr>
          <w:rFonts w:ascii="Times New Roman" w:hAnsi="Times New Roman" w:cs="Times New Roman"/>
          <w:sz w:val="24"/>
          <w:szCs w:val="24"/>
          <w:lang w:val="en-US"/>
        </w:rPr>
        <w:t>Theorizing about the quality and stability of marriage.</w:t>
      </w:r>
      <w:proofErr w:type="gramEnd"/>
      <w:r w:rsidRPr="00FD1130">
        <w:rPr>
          <w:rFonts w:ascii="Times New Roman" w:hAnsi="Times New Roman" w:cs="Times New Roman"/>
          <w:sz w:val="24"/>
          <w:szCs w:val="24"/>
          <w:lang w:val="en-US"/>
        </w:rPr>
        <w:t xml:space="preserve"> </w:t>
      </w:r>
      <w:proofErr w:type="gramStart"/>
      <w:r w:rsidRPr="00FD1130">
        <w:rPr>
          <w:rFonts w:ascii="Times New Roman" w:hAnsi="Times New Roman" w:cs="Times New Roman"/>
          <w:sz w:val="24"/>
          <w:szCs w:val="24"/>
          <w:lang w:val="en-US"/>
        </w:rPr>
        <w:t xml:space="preserve">In W. R. Burr (Hg.) </w:t>
      </w:r>
      <w:r w:rsidRPr="00FD1130">
        <w:rPr>
          <w:rFonts w:ascii="Times New Roman" w:hAnsi="Times New Roman" w:cs="Times New Roman"/>
          <w:i/>
          <w:sz w:val="24"/>
          <w:szCs w:val="24"/>
          <w:lang w:val="en-US"/>
        </w:rPr>
        <w:t>Contemporary theories about the family</w:t>
      </w:r>
      <w:r w:rsidRPr="00FD1130">
        <w:rPr>
          <w:rFonts w:ascii="Times New Roman" w:hAnsi="Times New Roman" w:cs="Times New Roman"/>
          <w:sz w:val="24"/>
          <w:szCs w:val="24"/>
          <w:lang w:val="en-US"/>
        </w:rPr>
        <w:t xml:space="preserve"> (p. 268–294).</w:t>
      </w:r>
      <w:proofErr w:type="gramEnd"/>
      <w:r w:rsidRPr="00FD1130">
        <w:rPr>
          <w:rFonts w:ascii="Times New Roman" w:hAnsi="Times New Roman" w:cs="Times New Roman"/>
          <w:sz w:val="24"/>
          <w:szCs w:val="24"/>
          <w:lang w:val="en-US"/>
        </w:rPr>
        <w:t xml:space="preserve"> New York: Free Press.</w:t>
      </w:r>
    </w:p>
    <w:p w:rsidR="0071700A" w:rsidRPr="007C2B64" w:rsidRDefault="0071700A" w:rsidP="0071700A">
      <w:pPr>
        <w:spacing w:line="240" w:lineRule="auto"/>
        <w:jc w:val="both"/>
        <w:rPr>
          <w:rFonts w:ascii="Times New Roman" w:hAnsi="Times New Roman" w:cs="Times New Roman"/>
          <w:sz w:val="24"/>
          <w:szCs w:val="24"/>
          <w:lang w:val="en-US"/>
        </w:rPr>
      </w:pPr>
      <w:proofErr w:type="spellStart"/>
      <w:r w:rsidRPr="007C2B64">
        <w:rPr>
          <w:rFonts w:ascii="Times New Roman" w:hAnsi="Times New Roman" w:cs="Times New Roman"/>
          <w:sz w:val="24"/>
          <w:szCs w:val="24"/>
          <w:lang w:val="en-US"/>
        </w:rPr>
        <w:t>McKenry</w:t>
      </w:r>
      <w:proofErr w:type="spellEnd"/>
      <w:r w:rsidRPr="007C2B64">
        <w:rPr>
          <w:rFonts w:ascii="Times New Roman" w:hAnsi="Times New Roman" w:cs="Times New Roman"/>
          <w:sz w:val="24"/>
          <w:szCs w:val="24"/>
          <w:lang w:val="en-US"/>
        </w:rPr>
        <w:t xml:space="preserve">, P. C., White, P. N. &amp; Price-Bonham, S. (1978). The fractured conjugal family: A comparison of married and divorced dyads. </w:t>
      </w:r>
      <w:r w:rsidRPr="007C2B64">
        <w:rPr>
          <w:rFonts w:ascii="Times New Roman" w:hAnsi="Times New Roman" w:cs="Times New Roman"/>
          <w:i/>
          <w:iCs/>
          <w:sz w:val="24"/>
          <w:szCs w:val="24"/>
          <w:lang w:val="en-US"/>
        </w:rPr>
        <w:t>Journal of Divorce</w:t>
      </w:r>
      <w:r w:rsidRPr="007C2B64">
        <w:rPr>
          <w:rFonts w:ascii="Times New Roman" w:hAnsi="Times New Roman" w:cs="Times New Roman"/>
          <w:sz w:val="24"/>
          <w:szCs w:val="24"/>
          <w:lang w:val="en-US"/>
        </w:rPr>
        <w:t xml:space="preserve">, </w:t>
      </w:r>
      <w:r w:rsidRPr="007C2B64">
        <w:rPr>
          <w:rFonts w:ascii="Times New Roman" w:hAnsi="Times New Roman" w:cs="Times New Roman"/>
          <w:i/>
          <w:iCs/>
          <w:sz w:val="24"/>
          <w:szCs w:val="24"/>
          <w:lang w:val="en-US"/>
        </w:rPr>
        <w:t>1</w:t>
      </w:r>
      <w:r w:rsidRPr="007C2B64">
        <w:rPr>
          <w:rFonts w:ascii="Times New Roman" w:hAnsi="Times New Roman" w:cs="Times New Roman"/>
          <w:sz w:val="24"/>
          <w:szCs w:val="24"/>
          <w:lang w:val="en-US"/>
        </w:rPr>
        <w:t>(4), 329–339.</w:t>
      </w:r>
    </w:p>
    <w:p w:rsidR="0071700A" w:rsidRPr="007C2B64" w:rsidRDefault="0071700A" w:rsidP="0071700A">
      <w:pPr>
        <w:spacing w:line="240" w:lineRule="auto"/>
        <w:jc w:val="both"/>
        <w:rPr>
          <w:rFonts w:ascii="Times New Roman" w:hAnsi="Times New Roman" w:cs="Times New Roman"/>
          <w:sz w:val="24"/>
          <w:szCs w:val="24"/>
          <w:lang w:val="en-US"/>
        </w:rPr>
      </w:pPr>
      <w:proofErr w:type="spellStart"/>
      <w:r w:rsidRPr="007C2B64">
        <w:rPr>
          <w:rFonts w:ascii="Times New Roman" w:hAnsi="Times New Roman" w:cs="Times New Roman"/>
          <w:sz w:val="24"/>
          <w:szCs w:val="24"/>
          <w:lang w:val="en-US"/>
        </w:rPr>
        <w:t>Morry</w:t>
      </w:r>
      <w:proofErr w:type="spellEnd"/>
      <w:r w:rsidRPr="007C2B64">
        <w:rPr>
          <w:rFonts w:ascii="Times New Roman" w:hAnsi="Times New Roman" w:cs="Times New Roman"/>
          <w:sz w:val="24"/>
          <w:szCs w:val="24"/>
          <w:lang w:val="en-US"/>
        </w:rPr>
        <w:t xml:space="preserve">, M.M. (2005). Relationship satisfaction as a predictor of similarity ratings: A test of the attraction-similarity hypothesis. </w:t>
      </w:r>
      <w:r w:rsidRPr="007C2B64">
        <w:rPr>
          <w:rFonts w:ascii="Times New Roman" w:hAnsi="Times New Roman" w:cs="Times New Roman"/>
          <w:i/>
          <w:iCs/>
          <w:sz w:val="24"/>
          <w:szCs w:val="24"/>
          <w:lang w:val="en-US"/>
        </w:rPr>
        <w:t>Journal of Social and Personal Relationships</w:t>
      </w:r>
      <w:r w:rsidRPr="007C2B64">
        <w:rPr>
          <w:rFonts w:ascii="Times New Roman" w:hAnsi="Times New Roman" w:cs="Times New Roman"/>
          <w:sz w:val="24"/>
          <w:szCs w:val="24"/>
          <w:lang w:val="en-US"/>
        </w:rPr>
        <w:t xml:space="preserve">, </w:t>
      </w:r>
      <w:r w:rsidRPr="007C2B64">
        <w:rPr>
          <w:rFonts w:ascii="Times New Roman" w:hAnsi="Times New Roman" w:cs="Times New Roman"/>
          <w:i/>
          <w:iCs/>
          <w:sz w:val="24"/>
          <w:szCs w:val="24"/>
          <w:lang w:val="en-US"/>
        </w:rPr>
        <w:t>22</w:t>
      </w:r>
      <w:r w:rsidRPr="007C2B64">
        <w:rPr>
          <w:rFonts w:ascii="Times New Roman" w:hAnsi="Times New Roman" w:cs="Times New Roman"/>
          <w:sz w:val="24"/>
          <w:szCs w:val="24"/>
          <w:lang w:val="en-US"/>
        </w:rPr>
        <w:t>(4), 561–584.</w:t>
      </w:r>
    </w:p>
    <w:p w:rsidR="0071700A" w:rsidRDefault="0071700A" w:rsidP="0071700A">
      <w:pPr>
        <w:spacing w:line="240" w:lineRule="auto"/>
        <w:jc w:val="both"/>
        <w:rPr>
          <w:rFonts w:ascii="Times New Roman" w:hAnsi="Times New Roman" w:cs="Times New Roman"/>
          <w:sz w:val="24"/>
          <w:szCs w:val="24"/>
          <w:lang w:val="en-US"/>
        </w:rPr>
      </w:pPr>
      <w:r w:rsidRPr="00FD1130">
        <w:rPr>
          <w:rFonts w:ascii="Times New Roman" w:hAnsi="Times New Roman" w:cs="Times New Roman"/>
          <w:sz w:val="24"/>
          <w:szCs w:val="24"/>
        </w:rPr>
        <w:t xml:space="preserve">Schwartz, C. R., &amp; Mare, R. D. (2005). </w:t>
      </w:r>
      <w:proofErr w:type="gramStart"/>
      <w:r w:rsidRPr="00BE57F5">
        <w:rPr>
          <w:rFonts w:ascii="Times New Roman" w:hAnsi="Times New Roman" w:cs="Times New Roman"/>
          <w:sz w:val="24"/>
          <w:szCs w:val="24"/>
          <w:lang w:val="en-US"/>
        </w:rPr>
        <w:t>Trends in educational assortative marriage from 1940 to 2003.</w:t>
      </w:r>
      <w:proofErr w:type="gramEnd"/>
      <w:r w:rsidRPr="00BE57F5">
        <w:rPr>
          <w:rFonts w:ascii="Times New Roman" w:hAnsi="Times New Roman" w:cs="Times New Roman"/>
          <w:sz w:val="24"/>
          <w:szCs w:val="24"/>
          <w:lang w:val="en-US"/>
        </w:rPr>
        <w:t xml:space="preserve"> </w:t>
      </w:r>
      <w:r w:rsidRPr="00BE57F5">
        <w:rPr>
          <w:rFonts w:ascii="Times New Roman" w:hAnsi="Times New Roman" w:cs="Times New Roman"/>
          <w:i/>
          <w:iCs/>
          <w:sz w:val="24"/>
          <w:szCs w:val="24"/>
          <w:lang w:val="en-US"/>
        </w:rPr>
        <w:t>Demography, 42</w:t>
      </w:r>
      <w:r w:rsidRPr="00BE57F5">
        <w:rPr>
          <w:rFonts w:ascii="Times New Roman" w:hAnsi="Times New Roman" w:cs="Times New Roman"/>
          <w:sz w:val="24"/>
          <w:szCs w:val="24"/>
          <w:lang w:val="en-US"/>
        </w:rPr>
        <w:t>(4), 621–641.</w:t>
      </w:r>
    </w:p>
    <w:p w:rsidR="0071700A" w:rsidRPr="008C480D" w:rsidRDefault="0071700A" w:rsidP="0071700A">
      <w:pPr>
        <w:spacing w:line="240" w:lineRule="auto"/>
        <w:jc w:val="both"/>
        <w:rPr>
          <w:rFonts w:ascii="Times New Roman" w:hAnsi="Times New Roman" w:cs="Times New Roman"/>
          <w:sz w:val="24"/>
          <w:szCs w:val="24"/>
          <w:lang w:val="en-US"/>
        </w:rPr>
      </w:pPr>
      <w:r w:rsidRPr="008C480D">
        <w:rPr>
          <w:rFonts w:ascii="Times New Roman" w:hAnsi="Times New Roman" w:cs="Times New Roman"/>
          <w:sz w:val="24"/>
          <w:szCs w:val="24"/>
          <w:lang w:val="en-US"/>
        </w:rPr>
        <w:t xml:space="preserve">Spanier, G. B. (1976). </w:t>
      </w:r>
      <w:proofErr w:type="gramStart"/>
      <w:r w:rsidRPr="008C480D">
        <w:rPr>
          <w:rFonts w:ascii="Times New Roman" w:hAnsi="Times New Roman" w:cs="Times New Roman"/>
          <w:sz w:val="24"/>
          <w:szCs w:val="24"/>
          <w:lang w:val="en-US"/>
        </w:rPr>
        <w:t>Measuring dyadic adjustment: New scales for assessing the quality of marriage and similar dyads.</w:t>
      </w:r>
      <w:proofErr w:type="gramEnd"/>
      <w:r w:rsidRPr="008C480D">
        <w:rPr>
          <w:rFonts w:ascii="Times New Roman" w:hAnsi="Times New Roman" w:cs="Times New Roman"/>
          <w:sz w:val="24"/>
          <w:szCs w:val="24"/>
          <w:lang w:val="en-US"/>
        </w:rPr>
        <w:t xml:space="preserve"> </w:t>
      </w:r>
      <w:r w:rsidRPr="008C480D">
        <w:rPr>
          <w:rFonts w:ascii="Times New Roman" w:hAnsi="Times New Roman" w:cs="Times New Roman"/>
          <w:i/>
          <w:sz w:val="24"/>
          <w:szCs w:val="24"/>
          <w:lang w:val="en-US"/>
        </w:rPr>
        <w:t xml:space="preserve">Journal of Marriage and the Family, 38, </w:t>
      </w:r>
      <w:r w:rsidRPr="008C480D">
        <w:rPr>
          <w:rFonts w:ascii="Times New Roman" w:hAnsi="Times New Roman" w:cs="Times New Roman"/>
          <w:sz w:val="24"/>
          <w:szCs w:val="24"/>
          <w:lang w:val="en-US"/>
        </w:rPr>
        <w:t>15–28.</w:t>
      </w:r>
    </w:p>
    <w:p w:rsidR="0071700A" w:rsidRPr="008C480D" w:rsidRDefault="0071700A" w:rsidP="0071700A">
      <w:pPr>
        <w:spacing w:after="0" w:line="240" w:lineRule="auto"/>
        <w:jc w:val="both"/>
        <w:rPr>
          <w:rFonts w:ascii="Times New Roman" w:hAnsi="Times New Roman" w:cs="Times New Roman"/>
          <w:sz w:val="24"/>
          <w:szCs w:val="24"/>
          <w:lang w:val="en-US"/>
        </w:rPr>
      </w:pPr>
      <w:proofErr w:type="spellStart"/>
      <w:r w:rsidRPr="008C480D">
        <w:rPr>
          <w:rFonts w:ascii="Times New Roman" w:hAnsi="Times New Roman" w:cs="Times New Roman"/>
          <w:sz w:val="24"/>
          <w:szCs w:val="24"/>
          <w:lang w:val="en-US"/>
        </w:rPr>
        <w:t>Tynes</w:t>
      </w:r>
      <w:proofErr w:type="spellEnd"/>
      <w:r w:rsidRPr="008C480D">
        <w:rPr>
          <w:rFonts w:ascii="Times New Roman" w:hAnsi="Times New Roman" w:cs="Times New Roman"/>
          <w:sz w:val="24"/>
          <w:szCs w:val="24"/>
          <w:lang w:val="en-US"/>
        </w:rPr>
        <w:t xml:space="preserve">, S. R. (1990). </w:t>
      </w:r>
      <w:proofErr w:type="gramStart"/>
      <w:r w:rsidRPr="008C480D">
        <w:rPr>
          <w:rFonts w:ascii="Times New Roman" w:hAnsi="Times New Roman" w:cs="Times New Roman"/>
          <w:sz w:val="24"/>
          <w:szCs w:val="24"/>
          <w:lang w:val="en-US"/>
        </w:rPr>
        <w:t xml:space="preserve">Educational </w:t>
      </w:r>
      <w:proofErr w:type="spellStart"/>
      <w:r w:rsidRPr="008C480D">
        <w:rPr>
          <w:rFonts w:ascii="Times New Roman" w:hAnsi="Times New Roman" w:cs="Times New Roman"/>
          <w:sz w:val="24"/>
          <w:szCs w:val="24"/>
          <w:lang w:val="en-US"/>
        </w:rPr>
        <w:t>heterogamy</w:t>
      </w:r>
      <w:proofErr w:type="spellEnd"/>
      <w:r w:rsidRPr="008C480D">
        <w:rPr>
          <w:rFonts w:ascii="Times New Roman" w:hAnsi="Times New Roman" w:cs="Times New Roman"/>
          <w:sz w:val="24"/>
          <w:szCs w:val="24"/>
          <w:lang w:val="en-US"/>
        </w:rPr>
        <w:t xml:space="preserve"> and marital satisfaction between spouses.</w:t>
      </w:r>
      <w:proofErr w:type="gramEnd"/>
      <w:r w:rsidRPr="008C480D">
        <w:rPr>
          <w:rFonts w:ascii="Times New Roman" w:hAnsi="Times New Roman" w:cs="Times New Roman"/>
          <w:sz w:val="24"/>
          <w:szCs w:val="24"/>
          <w:lang w:val="en-US"/>
        </w:rPr>
        <w:t xml:space="preserve"> </w:t>
      </w:r>
      <w:r w:rsidRPr="008C480D">
        <w:rPr>
          <w:rFonts w:ascii="Times New Roman" w:hAnsi="Times New Roman" w:cs="Times New Roman"/>
          <w:i/>
          <w:iCs/>
          <w:sz w:val="24"/>
          <w:szCs w:val="24"/>
          <w:lang w:val="en-US"/>
        </w:rPr>
        <w:t>Social</w:t>
      </w:r>
    </w:p>
    <w:p w:rsidR="0071700A" w:rsidRDefault="0071700A" w:rsidP="0071700A">
      <w:pPr>
        <w:spacing w:after="0" w:line="240" w:lineRule="auto"/>
        <w:jc w:val="both"/>
        <w:rPr>
          <w:rFonts w:ascii="Times New Roman" w:hAnsi="Times New Roman" w:cs="Times New Roman"/>
          <w:sz w:val="24"/>
          <w:szCs w:val="24"/>
          <w:lang w:val="en-US"/>
        </w:rPr>
      </w:pPr>
      <w:r w:rsidRPr="008C480D">
        <w:rPr>
          <w:rFonts w:ascii="Times New Roman" w:hAnsi="Times New Roman" w:cs="Times New Roman"/>
          <w:i/>
          <w:iCs/>
          <w:sz w:val="24"/>
          <w:szCs w:val="24"/>
          <w:lang w:val="en-US"/>
        </w:rPr>
        <w:t>Science Research</w:t>
      </w:r>
      <w:r w:rsidRPr="008C480D">
        <w:rPr>
          <w:rFonts w:ascii="Times New Roman" w:hAnsi="Times New Roman" w:cs="Times New Roman"/>
          <w:sz w:val="24"/>
          <w:szCs w:val="24"/>
          <w:lang w:val="en-US"/>
        </w:rPr>
        <w:t xml:space="preserve">, </w:t>
      </w:r>
      <w:r w:rsidRPr="008C480D">
        <w:rPr>
          <w:rFonts w:ascii="Times New Roman" w:hAnsi="Times New Roman" w:cs="Times New Roman"/>
          <w:i/>
          <w:iCs/>
          <w:sz w:val="24"/>
          <w:szCs w:val="24"/>
          <w:lang w:val="en-US"/>
        </w:rPr>
        <w:t>19</w:t>
      </w:r>
      <w:r w:rsidRPr="008C480D">
        <w:rPr>
          <w:rFonts w:ascii="Times New Roman" w:hAnsi="Times New Roman" w:cs="Times New Roman"/>
          <w:sz w:val="24"/>
          <w:szCs w:val="24"/>
          <w:lang w:val="en-US"/>
        </w:rPr>
        <w:t>, 153 – 174.</w:t>
      </w:r>
    </w:p>
    <w:p w:rsidR="0071700A" w:rsidRDefault="0071700A" w:rsidP="0071700A">
      <w:pPr>
        <w:spacing w:after="0" w:line="240" w:lineRule="auto"/>
        <w:jc w:val="both"/>
        <w:rPr>
          <w:rFonts w:ascii="Times New Roman" w:hAnsi="Times New Roman" w:cs="Times New Roman"/>
          <w:sz w:val="24"/>
          <w:szCs w:val="24"/>
          <w:lang w:val="en-US"/>
        </w:rPr>
      </w:pPr>
    </w:p>
    <w:p w:rsidR="0071700A" w:rsidRPr="008C480D" w:rsidRDefault="0071700A" w:rsidP="0071700A">
      <w:pPr>
        <w:spacing w:after="0" w:line="240" w:lineRule="auto"/>
        <w:jc w:val="both"/>
        <w:rPr>
          <w:rFonts w:ascii="Times New Roman" w:hAnsi="Times New Roman" w:cs="Times New Roman"/>
          <w:sz w:val="24"/>
          <w:szCs w:val="24"/>
          <w:lang w:val="en-US"/>
        </w:rPr>
      </w:pPr>
      <w:proofErr w:type="spellStart"/>
      <w:proofErr w:type="gramStart"/>
      <w:r w:rsidRPr="00FD1130">
        <w:rPr>
          <w:rFonts w:ascii="Times New Roman" w:hAnsi="Times New Roman" w:cs="Times New Roman"/>
          <w:sz w:val="24"/>
          <w:szCs w:val="24"/>
          <w:lang w:val="en-US"/>
        </w:rPr>
        <w:t>Wiik</w:t>
      </w:r>
      <w:proofErr w:type="spellEnd"/>
      <w:r w:rsidRPr="00FD1130">
        <w:rPr>
          <w:rFonts w:ascii="Times New Roman" w:hAnsi="Times New Roman" w:cs="Times New Roman"/>
          <w:sz w:val="24"/>
          <w:szCs w:val="24"/>
          <w:lang w:val="en-US"/>
        </w:rPr>
        <w:t xml:space="preserve">, K. A., Bernhardt, E., &amp; </w:t>
      </w:r>
      <w:proofErr w:type="spellStart"/>
      <w:r w:rsidRPr="00FD1130">
        <w:rPr>
          <w:rFonts w:ascii="Times New Roman" w:hAnsi="Times New Roman" w:cs="Times New Roman"/>
          <w:sz w:val="24"/>
          <w:szCs w:val="24"/>
          <w:lang w:val="en-US"/>
        </w:rPr>
        <w:t>Noack</w:t>
      </w:r>
      <w:proofErr w:type="spellEnd"/>
      <w:r w:rsidRPr="00FD1130">
        <w:rPr>
          <w:rFonts w:ascii="Times New Roman" w:hAnsi="Times New Roman" w:cs="Times New Roman"/>
          <w:sz w:val="24"/>
          <w:szCs w:val="24"/>
          <w:lang w:val="en-US"/>
        </w:rPr>
        <w:t>, T. (2009).</w:t>
      </w:r>
      <w:proofErr w:type="gramEnd"/>
      <w:r w:rsidRPr="00FD1130">
        <w:rPr>
          <w:rFonts w:ascii="Times New Roman" w:hAnsi="Times New Roman" w:cs="Times New Roman"/>
          <w:sz w:val="24"/>
          <w:szCs w:val="24"/>
          <w:lang w:val="en-US"/>
        </w:rPr>
        <w:t xml:space="preserve"> </w:t>
      </w:r>
      <w:proofErr w:type="gramStart"/>
      <w:r w:rsidRPr="00FD1130">
        <w:rPr>
          <w:rFonts w:ascii="Times New Roman" w:hAnsi="Times New Roman" w:cs="Times New Roman"/>
          <w:sz w:val="24"/>
          <w:szCs w:val="24"/>
          <w:lang w:val="en-US"/>
        </w:rPr>
        <w:t>A study of commitment and relationship quality in Sweden and Norway.</w:t>
      </w:r>
      <w:proofErr w:type="gramEnd"/>
      <w:r w:rsidRPr="00FD1130">
        <w:rPr>
          <w:rFonts w:ascii="Times New Roman" w:hAnsi="Times New Roman" w:cs="Times New Roman"/>
          <w:sz w:val="24"/>
          <w:szCs w:val="24"/>
          <w:lang w:val="en-US"/>
        </w:rPr>
        <w:t xml:space="preserve"> </w:t>
      </w:r>
      <w:r w:rsidRPr="00935020">
        <w:rPr>
          <w:rFonts w:ascii="Times New Roman" w:hAnsi="Times New Roman" w:cs="Times New Roman"/>
          <w:i/>
          <w:iCs/>
          <w:sz w:val="24"/>
          <w:szCs w:val="24"/>
        </w:rPr>
        <w:t xml:space="preserve">Journal </w:t>
      </w:r>
      <w:proofErr w:type="spellStart"/>
      <w:r w:rsidRPr="00935020">
        <w:rPr>
          <w:rFonts w:ascii="Times New Roman" w:hAnsi="Times New Roman" w:cs="Times New Roman"/>
          <w:i/>
          <w:iCs/>
          <w:sz w:val="24"/>
          <w:szCs w:val="24"/>
        </w:rPr>
        <w:t>of</w:t>
      </w:r>
      <w:proofErr w:type="spellEnd"/>
      <w:r w:rsidRPr="00935020">
        <w:rPr>
          <w:rFonts w:ascii="Times New Roman" w:hAnsi="Times New Roman" w:cs="Times New Roman"/>
          <w:i/>
          <w:iCs/>
          <w:sz w:val="24"/>
          <w:szCs w:val="24"/>
        </w:rPr>
        <w:t xml:space="preserve"> </w:t>
      </w:r>
      <w:proofErr w:type="spellStart"/>
      <w:r w:rsidRPr="00935020">
        <w:rPr>
          <w:rFonts w:ascii="Times New Roman" w:hAnsi="Times New Roman" w:cs="Times New Roman"/>
          <w:i/>
          <w:iCs/>
          <w:sz w:val="24"/>
          <w:szCs w:val="24"/>
        </w:rPr>
        <w:t>Marriage</w:t>
      </w:r>
      <w:proofErr w:type="spellEnd"/>
      <w:r w:rsidRPr="00935020">
        <w:rPr>
          <w:rFonts w:ascii="Times New Roman" w:hAnsi="Times New Roman" w:cs="Times New Roman"/>
          <w:i/>
          <w:iCs/>
          <w:sz w:val="24"/>
          <w:szCs w:val="24"/>
        </w:rPr>
        <w:t xml:space="preserve"> </w:t>
      </w:r>
      <w:proofErr w:type="spellStart"/>
      <w:r w:rsidRPr="00935020">
        <w:rPr>
          <w:rFonts w:ascii="Times New Roman" w:hAnsi="Times New Roman" w:cs="Times New Roman"/>
          <w:i/>
          <w:iCs/>
          <w:sz w:val="24"/>
          <w:szCs w:val="24"/>
        </w:rPr>
        <w:t>and</w:t>
      </w:r>
      <w:proofErr w:type="spellEnd"/>
      <w:r w:rsidRPr="00935020">
        <w:rPr>
          <w:rFonts w:ascii="Times New Roman" w:hAnsi="Times New Roman" w:cs="Times New Roman"/>
          <w:i/>
          <w:iCs/>
          <w:sz w:val="24"/>
          <w:szCs w:val="24"/>
        </w:rPr>
        <w:t xml:space="preserve"> Family</w:t>
      </w:r>
      <w:r w:rsidRPr="00935020">
        <w:rPr>
          <w:rFonts w:ascii="Times New Roman" w:hAnsi="Times New Roman" w:cs="Times New Roman"/>
          <w:sz w:val="24"/>
          <w:szCs w:val="24"/>
        </w:rPr>
        <w:t xml:space="preserve">, </w:t>
      </w:r>
      <w:r w:rsidRPr="00935020">
        <w:rPr>
          <w:rFonts w:ascii="Times New Roman" w:hAnsi="Times New Roman" w:cs="Times New Roman"/>
          <w:i/>
          <w:iCs/>
          <w:sz w:val="24"/>
          <w:szCs w:val="24"/>
        </w:rPr>
        <w:t>71</w:t>
      </w:r>
      <w:r w:rsidRPr="00935020">
        <w:rPr>
          <w:rFonts w:ascii="Times New Roman" w:hAnsi="Times New Roman" w:cs="Times New Roman"/>
          <w:sz w:val="24"/>
          <w:szCs w:val="24"/>
        </w:rPr>
        <w:t>(3), 465-477.</w:t>
      </w:r>
    </w:p>
    <w:p w:rsidR="0071700A" w:rsidRPr="008C480D" w:rsidRDefault="0071700A" w:rsidP="0071700A">
      <w:pPr>
        <w:spacing w:after="0" w:line="240" w:lineRule="auto"/>
        <w:jc w:val="both"/>
        <w:rPr>
          <w:rFonts w:ascii="Times New Roman" w:hAnsi="Times New Roman" w:cs="Times New Roman"/>
          <w:sz w:val="24"/>
          <w:szCs w:val="24"/>
          <w:lang w:val="en-US"/>
        </w:rPr>
      </w:pPr>
    </w:p>
    <w:p w:rsidR="0071700A" w:rsidRPr="008C480D" w:rsidRDefault="0071700A" w:rsidP="0071700A">
      <w:pPr>
        <w:spacing w:after="0" w:line="240" w:lineRule="auto"/>
        <w:jc w:val="both"/>
        <w:rPr>
          <w:rFonts w:ascii="Times New Roman" w:hAnsi="Times New Roman" w:cs="Times New Roman"/>
          <w:sz w:val="24"/>
          <w:szCs w:val="24"/>
          <w:lang w:val="en-US"/>
        </w:rPr>
      </w:pPr>
      <w:proofErr w:type="gramStart"/>
      <w:r w:rsidRPr="008C480D">
        <w:rPr>
          <w:rFonts w:ascii="Times New Roman" w:hAnsi="Times New Roman" w:cs="Times New Roman"/>
          <w:sz w:val="24"/>
          <w:szCs w:val="24"/>
          <w:lang w:val="en-US"/>
        </w:rPr>
        <w:t>Zhang, H., Ho, P. S. Y. &amp; Yip, P. S. F. (2012).</w:t>
      </w:r>
      <w:proofErr w:type="gramEnd"/>
      <w:r w:rsidRPr="008C480D">
        <w:rPr>
          <w:rFonts w:ascii="Times New Roman" w:hAnsi="Times New Roman" w:cs="Times New Roman"/>
          <w:sz w:val="24"/>
          <w:szCs w:val="24"/>
          <w:lang w:val="en-US"/>
        </w:rPr>
        <w:t xml:space="preserve"> Does similarity breed marital and sexual satisfaction? </w:t>
      </w:r>
      <w:r w:rsidRPr="008C480D">
        <w:rPr>
          <w:rFonts w:ascii="Times New Roman" w:hAnsi="Times New Roman" w:cs="Times New Roman"/>
          <w:i/>
          <w:iCs/>
          <w:sz w:val="24"/>
          <w:szCs w:val="24"/>
          <w:lang w:val="en-US"/>
        </w:rPr>
        <w:t>Journal of Sex Research, 49</w:t>
      </w:r>
      <w:r w:rsidRPr="008C480D">
        <w:rPr>
          <w:rFonts w:ascii="Times New Roman" w:hAnsi="Times New Roman" w:cs="Times New Roman"/>
          <w:sz w:val="24"/>
          <w:szCs w:val="24"/>
          <w:lang w:val="en-US"/>
        </w:rPr>
        <w:t>(6), 583–593.</w:t>
      </w:r>
    </w:p>
    <w:p w:rsidR="00EF71F0" w:rsidRDefault="00EF71F0" w:rsidP="00A646FA">
      <w:pPr>
        <w:spacing w:after="0" w:line="240" w:lineRule="auto"/>
        <w:jc w:val="both"/>
        <w:rPr>
          <w:rFonts w:ascii="Times New Roman" w:hAnsi="Times New Roman" w:cs="Times New Roman"/>
          <w:sz w:val="24"/>
          <w:szCs w:val="24"/>
          <w:lang w:val="en-US"/>
        </w:rPr>
      </w:pPr>
    </w:p>
    <w:p w:rsidR="00EF71F0" w:rsidRDefault="00EF71F0" w:rsidP="00A646FA">
      <w:pPr>
        <w:spacing w:after="0" w:line="240" w:lineRule="auto"/>
        <w:jc w:val="both"/>
        <w:rPr>
          <w:rFonts w:ascii="Times New Roman" w:hAnsi="Times New Roman" w:cs="Times New Roman"/>
          <w:sz w:val="24"/>
          <w:szCs w:val="24"/>
          <w:lang w:val="en-US"/>
        </w:rPr>
      </w:pPr>
    </w:p>
    <w:p w:rsidR="00EF71F0" w:rsidRDefault="00EF71F0" w:rsidP="00A646FA">
      <w:pPr>
        <w:spacing w:after="0" w:line="240" w:lineRule="auto"/>
        <w:jc w:val="both"/>
        <w:rPr>
          <w:rFonts w:ascii="Times New Roman" w:hAnsi="Times New Roman" w:cs="Times New Roman"/>
          <w:sz w:val="24"/>
          <w:szCs w:val="24"/>
          <w:lang w:val="en-US"/>
        </w:rPr>
      </w:pPr>
    </w:p>
    <w:p w:rsidR="00EF71F0" w:rsidRDefault="00EF71F0" w:rsidP="00A646FA">
      <w:pPr>
        <w:spacing w:after="0" w:line="240" w:lineRule="auto"/>
        <w:jc w:val="both"/>
        <w:rPr>
          <w:rFonts w:ascii="Times New Roman" w:hAnsi="Times New Roman" w:cs="Times New Roman"/>
          <w:sz w:val="24"/>
          <w:szCs w:val="24"/>
          <w:lang w:val="en-US"/>
        </w:rPr>
      </w:pPr>
    </w:p>
    <w:p w:rsidR="00EF71F0" w:rsidRDefault="00EF71F0" w:rsidP="00A646FA">
      <w:pPr>
        <w:spacing w:after="0" w:line="240" w:lineRule="auto"/>
        <w:jc w:val="both"/>
        <w:rPr>
          <w:rFonts w:ascii="Times New Roman" w:hAnsi="Times New Roman" w:cs="Times New Roman"/>
          <w:sz w:val="24"/>
          <w:szCs w:val="24"/>
          <w:lang w:val="en-US"/>
        </w:rPr>
      </w:pPr>
    </w:p>
    <w:p w:rsidR="00EF71F0" w:rsidRDefault="00EF71F0" w:rsidP="00A646FA">
      <w:pPr>
        <w:spacing w:after="0" w:line="240" w:lineRule="auto"/>
        <w:jc w:val="both"/>
        <w:rPr>
          <w:rFonts w:ascii="Times New Roman" w:hAnsi="Times New Roman" w:cs="Times New Roman"/>
          <w:sz w:val="24"/>
          <w:szCs w:val="24"/>
          <w:lang w:val="en-US"/>
        </w:rPr>
      </w:pPr>
    </w:p>
    <w:p w:rsidR="00EF71F0" w:rsidRDefault="00EF71F0" w:rsidP="00A646FA">
      <w:pPr>
        <w:spacing w:after="0" w:line="240" w:lineRule="auto"/>
        <w:jc w:val="both"/>
        <w:rPr>
          <w:rFonts w:ascii="Times New Roman" w:hAnsi="Times New Roman" w:cs="Times New Roman"/>
          <w:sz w:val="24"/>
          <w:szCs w:val="24"/>
          <w:lang w:val="en-US"/>
        </w:rPr>
      </w:pPr>
    </w:p>
    <w:p w:rsidR="00EF71F0" w:rsidRDefault="00EF71F0" w:rsidP="00A646FA">
      <w:pPr>
        <w:spacing w:after="0" w:line="240" w:lineRule="auto"/>
        <w:jc w:val="both"/>
        <w:rPr>
          <w:rFonts w:ascii="Times New Roman" w:hAnsi="Times New Roman" w:cs="Times New Roman"/>
          <w:sz w:val="24"/>
          <w:szCs w:val="24"/>
          <w:lang w:val="en-US"/>
        </w:rPr>
      </w:pPr>
    </w:p>
    <w:p w:rsidR="00EF71F0" w:rsidRDefault="00EF71F0" w:rsidP="00A646FA">
      <w:pPr>
        <w:spacing w:after="0" w:line="240" w:lineRule="auto"/>
        <w:jc w:val="both"/>
        <w:rPr>
          <w:rFonts w:ascii="Times New Roman" w:hAnsi="Times New Roman" w:cs="Times New Roman"/>
          <w:sz w:val="24"/>
          <w:szCs w:val="24"/>
          <w:lang w:val="en-US"/>
        </w:rPr>
      </w:pPr>
    </w:p>
    <w:p w:rsidR="00EF71F0" w:rsidRDefault="00EF71F0" w:rsidP="00A646FA">
      <w:pPr>
        <w:spacing w:after="0" w:line="240" w:lineRule="auto"/>
        <w:jc w:val="both"/>
        <w:rPr>
          <w:rFonts w:ascii="Times New Roman" w:hAnsi="Times New Roman" w:cs="Times New Roman"/>
          <w:sz w:val="24"/>
          <w:szCs w:val="24"/>
          <w:lang w:val="en-US"/>
        </w:rPr>
      </w:pPr>
    </w:p>
    <w:p w:rsidR="00EF71F0" w:rsidRDefault="00EF71F0" w:rsidP="00A646FA">
      <w:pPr>
        <w:spacing w:after="0" w:line="240" w:lineRule="auto"/>
        <w:jc w:val="both"/>
        <w:rPr>
          <w:rFonts w:ascii="Times New Roman" w:hAnsi="Times New Roman" w:cs="Times New Roman"/>
          <w:sz w:val="24"/>
          <w:szCs w:val="24"/>
          <w:lang w:val="en-US"/>
        </w:rPr>
      </w:pPr>
    </w:p>
    <w:p w:rsidR="00EF71F0" w:rsidRDefault="00EF71F0" w:rsidP="00EF71F0">
      <w:pPr>
        <w:pStyle w:val="berschrift1"/>
        <w:rPr>
          <w:lang w:val="en-US"/>
        </w:rPr>
      </w:pPr>
      <w:bookmarkStart w:id="10" w:name="_Toc405930479"/>
      <w:r>
        <w:rPr>
          <w:lang w:val="en-US"/>
        </w:rPr>
        <w:lastRenderedPageBreak/>
        <w:t>Appendix</w:t>
      </w:r>
      <w:bookmarkEnd w:id="10"/>
    </w:p>
    <w:p w:rsidR="00EF71F0" w:rsidRDefault="00EF71F0" w:rsidP="00EF71F0">
      <w:pPr>
        <w:rPr>
          <w:lang w:val="en-US"/>
        </w:rPr>
      </w:pPr>
    </w:p>
    <w:p w:rsidR="00EF71F0" w:rsidRPr="00EF71F0" w:rsidRDefault="00EF71F0" w:rsidP="00EF71F0">
      <w:pPr>
        <w:pStyle w:val="Listenabsatz"/>
        <w:numPr>
          <w:ilvl w:val="0"/>
          <w:numId w:val="7"/>
        </w:numPr>
        <w:spacing w:after="0" w:line="480" w:lineRule="auto"/>
        <w:jc w:val="both"/>
        <w:rPr>
          <w:rFonts w:ascii="Times New Roman" w:hAnsi="Times New Roman" w:cs="Times New Roman"/>
          <w:b/>
          <w:lang w:val="en-US"/>
        </w:rPr>
      </w:pPr>
      <w:r w:rsidRPr="00EF71F0">
        <w:rPr>
          <w:rFonts w:ascii="Times New Roman" w:hAnsi="Times New Roman" w:cs="Times New Roman"/>
          <w:b/>
          <w:noProof/>
          <w:sz w:val="24"/>
          <w:lang w:eastAsia="de-DE"/>
        </w:rPr>
        <w:drawing>
          <wp:anchor distT="0" distB="0" distL="114300" distR="114300" simplePos="0" relativeHeight="251664384" behindDoc="0" locked="0" layoutInCell="1" allowOverlap="1" wp14:anchorId="29548A94" wp14:editId="2B551826">
            <wp:simplePos x="0" y="0"/>
            <wp:positionH relativeFrom="column">
              <wp:posOffset>-4445</wp:posOffset>
            </wp:positionH>
            <wp:positionV relativeFrom="paragraph">
              <wp:posOffset>261620</wp:posOffset>
            </wp:positionV>
            <wp:extent cx="5972175" cy="3569335"/>
            <wp:effectExtent l="0" t="0" r="952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3569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71F0">
        <w:rPr>
          <w:rFonts w:ascii="Times New Roman" w:hAnsi="Times New Roman" w:cs="Times New Roman"/>
          <w:b/>
          <w:sz w:val="24"/>
          <w:lang w:val="en-US"/>
        </w:rPr>
        <w:t>Educational attainment</w:t>
      </w:r>
    </w:p>
    <w:p w:rsidR="00EF71F0" w:rsidRDefault="00EF71F0" w:rsidP="00EF71F0">
      <w:pPr>
        <w:spacing w:line="480" w:lineRule="auto"/>
        <w:jc w:val="both"/>
        <w:rPr>
          <w:rFonts w:ascii="Arial" w:hAnsi="Arial" w:cs="Arial"/>
          <w:b/>
          <w:sz w:val="24"/>
          <w:lang w:val="en-US"/>
        </w:rPr>
      </w:pPr>
    </w:p>
    <w:p w:rsidR="00EF71F0" w:rsidRDefault="00EF71F0" w:rsidP="00EF71F0">
      <w:pPr>
        <w:spacing w:line="480" w:lineRule="auto"/>
        <w:jc w:val="both"/>
        <w:rPr>
          <w:rFonts w:ascii="Arial" w:hAnsi="Arial" w:cs="Arial"/>
          <w:b/>
          <w:sz w:val="24"/>
          <w:lang w:val="en-US"/>
        </w:rPr>
      </w:pPr>
    </w:p>
    <w:p w:rsidR="00EF71F0" w:rsidRDefault="00EF71F0" w:rsidP="00EF71F0">
      <w:pPr>
        <w:spacing w:line="480" w:lineRule="auto"/>
        <w:jc w:val="both"/>
        <w:rPr>
          <w:rFonts w:ascii="Arial" w:hAnsi="Arial" w:cs="Arial"/>
          <w:b/>
          <w:sz w:val="24"/>
          <w:lang w:val="en-US"/>
        </w:rPr>
      </w:pPr>
    </w:p>
    <w:p w:rsidR="00EF71F0" w:rsidRDefault="00EF71F0" w:rsidP="00EF71F0">
      <w:pPr>
        <w:spacing w:line="480" w:lineRule="auto"/>
        <w:jc w:val="both"/>
        <w:rPr>
          <w:rFonts w:ascii="Arial" w:hAnsi="Arial" w:cs="Arial"/>
          <w:b/>
          <w:sz w:val="24"/>
          <w:lang w:val="en-US"/>
        </w:rPr>
      </w:pPr>
    </w:p>
    <w:p w:rsidR="00EF71F0" w:rsidRDefault="00EF71F0" w:rsidP="00EF71F0">
      <w:pPr>
        <w:spacing w:line="480" w:lineRule="auto"/>
        <w:jc w:val="both"/>
        <w:rPr>
          <w:rFonts w:ascii="Arial" w:hAnsi="Arial" w:cs="Arial"/>
          <w:b/>
          <w:sz w:val="24"/>
          <w:lang w:val="en-US"/>
        </w:rPr>
      </w:pPr>
    </w:p>
    <w:p w:rsidR="00EF71F0" w:rsidRDefault="00EF71F0" w:rsidP="00EF71F0">
      <w:pPr>
        <w:spacing w:line="480" w:lineRule="auto"/>
        <w:jc w:val="both"/>
        <w:rPr>
          <w:rFonts w:ascii="Arial" w:hAnsi="Arial" w:cs="Arial"/>
          <w:b/>
          <w:sz w:val="24"/>
          <w:lang w:val="en-US"/>
        </w:rPr>
      </w:pPr>
    </w:p>
    <w:p w:rsidR="00EF71F0" w:rsidRDefault="00EF71F0" w:rsidP="00EF71F0">
      <w:pPr>
        <w:spacing w:line="480" w:lineRule="auto"/>
        <w:jc w:val="both"/>
        <w:rPr>
          <w:rFonts w:ascii="Arial" w:hAnsi="Arial" w:cs="Arial"/>
          <w:b/>
          <w:sz w:val="24"/>
          <w:lang w:val="en-US"/>
        </w:rPr>
      </w:pPr>
    </w:p>
    <w:p w:rsidR="00EF71F0" w:rsidRPr="0012584E" w:rsidRDefault="00EF71F0" w:rsidP="00EF71F0">
      <w:pPr>
        <w:spacing w:after="0" w:line="480" w:lineRule="auto"/>
        <w:jc w:val="both"/>
        <w:rPr>
          <w:rFonts w:ascii="Arial" w:hAnsi="Arial" w:cs="Arial"/>
          <w:lang w:val="en-US"/>
        </w:rPr>
      </w:pPr>
      <w:r>
        <w:rPr>
          <w:rFonts w:ascii="Arial" w:hAnsi="Arial" w:cs="Arial"/>
          <w:noProof/>
          <w:lang w:eastAsia="de-DE"/>
        </w:rPr>
        <w:drawing>
          <wp:anchor distT="0" distB="0" distL="114300" distR="114300" simplePos="0" relativeHeight="251668480" behindDoc="0" locked="0" layoutInCell="1" allowOverlap="1" wp14:anchorId="7A8C2F1C" wp14:editId="6EF8460C">
            <wp:simplePos x="0" y="0"/>
            <wp:positionH relativeFrom="column">
              <wp:posOffset>-128270</wp:posOffset>
            </wp:positionH>
            <wp:positionV relativeFrom="paragraph">
              <wp:posOffset>93345</wp:posOffset>
            </wp:positionV>
            <wp:extent cx="5829300" cy="4111575"/>
            <wp:effectExtent l="0" t="0" r="0" b="381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411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1F0" w:rsidRDefault="00EF71F0" w:rsidP="00EF71F0">
      <w:pPr>
        <w:spacing w:after="0"/>
        <w:rPr>
          <w:rFonts w:ascii="Arial" w:hAnsi="Arial" w:cs="Arial"/>
          <w:lang w:val="en-US"/>
        </w:rPr>
      </w:pPr>
    </w:p>
    <w:p w:rsidR="00EF71F0" w:rsidRDefault="00EF71F0" w:rsidP="00EF71F0">
      <w:pPr>
        <w:spacing w:after="0"/>
        <w:rPr>
          <w:rFonts w:ascii="Arial" w:hAnsi="Arial" w:cs="Arial"/>
          <w:lang w:val="en-US"/>
        </w:rPr>
      </w:pPr>
    </w:p>
    <w:p w:rsidR="00EF71F0" w:rsidRDefault="00EF71F0" w:rsidP="00EF71F0">
      <w:pPr>
        <w:spacing w:after="0"/>
        <w:rPr>
          <w:rFonts w:ascii="Arial" w:hAnsi="Arial" w:cs="Arial"/>
          <w:lang w:val="en-US"/>
        </w:rPr>
      </w:pPr>
    </w:p>
    <w:p w:rsidR="00EF71F0" w:rsidRDefault="00EF71F0" w:rsidP="00EF71F0">
      <w:pPr>
        <w:spacing w:after="0"/>
        <w:rPr>
          <w:rFonts w:ascii="Arial" w:hAnsi="Arial" w:cs="Arial"/>
          <w:lang w:val="en-US"/>
        </w:rPr>
      </w:pPr>
    </w:p>
    <w:p w:rsidR="00EF71F0" w:rsidRDefault="00EF71F0" w:rsidP="00EF71F0">
      <w:pPr>
        <w:spacing w:after="0"/>
        <w:rPr>
          <w:rFonts w:ascii="Arial" w:hAnsi="Arial" w:cs="Arial"/>
          <w:lang w:val="en-US"/>
        </w:rPr>
      </w:pPr>
    </w:p>
    <w:p w:rsidR="00EF71F0" w:rsidRDefault="00EF71F0" w:rsidP="00EF71F0">
      <w:pPr>
        <w:spacing w:after="0"/>
        <w:rPr>
          <w:rFonts w:ascii="Arial" w:hAnsi="Arial" w:cs="Arial"/>
          <w:lang w:val="en-US"/>
        </w:rPr>
      </w:pPr>
    </w:p>
    <w:p w:rsidR="00EF71F0" w:rsidRDefault="00EF71F0" w:rsidP="00EF71F0">
      <w:pPr>
        <w:spacing w:after="0"/>
        <w:rPr>
          <w:rFonts w:ascii="Arial" w:hAnsi="Arial" w:cs="Arial"/>
          <w:lang w:val="en-US"/>
        </w:rPr>
      </w:pPr>
    </w:p>
    <w:p w:rsidR="00EF71F0" w:rsidRDefault="00EF71F0" w:rsidP="00EF71F0">
      <w:pPr>
        <w:spacing w:after="0"/>
        <w:rPr>
          <w:rFonts w:ascii="Arial" w:hAnsi="Arial" w:cs="Arial"/>
          <w:lang w:val="en-US"/>
        </w:rPr>
      </w:pPr>
    </w:p>
    <w:p w:rsidR="00EF71F0" w:rsidRDefault="00EF71F0" w:rsidP="00EF71F0">
      <w:pPr>
        <w:spacing w:after="0"/>
        <w:rPr>
          <w:rFonts w:ascii="Arial" w:hAnsi="Arial" w:cs="Arial"/>
          <w:lang w:val="en-US"/>
        </w:rPr>
      </w:pPr>
    </w:p>
    <w:p w:rsidR="00EF71F0" w:rsidRDefault="00EF71F0" w:rsidP="00EF71F0">
      <w:pPr>
        <w:spacing w:after="0"/>
        <w:rPr>
          <w:rFonts w:ascii="Arial" w:hAnsi="Arial" w:cs="Arial"/>
          <w:lang w:val="en-US"/>
        </w:rPr>
      </w:pPr>
    </w:p>
    <w:p w:rsidR="00EF71F0" w:rsidRDefault="00EF71F0" w:rsidP="00EF71F0">
      <w:pPr>
        <w:spacing w:after="0"/>
        <w:rPr>
          <w:rFonts w:ascii="Arial" w:hAnsi="Arial" w:cs="Arial"/>
          <w:lang w:val="en-US"/>
        </w:rPr>
      </w:pPr>
    </w:p>
    <w:p w:rsidR="00EF71F0" w:rsidRDefault="00EF71F0" w:rsidP="00EF71F0">
      <w:pPr>
        <w:spacing w:after="0"/>
        <w:rPr>
          <w:rFonts w:ascii="Arial" w:hAnsi="Arial" w:cs="Arial"/>
          <w:lang w:val="en-US"/>
        </w:rPr>
      </w:pPr>
    </w:p>
    <w:p w:rsidR="00EF71F0" w:rsidRDefault="00EF71F0" w:rsidP="00EF71F0">
      <w:pPr>
        <w:spacing w:after="0"/>
        <w:rPr>
          <w:rFonts w:ascii="Arial" w:hAnsi="Arial" w:cs="Arial"/>
          <w:lang w:val="en-US"/>
        </w:rPr>
      </w:pPr>
    </w:p>
    <w:p w:rsidR="00EF71F0" w:rsidRDefault="00EF71F0" w:rsidP="00EF71F0">
      <w:pPr>
        <w:spacing w:after="0"/>
        <w:rPr>
          <w:rFonts w:ascii="Arial" w:hAnsi="Arial" w:cs="Arial"/>
          <w:lang w:val="en-US"/>
        </w:rPr>
      </w:pPr>
    </w:p>
    <w:p w:rsidR="00EF71F0" w:rsidRDefault="00EF71F0" w:rsidP="00EF71F0">
      <w:pPr>
        <w:spacing w:after="0"/>
        <w:rPr>
          <w:rFonts w:ascii="Arial" w:hAnsi="Arial" w:cs="Arial"/>
          <w:lang w:val="en-US"/>
        </w:rPr>
      </w:pPr>
    </w:p>
    <w:p w:rsidR="00EF71F0" w:rsidRDefault="00EF71F0" w:rsidP="00EF71F0">
      <w:pPr>
        <w:spacing w:after="0"/>
        <w:rPr>
          <w:rFonts w:ascii="Arial" w:hAnsi="Arial" w:cs="Arial"/>
          <w:lang w:val="en-US"/>
        </w:rPr>
      </w:pPr>
    </w:p>
    <w:p w:rsidR="00EF71F0" w:rsidRDefault="00EF71F0" w:rsidP="00EF71F0">
      <w:pPr>
        <w:spacing w:after="0"/>
        <w:rPr>
          <w:rFonts w:ascii="Arial" w:hAnsi="Arial" w:cs="Arial"/>
          <w:lang w:val="en-US"/>
        </w:rPr>
      </w:pPr>
    </w:p>
    <w:p w:rsidR="00EF71F0" w:rsidRDefault="00EF71F0" w:rsidP="00EF71F0">
      <w:pPr>
        <w:spacing w:after="0"/>
        <w:rPr>
          <w:rFonts w:ascii="Arial" w:hAnsi="Arial" w:cs="Arial"/>
          <w:lang w:val="en-US"/>
        </w:rPr>
      </w:pPr>
    </w:p>
    <w:p w:rsidR="00EF71F0" w:rsidRDefault="00EF71F0" w:rsidP="00EF71F0">
      <w:pPr>
        <w:spacing w:after="0"/>
        <w:rPr>
          <w:rFonts w:ascii="Arial" w:hAnsi="Arial" w:cs="Arial"/>
          <w:lang w:val="en-US"/>
        </w:rPr>
      </w:pPr>
    </w:p>
    <w:p w:rsidR="00EF71F0" w:rsidRDefault="00EF71F0" w:rsidP="00EF71F0">
      <w:pPr>
        <w:spacing w:after="0"/>
        <w:rPr>
          <w:rFonts w:ascii="Arial" w:hAnsi="Arial" w:cs="Arial"/>
          <w:lang w:val="en-US"/>
        </w:rPr>
      </w:pPr>
    </w:p>
    <w:p w:rsidR="00EF71F0" w:rsidRDefault="00EF71F0" w:rsidP="00EF71F0">
      <w:pPr>
        <w:spacing w:after="0"/>
        <w:rPr>
          <w:rFonts w:ascii="Arial" w:hAnsi="Arial" w:cs="Arial"/>
          <w:lang w:val="en-US"/>
        </w:rPr>
      </w:pPr>
    </w:p>
    <w:p w:rsidR="00EF71F0" w:rsidRPr="00EF71F0" w:rsidRDefault="00EF71F0" w:rsidP="00EF71F0">
      <w:pPr>
        <w:spacing w:after="0" w:line="240" w:lineRule="auto"/>
        <w:rPr>
          <w:rFonts w:ascii="Times New Roman" w:hAnsi="Times New Roman" w:cs="Times New Roman"/>
          <w:sz w:val="20"/>
          <w:lang w:val="en-US"/>
        </w:rPr>
      </w:pPr>
      <w:r w:rsidRPr="00EF71F0">
        <w:rPr>
          <w:rFonts w:ascii="Times New Roman" w:hAnsi="Times New Roman" w:cs="Times New Roman"/>
          <w:sz w:val="20"/>
          <w:lang w:val="en-US"/>
        </w:rPr>
        <w:t>Source: Codebook Anchor, Wave 1</w:t>
      </w:r>
    </w:p>
    <w:p w:rsidR="00EF71F0" w:rsidRPr="00EF71F0" w:rsidRDefault="005D009B" w:rsidP="00EF71F0">
      <w:pPr>
        <w:spacing w:after="0" w:line="240" w:lineRule="auto"/>
        <w:rPr>
          <w:rFonts w:ascii="Times New Roman" w:hAnsi="Times New Roman" w:cs="Times New Roman"/>
          <w:sz w:val="20"/>
          <w:lang w:val="en-US"/>
        </w:rPr>
      </w:pPr>
      <w:hyperlink r:id="rId13" w:history="1">
        <w:r w:rsidR="00EF71F0" w:rsidRPr="00EF71F0">
          <w:rPr>
            <w:rStyle w:val="Hyperlink"/>
            <w:rFonts w:ascii="Times New Roman" w:hAnsi="Times New Roman" w:cs="Times New Roman"/>
            <w:sz w:val="20"/>
            <w:lang w:val="en-US"/>
          </w:rPr>
          <w:t>http://www.pairfam.de/fileadmin/user_upload/redakteur/publis/Dokumentation/Codebooks/Release5.0/Codebook_Anchor1_en.pdf</w:t>
        </w:r>
      </w:hyperlink>
    </w:p>
    <w:p w:rsidR="00EF71F0" w:rsidRPr="00EF71F0" w:rsidRDefault="00EF71F0" w:rsidP="00EF71F0">
      <w:pPr>
        <w:spacing w:after="0" w:line="240" w:lineRule="auto"/>
        <w:jc w:val="both"/>
        <w:rPr>
          <w:rFonts w:ascii="Times New Roman" w:hAnsi="Times New Roman" w:cs="Times New Roman"/>
          <w:sz w:val="20"/>
          <w:lang w:val="en-US"/>
        </w:rPr>
      </w:pPr>
      <w:r w:rsidRPr="00EF71F0">
        <w:rPr>
          <w:rFonts w:ascii="Times New Roman" w:hAnsi="Times New Roman" w:cs="Times New Roman"/>
          <w:sz w:val="20"/>
          <w:lang w:val="en-US"/>
        </w:rPr>
        <w:t>Note: I will only use the information provided by the anchor.</w:t>
      </w:r>
    </w:p>
    <w:p w:rsidR="00EF71F0" w:rsidRPr="00EF71F0" w:rsidRDefault="00EF71F0" w:rsidP="00EF71F0">
      <w:pPr>
        <w:pStyle w:val="Listenabsatz"/>
        <w:numPr>
          <w:ilvl w:val="0"/>
          <w:numId w:val="7"/>
        </w:numPr>
        <w:spacing w:line="480" w:lineRule="auto"/>
        <w:jc w:val="both"/>
        <w:rPr>
          <w:rFonts w:ascii="Times New Roman" w:hAnsi="Times New Roman" w:cs="Times New Roman"/>
          <w:b/>
          <w:sz w:val="24"/>
          <w:lang w:val="en-US"/>
        </w:rPr>
      </w:pPr>
      <w:r w:rsidRPr="00EF71F0">
        <w:rPr>
          <w:rFonts w:ascii="Times New Roman" w:hAnsi="Times New Roman" w:cs="Times New Roman"/>
          <w:noProof/>
          <w:lang w:eastAsia="de-DE"/>
        </w:rPr>
        <w:lastRenderedPageBreak/>
        <w:drawing>
          <wp:anchor distT="0" distB="0" distL="114300" distR="114300" simplePos="0" relativeHeight="251659264" behindDoc="0" locked="0" layoutInCell="1" allowOverlap="1" wp14:anchorId="45A42462" wp14:editId="45149E57">
            <wp:simplePos x="0" y="0"/>
            <wp:positionH relativeFrom="column">
              <wp:posOffset>-154581</wp:posOffset>
            </wp:positionH>
            <wp:positionV relativeFrom="paragraph">
              <wp:posOffset>290195</wp:posOffset>
            </wp:positionV>
            <wp:extent cx="5960386" cy="3781425"/>
            <wp:effectExtent l="0" t="0" r="254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0386"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71F0">
        <w:rPr>
          <w:rFonts w:ascii="Times New Roman" w:hAnsi="Times New Roman" w:cs="Times New Roman"/>
          <w:b/>
          <w:sz w:val="24"/>
          <w:lang w:val="en-US"/>
        </w:rPr>
        <w:t>Statements about norms</w:t>
      </w:r>
    </w:p>
    <w:p w:rsidR="00EF71F0" w:rsidRPr="00CB730B" w:rsidRDefault="00EF71F0" w:rsidP="00EF71F0">
      <w:pPr>
        <w:spacing w:line="480" w:lineRule="auto"/>
        <w:jc w:val="both"/>
        <w:rPr>
          <w:rFonts w:ascii="Arial" w:hAnsi="Arial" w:cs="Arial"/>
          <w:b/>
          <w:sz w:val="24"/>
          <w:lang w:val="en-US"/>
        </w:rPr>
      </w:pPr>
    </w:p>
    <w:p w:rsidR="00EF71F0" w:rsidRDefault="00EF71F0" w:rsidP="00EF71F0">
      <w:pPr>
        <w:rPr>
          <w:lang w:val="en-US"/>
        </w:rPr>
      </w:pPr>
    </w:p>
    <w:p w:rsidR="00EF71F0" w:rsidRDefault="00EF71F0" w:rsidP="00EF71F0">
      <w:pPr>
        <w:rPr>
          <w:lang w:val="en-US"/>
        </w:rPr>
      </w:pPr>
    </w:p>
    <w:p w:rsidR="00EF71F0" w:rsidRDefault="00EF71F0" w:rsidP="00EF71F0">
      <w:pPr>
        <w:rPr>
          <w:lang w:val="en-US"/>
        </w:rPr>
      </w:pPr>
    </w:p>
    <w:p w:rsidR="00EF71F0" w:rsidRDefault="00EF71F0" w:rsidP="00EF71F0">
      <w:pPr>
        <w:rPr>
          <w:lang w:val="en-US"/>
        </w:rPr>
      </w:pPr>
    </w:p>
    <w:p w:rsidR="00EF71F0" w:rsidRDefault="00EF71F0" w:rsidP="00EF71F0">
      <w:pPr>
        <w:rPr>
          <w:lang w:val="en-US"/>
        </w:rPr>
      </w:pPr>
    </w:p>
    <w:p w:rsidR="00EF71F0" w:rsidRDefault="00EF71F0" w:rsidP="00EF71F0">
      <w:pPr>
        <w:rPr>
          <w:lang w:val="en-US"/>
        </w:rPr>
      </w:pPr>
    </w:p>
    <w:p w:rsidR="00EF71F0" w:rsidRDefault="00EF71F0" w:rsidP="00EF71F0">
      <w:pPr>
        <w:rPr>
          <w:lang w:val="en-US"/>
        </w:rPr>
      </w:pPr>
    </w:p>
    <w:p w:rsidR="00EF71F0" w:rsidRDefault="00EF71F0" w:rsidP="00EF71F0">
      <w:pPr>
        <w:rPr>
          <w:lang w:val="en-US"/>
        </w:rPr>
      </w:pPr>
    </w:p>
    <w:p w:rsidR="00EF71F0" w:rsidRDefault="00EF71F0" w:rsidP="00EF71F0">
      <w:pPr>
        <w:rPr>
          <w:lang w:val="en-US"/>
        </w:rPr>
      </w:pPr>
    </w:p>
    <w:p w:rsidR="00EF71F0" w:rsidRDefault="00EF71F0" w:rsidP="00EF71F0">
      <w:pPr>
        <w:rPr>
          <w:lang w:val="en-US"/>
        </w:rPr>
      </w:pPr>
    </w:p>
    <w:p w:rsidR="00EF71F0" w:rsidRDefault="00EF71F0" w:rsidP="00EF71F0">
      <w:pPr>
        <w:spacing w:after="120"/>
        <w:rPr>
          <w:lang w:val="en-US"/>
        </w:rPr>
      </w:pPr>
    </w:p>
    <w:p w:rsidR="00EF71F0" w:rsidRPr="00EF71F0" w:rsidRDefault="00EF71F0" w:rsidP="00EF71F0">
      <w:pPr>
        <w:spacing w:after="0" w:line="240" w:lineRule="auto"/>
        <w:rPr>
          <w:rFonts w:ascii="Times New Roman" w:hAnsi="Times New Roman" w:cs="Times New Roman"/>
          <w:sz w:val="20"/>
          <w:lang w:val="en-US"/>
        </w:rPr>
      </w:pPr>
      <w:r w:rsidRPr="00EF71F0">
        <w:rPr>
          <w:rFonts w:ascii="Times New Roman" w:hAnsi="Times New Roman" w:cs="Times New Roman"/>
          <w:sz w:val="20"/>
          <w:lang w:val="en-US"/>
        </w:rPr>
        <w:t>Source: Codebook Anchor, Wave 1</w:t>
      </w:r>
    </w:p>
    <w:p w:rsidR="00EF71F0" w:rsidRPr="00EF71F0" w:rsidRDefault="005D009B" w:rsidP="00EF71F0">
      <w:pPr>
        <w:spacing w:after="0" w:line="240" w:lineRule="auto"/>
        <w:rPr>
          <w:rFonts w:ascii="Times New Roman" w:hAnsi="Times New Roman" w:cs="Times New Roman"/>
          <w:sz w:val="20"/>
          <w:lang w:val="en-US"/>
        </w:rPr>
      </w:pPr>
      <w:hyperlink r:id="rId15" w:history="1">
        <w:r w:rsidR="00EF71F0" w:rsidRPr="00EF71F0">
          <w:rPr>
            <w:rStyle w:val="Hyperlink"/>
            <w:rFonts w:ascii="Times New Roman" w:hAnsi="Times New Roman" w:cs="Times New Roman"/>
            <w:sz w:val="20"/>
            <w:lang w:val="en-US"/>
          </w:rPr>
          <w:t>http://www.pairfam.de/fileadmin/user_upload/redakteur/publis/Dokumentation/Codebooks/Release5.0/Codebook_Anchor1_en.pdf</w:t>
        </w:r>
      </w:hyperlink>
    </w:p>
    <w:p w:rsidR="00EF71F0" w:rsidRPr="00EF71F0" w:rsidRDefault="00EF71F0" w:rsidP="00EF71F0">
      <w:pPr>
        <w:spacing w:after="0" w:line="240" w:lineRule="auto"/>
        <w:rPr>
          <w:rFonts w:ascii="Times New Roman" w:hAnsi="Times New Roman" w:cs="Times New Roman"/>
          <w:sz w:val="20"/>
          <w:lang w:val="en-US"/>
        </w:rPr>
      </w:pPr>
      <w:r w:rsidRPr="00EF71F0">
        <w:rPr>
          <w:rFonts w:ascii="Times New Roman" w:hAnsi="Times New Roman" w:cs="Times New Roman"/>
          <w:sz w:val="20"/>
          <w:lang w:val="en-US"/>
        </w:rPr>
        <w:t>Note: The statements are exactly the same for anchor and partner. The only difference is the variable’s name.</w:t>
      </w: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Pr="00EF71F0" w:rsidRDefault="00EF71F0" w:rsidP="00EF71F0">
      <w:pPr>
        <w:pStyle w:val="Listenabsatz"/>
        <w:numPr>
          <w:ilvl w:val="0"/>
          <w:numId w:val="7"/>
        </w:numPr>
        <w:rPr>
          <w:rFonts w:ascii="Times New Roman" w:hAnsi="Times New Roman" w:cs="Times New Roman"/>
          <w:sz w:val="24"/>
          <w:lang w:val="en-US"/>
        </w:rPr>
      </w:pPr>
      <w:r w:rsidRPr="00EF71F0">
        <w:rPr>
          <w:rFonts w:ascii="Times New Roman" w:hAnsi="Times New Roman" w:cs="Times New Roman"/>
          <w:noProof/>
          <w:sz w:val="24"/>
          <w:lang w:eastAsia="de-DE"/>
        </w:rPr>
        <w:lastRenderedPageBreak/>
        <w:drawing>
          <wp:anchor distT="0" distB="0" distL="114300" distR="114300" simplePos="0" relativeHeight="251661312" behindDoc="0" locked="0" layoutInCell="1" allowOverlap="1" wp14:anchorId="430B482C" wp14:editId="22DC8E49">
            <wp:simplePos x="0" y="0"/>
            <wp:positionH relativeFrom="column">
              <wp:posOffset>-257193</wp:posOffset>
            </wp:positionH>
            <wp:positionV relativeFrom="paragraph">
              <wp:posOffset>294005</wp:posOffset>
            </wp:positionV>
            <wp:extent cx="6086475" cy="4365625"/>
            <wp:effectExtent l="0" t="0" r="9525"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6475" cy="4365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71F0">
        <w:rPr>
          <w:rFonts w:ascii="Times New Roman" w:hAnsi="Times New Roman" w:cs="Times New Roman"/>
          <w:b/>
          <w:sz w:val="24"/>
          <w:lang w:val="en-US"/>
        </w:rPr>
        <w:t>Indicators relationship quality</w:t>
      </w:r>
    </w:p>
    <w:p w:rsidR="00EF71F0" w:rsidRPr="004320DA"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Pr="00A53F53" w:rsidRDefault="00EF71F0" w:rsidP="00EF71F0">
      <w:pPr>
        <w:spacing w:after="0" w:line="240" w:lineRule="auto"/>
        <w:rPr>
          <w:rFonts w:ascii="Arial" w:hAnsi="Arial" w:cs="Arial"/>
          <w:sz w:val="20"/>
          <w:lang w:val="en-US"/>
        </w:rPr>
      </w:pPr>
    </w:p>
    <w:p w:rsidR="00EF71F0" w:rsidRPr="00EF71F0" w:rsidRDefault="00EF71F0" w:rsidP="00EF71F0">
      <w:pPr>
        <w:spacing w:after="0" w:line="240" w:lineRule="auto"/>
        <w:rPr>
          <w:rFonts w:ascii="Times New Roman" w:hAnsi="Times New Roman" w:cs="Times New Roman"/>
          <w:sz w:val="20"/>
          <w:lang w:val="en-US"/>
        </w:rPr>
      </w:pPr>
      <w:r w:rsidRPr="00EF71F0">
        <w:rPr>
          <w:rFonts w:ascii="Times New Roman" w:hAnsi="Times New Roman" w:cs="Times New Roman"/>
          <w:sz w:val="20"/>
          <w:lang w:val="en-US"/>
        </w:rPr>
        <w:t>Source: Codebook Anchor, Wave 1</w:t>
      </w:r>
    </w:p>
    <w:p w:rsidR="00EF71F0" w:rsidRPr="00EF71F0" w:rsidRDefault="005D009B" w:rsidP="00EF71F0">
      <w:pPr>
        <w:spacing w:after="0" w:line="240" w:lineRule="auto"/>
        <w:rPr>
          <w:rFonts w:ascii="Times New Roman" w:hAnsi="Times New Roman" w:cs="Times New Roman"/>
          <w:sz w:val="20"/>
          <w:lang w:val="en-US"/>
        </w:rPr>
      </w:pPr>
      <w:hyperlink r:id="rId17" w:history="1">
        <w:r w:rsidR="00EF71F0" w:rsidRPr="00EF71F0">
          <w:rPr>
            <w:rStyle w:val="Hyperlink"/>
            <w:rFonts w:ascii="Times New Roman" w:hAnsi="Times New Roman" w:cs="Times New Roman"/>
            <w:sz w:val="20"/>
            <w:lang w:val="en-US"/>
          </w:rPr>
          <w:t>http://www.pairfam.de/fileadmin/user_upload/redakteur/publis/Dokumentation/Codebooks/Release5.0/Codebook_Anchor1_en.pdf</w:t>
        </w:r>
      </w:hyperlink>
    </w:p>
    <w:p w:rsidR="00EF71F0" w:rsidRPr="00EF71F0" w:rsidRDefault="00EF71F0" w:rsidP="00EF71F0">
      <w:pPr>
        <w:spacing w:after="0" w:line="240" w:lineRule="auto"/>
        <w:rPr>
          <w:rFonts w:ascii="Times New Roman" w:hAnsi="Times New Roman" w:cs="Times New Roman"/>
          <w:sz w:val="20"/>
          <w:lang w:val="en-US"/>
        </w:rPr>
      </w:pPr>
      <w:r w:rsidRPr="00EF71F0">
        <w:rPr>
          <w:rFonts w:ascii="Times New Roman" w:hAnsi="Times New Roman" w:cs="Times New Roman"/>
          <w:sz w:val="20"/>
          <w:lang w:val="en-US"/>
        </w:rPr>
        <w:t>Note: The statements are exactly the same for anchor and partner. The only difference is the variable’s name.</w:t>
      </w: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Pr="00EF71F0" w:rsidRDefault="00EF71F0" w:rsidP="00EF71F0">
      <w:pPr>
        <w:pStyle w:val="Listenabsatz"/>
        <w:numPr>
          <w:ilvl w:val="0"/>
          <w:numId w:val="7"/>
        </w:numPr>
        <w:rPr>
          <w:rFonts w:ascii="Times New Roman" w:hAnsi="Times New Roman" w:cs="Times New Roman"/>
          <w:b/>
          <w:sz w:val="24"/>
          <w:lang w:val="en-US"/>
        </w:rPr>
      </w:pPr>
      <w:r w:rsidRPr="00EF71F0">
        <w:rPr>
          <w:rFonts w:ascii="Times New Roman" w:hAnsi="Times New Roman" w:cs="Times New Roman"/>
          <w:b/>
          <w:sz w:val="24"/>
          <w:lang w:val="en-US"/>
        </w:rPr>
        <w:lastRenderedPageBreak/>
        <w:t>Relationship stability</w:t>
      </w:r>
    </w:p>
    <w:p w:rsidR="00EF71F0" w:rsidRPr="00EF71F0" w:rsidRDefault="00EF71F0" w:rsidP="00EF71F0">
      <w:pPr>
        <w:pStyle w:val="Listenabsatz"/>
        <w:rPr>
          <w:rFonts w:ascii="Times New Roman" w:hAnsi="Times New Roman" w:cs="Times New Roman"/>
          <w:b/>
          <w:sz w:val="24"/>
          <w:lang w:val="en-US"/>
        </w:rPr>
      </w:pPr>
    </w:p>
    <w:p w:rsidR="00EF71F0" w:rsidRPr="00EF71F0" w:rsidRDefault="00EF71F0" w:rsidP="00EF71F0">
      <w:pPr>
        <w:pStyle w:val="Listenabsatz"/>
        <w:numPr>
          <w:ilvl w:val="0"/>
          <w:numId w:val="8"/>
        </w:numPr>
        <w:rPr>
          <w:rFonts w:ascii="Times New Roman" w:hAnsi="Times New Roman" w:cs="Times New Roman"/>
          <w:b/>
          <w:sz w:val="24"/>
          <w:lang w:val="en-US"/>
        </w:rPr>
      </w:pPr>
      <w:r w:rsidRPr="00EF71F0">
        <w:rPr>
          <w:rFonts w:ascii="Times New Roman" w:hAnsi="Times New Roman" w:cs="Times New Roman"/>
          <w:noProof/>
          <w:sz w:val="24"/>
          <w:lang w:eastAsia="de-DE"/>
        </w:rPr>
        <w:drawing>
          <wp:anchor distT="0" distB="0" distL="114300" distR="114300" simplePos="0" relativeHeight="251662336" behindDoc="0" locked="0" layoutInCell="1" allowOverlap="1" wp14:anchorId="024B593F" wp14:editId="1FAB6762">
            <wp:simplePos x="0" y="0"/>
            <wp:positionH relativeFrom="column">
              <wp:posOffset>-527685</wp:posOffset>
            </wp:positionH>
            <wp:positionV relativeFrom="paragraph">
              <wp:posOffset>251460</wp:posOffset>
            </wp:positionV>
            <wp:extent cx="6689725" cy="4010025"/>
            <wp:effectExtent l="0" t="0" r="0" b="952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89725" cy="401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71F0">
        <w:rPr>
          <w:rFonts w:ascii="Times New Roman" w:hAnsi="Times New Roman" w:cs="Times New Roman"/>
          <w:b/>
          <w:sz w:val="24"/>
          <w:lang w:val="en-US"/>
        </w:rPr>
        <w:t>objective</w:t>
      </w:r>
    </w:p>
    <w:p w:rsidR="00EF71F0" w:rsidRPr="008F0008"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Pr="00EF71F0" w:rsidRDefault="00EF71F0" w:rsidP="00EF71F0">
      <w:pPr>
        <w:spacing w:after="120"/>
        <w:rPr>
          <w:rFonts w:ascii="Times New Roman" w:hAnsi="Times New Roman" w:cs="Times New Roman"/>
          <w:lang w:val="en-US"/>
        </w:rPr>
      </w:pPr>
    </w:p>
    <w:p w:rsidR="00EF71F0" w:rsidRPr="00EF71F0" w:rsidRDefault="00EF71F0" w:rsidP="00EF71F0">
      <w:pPr>
        <w:spacing w:after="0" w:line="240" w:lineRule="auto"/>
        <w:rPr>
          <w:rFonts w:ascii="Times New Roman" w:hAnsi="Times New Roman" w:cs="Times New Roman"/>
          <w:sz w:val="20"/>
          <w:lang w:val="en-US"/>
        </w:rPr>
      </w:pPr>
      <w:r w:rsidRPr="00EF71F0">
        <w:rPr>
          <w:rFonts w:ascii="Times New Roman" w:hAnsi="Times New Roman" w:cs="Times New Roman"/>
          <w:sz w:val="20"/>
          <w:lang w:val="en-US"/>
        </w:rPr>
        <w:t>Source: Codebook Anchor, Wave 1</w:t>
      </w:r>
    </w:p>
    <w:p w:rsidR="00EF71F0" w:rsidRPr="00EF71F0" w:rsidRDefault="005D009B" w:rsidP="00EF71F0">
      <w:pPr>
        <w:spacing w:after="0" w:line="240" w:lineRule="auto"/>
        <w:rPr>
          <w:rFonts w:ascii="Times New Roman" w:hAnsi="Times New Roman" w:cs="Times New Roman"/>
          <w:sz w:val="20"/>
          <w:lang w:val="en-US"/>
        </w:rPr>
      </w:pPr>
      <w:hyperlink r:id="rId19" w:history="1">
        <w:r w:rsidR="00EF71F0" w:rsidRPr="00EF71F0">
          <w:rPr>
            <w:rStyle w:val="Hyperlink"/>
            <w:rFonts w:ascii="Times New Roman" w:hAnsi="Times New Roman" w:cs="Times New Roman"/>
            <w:sz w:val="20"/>
            <w:lang w:val="en-US"/>
          </w:rPr>
          <w:t>http://www.pairfam.de/fileadmin/user_upload/redakteur/publis/Dokumentation/Codebooks/Release5.0/Codebook_Anchor1_en.pdf</w:t>
        </w:r>
      </w:hyperlink>
    </w:p>
    <w:p w:rsidR="00EF71F0" w:rsidRPr="00EF71F0" w:rsidRDefault="00EF71F0" w:rsidP="00EF71F0">
      <w:pPr>
        <w:spacing w:after="0" w:line="240" w:lineRule="auto"/>
        <w:rPr>
          <w:rFonts w:ascii="Times New Roman" w:hAnsi="Times New Roman" w:cs="Times New Roman"/>
          <w:sz w:val="20"/>
          <w:lang w:val="en-US"/>
        </w:rPr>
      </w:pPr>
      <w:r w:rsidRPr="00EF71F0">
        <w:rPr>
          <w:rFonts w:ascii="Times New Roman" w:hAnsi="Times New Roman" w:cs="Times New Roman"/>
          <w:sz w:val="20"/>
          <w:lang w:val="en-US"/>
        </w:rPr>
        <w:t>Note: The statements are exactly the same for anchor and partner. The only difference is the variable’s name.</w:t>
      </w: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Pr="00EF71F0" w:rsidRDefault="00EF71F0" w:rsidP="00EF71F0">
      <w:pPr>
        <w:pStyle w:val="Listenabsatz"/>
        <w:numPr>
          <w:ilvl w:val="0"/>
          <w:numId w:val="8"/>
        </w:numPr>
        <w:spacing w:after="120"/>
        <w:rPr>
          <w:rFonts w:ascii="Times New Roman" w:hAnsi="Times New Roman" w:cs="Times New Roman"/>
          <w:b/>
          <w:sz w:val="24"/>
          <w:lang w:val="en-US"/>
        </w:rPr>
      </w:pPr>
      <w:r w:rsidRPr="00EF71F0">
        <w:rPr>
          <w:rFonts w:ascii="Times New Roman" w:hAnsi="Times New Roman" w:cs="Times New Roman"/>
          <w:b/>
          <w:sz w:val="24"/>
          <w:lang w:val="en-US"/>
        </w:rPr>
        <w:lastRenderedPageBreak/>
        <w:t>subjective</w:t>
      </w:r>
    </w:p>
    <w:p w:rsidR="00EF71F0" w:rsidRPr="00816FCD" w:rsidRDefault="00EF71F0" w:rsidP="00EF71F0">
      <w:pPr>
        <w:spacing w:after="120"/>
        <w:rPr>
          <w:rFonts w:ascii="Arial" w:hAnsi="Arial" w:cs="Arial"/>
          <w:b/>
          <w:sz w:val="24"/>
          <w:lang w:val="en-US"/>
        </w:rPr>
      </w:pPr>
      <w:r>
        <w:rPr>
          <w:rFonts w:ascii="Arial" w:hAnsi="Arial" w:cs="Arial"/>
          <w:b/>
          <w:noProof/>
          <w:sz w:val="24"/>
          <w:lang w:eastAsia="de-DE"/>
        </w:rPr>
        <w:drawing>
          <wp:anchor distT="0" distB="0" distL="114300" distR="114300" simplePos="0" relativeHeight="251663360" behindDoc="0" locked="0" layoutInCell="1" allowOverlap="1" wp14:anchorId="0DA9D580" wp14:editId="47705123">
            <wp:simplePos x="0" y="0"/>
            <wp:positionH relativeFrom="column">
              <wp:posOffset>-24765</wp:posOffset>
            </wp:positionH>
            <wp:positionV relativeFrom="paragraph">
              <wp:posOffset>60960</wp:posOffset>
            </wp:positionV>
            <wp:extent cx="6058535" cy="5724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8535" cy="5724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1F0" w:rsidRPr="00816FCD" w:rsidRDefault="00EF71F0" w:rsidP="00EF71F0">
      <w:pPr>
        <w:spacing w:after="120"/>
        <w:rPr>
          <w:rFonts w:ascii="Arial" w:hAnsi="Arial" w:cs="Arial"/>
          <w:b/>
          <w:sz w:val="24"/>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spacing w:after="120"/>
        <w:rPr>
          <w:rFonts w:ascii="Arial" w:hAnsi="Arial" w:cs="Arial"/>
          <w:lang w:val="en-US"/>
        </w:rPr>
      </w:pPr>
    </w:p>
    <w:p w:rsidR="00EF71F0" w:rsidRPr="00EF71F0" w:rsidRDefault="00EF71F0" w:rsidP="00EF71F0">
      <w:pPr>
        <w:spacing w:after="0" w:line="240" w:lineRule="auto"/>
        <w:rPr>
          <w:rFonts w:ascii="Times New Roman" w:hAnsi="Times New Roman" w:cs="Times New Roman"/>
          <w:sz w:val="20"/>
          <w:lang w:val="en-US"/>
        </w:rPr>
      </w:pPr>
      <w:r w:rsidRPr="00EF71F0">
        <w:rPr>
          <w:rFonts w:ascii="Times New Roman" w:hAnsi="Times New Roman" w:cs="Times New Roman"/>
          <w:sz w:val="20"/>
          <w:lang w:val="en-US"/>
        </w:rPr>
        <w:t>Source: Codebook Anchor, Wave 1</w:t>
      </w:r>
    </w:p>
    <w:p w:rsidR="00EF71F0" w:rsidRPr="00EF71F0" w:rsidRDefault="005D009B" w:rsidP="00EF71F0">
      <w:pPr>
        <w:spacing w:after="0" w:line="240" w:lineRule="auto"/>
        <w:rPr>
          <w:rFonts w:ascii="Times New Roman" w:hAnsi="Times New Roman" w:cs="Times New Roman"/>
          <w:sz w:val="20"/>
          <w:lang w:val="en-US"/>
        </w:rPr>
      </w:pPr>
      <w:hyperlink r:id="rId21" w:history="1">
        <w:r w:rsidR="00EF71F0" w:rsidRPr="00EF71F0">
          <w:rPr>
            <w:rStyle w:val="Hyperlink"/>
            <w:rFonts w:ascii="Times New Roman" w:hAnsi="Times New Roman" w:cs="Times New Roman"/>
            <w:sz w:val="20"/>
            <w:lang w:val="en-US"/>
          </w:rPr>
          <w:t>http://www.pairfam.de/fileadmin/user_upload/redakteur/publis/Dokumentation/Codebooks/Release5.0/Codebook_Anchor1_en.pdf</w:t>
        </w:r>
      </w:hyperlink>
    </w:p>
    <w:p w:rsidR="00EF71F0" w:rsidRPr="00EF71F0" w:rsidRDefault="00EF71F0" w:rsidP="00EF71F0">
      <w:pPr>
        <w:spacing w:after="0" w:line="240" w:lineRule="auto"/>
        <w:rPr>
          <w:rFonts w:ascii="Times New Roman" w:hAnsi="Times New Roman" w:cs="Times New Roman"/>
          <w:sz w:val="20"/>
          <w:lang w:val="en-US"/>
        </w:rPr>
      </w:pPr>
      <w:r w:rsidRPr="00EF71F0">
        <w:rPr>
          <w:rFonts w:ascii="Times New Roman" w:hAnsi="Times New Roman" w:cs="Times New Roman"/>
          <w:sz w:val="20"/>
          <w:lang w:val="en-US"/>
        </w:rPr>
        <w:t>Note: The statements are exactly the same for anchor and partner. The only difference is the variable’s name.</w:t>
      </w: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Pr="00EF71F0" w:rsidRDefault="00EF71F0" w:rsidP="00EF71F0">
      <w:pPr>
        <w:pStyle w:val="Listenabsatz"/>
        <w:numPr>
          <w:ilvl w:val="0"/>
          <w:numId w:val="7"/>
        </w:numPr>
        <w:spacing w:after="120"/>
        <w:rPr>
          <w:rFonts w:ascii="Times New Roman" w:hAnsi="Times New Roman" w:cs="Times New Roman"/>
          <w:b/>
          <w:sz w:val="24"/>
          <w:lang w:val="en-US"/>
        </w:rPr>
      </w:pPr>
      <w:r w:rsidRPr="00EF71F0">
        <w:rPr>
          <w:rFonts w:ascii="Times New Roman" w:hAnsi="Times New Roman" w:cs="Times New Roman"/>
          <w:b/>
          <w:sz w:val="24"/>
          <w:lang w:val="en-US"/>
        </w:rPr>
        <w:lastRenderedPageBreak/>
        <w:t>Control variables</w:t>
      </w:r>
    </w:p>
    <w:p w:rsidR="00EF71F0" w:rsidRDefault="00EF71F0" w:rsidP="00EF71F0">
      <w:pPr>
        <w:spacing w:after="120"/>
        <w:rPr>
          <w:rFonts w:ascii="Arial" w:hAnsi="Arial" w:cs="Arial"/>
          <w:sz w:val="24"/>
          <w:lang w:val="en-US"/>
        </w:rPr>
      </w:pPr>
      <w:r>
        <w:rPr>
          <w:rFonts w:ascii="Arial" w:hAnsi="Arial" w:cs="Arial"/>
          <w:noProof/>
          <w:sz w:val="24"/>
          <w:lang w:eastAsia="de-DE"/>
        </w:rPr>
        <w:drawing>
          <wp:anchor distT="0" distB="0" distL="114300" distR="114300" simplePos="0" relativeHeight="251665408" behindDoc="0" locked="0" layoutInCell="1" allowOverlap="1" wp14:anchorId="3AE58A0D" wp14:editId="12EDE280">
            <wp:simplePos x="0" y="0"/>
            <wp:positionH relativeFrom="column">
              <wp:posOffset>-4445</wp:posOffset>
            </wp:positionH>
            <wp:positionV relativeFrom="paragraph">
              <wp:posOffset>127635</wp:posOffset>
            </wp:positionV>
            <wp:extent cx="6153150" cy="2964514"/>
            <wp:effectExtent l="0" t="0" r="0" b="762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3150" cy="29645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1F0" w:rsidRDefault="00EF71F0" w:rsidP="00EF71F0">
      <w:pPr>
        <w:spacing w:after="120"/>
        <w:rPr>
          <w:rFonts w:ascii="Arial" w:hAnsi="Arial" w:cs="Arial"/>
          <w:sz w:val="24"/>
          <w:lang w:val="en-US"/>
        </w:rPr>
      </w:pPr>
    </w:p>
    <w:p w:rsidR="00EF71F0" w:rsidRDefault="00EF71F0" w:rsidP="00EF71F0">
      <w:pPr>
        <w:spacing w:after="120"/>
        <w:rPr>
          <w:rFonts w:ascii="Arial" w:hAnsi="Arial" w:cs="Arial"/>
          <w:sz w:val="24"/>
          <w:lang w:val="en-US"/>
        </w:rPr>
      </w:pPr>
    </w:p>
    <w:p w:rsidR="00EF71F0" w:rsidRDefault="00EF71F0" w:rsidP="00EF71F0">
      <w:pPr>
        <w:spacing w:after="120"/>
        <w:rPr>
          <w:rFonts w:ascii="Arial" w:hAnsi="Arial" w:cs="Arial"/>
          <w:sz w:val="24"/>
          <w:lang w:val="en-US"/>
        </w:rPr>
      </w:pPr>
    </w:p>
    <w:p w:rsidR="00EF71F0" w:rsidRDefault="00EF71F0" w:rsidP="00EF71F0">
      <w:pPr>
        <w:spacing w:after="120"/>
        <w:rPr>
          <w:rFonts w:ascii="Arial" w:hAnsi="Arial" w:cs="Arial"/>
          <w:sz w:val="24"/>
          <w:lang w:val="en-US"/>
        </w:rPr>
      </w:pPr>
    </w:p>
    <w:p w:rsidR="00EF71F0" w:rsidRDefault="00EF71F0" w:rsidP="00EF71F0">
      <w:pPr>
        <w:spacing w:after="120"/>
        <w:rPr>
          <w:rFonts w:ascii="Arial" w:hAnsi="Arial" w:cs="Arial"/>
          <w:sz w:val="24"/>
          <w:lang w:val="en-US"/>
        </w:rPr>
      </w:pPr>
    </w:p>
    <w:p w:rsidR="00EF71F0" w:rsidRDefault="00EF71F0" w:rsidP="00EF71F0">
      <w:pPr>
        <w:spacing w:after="120"/>
        <w:rPr>
          <w:rFonts w:ascii="Arial" w:hAnsi="Arial" w:cs="Arial"/>
          <w:sz w:val="24"/>
          <w:lang w:val="en-US"/>
        </w:rPr>
      </w:pPr>
    </w:p>
    <w:p w:rsidR="00EF71F0" w:rsidRDefault="00EF71F0" w:rsidP="00EF71F0">
      <w:pPr>
        <w:spacing w:after="120"/>
        <w:rPr>
          <w:rFonts w:ascii="Arial" w:hAnsi="Arial" w:cs="Arial"/>
          <w:sz w:val="24"/>
          <w:lang w:val="en-US"/>
        </w:rPr>
      </w:pPr>
    </w:p>
    <w:p w:rsidR="00EF71F0" w:rsidRDefault="00EF71F0" w:rsidP="00EF71F0">
      <w:pPr>
        <w:spacing w:after="120"/>
        <w:rPr>
          <w:rFonts w:ascii="Arial" w:hAnsi="Arial" w:cs="Arial"/>
          <w:sz w:val="24"/>
          <w:lang w:val="en-US"/>
        </w:rPr>
      </w:pPr>
    </w:p>
    <w:p w:rsidR="00EF71F0" w:rsidRDefault="00EF71F0" w:rsidP="00EF71F0">
      <w:pPr>
        <w:spacing w:after="120"/>
        <w:rPr>
          <w:rFonts w:ascii="Arial" w:hAnsi="Arial" w:cs="Arial"/>
          <w:sz w:val="24"/>
          <w:lang w:val="en-US"/>
        </w:rPr>
      </w:pPr>
    </w:p>
    <w:p w:rsidR="00EF71F0" w:rsidRDefault="00EF71F0" w:rsidP="00EF71F0">
      <w:pPr>
        <w:spacing w:after="120"/>
        <w:rPr>
          <w:rFonts w:ascii="Arial" w:hAnsi="Arial" w:cs="Arial"/>
          <w:sz w:val="24"/>
          <w:lang w:val="en-US"/>
        </w:rPr>
      </w:pPr>
    </w:p>
    <w:p w:rsidR="00EF71F0" w:rsidRDefault="00EF71F0" w:rsidP="00EF71F0">
      <w:pPr>
        <w:spacing w:after="120"/>
        <w:rPr>
          <w:rFonts w:ascii="Arial" w:hAnsi="Arial" w:cs="Arial"/>
          <w:lang w:val="en-US"/>
        </w:rPr>
      </w:pPr>
    </w:p>
    <w:p w:rsidR="00EF71F0" w:rsidRPr="00EF71F0" w:rsidRDefault="00EF71F0" w:rsidP="00EF71F0">
      <w:pPr>
        <w:spacing w:after="0" w:line="240" w:lineRule="auto"/>
        <w:rPr>
          <w:rFonts w:ascii="Times New Roman" w:hAnsi="Times New Roman" w:cs="Times New Roman"/>
          <w:sz w:val="20"/>
          <w:lang w:val="en-US"/>
        </w:rPr>
      </w:pPr>
      <w:r w:rsidRPr="00EF71F0">
        <w:rPr>
          <w:rFonts w:ascii="Times New Roman" w:hAnsi="Times New Roman" w:cs="Times New Roman"/>
          <w:sz w:val="20"/>
          <w:lang w:val="en-US"/>
        </w:rPr>
        <w:t>Source: Codebook Anchor, Wave 1</w:t>
      </w:r>
    </w:p>
    <w:p w:rsidR="00EF71F0" w:rsidRPr="00EF71F0" w:rsidRDefault="005D009B" w:rsidP="00EF71F0">
      <w:pPr>
        <w:spacing w:after="0" w:line="240" w:lineRule="auto"/>
        <w:rPr>
          <w:rFonts w:ascii="Times New Roman" w:hAnsi="Times New Roman" w:cs="Times New Roman"/>
          <w:sz w:val="20"/>
          <w:lang w:val="en-US"/>
        </w:rPr>
      </w:pPr>
      <w:hyperlink r:id="rId23" w:history="1">
        <w:r w:rsidR="00EF71F0" w:rsidRPr="00EF71F0">
          <w:rPr>
            <w:rStyle w:val="Hyperlink"/>
            <w:rFonts w:ascii="Times New Roman" w:hAnsi="Times New Roman" w:cs="Times New Roman"/>
            <w:sz w:val="20"/>
            <w:lang w:val="en-US"/>
          </w:rPr>
          <w:t>http://www.pairfam.de/fileadmin/user_upload/redakteur/publis/Dokumentation/Codebooks/Release5.0/Codebook_Anchor1_en.pdf</w:t>
        </w:r>
      </w:hyperlink>
    </w:p>
    <w:p w:rsidR="00EF71F0" w:rsidRPr="00EF71F0" w:rsidRDefault="00EF71F0" w:rsidP="00EF71F0">
      <w:pPr>
        <w:spacing w:after="0" w:line="240" w:lineRule="auto"/>
        <w:rPr>
          <w:rFonts w:ascii="Times New Roman" w:hAnsi="Times New Roman" w:cs="Times New Roman"/>
          <w:sz w:val="20"/>
          <w:lang w:val="en-US"/>
        </w:rPr>
      </w:pPr>
      <w:r w:rsidRPr="00EF71F0">
        <w:rPr>
          <w:rFonts w:ascii="Times New Roman" w:hAnsi="Times New Roman" w:cs="Times New Roman"/>
          <w:sz w:val="20"/>
          <w:lang w:val="en-US"/>
        </w:rPr>
        <w:t>Note: The statements are exactly the same for anchor and partner. The only difference is the variable’s name.</w:t>
      </w: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r>
        <w:rPr>
          <w:rFonts w:ascii="Arial" w:hAnsi="Arial" w:cs="Arial"/>
          <w:noProof/>
          <w:lang w:eastAsia="de-DE"/>
        </w:rPr>
        <w:drawing>
          <wp:anchor distT="0" distB="0" distL="114300" distR="114300" simplePos="0" relativeHeight="251666432" behindDoc="0" locked="0" layoutInCell="1" allowOverlap="1" wp14:anchorId="4B1710CE" wp14:editId="4EEC938A">
            <wp:simplePos x="0" y="0"/>
            <wp:positionH relativeFrom="column">
              <wp:posOffset>-213996</wp:posOffset>
            </wp:positionH>
            <wp:positionV relativeFrom="paragraph">
              <wp:posOffset>62230</wp:posOffset>
            </wp:positionV>
            <wp:extent cx="6353175" cy="4449326"/>
            <wp:effectExtent l="0" t="0" r="0" b="889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53175" cy="44493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1F0" w:rsidRDefault="00EF71F0" w:rsidP="00EF71F0">
      <w:pPr>
        <w:spacing w:after="120"/>
        <w:rPr>
          <w:rFonts w:ascii="Arial" w:hAnsi="Arial" w:cs="Arial"/>
          <w:sz w:val="24"/>
          <w:lang w:val="en-US"/>
        </w:rPr>
      </w:pPr>
    </w:p>
    <w:p w:rsidR="00EF71F0" w:rsidRPr="00B9784E" w:rsidRDefault="00EF71F0" w:rsidP="00EF71F0">
      <w:pPr>
        <w:spacing w:after="120"/>
        <w:rPr>
          <w:rFonts w:ascii="Arial" w:hAnsi="Arial" w:cs="Arial"/>
          <w:sz w:val="24"/>
          <w:lang w:val="en-US"/>
        </w:rPr>
      </w:pPr>
    </w:p>
    <w:p w:rsidR="00EF71F0" w:rsidRDefault="00EF71F0" w:rsidP="00EF71F0">
      <w:pPr>
        <w:spacing w:after="120"/>
        <w:rPr>
          <w:rFonts w:ascii="Arial" w:hAnsi="Arial" w:cs="Arial"/>
          <w:lang w:val="en-US"/>
        </w:rPr>
      </w:pPr>
    </w:p>
    <w:p w:rsidR="00EF71F0" w:rsidRDefault="00EF71F0" w:rsidP="00EF71F0">
      <w:pPr>
        <w:spacing w:after="120"/>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r>
        <w:rPr>
          <w:rFonts w:ascii="Arial" w:hAnsi="Arial" w:cs="Arial"/>
          <w:noProof/>
          <w:lang w:eastAsia="de-DE"/>
        </w:rPr>
        <w:lastRenderedPageBreak/>
        <w:drawing>
          <wp:anchor distT="0" distB="0" distL="114300" distR="114300" simplePos="0" relativeHeight="251667456" behindDoc="0" locked="0" layoutInCell="1" allowOverlap="1" wp14:anchorId="64E4F3C4" wp14:editId="3E688FDA">
            <wp:simplePos x="0" y="0"/>
            <wp:positionH relativeFrom="column">
              <wp:posOffset>-213995</wp:posOffset>
            </wp:positionH>
            <wp:positionV relativeFrom="paragraph">
              <wp:posOffset>87630</wp:posOffset>
            </wp:positionV>
            <wp:extent cx="6397625" cy="2743200"/>
            <wp:effectExtent l="0" t="0" r="3175"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97625"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rPr>
          <w:rFonts w:ascii="Arial" w:hAnsi="Arial" w:cs="Arial"/>
          <w:lang w:val="en-US"/>
        </w:rPr>
      </w:pPr>
    </w:p>
    <w:p w:rsidR="00EF71F0" w:rsidRDefault="00EF71F0" w:rsidP="00EF71F0">
      <w:pPr>
        <w:spacing w:after="0" w:line="240" w:lineRule="auto"/>
        <w:rPr>
          <w:rFonts w:ascii="Times New Roman" w:hAnsi="Times New Roman" w:cs="Times New Roman"/>
          <w:sz w:val="20"/>
          <w:lang w:val="en-US"/>
        </w:rPr>
      </w:pPr>
    </w:p>
    <w:p w:rsidR="00EF71F0" w:rsidRPr="00EF71F0" w:rsidRDefault="00EF71F0" w:rsidP="00EF71F0">
      <w:pPr>
        <w:spacing w:after="0" w:line="240" w:lineRule="auto"/>
        <w:rPr>
          <w:rFonts w:ascii="Times New Roman" w:hAnsi="Times New Roman" w:cs="Times New Roman"/>
          <w:sz w:val="20"/>
          <w:lang w:val="en-US"/>
        </w:rPr>
      </w:pPr>
      <w:r w:rsidRPr="00EF71F0">
        <w:rPr>
          <w:rFonts w:ascii="Times New Roman" w:hAnsi="Times New Roman" w:cs="Times New Roman"/>
          <w:sz w:val="20"/>
          <w:lang w:val="en-US"/>
        </w:rPr>
        <w:t>Source: Codebook Anchor, Wave 1</w:t>
      </w:r>
    </w:p>
    <w:p w:rsidR="00EF71F0" w:rsidRPr="00EF71F0" w:rsidRDefault="005D009B" w:rsidP="00EF71F0">
      <w:pPr>
        <w:spacing w:after="0" w:line="240" w:lineRule="auto"/>
        <w:rPr>
          <w:rFonts w:ascii="Times New Roman" w:hAnsi="Times New Roman" w:cs="Times New Roman"/>
          <w:sz w:val="20"/>
          <w:lang w:val="en-US"/>
        </w:rPr>
      </w:pPr>
      <w:hyperlink r:id="rId26" w:history="1">
        <w:r w:rsidR="00EF71F0" w:rsidRPr="00EF71F0">
          <w:rPr>
            <w:rStyle w:val="Hyperlink"/>
            <w:rFonts w:ascii="Times New Roman" w:hAnsi="Times New Roman" w:cs="Times New Roman"/>
            <w:sz w:val="20"/>
            <w:lang w:val="en-US"/>
          </w:rPr>
          <w:t>http://www.pairfam.de/fileadmin/user_upload/redakteur/publis/Dokumentation/Codebooks/Release5.0/Codebook_Anchor1_en.pdf</w:t>
        </w:r>
      </w:hyperlink>
    </w:p>
    <w:p w:rsidR="00EF71F0" w:rsidRPr="00EF71F0" w:rsidRDefault="00EF71F0" w:rsidP="00EF71F0">
      <w:pPr>
        <w:spacing w:after="0" w:line="240" w:lineRule="auto"/>
        <w:rPr>
          <w:rFonts w:ascii="Times New Roman" w:hAnsi="Times New Roman" w:cs="Times New Roman"/>
          <w:sz w:val="20"/>
          <w:lang w:val="en-US"/>
        </w:rPr>
      </w:pPr>
      <w:r w:rsidRPr="00EF71F0">
        <w:rPr>
          <w:rFonts w:ascii="Times New Roman" w:hAnsi="Times New Roman" w:cs="Times New Roman"/>
          <w:sz w:val="20"/>
          <w:lang w:val="en-US"/>
        </w:rPr>
        <w:t>Note: I am only going to use the information provided by the anchor.</w:t>
      </w:r>
    </w:p>
    <w:p w:rsidR="00EF71F0" w:rsidRDefault="00EF71F0" w:rsidP="00A646FA">
      <w:pPr>
        <w:spacing w:after="0" w:line="240" w:lineRule="auto"/>
        <w:jc w:val="both"/>
        <w:rPr>
          <w:rFonts w:ascii="Times New Roman" w:hAnsi="Times New Roman" w:cs="Times New Roman"/>
          <w:sz w:val="24"/>
          <w:szCs w:val="24"/>
          <w:lang w:val="en-US"/>
        </w:rPr>
      </w:pPr>
    </w:p>
    <w:p w:rsidR="00B9479D" w:rsidRPr="00A646FA" w:rsidRDefault="00B9479D" w:rsidP="00A646FA">
      <w:pPr>
        <w:spacing w:after="0" w:line="240" w:lineRule="auto"/>
        <w:jc w:val="both"/>
        <w:rPr>
          <w:rFonts w:ascii="Times New Roman" w:hAnsi="Times New Roman" w:cs="Times New Roman"/>
          <w:sz w:val="24"/>
          <w:szCs w:val="24"/>
          <w:lang w:val="en-US"/>
        </w:rPr>
      </w:pPr>
    </w:p>
    <w:p w:rsidR="00A719AD" w:rsidRPr="00A719AD" w:rsidRDefault="00A719AD" w:rsidP="00A719AD">
      <w:pPr>
        <w:spacing w:line="240" w:lineRule="auto"/>
        <w:jc w:val="both"/>
        <w:rPr>
          <w:rFonts w:ascii="Times New Roman" w:hAnsi="Times New Roman" w:cs="Times New Roman"/>
          <w:sz w:val="24"/>
          <w:szCs w:val="24"/>
          <w:lang w:val="en-US"/>
        </w:rPr>
      </w:pPr>
    </w:p>
    <w:p w:rsidR="00A719AD" w:rsidRPr="00035791" w:rsidRDefault="00A719AD" w:rsidP="00035791">
      <w:pPr>
        <w:spacing w:after="0" w:line="480" w:lineRule="auto"/>
        <w:jc w:val="both"/>
        <w:rPr>
          <w:rFonts w:ascii="Times New Roman" w:hAnsi="Times New Roman" w:cs="Times New Roman"/>
          <w:sz w:val="24"/>
          <w:lang w:val="en-US"/>
        </w:rPr>
      </w:pPr>
    </w:p>
    <w:sectPr w:rsidR="00A719AD" w:rsidRPr="00035791">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09B" w:rsidRDefault="005D009B" w:rsidP="00FE1A75">
      <w:pPr>
        <w:spacing w:after="0" w:line="240" w:lineRule="auto"/>
      </w:pPr>
      <w:r>
        <w:separator/>
      </w:r>
    </w:p>
  </w:endnote>
  <w:endnote w:type="continuationSeparator" w:id="0">
    <w:p w:rsidR="005D009B" w:rsidRDefault="005D009B" w:rsidP="00FE1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5242859"/>
      <w:docPartObj>
        <w:docPartGallery w:val="Page Numbers (Bottom of Page)"/>
        <w:docPartUnique/>
      </w:docPartObj>
    </w:sdtPr>
    <w:sdtContent>
      <w:p w:rsidR="00FD1130" w:rsidRDefault="00FD1130">
        <w:pPr>
          <w:pStyle w:val="Fuzeile"/>
        </w:pPr>
        <w:r w:rsidRPr="0006131B">
          <w:rPr>
            <w:rFonts w:ascii="Arial" w:hAnsi="Arial" w:cs="Arial"/>
            <w:noProof/>
            <w:lang w:eastAsia="de-DE"/>
          </w:rPr>
          <mc:AlternateContent>
            <mc:Choice Requires="wps">
              <w:drawing>
                <wp:anchor distT="0" distB="0" distL="114300" distR="114300" simplePos="0" relativeHeight="251661312" behindDoc="0" locked="0" layoutInCell="1" allowOverlap="1" wp14:anchorId="71ECB172" wp14:editId="206052E2">
                  <wp:simplePos x="0" y="0"/>
                  <wp:positionH relativeFrom="rightMargin">
                    <wp:align>center</wp:align>
                  </wp:positionH>
                  <wp:positionV relativeFrom="bottomMargin">
                    <wp:align>center</wp:align>
                  </wp:positionV>
                  <wp:extent cx="565785" cy="191770"/>
                  <wp:effectExtent l="0" t="0" r="0" b="0"/>
                  <wp:wrapNone/>
                  <wp:docPr id="5"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D1130" w:rsidRDefault="00FD1130">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Pr="00FD1130">
                                <w:rPr>
                                  <w:noProof/>
                                  <w:color w:val="C0504D" w:themeColor="accent2"/>
                                </w:rPr>
                                <w:t>1</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eck 5" o:spid="_x0000_s1026"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" filled="f" fillcolor="#c0504d" stroked="f" strokecolor="#5c83b4" strokeweight="2.25pt">
                  <v:textbox inset=",0,,0">
                    <w:txbxContent>
                      <w:p w:rsidR="00FD1130" w:rsidRDefault="00FD1130">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Pr="00FD1130">
                          <w:rPr>
                            <w:noProof/>
                            <w:color w:val="C0504D" w:themeColor="accent2"/>
                          </w:rPr>
                          <w:t>1</w:t>
                        </w:r>
                        <w:r>
                          <w:rPr>
                            <w:color w:val="C0504D"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965972"/>
      <w:docPartObj>
        <w:docPartGallery w:val="Page Numbers (Bottom of Page)"/>
        <w:docPartUnique/>
      </w:docPartObj>
    </w:sdtPr>
    <w:sdtEndPr/>
    <w:sdtContent>
      <w:p w:rsidR="00105B16" w:rsidRDefault="00174245">
        <w:pPr>
          <w:pStyle w:val="Fuzeile"/>
        </w:pPr>
        <w:r w:rsidRPr="0006131B">
          <w:rPr>
            <w:rFonts w:ascii="Arial" w:hAnsi="Arial" w:cs="Arial"/>
            <w:noProof/>
            <w:lang w:eastAsia="de-DE"/>
          </w:rPr>
          <mc:AlternateContent>
            <mc:Choice Requires="wps">
              <w:drawing>
                <wp:anchor distT="0" distB="0" distL="114300" distR="114300" simplePos="0" relativeHeight="251659264" behindDoc="0" locked="0" layoutInCell="1" allowOverlap="1" wp14:anchorId="1866F421" wp14:editId="40B0633D">
                  <wp:simplePos x="0" y="0"/>
                  <wp:positionH relativeFrom="rightMargin">
                    <wp:align>center</wp:align>
                  </wp:positionH>
                  <wp:positionV relativeFrom="bottomMargin">
                    <wp:align>center</wp:align>
                  </wp:positionV>
                  <wp:extent cx="565785" cy="191770"/>
                  <wp:effectExtent l="0" t="0" r="0" b="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6131B" w:rsidRDefault="00174245">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134141" w:rsidRPr="00134141">
                                <w:rPr>
                                  <w:noProof/>
                                  <w:color w:val="C0504D" w:themeColor="accent2"/>
                                </w:rPr>
                                <w:t>15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eck 3"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" filled="f" fillcolor="#c0504d" stroked="f" strokecolor="#5c83b4" strokeweight="2.25pt">
                  <v:textbox inset=",0,,0">
                    <w:txbxContent>
                      <w:p w:rsidR="0006131B" w:rsidRDefault="00174245">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134141" w:rsidRPr="00134141">
                          <w:rPr>
                            <w:noProof/>
                            <w:color w:val="C0504D" w:themeColor="accent2"/>
                          </w:rPr>
                          <w:t>15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09B" w:rsidRDefault="005D009B" w:rsidP="00FE1A75">
      <w:pPr>
        <w:spacing w:after="0" w:line="240" w:lineRule="auto"/>
      </w:pPr>
      <w:r>
        <w:separator/>
      </w:r>
    </w:p>
  </w:footnote>
  <w:footnote w:type="continuationSeparator" w:id="0">
    <w:p w:rsidR="005D009B" w:rsidRDefault="005D009B" w:rsidP="00FE1A75">
      <w:pPr>
        <w:spacing w:after="0" w:line="240" w:lineRule="auto"/>
      </w:pPr>
      <w:r>
        <w:continuationSeparator/>
      </w:r>
    </w:p>
  </w:footnote>
  <w:footnote w:id="1">
    <w:p w:rsidR="00AD3801" w:rsidRPr="00AD3801" w:rsidRDefault="00AD3801">
      <w:pPr>
        <w:pStyle w:val="Funotentext"/>
        <w:rPr>
          <w:rFonts w:ascii="Times New Roman" w:hAnsi="Times New Roman" w:cs="Times New Roman"/>
          <w:lang w:val="en-US"/>
        </w:rPr>
      </w:pPr>
      <w:r w:rsidRPr="00AD3801">
        <w:rPr>
          <w:rStyle w:val="Funotenzeichen"/>
          <w:lang w:val="en-US"/>
        </w:rPr>
        <w:footnoteRef/>
      </w:r>
      <w:r w:rsidRPr="00AD3801">
        <w:rPr>
          <w:lang w:val="en-US"/>
        </w:rPr>
        <w:t xml:space="preserve"> </w:t>
      </w:r>
      <w:r w:rsidRPr="00AD3801">
        <w:rPr>
          <w:rFonts w:ascii="Times New Roman" w:hAnsi="Times New Roman" w:cs="Times New Roman"/>
          <w:lang w:val="en-US"/>
        </w:rPr>
        <w:t>Although he refers to studies on marriages, I do not see a compelling reason why the correlation between relationship quality and stability should be different for cohabiting, not married couples.</w:t>
      </w:r>
    </w:p>
  </w:footnote>
  <w:footnote w:id="2">
    <w:p w:rsidR="0060477D" w:rsidRPr="00C639B8" w:rsidRDefault="0060477D" w:rsidP="0060477D">
      <w:pPr>
        <w:pStyle w:val="Funotentext"/>
        <w:rPr>
          <w:rFonts w:ascii="Arial" w:hAnsi="Arial" w:cs="Arial"/>
          <w:lang w:val="en-US"/>
        </w:rPr>
      </w:pPr>
      <w:r w:rsidRPr="00C639B8">
        <w:rPr>
          <w:rStyle w:val="Funotenzeichen"/>
          <w:rFonts w:ascii="Arial" w:hAnsi="Arial" w:cs="Arial"/>
          <w:lang w:val="en-US"/>
        </w:rPr>
        <w:footnoteRef/>
      </w:r>
      <w:r w:rsidRPr="00C639B8">
        <w:rPr>
          <w:rFonts w:ascii="Arial" w:hAnsi="Arial" w:cs="Arial"/>
          <w:lang w:val="en-US"/>
        </w:rPr>
        <w:t xml:space="preserve"> </w:t>
      </w:r>
      <w:r w:rsidRPr="0060477D">
        <w:rPr>
          <w:rFonts w:ascii="Times New Roman" w:hAnsi="Times New Roman" w:cs="Times New Roman"/>
          <w:lang w:val="en-US"/>
        </w:rPr>
        <w:t>The data set is already in my possession.</w:t>
      </w:r>
    </w:p>
  </w:footnote>
  <w:footnote w:id="3">
    <w:p w:rsidR="00366060" w:rsidRPr="00FD1130" w:rsidRDefault="00366060" w:rsidP="00366060">
      <w:pPr>
        <w:pStyle w:val="Funotentext"/>
        <w:rPr>
          <w:rFonts w:ascii="Times New Roman" w:hAnsi="Times New Roman" w:cs="Times New Roman"/>
          <w:lang w:val="en-US"/>
        </w:rPr>
      </w:pPr>
      <w:r w:rsidRPr="00366060">
        <w:rPr>
          <w:rStyle w:val="Funotenzeichen"/>
          <w:rFonts w:ascii="Times New Roman" w:hAnsi="Times New Roman" w:cs="Times New Roman"/>
        </w:rPr>
        <w:footnoteRef/>
      </w:r>
      <w:r w:rsidRPr="00FD1130">
        <w:rPr>
          <w:rFonts w:ascii="Times New Roman" w:hAnsi="Times New Roman" w:cs="Times New Roman"/>
          <w:lang w:val="en-US"/>
        </w:rPr>
        <w:t xml:space="preserve"> </w:t>
      </w:r>
      <w:r w:rsidRPr="00366060">
        <w:rPr>
          <w:rFonts w:ascii="Times New Roman" w:hAnsi="Times New Roman" w:cs="Times New Roman"/>
          <w:lang w:val="en-US"/>
        </w:rPr>
        <w:t xml:space="preserve">Unfortunately, pairfam didn’t offer the option </w:t>
      </w:r>
      <w:r w:rsidRPr="00366060">
        <w:rPr>
          <w:rFonts w:ascii="Times New Roman" w:hAnsi="Times New Roman" w:cs="Times New Roman"/>
          <w:i/>
          <w:lang w:val="en-US"/>
        </w:rPr>
        <w:t>University degree</w:t>
      </w:r>
      <w:r w:rsidRPr="00366060">
        <w:rPr>
          <w:rFonts w:ascii="Times New Roman" w:hAnsi="Times New Roman" w:cs="Times New Roman"/>
          <w:lang w:val="en-US"/>
        </w:rPr>
        <w:t xml:space="preserve"> which might be a problem. There is a follow-up question that asks if the anchor or partner, respectively, has completed </w:t>
      </w:r>
      <w:r w:rsidRPr="00366060">
        <w:rPr>
          <w:rFonts w:ascii="Times New Roman" w:hAnsi="Times New Roman" w:cs="Times New Roman"/>
          <w:i/>
          <w:lang w:val="en-US"/>
        </w:rPr>
        <w:t>some kind of vocational training or earn a university degree</w:t>
      </w:r>
      <w:r w:rsidRPr="00366060">
        <w:rPr>
          <w:rFonts w:ascii="Times New Roman" w:hAnsi="Times New Roman" w:cs="Times New Roman"/>
          <w:lang w:val="en-US"/>
        </w:rPr>
        <w:t>. However, it is not possible to separate vocational training and university degree which is why I will focus on the educational attainment as described above.</w:t>
      </w:r>
    </w:p>
  </w:footnote>
  <w:footnote w:id="4">
    <w:p w:rsidR="00366060" w:rsidRPr="00E63AE3" w:rsidRDefault="00366060" w:rsidP="00366060">
      <w:pPr>
        <w:pStyle w:val="Funotentext"/>
        <w:rPr>
          <w:rFonts w:ascii="Arial" w:hAnsi="Arial" w:cs="Arial"/>
          <w:lang w:val="en-US"/>
        </w:rPr>
      </w:pPr>
      <w:r w:rsidRPr="00366060">
        <w:rPr>
          <w:rStyle w:val="Funotenzeichen"/>
          <w:rFonts w:ascii="Times New Roman" w:hAnsi="Times New Roman" w:cs="Times New Roman"/>
          <w:lang w:val="en-US"/>
        </w:rPr>
        <w:footnoteRef/>
      </w:r>
      <w:r w:rsidRPr="00366060">
        <w:rPr>
          <w:rFonts w:ascii="Times New Roman" w:hAnsi="Times New Roman" w:cs="Times New Roman"/>
          <w:lang w:val="en-US"/>
        </w:rPr>
        <w:t xml:space="preserve"> Please see appendix for a list of these statements.</w:t>
      </w:r>
    </w:p>
  </w:footnote>
  <w:footnote w:id="5">
    <w:p w:rsidR="003A7A58" w:rsidRPr="003A7A58" w:rsidRDefault="003A7A58" w:rsidP="003A7A58">
      <w:pPr>
        <w:pStyle w:val="Funotentext"/>
        <w:rPr>
          <w:rFonts w:ascii="Times New Roman" w:hAnsi="Times New Roman" w:cs="Times New Roman"/>
          <w:lang w:val="en-US"/>
        </w:rPr>
      </w:pPr>
      <w:r w:rsidRPr="003A7A58">
        <w:rPr>
          <w:rStyle w:val="Funotenzeichen"/>
          <w:rFonts w:ascii="Times New Roman" w:hAnsi="Times New Roman" w:cs="Times New Roman"/>
          <w:lang w:val="en-US"/>
        </w:rPr>
        <w:footnoteRef/>
      </w:r>
      <w:r w:rsidRPr="003A7A58">
        <w:rPr>
          <w:rFonts w:ascii="Times New Roman" w:hAnsi="Times New Roman" w:cs="Times New Roman"/>
          <w:lang w:val="en-US"/>
        </w:rPr>
        <w:t xml:space="preserve"> Please see appendix for a complete list of the questions concerning the indicators of relationship quality.</w:t>
      </w:r>
    </w:p>
  </w:footnote>
  <w:footnote w:id="6">
    <w:p w:rsidR="003A7A58" w:rsidRPr="00FD1130" w:rsidRDefault="003A7A58" w:rsidP="003A7A58">
      <w:pPr>
        <w:pStyle w:val="Funotentext"/>
        <w:rPr>
          <w:rFonts w:ascii="Times New Roman" w:hAnsi="Times New Roman" w:cs="Times New Roman"/>
          <w:lang w:val="en-US"/>
        </w:rPr>
      </w:pPr>
      <w:r w:rsidRPr="003A7A58">
        <w:rPr>
          <w:rStyle w:val="Funotenzeichen"/>
          <w:rFonts w:ascii="Times New Roman" w:hAnsi="Times New Roman" w:cs="Times New Roman"/>
        </w:rPr>
        <w:footnoteRef/>
      </w:r>
      <w:r w:rsidRPr="00FD1130">
        <w:rPr>
          <w:rFonts w:ascii="Times New Roman" w:hAnsi="Times New Roman" w:cs="Times New Roman"/>
          <w:lang w:val="en-US"/>
        </w:rPr>
        <w:t xml:space="preserve"> </w:t>
      </w:r>
      <w:r w:rsidRPr="003A7A58">
        <w:rPr>
          <w:rFonts w:ascii="Times New Roman" w:hAnsi="Times New Roman" w:cs="Times New Roman"/>
          <w:lang w:val="en-US"/>
        </w:rPr>
        <w:t>Once again, I will take the utmost care to ensure that no persons with missing values are included.</w:t>
      </w:r>
    </w:p>
  </w:footnote>
  <w:footnote w:id="7">
    <w:p w:rsidR="003A7A58" w:rsidRPr="00FD1130" w:rsidRDefault="003A7A58" w:rsidP="003A7A58">
      <w:pPr>
        <w:pStyle w:val="Funotentext"/>
        <w:rPr>
          <w:rFonts w:ascii="Arial" w:hAnsi="Arial" w:cs="Arial"/>
          <w:lang w:val="en-US"/>
        </w:rPr>
      </w:pPr>
      <w:r w:rsidRPr="003A7A58">
        <w:rPr>
          <w:rStyle w:val="Funotenzeichen"/>
          <w:rFonts w:ascii="Times New Roman" w:hAnsi="Times New Roman" w:cs="Times New Roman"/>
        </w:rPr>
        <w:footnoteRef/>
      </w:r>
      <w:r w:rsidRPr="00FD1130">
        <w:rPr>
          <w:rFonts w:ascii="Times New Roman" w:hAnsi="Times New Roman" w:cs="Times New Roman"/>
          <w:lang w:val="en-US"/>
        </w:rPr>
        <w:t xml:space="preserve"> </w:t>
      </w:r>
      <w:r w:rsidRPr="003A7A58">
        <w:rPr>
          <w:rFonts w:ascii="Times New Roman" w:hAnsi="Times New Roman" w:cs="Times New Roman"/>
          <w:lang w:val="en-US"/>
        </w:rPr>
        <w:t>Since pairfam only asks for the year in which the relationship began (sd5e1by), I have to create a variable that measures the duration by subtracting the given values from 2008 (the year pairfam started its data collection).</w:t>
      </w:r>
    </w:p>
  </w:footnote>
  <w:footnote w:id="8">
    <w:p w:rsidR="003A7A58" w:rsidRPr="003A7A58" w:rsidRDefault="003A7A58" w:rsidP="003A7A58">
      <w:pPr>
        <w:pStyle w:val="Funotentext"/>
        <w:rPr>
          <w:rFonts w:ascii="Times New Roman" w:hAnsi="Times New Roman" w:cs="Times New Roman"/>
          <w:lang w:val="en-US"/>
        </w:rPr>
      </w:pPr>
      <w:r w:rsidRPr="003A7A58">
        <w:rPr>
          <w:rStyle w:val="Funotenzeichen"/>
          <w:rFonts w:ascii="Times New Roman" w:hAnsi="Times New Roman" w:cs="Times New Roman"/>
          <w:lang w:val="en-US"/>
        </w:rPr>
        <w:footnoteRef/>
      </w:r>
      <w:r w:rsidRPr="003A7A58">
        <w:rPr>
          <w:rFonts w:ascii="Times New Roman" w:hAnsi="Times New Roman" w:cs="Times New Roman"/>
          <w:lang w:val="en-US"/>
        </w:rPr>
        <w:t xml:space="preserve"> I am aware of the disadvantages of this operationalization. Unfortunately, there is no variable that contains information about the subjective degree of religiousness.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130" w:rsidRDefault="00FD1130">
    <w:pPr>
      <w:pStyle w:val="Kopfzeile"/>
      <w:rPr>
        <w:rFonts w:ascii="Times New Roman" w:hAnsi="Times New Roman" w:cs="Times New Roman"/>
        <w:szCs w:val="20"/>
        <w:lang w:val="en-US"/>
      </w:rPr>
    </w:pPr>
    <w:r w:rsidRPr="00CF1A78">
      <w:rPr>
        <w:rFonts w:ascii="Times New Roman" w:hAnsi="Times New Roman" w:cs="Times New Roman"/>
        <w:szCs w:val="20"/>
        <w:lang w:val="en-US"/>
      </w:rPr>
      <w:t>S651: Longitudinal &amp; Panel Data Analysis</w:t>
    </w:r>
    <w:r>
      <w:rPr>
        <w:rFonts w:ascii="Times New Roman" w:hAnsi="Times New Roman" w:cs="Times New Roman"/>
        <w:szCs w:val="20"/>
        <w:lang w:val="en-US"/>
      </w:rPr>
      <w:tab/>
    </w:r>
    <w:r>
      <w:rPr>
        <w:rFonts w:ascii="Times New Roman" w:hAnsi="Times New Roman" w:cs="Times New Roman"/>
        <w:szCs w:val="20"/>
        <w:lang w:val="en-US"/>
      </w:rPr>
      <w:tab/>
    </w:r>
    <w:r>
      <w:rPr>
        <w:rFonts w:ascii="Times New Roman" w:hAnsi="Times New Roman" w:cs="Times New Roman"/>
        <w:szCs w:val="20"/>
        <w:lang w:val="en-US"/>
      </w:rPr>
      <w:tab/>
    </w:r>
    <w:r w:rsidRPr="00CF1A78">
      <w:rPr>
        <w:rFonts w:ascii="Times New Roman" w:hAnsi="Times New Roman" w:cs="Times New Roman"/>
        <w:szCs w:val="20"/>
        <w:lang w:val="en-US"/>
      </w:rPr>
      <w:t>05/01/15</w:t>
    </w:r>
  </w:p>
  <w:p w:rsidR="00FD1130" w:rsidRPr="00FE1A75" w:rsidRDefault="00FD1130">
    <w:pPr>
      <w:pStyle w:val="Kopfzeile"/>
      <w:rPr>
        <w:rFonts w:ascii="Times New Roman" w:hAnsi="Times New Roman" w:cs="Times New Roman"/>
        <w:szCs w:val="20"/>
        <w:lang w:val="en-US"/>
      </w:rPr>
    </w:pPr>
    <w:r>
      <w:rPr>
        <w:rFonts w:ascii="Times New Roman" w:hAnsi="Times New Roman" w:cs="Times New Roman"/>
        <w:szCs w:val="20"/>
        <w:lang w:val="en-US"/>
      </w:rPr>
      <w:t>Final Paper</w:t>
    </w:r>
    <w:r>
      <w:rPr>
        <w:rFonts w:ascii="Times New Roman" w:hAnsi="Times New Roman" w:cs="Times New Roman"/>
        <w:szCs w:val="20"/>
        <w:lang w:val="en-US"/>
      </w:rPr>
      <w:tab/>
    </w:r>
  </w:p>
  <w:p w:rsidR="00FD1130" w:rsidRPr="00FE1A75" w:rsidRDefault="00FD1130">
    <w:pPr>
      <w:pStyle w:val="Kopfzeile"/>
      <w:rPr>
        <w:rFonts w:ascii="Times New Roman" w:hAnsi="Times New Roman" w:cs="Times New Roman"/>
        <w:szCs w:val="20"/>
        <w:lang w:val="en-US"/>
      </w:rPr>
    </w:pPr>
    <w:r w:rsidRPr="00FE1A75">
      <w:rPr>
        <w:rFonts w:ascii="Times New Roman" w:hAnsi="Times New Roman" w:cs="Times New Roman"/>
        <w:szCs w:val="20"/>
        <w:lang w:val="en-US"/>
      </w:rPr>
      <w:t>Isabelle Fischer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B16" w:rsidRPr="00FE1A75" w:rsidRDefault="00FE1A75">
    <w:pPr>
      <w:pStyle w:val="Kopfzeile"/>
      <w:rPr>
        <w:rFonts w:ascii="Times New Roman" w:hAnsi="Times New Roman" w:cs="Times New Roman"/>
        <w:szCs w:val="20"/>
        <w:lang w:val="en-US"/>
      </w:rPr>
    </w:pPr>
    <w:r>
      <w:rPr>
        <w:rFonts w:ascii="Times New Roman" w:hAnsi="Times New Roman" w:cs="Times New Roman"/>
        <w:szCs w:val="20"/>
        <w:lang w:val="en-US"/>
      </w:rPr>
      <w:t>Sociology of Education</w:t>
    </w:r>
    <w:r w:rsidR="00174245" w:rsidRPr="00FE1A75">
      <w:rPr>
        <w:rFonts w:ascii="Times New Roman" w:hAnsi="Times New Roman" w:cs="Times New Roman"/>
        <w:szCs w:val="20"/>
        <w:lang w:val="en-US"/>
      </w:rPr>
      <w:tab/>
      <w:t xml:space="preserve">           </w:t>
    </w:r>
    <w:r>
      <w:rPr>
        <w:rFonts w:ascii="Times New Roman" w:hAnsi="Times New Roman" w:cs="Times New Roman"/>
        <w:szCs w:val="20"/>
        <w:lang w:val="en-US"/>
      </w:rPr>
      <w:t xml:space="preserve">   R</w:t>
    </w:r>
    <w:r w:rsidR="00174245" w:rsidRPr="00FE1A75">
      <w:rPr>
        <w:rFonts w:ascii="Times New Roman" w:hAnsi="Times New Roman" w:cs="Times New Roman"/>
        <w:szCs w:val="20"/>
        <w:lang w:val="en-US"/>
      </w:rPr>
      <w:t xml:space="preserve">esearch proposal </w:t>
    </w:r>
    <w:r w:rsidR="00174245" w:rsidRPr="00FE1A75">
      <w:rPr>
        <w:rFonts w:ascii="Times New Roman" w:hAnsi="Times New Roman" w:cs="Times New Roman"/>
        <w:szCs w:val="20"/>
        <w:lang w:val="en-US"/>
      </w:rPr>
      <w:tab/>
    </w:r>
    <w:r w:rsidR="005D3F80">
      <w:rPr>
        <w:rFonts w:ascii="Times New Roman" w:hAnsi="Times New Roman" w:cs="Times New Roman"/>
        <w:szCs w:val="20"/>
        <w:lang w:val="en-US"/>
      </w:rPr>
      <w:tab/>
      <w:t>05/07</w:t>
    </w:r>
    <w:r>
      <w:rPr>
        <w:rFonts w:ascii="Times New Roman" w:hAnsi="Times New Roman" w:cs="Times New Roman"/>
        <w:szCs w:val="20"/>
        <w:lang w:val="en-US"/>
      </w:rPr>
      <w:t>/15</w:t>
    </w:r>
  </w:p>
  <w:p w:rsidR="00105B16" w:rsidRPr="00FE1A75" w:rsidRDefault="00174245">
    <w:pPr>
      <w:pStyle w:val="Kopfzeile"/>
      <w:rPr>
        <w:rFonts w:ascii="Times New Roman" w:hAnsi="Times New Roman" w:cs="Times New Roman"/>
        <w:szCs w:val="20"/>
        <w:lang w:val="en-US"/>
      </w:rPr>
    </w:pPr>
    <w:r w:rsidRPr="00FE1A75">
      <w:rPr>
        <w:rFonts w:ascii="Times New Roman" w:hAnsi="Times New Roman" w:cs="Times New Roman"/>
        <w:szCs w:val="20"/>
        <w:lang w:val="en-US"/>
      </w:rPr>
      <w:t>Isabelle Fischer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3A98"/>
    <w:multiLevelType w:val="hybridMultilevel"/>
    <w:tmpl w:val="32D45508"/>
    <w:lvl w:ilvl="0" w:tplc="ED28DDAC">
      <w:start w:val="1"/>
      <w:numFmt w:val="lowerLetter"/>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25546F"/>
    <w:multiLevelType w:val="hybridMultilevel"/>
    <w:tmpl w:val="9D182F9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5231655"/>
    <w:multiLevelType w:val="hybridMultilevel"/>
    <w:tmpl w:val="C3703AA2"/>
    <w:lvl w:ilvl="0" w:tplc="C4047848">
      <w:start w:val="1"/>
      <w:numFmt w:val="decimal"/>
      <w:lvlText w:val="(%1)"/>
      <w:lvlJc w:val="left"/>
      <w:pPr>
        <w:ind w:left="720" w:hanging="360"/>
      </w:pPr>
      <w:rPr>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937939"/>
    <w:multiLevelType w:val="hybridMultilevel"/>
    <w:tmpl w:val="FB5A6188"/>
    <w:lvl w:ilvl="0" w:tplc="DDA4754C">
      <w:start w:val="1"/>
      <w:numFmt w:val="decimal"/>
      <w:lvlText w:val="(%1)"/>
      <w:lvlJc w:val="left"/>
      <w:pPr>
        <w:ind w:left="720" w:hanging="360"/>
      </w:pPr>
      <w:rPr>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C3C2589"/>
    <w:multiLevelType w:val="hybridMultilevel"/>
    <w:tmpl w:val="36A6EF7A"/>
    <w:lvl w:ilvl="0" w:tplc="73E6D568">
      <w:start w:val="1"/>
      <w:numFmt w:val="lowerLetter"/>
      <w:lvlText w:val="%1)"/>
      <w:lvlJc w:val="left"/>
      <w:pPr>
        <w:ind w:left="1080" w:hanging="360"/>
      </w:pPr>
      <w:rPr>
        <w:b/>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6CCB72E7"/>
    <w:multiLevelType w:val="hybridMultilevel"/>
    <w:tmpl w:val="D8B07E6C"/>
    <w:lvl w:ilvl="0" w:tplc="5374FA28">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574364A"/>
    <w:multiLevelType w:val="hybridMultilevel"/>
    <w:tmpl w:val="9D182F9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611295F"/>
    <w:multiLevelType w:val="hybridMultilevel"/>
    <w:tmpl w:val="E8128EC0"/>
    <w:lvl w:ilvl="0" w:tplc="C4047848">
      <w:start w:val="1"/>
      <w:numFmt w:val="decimal"/>
      <w:lvlText w:val="(%1)"/>
      <w:lvlJc w:val="left"/>
      <w:pPr>
        <w:ind w:left="720" w:hanging="360"/>
      </w:pPr>
      <w:rPr>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1"/>
  </w:num>
  <w:num w:numId="5">
    <w:abstractNumId w:val="2"/>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791"/>
    <w:rsid w:val="00035791"/>
    <w:rsid w:val="000371CE"/>
    <w:rsid w:val="000973AD"/>
    <w:rsid w:val="000B5FFB"/>
    <w:rsid w:val="000C32B4"/>
    <w:rsid w:val="000D3087"/>
    <w:rsid w:val="00106DA3"/>
    <w:rsid w:val="00134141"/>
    <w:rsid w:val="00151E3C"/>
    <w:rsid w:val="00154F9C"/>
    <w:rsid w:val="00163A1B"/>
    <w:rsid w:val="00174245"/>
    <w:rsid w:val="001B08AD"/>
    <w:rsid w:val="001B7BC2"/>
    <w:rsid w:val="001F271F"/>
    <w:rsid w:val="00237FAD"/>
    <w:rsid w:val="00246792"/>
    <w:rsid w:val="00253EE9"/>
    <w:rsid w:val="002C6B27"/>
    <w:rsid w:val="002E465F"/>
    <w:rsid w:val="002E5E26"/>
    <w:rsid w:val="002E655A"/>
    <w:rsid w:val="00300B1D"/>
    <w:rsid w:val="00313488"/>
    <w:rsid w:val="0033587E"/>
    <w:rsid w:val="00366060"/>
    <w:rsid w:val="003941C5"/>
    <w:rsid w:val="003A7A58"/>
    <w:rsid w:val="004354B2"/>
    <w:rsid w:val="00452BE6"/>
    <w:rsid w:val="00460B67"/>
    <w:rsid w:val="004815C1"/>
    <w:rsid w:val="004D2B7E"/>
    <w:rsid w:val="004E4D20"/>
    <w:rsid w:val="0050425C"/>
    <w:rsid w:val="00512868"/>
    <w:rsid w:val="005360E3"/>
    <w:rsid w:val="00562B1C"/>
    <w:rsid w:val="00567E0E"/>
    <w:rsid w:val="00572669"/>
    <w:rsid w:val="005C2C9C"/>
    <w:rsid w:val="005C3DAD"/>
    <w:rsid w:val="005D009B"/>
    <w:rsid w:val="005D3F80"/>
    <w:rsid w:val="006015FB"/>
    <w:rsid w:val="0060477D"/>
    <w:rsid w:val="00684B68"/>
    <w:rsid w:val="006B1192"/>
    <w:rsid w:val="00702E36"/>
    <w:rsid w:val="00712B0F"/>
    <w:rsid w:val="0071700A"/>
    <w:rsid w:val="00743522"/>
    <w:rsid w:val="00745F54"/>
    <w:rsid w:val="00762EE7"/>
    <w:rsid w:val="00770E45"/>
    <w:rsid w:val="007816A3"/>
    <w:rsid w:val="00782409"/>
    <w:rsid w:val="007C2B64"/>
    <w:rsid w:val="007D25CD"/>
    <w:rsid w:val="007E6CC6"/>
    <w:rsid w:val="00833845"/>
    <w:rsid w:val="008418E1"/>
    <w:rsid w:val="00844267"/>
    <w:rsid w:val="008829EF"/>
    <w:rsid w:val="008838B3"/>
    <w:rsid w:val="008A573E"/>
    <w:rsid w:val="008C480D"/>
    <w:rsid w:val="00903DED"/>
    <w:rsid w:val="00914C82"/>
    <w:rsid w:val="009231C0"/>
    <w:rsid w:val="009254D7"/>
    <w:rsid w:val="00927C24"/>
    <w:rsid w:val="00935020"/>
    <w:rsid w:val="00957068"/>
    <w:rsid w:val="009656E0"/>
    <w:rsid w:val="00967288"/>
    <w:rsid w:val="00972C59"/>
    <w:rsid w:val="00984003"/>
    <w:rsid w:val="00992BC7"/>
    <w:rsid w:val="009D059C"/>
    <w:rsid w:val="009D4D20"/>
    <w:rsid w:val="009D769D"/>
    <w:rsid w:val="009F31F6"/>
    <w:rsid w:val="00A2401D"/>
    <w:rsid w:val="00A5595E"/>
    <w:rsid w:val="00A646FA"/>
    <w:rsid w:val="00A719AD"/>
    <w:rsid w:val="00A8415F"/>
    <w:rsid w:val="00A84C3C"/>
    <w:rsid w:val="00AA2FCF"/>
    <w:rsid w:val="00AA4466"/>
    <w:rsid w:val="00AB32D2"/>
    <w:rsid w:val="00AB6F6A"/>
    <w:rsid w:val="00AC60FC"/>
    <w:rsid w:val="00AD3801"/>
    <w:rsid w:val="00B07BFA"/>
    <w:rsid w:val="00B134CB"/>
    <w:rsid w:val="00B36847"/>
    <w:rsid w:val="00B76EF4"/>
    <w:rsid w:val="00B80F85"/>
    <w:rsid w:val="00B866CD"/>
    <w:rsid w:val="00B9479D"/>
    <w:rsid w:val="00B96C19"/>
    <w:rsid w:val="00BB000E"/>
    <w:rsid w:val="00BD1D74"/>
    <w:rsid w:val="00BE57F5"/>
    <w:rsid w:val="00BE5903"/>
    <w:rsid w:val="00BE660F"/>
    <w:rsid w:val="00C261E0"/>
    <w:rsid w:val="00C263D9"/>
    <w:rsid w:val="00C33E9B"/>
    <w:rsid w:val="00C43159"/>
    <w:rsid w:val="00CA1244"/>
    <w:rsid w:val="00D05564"/>
    <w:rsid w:val="00D4015F"/>
    <w:rsid w:val="00D619CB"/>
    <w:rsid w:val="00D744F1"/>
    <w:rsid w:val="00D83579"/>
    <w:rsid w:val="00D84DF5"/>
    <w:rsid w:val="00DA30FF"/>
    <w:rsid w:val="00DB2EFE"/>
    <w:rsid w:val="00E74AC6"/>
    <w:rsid w:val="00EA10B2"/>
    <w:rsid w:val="00EE2837"/>
    <w:rsid w:val="00EF71F0"/>
    <w:rsid w:val="00F31957"/>
    <w:rsid w:val="00F87175"/>
    <w:rsid w:val="00FB0236"/>
    <w:rsid w:val="00FC34C1"/>
    <w:rsid w:val="00FD10B7"/>
    <w:rsid w:val="00FD1130"/>
    <w:rsid w:val="00FE1A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35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42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660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5791"/>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AA44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4466"/>
  </w:style>
  <w:style w:type="paragraph" w:styleId="Fuzeile">
    <w:name w:val="footer"/>
    <w:basedOn w:val="Standard"/>
    <w:link w:val="FuzeileZchn"/>
    <w:uiPriority w:val="99"/>
    <w:unhideWhenUsed/>
    <w:rsid w:val="00AA44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4466"/>
  </w:style>
  <w:style w:type="character" w:customStyle="1" w:styleId="berschrift2Zchn">
    <w:name w:val="Überschrift 2 Zchn"/>
    <w:basedOn w:val="Absatz-Standardschriftart"/>
    <w:link w:val="berschrift2"/>
    <w:uiPriority w:val="9"/>
    <w:rsid w:val="0050425C"/>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B96C19"/>
    <w:pPr>
      <w:ind w:left="720"/>
      <w:contextualSpacing/>
    </w:pPr>
  </w:style>
  <w:style w:type="paragraph" w:styleId="Funotentext">
    <w:name w:val="footnote text"/>
    <w:basedOn w:val="Standard"/>
    <w:link w:val="FunotentextZchn"/>
    <w:uiPriority w:val="99"/>
    <w:semiHidden/>
    <w:unhideWhenUsed/>
    <w:rsid w:val="0060477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0477D"/>
    <w:rPr>
      <w:sz w:val="20"/>
      <w:szCs w:val="20"/>
    </w:rPr>
  </w:style>
  <w:style w:type="character" w:styleId="Funotenzeichen">
    <w:name w:val="footnote reference"/>
    <w:basedOn w:val="Absatz-Standardschriftart"/>
    <w:uiPriority w:val="99"/>
    <w:semiHidden/>
    <w:unhideWhenUsed/>
    <w:rsid w:val="0060477D"/>
    <w:rPr>
      <w:vertAlign w:val="superscript"/>
    </w:rPr>
  </w:style>
  <w:style w:type="character" w:customStyle="1" w:styleId="berschrift3Zchn">
    <w:name w:val="Überschrift 3 Zchn"/>
    <w:basedOn w:val="Absatz-Standardschriftart"/>
    <w:link w:val="berschrift3"/>
    <w:uiPriority w:val="9"/>
    <w:rsid w:val="00366060"/>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EF71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35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42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660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5791"/>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AA44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4466"/>
  </w:style>
  <w:style w:type="paragraph" w:styleId="Fuzeile">
    <w:name w:val="footer"/>
    <w:basedOn w:val="Standard"/>
    <w:link w:val="FuzeileZchn"/>
    <w:uiPriority w:val="99"/>
    <w:unhideWhenUsed/>
    <w:rsid w:val="00AA44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4466"/>
  </w:style>
  <w:style w:type="character" w:customStyle="1" w:styleId="berschrift2Zchn">
    <w:name w:val="Überschrift 2 Zchn"/>
    <w:basedOn w:val="Absatz-Standardschriftart"/>
    <w:link w:val="berschrift2"/>
    <w:uiPriority w:val="9"/>
    <w:rsid w:val="0050425C"/>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B96C19"/>
    <w:pPr>
      <w:ind w:left="720"/>
      <w:contextualSpacing/>
    </w:pPr>
  </w:style>
  <w:style w:type="paragraph" w:styleId="Funotentext">
    <w:name w:val="footnote text"/>
    <w:basedOn w:val="Standard"/>
    <w:link w:val="FunotentextZchn"/>
    <w:uiPriority w:val="99"/>
    <w:semiHidden/>
    <w:unhideWhenUsed/>
    <w:rsid w:val="0060477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0477D"/>
    <w:rPr>
      <w:sz w:val="20"/>
      <w:szCs w:val="20"/>
    </w:rPr>
  </w:style>
  <w:style w:type="character" w:styleId="Funotenzeichen">
    <w:name w:val="footnote reference"/>
    <w:basedOn w:val="Absatz-Standardschriftart"/>
    <w:uiPriority w:val="99"/>
    <w:semiHidden/>
    <w:unhideWhenUsed/>
    <w:rsid w:val="0060477D"/>
    <w:rPr>
      <w:vertAlign w:val="superscript"/>
    </w:rPr>
  </w:style>
  <w:style w:type="character" w:customStyle="1" w:styleId="berschrift3Zchn">
    <w:name w:val="Überschrift 3 Zchn"/>
    <w:basedOn w:val="Absatz-Standardschriftart"/>
    <w:link w:val="berschrift3"/>
    <w:uiPriority w:val="9"/>
    <w:rsid w:val="00366060"/>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EF71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8103">
      <w:bodyDiv w:val="1"/>
      <w:marLeft w:val="0"/>
      <w:marRight w:val="0"/>
      <w:marTop w:val="0"/>
      <w:marBottom w:val="0"/>
      <w:divBdr>
        <w:top w:val="none" w:sz="0" w:space="0" w:color="auto"/>
        <w:left w:val="none" w:sz="0" w:space="0" w:color="auto"/>
        <w:bottom w:val="none" w:sz="0" w:space="0" w:color="auto"/>
        <w:right w:val="none" w:sz="0" w:space="0" w:color="auto"/>
      </w:divBdr>
      <w:divsChild>
        <w:div w:id="830756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airfam.de/fileadmin/user_upload/redakteur/publis/Dokumentation/Codebooks/Release5.0/Codebook_Anchor1_en.pdf" TargetMode="External"/><Relationship Id="rId18" Type="http://schemas.openxmlformats.org/officeDocument/2006/relationships/image" Target="media/image5.png"/><Relationship Id="rId26" Type="http://schemas.openxmlformats.org/officeDocument/2006/relationships/hyperlink" Target="http://www.pairfam.de/fileadmin/user_upload/redakteur/publis/Dokumentation/Codebooks/Release5.0/Codebook_Anchor1_en.pdf" TargetMode="External"/><Relationship Id="rId3" Type="http://schemas.openxmlformats.org/officeDocument/2006/relationships/styles" Target="styles.xml"/><Relationship Id="rId21" Type="http://schemas.openxmlformats.org/officeDocument/2006/relationships/hyperlink" Target="http://www.pairfam.de/fileadmin/user_upload/redakteur/publis/Dokumentation/Codebooks/Release5.0/Codebook_Anchor1_en.pdf"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pairfam.de/fileadmin/user_upload/redakteur/publis/Dokumentation/Codebooks/Release5.0/Codebook_Anchor1_en.pdf"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www.pairfam.de/fileadmin/user_upload/redakteur/publis/Dokumentation/Codebooks/Release5.0/Codebook_Anchor1_en.pdf" TargetMode="External"/><Relationship Id="rId23" Type="http://schemas.openxmlformats.org/officeDocument/2006/relationships/hyperlink" Target="http://www.pairfam.de/fileadmin/user_upload/redakteur/publis/Dokumentation/Codebooks/Release5.0/Codebook_Anchor1_en.pdf"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www.pairfam.de/fileadmin/user_upload/redakteur/publis/Dokumentation/Codebooks/Release5.0/Codebook_Anchor1_en.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DCFE984-610C-4F7B-8A69-CE3251A9D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5469</Words>
  <Characters>34456</Characters>
  <Application>Microsoft Office Word</Application>
  <DocSecurity>0</DocSecurity>
  <Lines>287</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Isy</dc:creator>
  <cp:lastModifiedBy>Isy Fi</cp:lastModifiedBy>
  <cp:revision>96</cp:revision>
  <dcterms:created xsi:type="dcterms:W3CDTF">2015-02-24T02:59:00Z</dcterms:created>
  <dcterms:modified xsi:type="dcterms:W3CDTF">2016-03-08T22:38:00Z</dcterms:modified>
</cp:coreProperties>
</file>