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91C" w:rsidRPr="0041691C" w:rsidRDefault="0041691C" w:rsidP="0087114E">
      <w:pPr>
        <w:spacing w:after="0"/>
        <w:rPr>
          <w:rFonts w:ascii="Times New Roman" w:hAnsi="Times New Roman" w:cs="Times New Roman"/>
          <w:b/>
          <w:sz w:val="24"/>
          <w:szCs w:val="24"/>
        </w:rPr>
      </w:pPr>
      <w:r w:rsidRPr="0041691C">
        <w:rPr>
          <w:rFonts w:ascii="Times New Roman" w:hAnsi="Times New Roman" w:cs="Times New Roman"/>
          <w:b/>
          <w:sz w:val="24"/>
          <w:szCs w:val="24"/>
        </w:rPr>
        <w:t xml:space="preserve">There is no place like the parents' home - Examining the influence of parental </w:t>
      </w:r>
      <w:proofErr w:type="spellStart"/>
      <w:r w:rsidRPr="0041691C">
        <w:rPr>
          <w:rFonts w:ascii="Times New Roman" w:hAnsi="Times New Roman" w:cs="Times New Roman"/>
          <w:b/>
          <w:sz w:val="24"/>
          <w:szCs w:val="24"/>
        </w:rPr>
        <w:t>familialistic</w:t>
      </w:r>
      <w:proofErr w:type="spellEnd"/>
      <w:r w:rsidRPr="0041691C">
        <w:rPr>
          <w:rFonts w:ascii="Times New Roman" w:hAnsi="Times New Roman" w:cs="Times New Roman"/>
          <w:b/>
          <w:sz w:val="24"/>
          <w:szCs w:val="24"/>
        </w:rPr>
        <w:t xml:space="preserve"> solidarity on cohabitation between young adults and their parents across Europe.</w:t>
      </w:r>
    </w:p>
    <w:p w:rsidR="0041691C" w:rsidRDefault="0041691C" w:rsidP="0087114E">
      <w:pPr>
        <w:spacing w:after="0"/>
        <w:rPr>
          <w:rFonts w:ascii="Times New Roman" w:hAnsi="Times New Roman" w:cs="Times New Roman"/>
          <w:sz w:val="24"/>
          <w:szCs w:val="24"/>
        </w:rPr>
      </w:pPr>
    </w:p>
    <w:p w:rsidR="009C1580" w:rsidRPr="008D11CD" w:rsidRDefault="009C1580" w:rsidP="0087114E">
      <w:pPr>
        <w:spacing w:after="0"/>
        <w:rPr>
          <w:rFonts w:ascii="Times New Roman" w:hAnsi="Times New Roman" w:cs="Times New Roman"/>
          <w:sz w:val="24"/>
          <w:szCs w:val="24"/>
        </w:rPr>
      </w:pPr>
      <w:r w:rsidRPr="008D11CD">
        <w:rPr>
          <w:rFonts w:ascii="Times New Roman" w:hAnsi="Times New Roman" w:cs="Times New Roman"/>
          <w:sz w:val="24"/>
          <w:szCs w:val="24"/>
        </w:rPr>
        <w:t xml:space="preserve">The </w:t>
      </w:r>
      <w:bookmarkStart w:id="0" w:name="_GoBack"/>
      <w:bookmarkEnd w:id="0"/>
      <w:r w:rsidRPr="008D11CD">
        <w:rPr>
          <w:rFonts w:ascii="Times New Roman" w:hAnsi="Times New Roman" w:cs="Times New Roman"/>
          <w:sz w:val="24"/>
          <w:szCs w:val="24"/>
        </w:rPr>
        <w:t>majority of young adults in modern societies leaves the parental home and establishes independent households between the ages of 20 and 30. However, the share of adult children co-residing with their parents is on the rise (</w:t>
      </w:r>
      <w:proofErr w:type="spellStart"/>
      <w:r w:rsidRPr="008D11CD">
        <w:rPr>
          <w:rFonts w:ascii="Times New Roman" w:hAnsi="Times New Roman" w:cs="Times New Roman"/>
          <w:sz w:val="24"/>
          <w:szCs w:val="24"/>
        </w:rPr>
        <w:t>Ogg</w:t>
      </w:r>
      <w:proofErr w:type="spellEnd"/>
      <w:r w:rsidRPr="008D11CD">
        <w:rPr>
          <w:rFonts w:ascii="Times New Roman" w:hAnsi="Times New Roman" w:cs="Times New Roman"/>
          <w:sz w:val="24"/>
          <w:szCs w:val="24"/>
        </w:rPr>
        <w:t xml:space="preserve"> and </w:t>
      </w:r>
      <w:proofErr w:type="spellStart"/>
      <w:r w:rsidRPr="008D11CD">
        <w:rPr>
          <w:rFonts w:ascii="Times New Roman" w:hAnsi="Times New Roman" w:cs="Times New Roman"/>
          <w:sz w:val="24"/>
          <w:szCs w:val="24"/>
        </w:rPr>
        <w:t>Renaut</w:t>
      </w:r>
      <w:proofErr w:type="spellEnd"/>
      <w:r w:rsidRPr="008D11CD">
        <w:rPr>
          <w:rFonts w:ascii="Times New Roman" w:hAnsi="Times New Roman" w:cs="Times New Roman"/>
          <w:sz w:val="24"/>
          <w:szCs w:val="24"/>
        </w:rPr>
        <w:t xml:space="preserve">, 2006; Kaplan, 2012). </w:t>
      </w:r>
    </w:p>
    <w:p w:rsidR="009C1580" w:rsidRPr="008D11CD" w:rsidRDefault="009C1580" w:rsidP="0087114E">
      <w:pPr>
        <w:spacing w:after="0"/>
        <w:rPr>
          <w:rFonts w:ascii="Times New Roman" w:hAnsi="Times New Roman" w:cs="Times New Roman"/>
          <w:sz w:val="24"/>
          <w:szCs w:val="24"/>
        </w:rPr>
      </w:pPr>
      <w:r w:rsidRPr="008D11CD">
        <w:rPr>
          <w:rFonts w:ascii="Times New Roman" w:hAnsi="Times New Roman" w:cs="Times New Roman"/>
          <w:sz w:val="24"/>
          <w:szCs w:val="24"/>
        </w:rPr>
        <w:t xml:space="preserve">The </w:t>
      </w:r>
      <w:r w:rsidRPr="008D11CD">
        <w:rPr>
          <w:rFonts w:ascii="Times New Roman" w:hAnsi="Times New Roman" w:cs="Times New Roman"/>
          <w:w w:val="105"/>
          <w:sz w:val="24"/>
          <w:szCs w:val="24"/>
        </w:rPr>
        <w:t>prese</w:t>
      </w:r>
      <w:r w:rsidRPr="008D11CD">
        <w:rPr>
          <w:rFonts w:ascii="Times New Roman" w:hAnsi="Times New Roman" w:cs="Times New Roman"/>
          <w:spacing w:val="-5"/>
          <w:w w:val="105"/>
          <w:sz w:val="24"/>
          <w:szCs w:val="24"/>
        </w:rPr>
        <w:t>n</w:t>
      </w:r>
      <w:r w:rsidRPr="008D11CD">
        <w:rPr>
          <w:rFonts w:ascii="Times New Roman" w:hAnsi="Times New Roman" w:cs="Times New Roman"/>
          <w:w w:val="138"/>
          <w:sz w:val="24"/>
          <w:szCs w:val="24"/>
        </w:rPr>
        <w:t>t</w:t>
      </w:r>
      <w:r w:rsidRPr="008D11CD">
        <w:rPr>
          <w:rFonts w:ascii="Times New Roman" w:hAnsi="Times New Roman" w:cs="Times New Roman"/>
          <w:spacing w:val="28"/>
          <w:w w:val="138"/>
          <w:sz w:val="24"/>
          <w:szCs w:val="24"/>
        </w:rPr>
        <w:t xml:space="preserve"> </w:t>
      </w:r>
      <w:r w:rsidRPr="008D11CD">
        <w:rPr>
          <w:rFonts w:ascii="Times New Roman" w:hAnsi="Times New Roman" w:cs="Times New Roman"/>
          <w:sz w:val="24"/>
          <w:szCs w:val="24"/>
        </w:rPr>
        <w:t>article</w:t>
      </w:r>
      <w:r w:rsidRPr="008D11CD">
        <w:rPr>
          <w:rFonts w:ascii="Times New Roman" w:hAnsi="Times New Roman" w:cs="Times New Roman"/>
          <w:spacing w:val="11"/>
          <w:sz w:val="24"/>
          <w:szCs w:val="24"/>
        </w:rPr>
        <w:t xml:space="preserve"> </w:t>
      </w:r>
      <w:r w:rsidRPr="008D11CD">
        <w:rPr>
          <w:rFonts w:ascii="Times New Roman" w:hAnsi="Times New Roman" w:cs="Times New Roman"/>
          <w:sz w:val="24"/>
          <w:szCs w:val="24"/>
        </w:rPr>
        <w:t>aims</w:t>
      </w:r>
      <w:r w:rsidRPr="008D11CD">
        <w:rPr>
          <w:rFonts w:ascii="Times New Roman" w:hAnsi="Times New Roman" w:cs="Times New Roman"/>
          <w:spacing w:val="44"/>
          <w:sz w:val="24"/>
          <w:szCs w:val="24"/>
        </w:rPr>
        <w:t xml:space="preserve"> </w:t>
      </w:r>
      <w:r w:rsidRPr="008D11CD">
        <w:rPr>
          <w:rFonts w:ascii="Times New Roman" w:hAnsi="Times New Roman" w:cs="Times New Roman"/>
          <w:w w:val="121"/>
          <w:sz w:val="24"/>
          <w:szCs w:val="24"/>
        </w:rPr>
        <w:t xml:space="preserve">at </w:t>
      </w:r>
      <w:r w:rsidRPr="008D11CD">
        <w:rPr>
          <w:rFonts w:ascii="Times New Roman" w:hAnsi="Times New Roman" w:cs="Times New Roman"/>
          <w:w w:val="106"/>
          <w:sz w:val="24"/>
          <w:szCs w:val="24"/>
        </w:rPr>
        <w:t>i</w:t>
      </w:r>
      <w:r w:rsidRPr="008D11CD">
        <w:rPr>
          <w:rFonts w:ascii="Times New Roman" w:hAnsi="Times New Roman" w:cs="Times New Roman"/>
          <w:spacing w:val="-6"/>
          <w:w w:val="106"/>
          <w:sz w:val="24"/>
          <w:szCs w:val="24"/>
        </w:rPr>
        <w:t>nv</w:t>
      </w:r>
      <w:r w:rsidRPr="008D11CD">
        <w:rPr>
          <w:rFonts w:ascii="Times New Roman" w:hAnsi="Times New Roman" w:cs="Times New Roman"/>
          <w:w w:val="106"/>
          <w:sz w:val="24"/>
          <w:szCs w:val="24"/>
        </w:rPr>
        <w:t>estigating</w:t>
      </w:r>
      <w:r w:rsidRPr="008D11CD">
        <w:rPr>
          <w:rFonts w:ascii="Times New Roman" w:hAnsi="Times New Roman" w:cs="Times New Roman"/>
          <w:spacing w:val="16"/>
          <w:w w:val="106"/>
          <w:sz w:val="24"/>
          <w:szCs w:val="24"/>
        </w:rPr>
        <w:t xml:space="preserve"> </w:t>
      </w:r>
      <w:r w:rsidRPr="008D11CD">
        <w:rPr>
          <w:rFonts w:ascii="Times New Roman" w:hAnsi="Times New Roman" w:cs="Times New Roman"/>
          <w:sz w:val="24"/>
          <w:szCs w:val="24"/>
        </w:rPr>
        <w:t>the</w:t>
      </w:r>
      <w:r w:rsidRPr="008D11CD">
        <w:rPr>
          <w:rFonts w:ascii="Times New Roman" w:hAnsi="Times New Roman" w:cs="Times New Roman"/>
          <w:spacing w:val="50"/>
          <w:sz w:val="24"/>
          <w:szCs w:val="24"/>
        </w:rPr>
        <w:t xml:space="preserve"> </w:t>
      </w:r>
      <w:r w:rsidRPr="008D11CD">
        <w:rPr>
          <w:rFonts w:ascii="Times New Roman" w:hAnsi="Times New Roman" w:cs="Times New Roman"/>
          <w:sz w:val="24"/>
          <w:szCs w:val="24"/>
        </w:rPr>
        <w:t>reasons</w:t>
      </w:r>
      <w:r w:rsidRPr="008D11CD">
        <w:rPr>
          <w:rFonts w:ascii="Times New Roman" w:hAnsi="Times New Roman" w:cs="Times New Roman"/>
          <w:spacing w:val="44"/>
          <w:sz w:val="24"/>
          <w:szCs w:val="24"/>
        </w:rPr>
        <w:t xml:space="preserve"> </w:t>
      </w:r>
      <w:r w:rsidRPr="008D11CD">
        <w:rPr>
          <w:rFonts w:ascii="Times New Roman" w:hAnsi="Times New Roman" w:cs="Times New Roman"/>
          <w:sz w:val="24"/>
          <w:szCs w:val="24"/>
        </w:rPr>
        <w:t>for</w:t>
      </w:r>
      <w:r w:rsidRPr="008D11CD">
        <w:rPr>
          <w:rFonts w:ascii="Times New Roman" w:hAnsi="Times New Roman" w:cs="Times New Roman"/>
          <w:spacing w:val="20"/>
          <w:sz w:val="24"/>
          <w:szCs w:val="24"/>
        </w:rPr>
        <w:t xml:space="preserve"> </w:t>
      </w:r>
      <w:r w:rsidRPr="008D11CD">
        <w:rPr>
          <w:rFonts w:ascii="Times New Roman" w:hAnsi="Times New Roman" w:cs="Times New Roman"/>
          <w:spacing w:val="-6"/>
          <w:sz w:val="24"/>
          <w:szCs w:val="24"/>
        </w:rPr>
        <w:t>y</w:t>
      </w:r>
      <w:r w:rsidRPr="008D11CD">
        <w:rPr>
          <w:rFonts w:ascii="Times New Roman" w:hAnsi="Times New Roman" w:cs="Times New Roman"/>
          <w:sz w:val="24"/>
          <w:szCs w:val="24"/>
        </w:rPr>
        <w:t>oung</w:t>
      </w:r>
      <w:r w:rsidRPr="008D11CD">
        <w:rPr>
          <w:rFonts w:ascii="Times New Roman" w:hAnsi="Times New Roman" w:cs="Times New Roman"/>
          <w:spacing w:val="39"/>
          <w:sz w:val="24"/>
          <w:szCs w:val="24"/>
        </w:rPr>
        <w:t xml:space="preserve"> </w:t>
      </w:r>
      <w:r w:rsidRPr="008D11CD">
        <w:rPr>
          <w:rFonts w:ascii="Times New Roman" w:hAnsi="Times New Roman" w:cs="Times New Roman"/>
          <w:sz w:val="24"/>
          <w:szCs w:val="24"/>
        </w:rPr>
        <w:t>adults</w:t>
      </w:r>
      <w:r w:rsidRPr="008D11CD">
        <w:rPr>
          <w:rFonts w:ascii="Times New Roman" w:hAnsi="Times New Roman" w:cs="Times New Roman"/>
          <w:spacing w:val="16"/>
          <w:sz w:val="24"/>
          <w:szCs w:val="24"/>
        </w:rPr>
        <w:t xml:space="preserve"> </w:t>
      </w:r>
      <w:r w:rsidRPr="008D11CD">
        <w:rPr>
          <w:rFonts w:ascii="Times New Roman" w:hAnsi="Times New Roman" w:cs="Times New Roman"/>
          <w:sz w:val="24"/>
          <w:szCs w:val="24"/>
        </w:rPr>
        <w:t>to</w:t>
      </w:r>
      <w:r w:rsidRPr="008D11CD">
        <w:rPr>
          <w:rFonts w:ascii="Times New Roman" w:hAnsi="Times New Roman" w:cs="Times New Roman"/>
          <w:spacing w:val="38"/>
          <w:sz w:val="24"/>
          <w:szCs w:val="24"/>
        </w:rPr>
        <w:t xml:space="preserve"> </w:t>
      </w:r>
      <w:r w:rsidRPr="008D11CD">
        <w:rPr>
          <w:rFonts w:ascii="Times New Roman" w:hAnsi="Times New Roman" w:cs="Times New Roman"/>
          <w:sz w:val="24"/>
          <w:szCs w:val="24"/>
        </w:rPr>
        <w:t>st</w:t>
      </w:r>
      <w:r w:rsidRPr="008D11CD">
        <w:rPr>
          <w:rFonts w:ascii="Times New Roman" w:hAnsi="Times New Roman" w:cs="Times New Roman"/>
          <w:spacing w:val="-6"/>
          <w:sz w:val="24"/>
          <w:szCs w:val="24"/>
        </w:rPr>
        <w:t>a</w:t>
      </w:r>
      <w:r w:rsidRPr="008D11CD">
        <w:rPr>
          <w:rFonts w:ascii="Times New Roman" w:hAnsi="Times New Roman" w:cs="Times New Roman"/>
          <w:sz w:val="24"/>
          <w:szCs w:val="24"/>
        </w:rPr>
        <w:t>y with</w:t>
      </w:r>
      <w:r w:rsidRPr="008D11CD">
        <w:rPr>
          <w:rFonts w:ascii="Times New Roman" w:hAnsi="Times New Roman" w:cs="Times New Roman"/>
          <w:spacing w:val="45"/>
          <w:sz w:val="24"/>
          <w:szCs w:val="24"/>
        </w:rPr>
        <w:t xml:space="preserve"> </w:t>
      </w:r>
      <w:r w:rsidRPr="008D11CD">
        <w:rPr>
          <w:rFonts w:ascii="Times New Roman" w:hAnsi="Times New Roman" w:cs="Times New Roman"/>
          <w:sz w:val="24"/>
          <w:szCs w:val="24"/>
        </w:rPr>
        <w:t>their</w:t>
      </w:r>
      <w:r w:rsidRPr="008D11CD">
        <w:rPr>
          <w:rFonts w:ascii="Times New Roman" w:hAnsi="Times New Roman" w:cs="Times New Roman"/>
          <w:spacing w:val="3"/>
          <w:sz w:val="24"/>
          <w:szCs w:val="24"/>
        </w:rPr>
        <w:t xml:space="preserve"> </w:t>
      </w:r>
      <w:r w:rsidRPr="008D11CD">
        <w:rPr>
          <w:rFonts w:ascii="Times New Roman" w:hAnsi="Times New Roman" w:cs="Times New Roman"/>
          <w:sz w:val="24"/>
          <w:szCs w:val="24"/>
        </w:rPr>
        <w:t>pare</w:t>
      </w:r>
      <w:r w:rsidRPr="008D11CD">
        <w:rPr>
          <w:rFonts w:ascii="Times New Roman" w:hAnsi="Times New Roman" w:cs="Times New Roman"/>
          <w:spacing w:val="-5"/>
          <w:sz w:val="24"/>
          <w:szCs w:val="24"/>
        </w:rPr>
        <w:t>n</w:t>
      </w:r>
      <w:r w:rsidRPr="008D11CD">
        <w:rPr>
          <w:rFonts w:ascii="Times New Roman" w:hAnsi="Times New Roman" w:cs="Times New Roman"/>
          <w:sz w:val="24"/>
          <w:szCs w:val="24"/>
        </w:rPr>
        <w:t>ts during</w:t>
      </w:r>
      <w:r w:rsidRPr="008D11CD">
        <w:rPr>
          <w:rFonts w:ascii="Times New Roman" w:hAnsi="Times New Roman" w:cs="Times New Roman"/>
          <w:spacing w:val="53"/>
          <w:sz w:val="24"/>
          <w:szCs w:val="24"/>
        </w:rPr>
        <w:t xml:space="preserve"> </w:t>
      </w:r>
      <w:r w:rsidRPr="008D11CD">
        <w:rPr>
          <w:rFonts w:ascii="Times New Roman" w:hAnsi="Times New Roman" w:cs="Times New Roman"/>
          <w:w w:val="111"/>
          <w:sz w:val="24"/>
          <w:szCs w:val="24"/>
        </w:rPr>
        <w:t xml:space="preserve">a </w:t>
      </w:r>
      <w:r w:rsidRPr="008D11CD">
        <w:rPr>
          <w:rFonts w:ascii="Times New Roman" w:hAnsi="Times New Roman" w:cs="Times New Roman"/>
          <w:sz w:val="24"/>
          <w:szCs w:val="24"/>
        </w:rPr>
        <w:t>life</w:t>
      </w:r>
      <w:r w:rsidRPr="008D11CD">
        <w:rPr>
          <w:rFonts w:ascii="Times New Roman" w:hAnsi="Times New Roman" w:cs="Times New Roman"/>
          <w:spacing w:val="9"/>
          <w:sz w:val="24"/>
          <w:szCs w:val="24"/>
        </w:rPr>
        <w:t xml:space="preserve"> </w:t>
      </w:r>
      <w:r w:rsidRPr="008D11CD">
        <w:rPr>
          <w:rFonts w:ascii="Times New Roman" w:hAnsi="Times New Roman" w:cs="Times New Roman"/>
          <w:sz w:val="24"/>
          <w:szCs w:val="24"/>
        </w:rPr>
        <w:t>phase</w:t>
      </w:r>
      <w:r w:rsidRPr="008D11CD">
        <w:rPr>
          <w:rFonts w:ascii="Times New Roman" w:hAnsi="Times New Roman" w:cs="Times New Roman"/>
          <w:spacing w:val="51"/>
          <w:sz w:val="24"/>
          <w:szCs w:val="24"/>
        </w:rPr>
        <w:t xml:space="preserve"> </w:t>
      </w:r>
      <w:r w:rsidRPr="008D11CD">
        <w:rPr>
          <w:rFonts w:ascii="Times New Roman" w:hAnsi="Times New Roman" w:cs="Times New Roman"/>
          <w:sz w:val="24"/>
          <w:szCs w:val="24"/>
        </w:rPr>
        <w:t>that is</w:t>
      </w:r>
      <w:r w:rsidRPr="008D11CD">
        <w:rPr>
          <w:rFonts w:ascii="Times New Roman" w:hAnsi="Times New Roman" w:cs="Times New Roman"/>
          <w:spacing w:val="19"/>
          <w:sz w:val="24"/>
          <w:szCs w:val="24"/>
        </w:rPr>
        <w:t xml:space="preserve"> </w:t>
      </w:r>
      <w:r w:rsidRPr="008D11CD">
        <w:rPr>
          <w:rFonts w:ascii="Times New Roman" w:hAnsi="Times New Roman" w:cs="Times New Roman"/>
          <w:sz w:val="24"/>
          <w:szCs w:val="24"/>
        </w:rPr>
        <w:t>commonly</w:t>
      </w:r>
      <w:r w:rsidRPr="008D11CD">
        <w:rPr>
          <w:rFonts w:ascii="Times New Roman" w:hAnsi="Times New Roman" w:cs="Times New Roman"/>
          <w:spacing w:val="49"/>
          <w:sz w:val="24"/>
          <w:szCs w:val="24"/>
        </w:rPr>
        <w:t xml:space="preserve"> </w:t>
      </w:r>
      <w:r w:rsidRPr="008D11CD">
        <w:rPr>
          <w:rFonts w:ascii="Times New Roman" w:hAnsi="Times New Roman" w:cs="Times New Roman"/>
          <w:spacing w:val="-6"/>
          <w:w w:val="106"/>
          <w:sz w:val="24"/>
          <w:szCs w:val="24"/>
        </w:rPr>
        <w:t>c</w:t>
      </w:r>
      <w:r w:rsidRPr="008D11CD">
        <w:rPr>
          <w:rFonts w:ascii="Times New Roman" w:hAnsi="Times New Roman" w:cs="Times New Roman"/>
          <w:w w:val="106"/>
          <w:sz w:val="24"/>
          <w:szCs w:val="24"/>
        </w:rPr>
        <w:t>haracteri</w:t>
      </w:r>
      <w:r w:rsidRPr="008D11CD">
        <w:rPr>
          <w:rFonts w:ascii="Times New Roman" w:hAnsi="Times New Roman" w:cs="Times New Roman"/>
          <w:spacing w:val="1"/>
          <w:w w:val="106"/>
          <w:sz w:val="24"/>
          <w:szCs w:val="24"/>
        </w:rPr>
        <w:t>z</w:t>
      </w:r>
      <w:r w:rsidRPr="008D11CD">
        <w:rPr>
          <w:rFonts w:ascii="Times New Roman" w:hAnsi="Times New Roman" w:cs="Times New Roman"/>
          <w:w w:val="106"/>
          <w:sz w:val="24"/>
          <w:szCs w:val="24"/>
        </w:rPr>
        <w:t>ed</w:t>
      </w:r>
      <w:r w:rsidRPr="008D11CD">
        <w:rPr>
          <w:rFonts w:ascii="Times New Roman" w:hAnsi="Times New Roman" w:cs="Times New Roman"/>
          <w:spacing w:val="23"/>
          <w:w w:val="106"/>
          <w:sz w:val="24"/>
          <w:szCs w:val="24"/>
        </w:rPr>
        <w:t xml:space="preserve"> </w:t>
      </w:r>
      <w:r w:rsidRPr="008D11CD">
        <w:rPr>
          <w:rFonts w:ascii="Times New Roman" w:hAnsi="Times New Roman" w:cs="Times New Roman"/>
          <w:spacing w:val="-6"/>
          <w:sz w:val="24"/>
          <w:szCs w:val="24"/>
        </w:rPr>
        <w:t>b</w:t>
      </w:r>
      <w:r w:rsidRPr="008D11CD">
        <w:rPr>
          <w:rFonts w:ascii="Times New Roman" w:hAnsi="Times New Roman" w:cs="Times New Roman"/>
          <w:sz w:val="24"/>
          <w:szCs w:val="24"/>
        </w:rPr>
        <w:t>y</w:t>
      </w:r>
      <w:r w:rsidRPr="008D11CD">
        <w:rPr>
          <w:rFonts w:ascii="Times New Roman" w:hAnsi="Times New Roman" w:cs="Times New Roman"/>
          <w:spacing w:val="34"/>
          <w:sz w:val="24"/>
          <w:szCs w:val="24"/>
        </w:rPr>
        <w:t xml:space="preserve"> </w:t>
      </w:r>
      <w:r w:rsidRPr="008D11CD">
        <w:rPr>
          <w:rFonts w:ascii="Times New Roman" w:hAnsi="Times New Roman" w:cs="Times New Roman"/>
          <w:sz w:val="24"/>
          <w:szCs w:val="24"/>
        </w:rPr>
        <w:t>inde</w:t>
      </w:r>
      <w:r w:rsidRPr="008D11CD">
        <w:rPr>
          <w:rFonts w:ascii="Times New Roman" w:hAnsi="Times New Roman" w:cs="Times New Roman"/>
          <w:spacing w:val="6"/>
          <w:sz w:val="24"/>
          <w:szCs w:val="24"/>
        </w:rPr>
        <w:t>p</w:t>
      </w:r>
      <w:r w:rsidRPr="008D11CD">
        <w:rPr>
          <w:rFonts w:ascii="Times New Roman" w:hAnsi="Times New Roman" w:cs="Times New Roman"/>
          <w:sz w:val="24"/>
          <w:szCs w:val="24"/>
        </w:rPr>
        <w:t xml:space="preserve">endence. More specifically, the </w:t>
      </w:r>
      <w:r w:rsidR="00165D12" w:rsidRPr="008D11CD">
        <w:rPr>
          <w:rFonts w:ascii="Times New Roman" w:hAnsi="Times New Roman" w:cs="Times New Roman"/>
          <w:sz w:val="24"/>
          <w:szCs w:val="24"/>
        </w:rPr>
        <w:t xml:space="preserve">parental </w:t>
      </w:r>
      <w:r w:rsidRPr="008D11CD">
        <w:rPr>
          <w:rFonts w:ascii="Times New Roman" w:hAnsi="Times New Roman" w:cs="Times New Roman"/>
          <w:sz w:val="24"/>
          <w:szCs w:val="24"/>
        </w:rPr>
        <w:t>recognition of young adults’ needs</w:t>
      </w:r>
      <w:r w:rsidR="00165D12" w:rsidRPr="008D11CD">
        <w:rPr>
          <w:rFonts w:ascii="Times New Roman" w:hAnsi="Times New Roman" w:cs="Times New Roman"/>
          <w:sz w:val="24"/>
          <w:szCs w:val="24"/>
        </w:rPr>
        <w:t xml:space="preserve"> relating to residency</w:t>
      </w:r>
      <w:r w:rsidRPr="008D11CD">
        <w:rPr>
          <w:rFonts w:ascii="Times New Roman" w:hAnsi="Times New Roman" w:cs="Times New Roman"/>
          <w:sz w:val="24"/>
          <w:szCs w:val="24"/>
        </w:rPr>
        <w:t xml:space="preserve"> is examined</w:t>
      </w:r>
      <w:r w:rsidR="00165D12" w:rsidRPr="008D11CD">
        <w:rPr>
          <w:rFonts w:ascii="Times New Roman" w:hAnsi="Times New Roman" w:cs="Times New Roman"/>
          <w:sz w:val="24"/>
          <w:szCs w:val="24"/>
        </w:rPr>
        <w:t xml:space="preserve"> and several types of familial support are distinguished.</w:t>
      </w:r>
    </w:p>
    <w:p w:rsidR="00165D12" w:rsidRPr="008D11CD" w:rsidRDefault="009C1580" w:rsidP="0087114E">
      <w:pPr>
        <w:spacing w:after="0"/>
        <w:rPr>
          <w:rFonts w:ascii="Times New Roman" w:hAnsi="Times New Roman" w:cs="Times New Roman"/>
          <w:sz w:val="24"/>
          <w:szCs w:val="24"/>
        </w:rPr>
      </w:pPr>
      <w:r w:rsidRPr="008D11CD">
        <w:rPr>
          <w:rFonts w:ascii="Times New Roman" w:hAnsi="Times New Roman" w:cs="Times New Roman"/>
          <w:sz w:val="24"/>
          <w:szCs w:val="24"/>
        </w:rPr>
        <w:t xml:space="preserve">Exploring which factors might compel young adults to co-reside with their parents promises to shed light on relevant need patterns which are not met by social policies. The lion’s share of previous studies either focuses on the age of home-leaving of young adults, cohabitation resulting from care dependencies of frail parents, or examines the phenomenon as a whole across all phases of life. However, it is crucial to gather information on the phenomenon occurring in the more independent stages of life – somewhere in between the natural life phases of adolescence and aging. Moreover, most of the research done in this field does not include international comparisons and thus cannot account for cultural, economic and welfare-state-specific variations. </w:t>
      </w:r>
    </w:p>
    <w:p w:rsidR="009C1580" w:rsidRPr="008D11CD" w:rsidRDefault="00D472D6" w:rsidP="0087114E">
      <w:pPr>
        <w:spacing w:after="0"/>
        <w:rPr>
          <w:rFonts w:ascii="Times New Roman" w:hAnsi="Times New Roman" w:cs="Times New Roman"/>
          <w:sz w:val="24"/>
          <w:szCs w:val="24"/>
        </w:rPr>
      </w:pPr>
      <w:r>
        <w:rPr>
          <w:rFonts w:ascii="Times New Roman" w:hAnsi="Times New Roman" w:cs="Times New Roman"/>
          <w:sz w:val="24"/>
          <w:szCs w:val="24"/>
        </w:rPr>
        <w:t>Yet, intergenerational cohabitation is indirectly influenced by those factors. Taking into account these national contextual frameworks within which intergenerational ties evolve is therefore of vast importance.</w:t>
      </w:r>
      <w:r w:rsidR="00B65DB8">
        <w:rPr>
          <w:rFonts w:ascii="Times New Roman" w:hAnsi="Times New Roman" w:cs="Times New Roman"/>
          <w:sz w:val="24"/>
          <w:szCs w:val="24"/>
        </w:rPr>
        <w:t xml:space="preserve"> </w:t>
      </w:r>
      <w:r w:rsidR="009C1580" w:rsidRPr="008D11CD">
        <w:rPr>
          <w:rFonts w:ascii="Times New Roman" w:hAnsi="Times New Roman" w:cs="Times New Roman"/>
          <w:sz w:val="24"/>
          <w:szCs w:val="24"/>
        </w:rPr>
        <w:t>The present article aims at addressing these research gaps.</w:t>
      </w:r>
    </w:p>
    <w:p w:rsidR="00165D12" w:rsidRDefault="009C1580" w:rsidP="0087114E">
      <w:pPr>
        <w:spacing w:after="0"/>
        <w:rPr>
          <w:rFonts w:ascii="Times New Roman" w:hAnsi="Times New Roman" w:cs="Times New Roman"/>
          <w:sz w:val="24"/>
          <w:szCs w:val="24"/>
        </w:rPr>
      </w:pPr>
      <w:proofErr w:type="gramStart"/>
      <w:r w:rsidRPr="008D11CD">
        <w:rPr>
          <w:rFonts w:ascii="Times New Roman" w:hAnsi="Times New Roman" w:cs="Times New Roman"/>
          <w:sz w:val="24"/>
          <w:szCs w:val="24"/>
        </w:rPr>
        <w:t>Additionally, as straight forward as the topic may seem, the moderate explanatory power of numerous papers bears witness to its covert complexity (Kaplan, 2012).</w:t>
      </w:r>
      <w:proofErr w:type="gramEnd"/>
      <w:r w:rsidRPr="008D11CD">
        <w:rPr>
          <w:rFonts w:ascii="Times New Roman" w:hAnsi="Times New Roman" w:cs="Times New Roman"/>
          <w:sz w:val="24"/>
          <w:szCs w:val="24"/>
        </w:rPr>
        <w:t xml:space="preserve"> Life course scholar </w:t>
      </w:r>
      <w:proofErr w:type="spellStart"/>
      <w:r w:rsidRPr="008D11CD">
        <w:rPr>
          <w:rFonts w:ascii="Times New Roman" w:hAnsi="Times New Roman" w:cs="Times New Roman"/>
          <w:sz w:val="24"/>
          <w:szCs w:val="24"/>
        </w:rPr>
        <w:t>Szydlik</w:t>
      </w:r>
      <w:proofErr w:type="spellEnd"/>
      <w:r w:rsidRPr="008D11CD">
        <w:rPr>
          <w:rFonts w:ascii="Times New Roman" w:hAnsi="Times New Roman" w:cs="Times New Roman"/>
          <w:sz w:val="24"/>
          <w:szCs w:val="24"/>
        </w:rPr>
        <w:t xml:space="preserve"> is one the few researchers who contributed to the development of a theoretical basis, considering intergenerational cohabitation a form of functional family solidarity (</w:t>
      </w:r>
      <w:proofErr w:type="spellStart"/>
      <w:r w:rsidRPr="008D11CD">
        <w:rPr>
          <w:rFonts w:ascii="Times New Roman" w:hAnsi="Times New Roman" w:cs="Times New Roman"/>
          <w:sz w:val="24"/>
          <w:szCs w:val="24"/>
        </w:rPr>
        <w:t>Isengard</w:t>
      </w:r>
      <w:proofErr w:type="spellEnd"/>
      <w:r w:rsidRPr="008D11CD">
        <w:rPr>
          <w:rFonts w:ascii="Times New Roman" w:hAnsi="Times New Roman" w:cs="Times New Roman"/>
          <w:sz w:val="24"/>
          <w:szCs w:val="24"/>
        </w:rPr>
        <w:t xml:space="preserve"> &amp; </w:t>
      </w:r>
      <w:proofErr w:type="spellStart"/>
      <w:r w:rsidRPr="008D11CD">
        <w:rPr>
          <w:rFonts w:ascii="Times New Roman" w:hAnsi="Times New Roman" w:cs="Times New Roman"/>
          <w:sz w:val="24"/>
          <w:szCs w:val="24"/>
        </w:rPr>
        <w:t>Szydlik</w:t>
      </w:r>
      <w:proofErr w:type="spellEnd"/>
      <w:r w:rsidRPr="008D11CD">
        <w:rPr>
          <w:rFonts w:ascii="Times New Roman" w:hAnsi="Times New Roman" w:cs="Times New Roman"/>
          <w:sz w:val="24"/>
          <w:szCs w:val="24"/>
        </w:rPr>
        <w:t>, 2012).</w:t>
      </w:r>
      <w:r w:rsidR="0011473A" w:rsidRPr="008D11CD">
        <w:rPr>
          <w:rFonts w:ascii="Times New Roman" w:hAnsi="Times New Roman" w:cs="Times New Roman"/>
          <w:sz w:val="24"/>
          <w:szCs w:val="24"/>
        </w:rPr>
        <w:t xml:space="preserve"> </w:t>
      </w:r>
      <w:proofErr w:type="spellStart"/>
      <w:r w:rsidR="00165D12" w:rsidRPr="008D11CD">
        <w:rPr>
          <w:rFonts w:ascii="Times New Roman" w:hAnsi="Times New Roman" w:cs="Times New Roman"/>
          <w:sz w:val="24"/>
          <w:szCs w:val="24"/>
        </w:rPr>
        <w:t>Szydlik’s</w:t>
      </w:r>
      <w:proofErr w:type="spellEnd"/>
      <w:r w:rsidR="00165D12" w:rsidRPr="008D11CD">
        <w:rPr>
          <w:rFonts w:ascii="Times New Roman" w:hAnsi="Times New Roman" w:cs="Times New Roman"/>
          <w:spacing w:val="7"/>
          <w:sz w:val="24"/>
          <w:szCs w:val="24"/>
        </w:rPr>
        <w:t xml:space="preserve"> </w:t>
      </w:r>
      <w:r w:rsidR="00165D12" w:rsidRPr="008D11CD">
        <w:rPr>
          <w:rFonts w:ascii="Times New Roman" w:hAnsi="Times New Roman" w:cs="Times New Roman"/>
          <w:sz w:val="24"/>
          <w:szCs w:val="24"/>
        </w:rPr>
        <w:t>m</w:t>
      </w:r>
      <w:r w:rsidR="00165D12" w:rsidRPr="008D11CD">
        <w:rPr>
          <w:rFonts w:ascii="Times New Roman" w:hAnsi="Times New Roman" w:cs="Times New Roman"/>
          <w:spacing w:val="6"/>
          <w:sz w:val="24"/>
          <w:szCs w:val="24"/>
        </w:rPr>
        <w:t>o</w:t>
      </w:r>
      <w:r w:rsidR="00165D12" w:rsidRPr="008D11CD">
        <w:rPr>
          <w:rFonts w:ascii="Times New Roman" w:hAnsi="Times New Roman" w:cs="Times New Roman"/>
          <w:sz w:val="24"/>
          <w:szCs w:val="24"/>
        </w:rPr>
        <w:t>del</w:t>
      </w:r>
      <w:r w:rsidR="00165D12" w:rsidRPr="008D11CD">
        <w:rPr>
          <w:rFonts w:ascii="Times New Roman" w:hAnsi="Times New Roman" w:cs="Times New Roman"/>
          <w:spacing w:val="21"/>
          <w:sz w:val="24"/>
          <w:szCs w:val="24"/>
        </w:rPr>
        <w:t xml:space="preserve"> </w:t>
      </w:r>
      <w:r w:rsidR="00165D12" w:rsidRPr="008D11CD">
        <w:rPr>
          <w:rFonts w:ascii="Times New Roman" w:hAnsi="Times New Roman" w:cs="Times New Roman"/>
          <w:sz w:val="24"/>
          <w:szCs w:val="24"/>
        </w:rPr>
        <w:t>of</w:t>
      </w:r>
      <w:r w:rsidR="00165D12" w:rsidRPr="008D11CD">
        <w:rPr>
          <w:rFonts w:ascii="Times New Roman" w:hAnsi="Times New Roman" w:cs="Times New Roman"/>
          <w:spacing w:val="-2"/>
          <w:sz w:val="24"/>
          <w:szCs w:val="24"/>
        </w:rPr>
        <w:t xml:space="preserve"> </w:t>
      </w:r>
      <w:r w:rsidR="00165D12" w:rsidRPr="008D11CD">
        <w:rPr>
          <w:rFonts w:ascii="Times New Roman" w:hAnsi="Times New Roman" w:cs="Times New Roman"/>
          <w:w w:val="107"/>
          <w:sz w:val="24"/>
          <w:szCs w:val="24"/>
        </w:rPr>
        <w:t>i</w:t>
      </w:r>
      <w:r w:rsidR="00165D12" w:rsidRPr="008D11CD">
        <w:rPr>
          <w:rFonts w:ascii="Times New Roman" w:hAnsi="Times New Roman" w:cs="Times New Roman"/>
          <w:spacing w:val="-6"/>
          <w:w w:val="107"/>
          <w:sz w:val="24"/>
          <w:szCs w:val="24"/>
        </w:rPr>
        <w:t>n</w:t>
      </w:r>
      <w:r w:rsidR="00165D12" w:rsidRPr="008D11CD">
        <w:rPr>
          <w:rFonts w:ascii="Times New Roman" w:hAnsi="Times New Roman" w:cs="Times New Roman"/>
          <w:w w:val="107"/>
          <w:sz w:val="24"/>
          <w:szCs w:val="24"/>
        </w:rPr>
        <w:t>tergenerational</w:t>
      </w:r>
      <w:r w:rsidR="00165D12" w:rsidRPr="008D11CD">
        <w:rPr>
          <w:rFonts w:ascii="Times New Roman" w:hAnsi="Times New Roman" w:cs="Times New Roman"/>
          <w:spacing w:val="7"/>
          <w:w w:val="107"/>
          <w:sz w:val="24"/>
          <w:szCs w:val="24"/>
        </w:rPr>
        <w:t xml:space="preserve"> </w:t>
      </w:r>
      <w:r w:rsidR="00165D12" w:rsidRPr="008D11CD">
        <w:rPr>
          <w:rFonts w:ascii="Times New Roman" w:hAnsi="Times New Roman" w:cs="Times New Roman"/>
          <w:sz w:val="24"/>
          <w:szCs w:val="24"/>
        </w:rPr>
        <w:t>solidari</w:t>
      </w:r>
      <w:r w:rsidR="00165D12" w:rsidRPr="008D11CD">
        <w:rPr>
          <w:rFonts w:ascii="Times New Roman" w:hAnsi="Times New Roman" w:cs="Times New Roman"/>
          <w:spacing w:val="-6"/>
          <w:sz w:val="24"/>
          <w:szCs w:val="24"/>
        </w:rPr>
        <w:t>t</w:t>
      </w:r>
      <w:r w:rsidR="00165D12" w:rsidRPr="008D11CD">
        <w:rPr>
          <w:rFonts w:ascii="Times New Roman" w:hAnsi="Times New Roman" w:cs="Times New Roman"/>
          <w:sz w:val="24"/>
          <w:szCs w:val="24"/>
        </w:rPr>
        <w:t>y can</w:t>
      </w:r>
      <w:r w:rsidR="00165D12" w:rsidRPr="008D11CD">
        <w:rPr>
          <w:rFonts w:ascii="Times New Roman" w:hAnsi="Times New Roman" w:cs="Times New Roman"/>
          <w:spacing w:val="25"/>
          <w:sz w:val="24"/>
          <w:szCs w:val="24"/>
        </w:rPr>
        <w:t xml:space="preserve"> </w:t>
      </w:r>
      <w:r w:rsidR="00165D12" w:rsidRPr="008D11CD">
        <w:rPr>
          <w:rFonts w:ascii="Times New Roman" w:hAnsi="Times New Roman" w:cs="Times New Roman"/>
          <w:spacing w:val="6"/>
          <w:sz w:val="24"/>
          <w:szCs w:val="24"/>
        </w:rPr>
        <w:t>b</w:t>
      </w:r>
      <w:r w:rsidR="00165D12" w:rsidRPr="008D11CD">
        <w:rPr>
          <w:rFonts w:ascii="Times New Roman" w:hAnsi="Times New Roman" w:cs="Times New Roman"/>
          <w:sz w:val="24"/>
          <w:szCs w:val="24"/>
        </w:rPr>
        <w:t>e</w:t>
      </w:r>
      <w:r w:rsidR="00165D12" w:rsidRPr="008D11CD">
        <w:rPr>
          <w:rFonts w:ascii="Times New Roman" w:hAnsi="Times New Roman" w:cs="Times New Roman"/>
          <w:spacing w:val="15"/>
          <w:sz w:val="24"/>
          <w:szCs w:val="24"/>
        </w:rPr>
        <w:t xml:space="preserve"> </w:t>
      </w:r>
      <w:r w:rsidR="00165D12" w:rsidRPr="008D11CD">
        <w:rPr>
          <w:rFonts w:ascii="Times New Roman" w:hAnsi="Times New Roman" w:cs="Times New Roman"/>
          <w:sz w:val="24"/>
          <w:szCs w:val="24"/>
        </w:rPr>
        <w:t>used</w:t>
      </w:r>
      <w:r w:rsidR="00165D12" w:rsidRPr="008D11CD">
        <w:rPr>
          <w:rFonts w:ascii="Times New Roman" w:hAnsi="Times New Roman" w:cs="Times New Roman"/>
          <w:spacing w:val="26"/>
          <w:sz w:val="24"/>
          <w:szCs w:val="24"/>
        </w:rPr>
        <w:t xml:space="preserve"> </w:t>
      </w:r>
      <w:r w:rsidR="00165D12" w:rsidRPr="008D11CD">
        <w:rPr>
          <w:rFonts w:ascii="Times New Roman" w:hAnsi="Times New Roman" w:cs="Times New Roman"/>
          <w:sz w:val="24"/>
          <w:szCs w:val="24"/>
        </w:rPr>
        <w:t>to</w:t>
      </w:r>
      <w:r w:rsidR="00165D12" w:rsidRPr="008D11CD">
        <w:rPr>
          <w:rFonts w:ascii="Times New Roman" w:hAnsi="Times New Roman" w:cs="Times New Roman"/>
          <w:spacing w:val="28"/>
          <w:sz w:val="24"/>
          <w:szCs w:val="24"/>
        </w:rPr>
        <w:t xml:space="preserve"> </w:t>
      </w:r>
      <w:r w:rsidR="00165D12" w:rsidRPr="008D11CD">
        <w:rPr>
          <w:rFonts w:ascii="Times New Roman" w:hAnsi="Times New Roman" w:cs="Times New Roman"/>
          <w:sz w:val="24"/>
          <w:szCs w:val="24"/>
        </w:rPr>
        <w:t>explain</w:t>
      </w:r>
      <w:r w:rsidR="00165D12" w:rsidRPr="008D11CD">
        <w:rPr>
          <w:rFonts w:ascii="Times New Roman" w:hAnsi="Times New Roman" w:cs="Times New Roman"/>
          <w:spacing w:val="39"/>
          <w:sz w:val="24"/>
          <w:szCs w:val="24"/>
        </w:rPr>
        <w:t xml:space="preserve"> </w:t>
      </w:r>
      <w:r w:rsidR="00165D12" w:rsidRPr="008D11CD">
        <w:rPr>
          <w:rFonts w:ascii="Times New Roman" w:hAnsi="Times New Roman" w:cs="Times New Roman"/>
          <w:sz w:val="24"/>
          <w:szCs w:val="24"/>
        </w:rPr>
        <w:t>a</w:t>
      </w:r>
      <w:r w:rsidR="00165D12" w:rsidRPr="008D11CD">
        <w:rPr>
          <w:rFonts w:ascii="Times New Roman" w:hAnsi="Times New Roman" w:cs="Times New Roman"/>
          <w:spacing w:val="18"/>
          <w:sz w:val="24"/>
          <w:szCs w:val="24"/>
        </w:rPr>
        <w:t xml:space="preserve"> </w:t>
      </w:r>
      <w:r w:rsidR="00165D12" w:rsidRPr="008D11CD">
        <w:rPr>
          <w:rFonts w:ascii="Times New Roman" w:hAnsi="Times New Roman" w:cs="Times New Roman"/>
          <w:spacing w:val="-12"/>
          <w:w w:val="103"/>
          <w:sz w:val="24"/>
          <w:szCs w:val="24"/>
        </w:rPr>
        <w:t>v</w:t>
      </w:r>
      <w:r w:rsidR="00165D12" w:rsidRPr="008D11CD">
        <w:rPr>
          <w:rFonts w:ascii="Times New Roman" w:hAnsi="Times New Roman" w:cs="Times New Roman"/>
          <w:w w:val="111"/>
          <w:sz w:val="24"/>
          <w:szCs w:val="24"/>
        </w:rPr>
        <w:t>arie</w:t>
      </w:r>
      <w:r w:rsidR="00165D12" w:rsidRPr="008D11CD">
        <w:rPr>
          <w:rFonts w:ascii="Times New Roman" w:hAnsi="Times New Roman" w:cs="Times New Roman"/>
          <w:spacing w:val="-5"/>
          <w:w w:val="111"/>
          <w:sz w:val="24"/>
          <w:szCs w:val="24"/>
        </w:rPr>
        <w:t>t</w:t>
      </w:r>
      <w:r w:rsidR="00165D12" w:rsidRPr="008D11CD">
        <w:rPr>
          <w:rFonts w:ascii="Times New Roman" w:hAnsi="Times New Roman" w:cs="Times New Roman"/>
          <w:w w:val="103"/>
          <w:sz w:val="24"/>
          <w:szCs w:val="24"/>
        </w:rPr>
        <w:t xml:space="preserve">y </w:t>
      </w:r>
      <w:r w:rsidR="00165D12" w:rsidRPr="008D11CD">
        <w:rPr>
          <w:rFonts w:ascii="Times New Roman" w:hAnsi="Times New Roman" w:cs="Times New Roman"/>
          <w:sz w:val="24"/>
          <w:szCs w:val="24"/>
        </w:rPr>
        <w:t>of</w:t>
      </w:r>
      <w:r w:rsidR="00165D12" w:rsidRPr="008D11CD">
        <w:rPr>
          <w:rFonts w:ascii="Times New Roman" w:hAnsi="Times New Roman" w:cs="Times New Roman"/>
          <w:spacing w:val="41"/>
          <w:sz w:val="24"/>
          <w:szCs w:val="24"/>
        </w:rPr>
        <w:t xml:space="preserve"> </w:t>
      </w:r>
      <w:r w:rsidR="00165D12" w:rsidRPr="008D11CD">
        <w:rPr>
          <w:rFonts w:ascii="Times New Roman" w:hAnsi="Times New Roman" w:cs="Times New Roman"/>
          <w:spacing w:val="6"/>
          <w:sz w:val="24"/>
          <w:szCs w:val="24"/>
        </w:rPr>
        <w:t>b</w:t>
      </w:r>
      <w:r w:rsidR="00165D12" w:rsidRPr="008D11CD">
        <w:rPr>
          <w:rFonts w:ascii="Times New Roman" w:hAnsi="Times New Roman" w:cs="Times New Roman"/>
          <w:sz w:val="24"/>
          <w:szCs w:val="24"/>
        </w:rPr>
        <w:t>eh</w:t>
      </w:r>
      <w:r w:rsidR="00165D12" w:rsidRPr="008D11CD">
        <w:rPr>
          <w:rFonts w:ascii="Times New Roman" w:hAnsi="Times New Roman" w:cs="Times New Roman"/>
          <w:spacing w:val="-6"/>
          <w:sz w:val="24"/>
          <w:szCs w:val="24"/>
        </w:rPr>
        <w:t>a</w:t>
      </w:r>
      <w:r w:rsidR="00165D12" w:rsidRPr="008D11CD">
        <w:rPr>
          <w:rFonts w:ascii="Times New Roman" w:hAnsi="Times New Roman" w:cs="Times New Roman"/>
          <w:sz w:val="24"/>
          <w:szCs w:val="24"/>
        </w:rPr>
        <w:t xml:space="preserve">vioral </w:t>
      </w:r>
      <w:r w:rsidR="00165D12" w:rsidRPr="008D11CD">
        <w:rPr>
          <w:rFonts w:ascii="Times New Roman" w:hAnsi="Times New Roman" w:cs="Times New Roman"/>
          <w:w w:val="112"/>
          <w:sz w:val="24"/>
          <w:szCs w:val="24"/>
        </w:rPr>
        <w:t>patterns</w:t>
      </w:r>
      <w:r w:rsidR="00165D12" w:rsidRPr="008D11CD">
        <w:rPr>
          <w:rFonts w:ascii="Times New Roman" w:hAnsi="Times New Roman" w:cs="Times New Roman"/>
          <w:spacing w:val="44"/>
          <w:w w:val="112"/>
          <w:sz w:val="24"/>
          <w:szCs w:val="24"/>
        </w:rPr>
        <w:t xml:space="preserve"> </w:t>
      </w:r>
      <w:r w:rsidR="00165D12" w:rsidRPr="008D11CD">
        <w:rPr>
          <w:rFonts w:ascii="Times New Roman" w:hAnsi="Times New Roman" w:cs="Times New Roman"/>
          <w:sz w:val="24"/>
          <w:szCs w:val="24"/>
        </w:rPr>
        <w:t>ass</w:t>
      </w:r>
      <w:r w:rsidR="00165D12" w:rsidRPr="008D11CD">
        <w:rPr>
          <w:rFonts w:ascii="Times New Roman" w:hAnsi="Times New Roman" w:cs="Times New Roman"/>
          <w:spacing w:val="6"/>
          <w:sz w:val="24"/>
          <w:szCs w:val="24"/>
        </w:rPr>
        <w:t>o</w:t>
      </w:r>
      <w:r w:rsidR="00165D12" w:rsidRPr="008D11CD">
        <w:rPr>
          <w:rFonts w:ascii="Times New Roman" w:hAnsi="Times New Roman" w:cs="Times New Roman"/>
          <w:sz w:val="24"/>
          <w:szCs w:val="24"/>
        </w:rPr>
        <w:t>ciated with</w:t>
      </w:r>
      <w:r w:rsidR="00165D12" w:rsidRPr="008D11CD">
        <w:rPr>
          <w:rFonts w:ascii="Times New Roman" w:hAnsi="Times New Roman" w:cs="Times New Roman"/>
          <w:spacing w:val="24"/>
          <w:sz w:val="24"/>
          <w:szCs w:val="24"/>
        </w:rPr>
        <w:t xml:space="preserve"> </w:t>
      </w:r>
      <w:r w:rsidR="00165D12" w:rsidRPr="008D11CD">
        <w:rPr>
          <w:rFonts w:ascii="Times New Roman" w:hAnsi="Times New Roman" w:cs="Times New Roman"/>
          <w:sz w:val="24"/>
          <w:szCs w:val="24"/>
        </w:rPr>
        <w:t>family solidari</w:t>
      </w:r>
      <w:r w:rsidR="00165D12" w:rsidRPr="008D11CD">
        <w:rPr>
          <w:rFonts w:ascii="Times New Roman" w:hAnsi="Times New Roman" w:cs="Times New Roman"/>
          <w:spacing w:val="-6"/>
          <w:sz w:val="24"/>
          <w:szCs w:val="24"/>
        </w:rPr>
        <w:t>t</w:t>
      </w:r>
      <w:r w:rsidR="00165D12" w:rsidRPr="008D11CD">
        <w:rPr>
          <w:rFonts w:ascii="Times New Roman" w:hAnsi="Times New Roman" w:cs="Times New Roman"/>
          <w:sz w:val="24"/>
          <w:szCs w:val="24"/>
        </w:rPr>
        <w:t xml:space="preserve">y while taking </w:t>
      </w:r>
      <w:r w:rsidR="00165D12" w:rsidRPr="008D11CD">
        <w:rPr>
          <w:rFonts w:ascii="Times New Roman" w:hAnsi="Times New Roman" w:cs="Times New Roman"/>
          <w:w w:val="105"/>
          <w:sz w:val="24"/>
          <w:szCs w:val="24"/>
        </w:rPr>
        <w:t>i</w:t>
      </w:r>
      <w:r w:rsidR="00165D12" w:rsidRPr="008D11CD">
        <w:rPr>
          <w:rFonts w:ascii="Times New Roman" w:hAnsi="Times New Roman" w:cs="Times New Roman"/>
          <w:spacing w:val="-6"/>
          <w:w w:val="105"/>
          <w:sz w:val="24"/>
          <w:szCs w:val="24"/>
        </w:rPr>
        <w:t>n</w:t>
      </w:r>
      <w:r w:rsidR="00165D12" w:rsidRPr="008D11CD">
        <w:rPr>
          <w:rFonts w:ascii="Times New Roman" w:hAnsi="Times New Roman" w:cs="Times New Roman"/>
          <w:w w:val="112"/>
          <w:sz w:val="24"/>
          <w:szCs w:val="24"/>
        </w:rPr>
        <w:t xml:space="preserve">to </w:t>
      </w:r>
      <w:r w:rsidR="00165D12" w:rsidRPr="008D11CD">
        <w:rPr>
          <w:rFonts w:ascii="Times New Roman" w:hAnsi="Times New Roman" w:cs="Times New Roman"/>
          <w:w w:val="104"/>
          <w:sz w:val="24"/>
          <w:szCs w:val="24"/>
        </w:rPr>
        <w:t>accou</w:t>
      </w:r>
      <w:r w:rsidR="00165D12" w:rsidRPr="008D11CD">
        <w:rPr>
          <w:rFonts w:ascii="Times New Roman" w:hAnsi="Times New Roman" w:cs="Times New Roman"/>
          <w:spacing w:val="-6"/>
          <w:w w:val="104"/>
          <w:sz w:val="24"/>
          <w:szCs w:val="24"/>
        </w:rPr>
        <w:t>n</w:t>
      </w:r>
      <w:r w:rsidR="00165D12" w:rsidRPr="008D11CD">
        <w:rPr>
          <w:rFonts w:ascii="Times New Roman" w:hAnsi="Times New Roman" w:cs="Times New Roman"/>
          <w:w w:val="138"/>
          <w:sz w:val="24"/>
          <w:szCs w:val="24"/>
        </w:rPr>
        <w:t>t</w:t>
      </w:r>
      <w:r w:rsidR="00165D12" w:rsidRPr="008D11CD">
        <w:rPr>
          <w:rFonts w:ascii="Times New Roman" w:hAnsi="Times New Roman" w:cs="Times New Roman"/>
          <w:spacing w:val="23"/>
          <w:w w:val="138"/>
          <w:sz w:val="24"/>
          <w:szCs w:val="24"/>
        </w:rPr>
        <w:t xml:space="preserve"> </w:t>
      </w:r>
      <w:r w:rsidR="00165D12" w:rsidRPr="008D11CD">
        <w:rPr>
          <w:rFonts w:ascii="Times New Roman" w:hAnsi="Times New Roman" w:cs="Times New Roman"/>
          <w:w w:val="108"/>
          <w:sz w:val="24"/>
          <w:szCs w:val="24"/>
        </w:rPr>
        <w:t>op</w:t>
      </w:r>
      <w:r w:rsidR="00165D12" w:rsidRPr="008D11CD">
        <w:rPr>
          <w:rFonts w:ascii="Times New Roman" w:hAnsi="Times New Roman" w:cs="Times New Roman"/>
          <w:spacing w:val="6"/>
          <w:w w:val="108"/>
          <w:sz w:val="24"/>
          <w:szCs w:val="24"/>
        </w:rPr>
        <w:t>p</w:t>
      </w:r>
      <w:r w:rsidR="00165D12" w:rsidRPr="008D11CD">
        <w:rPr>
          <w:rFonts w:ascii="Times New Roman" w:hAnsi="Times New Roman" w:cs="Times New Roman"/>
          <w:w w:val="108"/>
          <w:sz w:val="24"/>
          <w:szCs w:val="24"/>
        </w:rPr>
        <w:t>ortuni</w:t>
      </w:r>
      <w:r w:rsidR="00165D12" w:rsidRPr="008D11CD">
        <w:rPr>
          <w:rFonts w:ascii="Times New Roman" w:hAnsi="Times New Roman" w:cs="Times New Roman"/>
          <w:spacing w:val="-5"/>
          <w:w w:val="108"/>
          <w:sz w:val="24"/>
          <w:szCs w:val="24"/>
        </w:rPr>
        <w:t>t</w:t>
      </w:r>
      <w:r w:rsidR="00165D12" w:rsidRPr="008D11CD">
        <w:rPr>
          <w:rFonts w:ascii="Times New Roman" w:hAnsi="Times New Roman" w:cs="Times New Roman"/>
          <w:w w:val="108"/>
          <w:sz w:val="24"/>
          <w:szCs w:val="24"/>
        </w:rPr>
        <w:t>y</w:t>
      </w:r>
      <w:r w:rsidR="00165D12" w:rsidRPr="008D11CD">
        <w:rPr>
          <w:rFonts w:ascii="Times New Roman" w:hAnsi="Times New Roman" w:cs="Times New Roman"/>
          <w:spacing w:val="27"/>
          <w:w w:val="108"/>
          <w:sz w:val="24"/>
          <w:szCs w:val="24"/>
        </w:rPr>
        <w:t xml:space="preserve"> </w:t>
      </w:r>
      <w:r w:rsidR="00165D12" w:rsidRPr="008D11CD">
        <w:rPr>
          <w:rFonts w:ascii="Times New Roman" w:hAnsi="Times New Roman" w:cs="Times New Roman"/>
          <w:sz w:val="24"/>
          <w:szCs w:val="24"/>
        </w:rPr>
        <w:t>and need</w:t>
      </w:r>
      <w:r w:rsidR="00165D12" w:rsidRPr="008D11CD">
        <w:rPr>
          <w:rFonts w:ascii="Times New Roman" w:hAnsi="Times New Roman" w:cs="Times New Roman"/>
          <w:spacing w:val="40"/>
          <w:sz w:val="24"/>
          <w:szCs w:val="24"/>
        </w:rPr>
        <w:t xml:space="preserve"> </w:t>
      </w:r>
      <w:r w:rsidR="00165D12" w:rsidRPr="008D11CD">
        <w:rPr>
          <w:rFonts w:ascii="Times New Roman" w:hAnsi="Times New Roman" w:cs="Times New Roman"/>
          <w:w w:val="110"/>
          <w:sz w:val="24"/>
          <w:szCs w:val="24"/>
        </w:rPr>
        <w:t>structures</w:t>
      </w:r>
      <w:r w:rsidR="00165D12" w:rsidRPr="008D11CD">
        <w:rPr>
          <w:rFonts w:ascii="Times New Roman" w:hAnsi="Times New Roman" w:cs="Times New Roman"/>
          <w:spacing w:val="19"/>
          <w:w w:val="110"/>
          <w:sz w:val="24"/>
          <w:szCs w:val="24"/>
        </w:rPr>
        <w:t xml:space="preserve"> </w:t>
      </w:r>
      <w:r w:rsidR="00165D12" w:rsidRPr="008D11CD">
        <w:rPr>
          <w:rFonts w:ascii="Times New Roman" w:hAnsi="Times New Roman" w:cs="Times New Roman"/>
          <w:sz w:val="24"/>
          <w:szCs w:val="24"/>
        </w:rPr>
        <w:t>of</w:t>
      </w:r>
      <w:r w:rsidR="00165D12" w:rsidRPr="008D11CD">
        <w:rPr>
          <w:rFonts w:ascii="Times New Roman" w:hAnsi="Times New Roman" w:cs="Times New Roman"/>
          <w:spacing w:val="14"/>
          <w:sz w:val="24"/>
          <w:szCs w:val="24"/>
        </w:rPr>
        <w:t xml:space="preserve"> </w:t>
      </w:r>
      <w:r w:rsidR="00165D12" w:rsidRPr="008D11CD">
        <w:rPr>
          <w:rFonts w:ascii="Times New Roman" w:hAnsi="Times New Roman" w:cs="Times New Roman"/>
          <w:sz w:val="24"/>
          <w:szCs w:val="24"/>
        </w:rPr>
        <w:t>pare</w:t>
      </w:r>
      <w:r w:rsidR="00165D12" w:rsidRPr="008D11CD">
        <w:rPr>
          <w:rFonts w:ascii="Times New Roman" w:hAnsi="Times New Roman" w:cs="Times New Roman"/>
          <w:spacing w:val="-6"/>
          <w:sz w:val="24"/>
          <w:szCs w:val="24"/>
        </w:rPr>
        <w:t>n</w:t>
      </w:r>
      <w:r w:rsidR="00165D12" w:rsidRPr="008D11CD">
        <w:rPr>
          <w:rFonts w:ascii="Times New Roman" w:hAnsi="Times New Roman" w:cs="Times New Roman"/>
          <w:sz w:val="24"/>
          <w:szCs w:val="24"/>
        </w:rPr>
        <w:t>ts as</w:t>
      </w:r>
      <w:r w:rsidR="00165D12" w:rsidRPr="008D11CD">
        <w:rPr>
          <w:rFonts w:ascii="Times New Roman" w:hAnsi="Times New Roman" w:cs="Times New Roman"/>
          <w:spacing w:val="32"/>
          <w:sz w:val="24"/>
          <w:szCs w:val="24"/>
        </w:rPr>
        <w:t xml:space="preserve"> </w:t>
      </w:r>
      <w:r w:rsidR="00165D12" w:rsidRPr="008D11CD">
        <w:rPr>
          <w:rFonts w:ascii="Times New Roman" w:hAnsi="Times New Roman" w:cs="Times New Roman"/>
          <w:spacing w:val="-6"/>
          <w:sz w:val="24"/>
          <w:szCs w:val="24"/>
        </w:rPr>
        <w:t>w</w:t>
      </w:r>
      <w:r w:rsidR="00165D12" w:rsidRPr="008D11CD">
        <w:rPr>
          <w:rFonts w:ascii="Times New Roman" w:hAnsi="Times New Roman" w:cs="Times New Roman"/>
          <w:sz w:val="24"/>
          <w:szCs w:val="24"/>
        </w:rPr>
        <w:t>ell</w:t>
      </w:r>
      <w:r w:rsidR="00165D12" w:rsidRPr="008D11CD">
        <w:rPr>
          <w:rFonts w:ascii="Times New Roman" w:hAnsi="Times New Roman" w:cs="Times New Roman"/>
          <w:spacing w:val="16"/>
          <w:sz w:val="24"/>
          <w:szCs w:val="24"/>
        </w:rPr>
        <w:t xml:space="preserve"> </w:t>
      </w:r>
      <w:r w:rsidR="00165D12" w:rsidRPr="008D11CD">
        <w:rPr>
          <w:rFonts w:ascii="Times New Roman" w:hAnsi="Times New Roman" w:cs="Times New Roman"/>
          <w:sz w:val="24"/>
          <w:szCs w:val="24"/>
        </w:rPr>
        <w:t>as</w:t>
      </w:r>
      <w:r w:rsidR="00165D12" w:rsidRPr="008D11CD">
        <w:rPr>
          <w:rFonts w:ascii="Times New Roman" w:hAnsi="Times New Roman" w:cs="Times New Roman"/>
          <w:spacing w:val="32"/>
          <w:sz w:val="24"/>
          <w:szCs w:val="24"/>
        </w:rPr>
        <w:t xml:space="preserve"> </w:t>
      </w:r>
      <w:r w:rsidR="00165D12" w:rsidRPr="008D11CD">
        <w:rPr>
          <w:rFonts w:ascii="Times New Roman" w:hAnsi="Times New Roman" w:cs="Times New Roman"/>
          <w:sz w:val="24"/>
          <w:szCs w:val="24"/>
        </w:rPr>
        <w:t xml:space="preserve">their </w:t>
      </w:r>
      <w:r w:rsidR="00165D12" w:rsidRPr="008D11CD">
        <w:rPr>
          <w:rFonts w:ascii="Times New Roman" w:hAnsi="Times New Roman" w:cs="Times New Roman"/>
          <w:spacing w:val="-6"/>
          <w:w w:val="98"/>
          <w:sz w:val="24"/>
          <w:szCs w:val="24"/>
        </w:rPr>
        <w:t>c</w:t>
      </w:r>
      <w:r w:rsidR="00165D12" w:rsidRPr="008D11CD">
        <w:rPr>
          <w:rFonts w:ascii="Times New Roman" w:hAnsi="Times New Roman" w:cs="Times New Roman"/>
          <w:w w:val="106"/>
          <w:sz w:val="24"/>
          <w:szCs w:val="24"/>
        </w:rPr>
        <w:t xml:space="preserve">hildren, </w:t>
      </w:r>
      <w:r w:rsidR="00165D12" w:rsidRPr="008D11CD">
        <w:rPr>
          <w:rFonts w:ascii="Times New Roman" w:hAnsi="Times New Roman" w:cs="Times New Roman"/>
          <w:sz w:val="24"/>
          <w:szCs w:val="24"/>
        </w:rPr>
        <w:t>family</w:t>
      </w:r>
      <w:r w:rsidR="00165D12" w:rsidRPr="008D11CD">
        <w:rPr>
          <w:rFonts w:ascii="Times New Roman" w:hAnsi="Times New Roman" w:cs="Times New Roman"/>
          <w:spacing w:val="10"/>
          <w:sz w:val="24"/>
          <w:szCs w:val="24"/>
        </w:rPr>
        <w:t xml:space="preserve"> </w:t>
      </w:r>
      <w:r w:rsidR="00165D12" w:rsidRPr="008D11CD">
        <w:rPr>
          <w:rFonts w:ascii="Times New Roman" w:hAnsi="Times New Roman" w:cs="Times New Roman"/>
          <w:w w:val="109"/>
          <w:sz w:val="24"/>
          <w:szCs w:val="24"/>
        </w:rPr>
        <w:t>structures</w:t>
      </w:r>
      <w:r w:rsidR="00165D12" w:rsidRPr="008D11CD">
        <w:rPr>
          <w:rFonts w:ascii="Times New Roman" w:hAnsi="Times New Roman" w:cs="Times New Roman"/>
          <w:spacing w:val="-5"/>
          <w:w w:val="109"/>
          <w:sz w:val="24"/>
          <w:szCs w:val="24"/>
        </w:rPr>
        <w:t xml:space="preserve"> </w:t>
      </w:r>
      <w:r w:rsidR="00165D12" w:rsidRPr="008D11CD">
        <w:rPr>
          <w:rFonts w:ascii="Times New Roman" w:hAnsi="Times New Roman" w:cs="Times New Roman"/>
          <w:sz w:val="24"/>
          <w:szCs w:val="24"/>
        </w:rPr>
        <w:t>and</w:t>
      </w:r>
      <w:r w:rsidR="00165D12" w:rsidRPr="008D11CD">
        <w:rPr>
          <w:rFonts w:ascii="Times New Roman" w:hAnsi="Times New Roman" w:cs="Times New Roman"/>
          <w:spacing w:val="29"/>
          <w:sz w:val="24"/>
          <w:szCs w:val="24"/>
        </w:rPr>
        <w:t xml:space="preserve"> </w:t>
      </w:r>
      <w:r w:rsidR="00165D12" w:rsidRPr="008D11CD">
        <w:rPr>
          <w:rFonts w:ascii="Times New Roman" w:hAnsi="Times New Roman" w:cs="Times New Roman"/>
          <w:w w:val="108"/>
          <w:sz w:val="24"/>
          <w:szCs w:val="24"/>
        </w:rPr>
        <w:t>cultural-co</w:t>
      </w:r>
      <w:r w:rsidR="00165D12" w:rsidRPr="008D11CD">
        <w:rPr>
          <w:rFonts w:ascii="Times New Roman" w:hAnsi="Times New Roman" w:cs="Times New Roman"/>
          <w:spacing w:val="-5"/>
          <w:w w:val="108"/>
          <w:sz w:val="24"/>
          <w:szCs w:val="24"/>
        </w:rPr>
        <w:t>n</w:t>
      </w:r>
      <w:r w:rsidR="00165D12" w:rsidRPr="008D11CD">
        <w:rPr>
          <w:rFonts w:ascii="Times New Roman" w:hAnsi="Times New Roman" w:cs="Times New Roman"/>
          <w:w w:val="108"/>
          <w:sz w:val="24"/>
          <w:szCs w:val="24"/>
        </w:rPr>
        <w:t>textual</w:t>
      </w:r>
      <w:r w:rsidR="00165D12" w:rsidRPr="008D11CD">
        <w:rPr>
          <w:rFonts w:ascii="Times New Roman" w:hAnsi="Times New Roman" w:cs="Times New Roman"/>
          <w:spacing w:val="-7"/>
          <w:w w:val="108"/>
          <w:sz w:val="24"/>
          <w:szCs w:val="24"/>
        </w:rPr>
        <w:t xml:space="preserve"> </w:t>
      </w:r>
      <w:r w:rsidR="00165D12" w:rsidRPr="008D11CD">
        <w:rPr>
          <w:rFonts w:ascii="Times New Roman" w:hAnsi="Times New Roman" w:cs="Times New Roman"/>
          <w:w w:val="108"/>
          <w:sz w:val="24"/>
          <w:szCs w:val="24"/>
        </w:rPr>
        <w:t>structures</w:t>
      </w:r>
      <w:r w:rsidR="00165D12" w:rsidRPr="008D11CD">
        <w:rPr>
          <w:rFonts w:ascii="Times New Roman" w:hAnsi="Times New Roman" w:cs="Times New Roman"/>
          <w:spacing w:val="11"/>
          <w:w w:val="108"/>
          <w:sz w:val="24"/>
          <w:szCs w:val="24"/>
        </w:rPr>
        <w:t xml:space="preserve"> </w:t>
      </w:r>
      <w:r w:rsidR="00165D12" w:rsidRPr="008D11CD">
        <w:rPr>
          <w:rFonts w:ascii="Times New Roman" w:hAnsi="Times New Roman" w:cs="Times New Roman"/>
          <w:sz w:val="24"/>
          <w:szCs w:val="24"/>
        </w:rPr>
        <w:t>(</w:t>
      </w:r>
      <w:proofErr w:type="spellStart"/>
      <w:r w:rsidR="00165D12" w:rsidRPr="008D11CD">
        <w:rPr>
          <w:rFonts w:ascii="Times New Roman" w:hAnsi="Times New Roman" w:cs="Times New Roman"/>
          <w:sz w:val="24"/>
          <w:szCs w:val="24"/>
        </w:rPr>
        <w:t>Szydlik</w:t>
      </w:r>
      <w:proofErr w:type="spellEnd"/>
      <w:r w:rsidR="00165D12" w:rsidRPr="008D11CD">
        <w:rPr>
          <w:rFonts w:ascii="Times New Roman" w:hAnsi="Times New Roman" w:cs="Times New Roman"/>
          <w:sz w:val="24"/>
          <w:szCs w:val="24"/>
        </w:rPr>
        <w:t>,</w:t>
      </w:r>
      <w:r w:rsidR="00165D12" w:rsidRPr="008D11CD">
        <w:rPr>
          <w:rFonts w:ascii="Times New Roman" w:hAnsi="Times New Roman" w:cs="Times New Roman"/>
          <w:spacing w:val="22"/>
          <w:sz w:val="24"/>
          <w:szCs w:val="24"/>
        </w:rPr>
        <w:t xml:space="preserve"> </w:t>
      </w:r>
      <w:r w:rsidR="00165D12" w:rsidRPr="008D11CD">
        <w:rPr>
          <w:rFonts w:ascii="Times New Roman" w:hAnsi="Times New Roman" w:cs="Times New Roman"/>
          <w:sz w:val="24"/>
          <w:szCs w:val="24"/>
        </w:rPr>
        <w:t>2008).</w:t>
      </w:r>
      <w:r w:rsidR="00165D12" w:rsidRPr="008D11CD">
        <w:rPr>
          <w:rFonts w:ascii="Times New Roman" w:hAnsi="Times New Roman" w:cs="Times New Roman"/>
          <w:spacing w:val="42"/>
          <w:sz w:val="24"/>
          <w:szCs w:val="24"/>
        </w:rPr>
        <w:t xml:space="preserve"> </w:t>
      </w:r>
      <w:r w:rsidR="0087114E">
        <w:rPr>
          <w:rFonts w:ascii="Times New Roman" w:hAnsi="Times New Roman" w:cs="Times New Roman"/>
          <w:spacing w:val="42"/>
          <w:sz w:val="24"/>
          <w:szCs w:val="24"/>
        </w:rPr>
        <w:t>Nevertheless,</w:t>
      </w:r>
      <w:r w:rsidR="00B65DB8">
        <w:rPr>
          <w:rFonts w:ascii="Times New Roman" w:hAnsi="Times New Roman" w:cs="Times New Roman"/>
          <w:spacing w:val="42"/>
          <w:sz w:val="24"/>
          <w:szCs w:val="24"/>
        </w:rPr>
        <w:t xml:space="preserve"> </w:t>
      </w:r>
      <w:proofErr w:type="spellStart"/>
      <w:r w:rsidR="00B65DB8">
        <w:rPr>
          <w:rFonts w:ascii="Times New Roman" w:hAnsi="Times New Roman" w:cs="Times New Roman"/>
          <w:sz w:val="24"/>
          <w:szCs w:val="24"/>
        </w:rPr>
        <w:t>Szydlik’s</w:t>
      </w:r>
      <w:proofErr w:type="spellEnd"/>
      <w:r w:rsidR="00B65DB8">
        <w:rPr>
          <w:rFonts w:ascii="Times New Roman" w:hAnsi="Times New Roman" w:cs="Times New Roman"/>
          <w:sz w:val="24"/>
          <w:szCs w:val="24"/>
        </w:rPr>
        <w:t xml:space="preserve"> model, to a large extent, neglects the influence of other forms of solidarity on intergenerational co-residence</w:t>
      </w:r>
      <w:r w:rsidR="00222D17">
        <w:rPr>
          <w:rFonts w:ascii="Times New Roman" w:hAnsi="Times New Roman" w:cs="Times New Roman"/>
          <w:sz w:val="24"/>
          <w:szCs w:val="24"/>
        </w:rPr>
        <w:t>.</w:t>
      </w:r>
      <w:r w:rsidR="0087114E">
        <w:rPr>
          <w:rFonts w:ascii="Times New Roman" w:hAnsi="Times New Roman" w:cs="Times New Roman"/>
          <w:sz w:val="24"/>
          <w:szCs w:val="24"/>
        </w:rPr>
        <w:t xml:space="preserve"> </w:t>
      </w:r>
      <w:r w:rsidR="00AE29E8">
        <w:rPr>
          <w:rFonts w:ascii="Times New Roman" w:hAnsi="Times New Roman" w:cs="Times New Roman"/>
          <w:sz w:val="24"/>
          <w:szCs w:val="24"/>
        </w:rPr>
        <w:t>That</w:t>
      </w:r>
      <w:r w:rsidR="00832150">
        <w:rPr>
          <w:rFonts w:ascii="Times New Roman" w:hAnsi="Times New Roman" w:cs="Times New Roman"/>
          <w:sz w:val="24"/>
          <w:szCs w:val="24"/>
        </w:rPr>
        <w:t xml:space="preserve"> i</w:t>
      </w:r>
      <w:r w:rsidR="00AE29E8">
        <w:rPr>
          <w:rFonts w:ascii="Times New Roman" w:hAnsi="Times New Roman" w:cs="Times New Roman"/>
          <w:sz w:val="24"/>
          <w:szCs w:val="24"/>
        </w:rPr>
        <w:t xml:space="preserve">s a problem because </w:t>
      </w:r>
      <w:r w:rsidR="00CB1B40" w:rsidRPr="0087114E">
        <w:rPr>
          <w:rFonts w:ascii="Times New Roman" w:hAnsi="Times New Roman" w:cs="Times New Roman"/>
          <w:sz w:val="24"/>
          <w:szCs w:val="24"/>
        </w:rPr>
        <w:t>nor</w:t>
      </w:r>
      <w:r w:rsidR="0087114E" w:rsidRPr="0087114E">
        <w:rPr>
          <w:rFonts w:ascii="Times New Roman" w:hAnsi="Times New Roman" w:cs="Times New Roman"/>
          <w:sz w:val="24"/>
          <w:szCs w:val="24"/>
        </w:rPr>
        <w:t xml:space="preserve">mative </w:t>
      </w:r>
      <w:proofErr w:type="spellStart"/>
      <w:r w:rsidR="0087114E" w:rsidRPr="0087114E">
        <w:rPr>
          <w:rFonts w:ascii="Times New Roman" w:hAnsi="Times New Roman" w:cs="Times New Roman"/>
          <w:sz w:val="24"/>
          <w:szCs w:val="24"/>
        </w:rPr>
        <w:t>familialistic</w:t>
      </w:r>
      <w:proofErr w:type="spellEnd"/>
      <w:r w:rsidR="0087114E" w:rsidRPr="0087114E">
        <w:rPr>
          <w:rFonts w:ascii="Times New Roman" w:hAnsi="Times New Roman" w:cs="Times New Roman"/>
          <w:sz w:val="24"/>
          <w:szCs w:val="24"/>
        </w:rPr>
        <w:t xml:space="preserve"> values play an important role with regard to one’s motivation to provide this kind of support. This accumulation of</w:t>
      </w:r>
      <w:r w:rsidR="00E7001B">
        <w:rPr>
          <w:rFonts w:ascii="Times New Roman" w:hAnsi="Times New Roman" w:cs="Times New Roman"/>
          <w:sz w:val="24"/>
          <w:szCs w:val="24"/>
        </w:rPr>
        <w:t xml:space="preserve"> values</w:t>
      </w:r>
      <w:r w:rsidR="0087114E" w:rsidRPr="0087114E">
        <w:rPr>
          <w:rFonts w:ascii="Times New Roman" w:hAnsi="Times New Roman" w:cs="Times New Roman"/>
          <w:sz w:val="24"/>
          <w:szCs w:val="24"/>
        </w:rPr>
        <w:t xml:space="preserve">, </w:t>
      </w:r>
      <w:r w:rsidR="00E7001B">
        <w:rPr>
          <w:rFonts w:ascii="Times New Roman" w:hAnsi="Times New Roman" w:cs="Times New Roman"/>
          <w:sz w:val="24"/>
          <w:szCs w:val="24"/>
        </w:rPr>
        <w:t xml:space="preserve">amongst others, </w:t>
      </w:r>
      <w:r w:rsidR="00CB1B40" w:rsidRPr="0087114E">
        <w:rPr>
          <w:rFonts w:ascii="Times New Roman" w:hAnsi="Times New Roman" w:cs="Times New Roman"/>
          <w:sz w:val="24"/>
          <w:szCs w:val="24"/>
        </w:rPr>
        <w:t xml:space="preserve">entails societal expectations regarding the provision of solidarity when needed (see e.g. </w:t>
      </w:r>
      <w:proofErr w:type="spellStart"/>
      <w:r w:rsidR="00CB1B40" w:rsidRPr="0087114E">
        <w:rPr>
          <w:rFonts w:ascii="Times New Roman" w:hAnsi="Times New Roman" w:cs="Times New Roman"/>
          <w:sz w:val="24"/>
          <w:szCs w:val="24"/>
        </w:rPr>
        <w:t>Goerres</w:t>
      </w:r>
      <w:proofErr w:type="spellEnd"/>
      <w:r w:rsidR="00CB1B40" w:rsidRPr="0087114E">
        <w:rPr>
          <w:rFonts w:ascii="Times New Roman" w:hAnsi="Times New Roman" w:cs="Times New Roman"/>
          <w:sz w:val="24"/>
          <w:szCs w:val="24"/>
        </w:rPr>
        <w:t xml:space="preserve"> and </w:t>
      </w:r>
      <w:proofErr w:type="spellStart"/>
      <w:r w:rsidR="00CB1B40" w:rsidRPr="0087114E">
        <w:rPr>
          <w:rFonts w:ascii="Times New Roman" w:hAnsi="Times New Roman" w:cs="Times New Roman"/>
          <w:sz w:val="24"/>
          <w:szCs w:val="24"/>
        </w:rPr>
        <w:t>Tepe</w:t>
      </w:r>
      <w:proofErr w:type="spellEnd"/>
      <w:r w:rsidR="00CB1B40" w:rsidRPr="0087114E">
        <w:rPr>
          <w:rFonts w:ascii="Times New Roman" w:hAnsi="Times New Roman" w:cs="Times New Roman"/>
          <w:sz w:val="24"/>
          <w:szCs w:val="24"/>
        </w:rPr>
        <w:t>, 2010).</w:t>
      </w:r>
      <w:r w:rsidR="0087114E">
        <w:rPr>
          <w:rFonts w:ascii="Times New Roman" w:hAnsi="Times New Roman" w:cs="Times New Roman"/>
          <w:sz w:val="24"/>
          <w:szCs w:val="24"/>
        </w:rPr>
        <w:t xml:space="preserve"> </w:t>
      </w:r>
      <w:r w:rsidR="00AE29E8">
        <w:rPr>
          <w:rFonts w:ascii="Times New Roman" w:hAnsi="Times New Roman" w:cs="Times New Roman"/>
          <w:sz w:val="24"/>
          <w:szCs w:val="24"/>
        </w:rPr>
        <w:t>Due to this</w:t>
      </w:r>
      <w:r w:rsidR="00222D17">
        <w:rPr>
          <w:rFonts w:ascii="Times New Roman" w:hAnsi="Times New Roman" w:cs="Times New Roman"/>
          <w:sz w:val="24"/>
          <w:szCs w:val="24"/>
        </w:rPr>
        <w:t xml:space="preserve"> interconnectedne</w:t>
      </w:r>
      <w:r w:rsidR="00832150">
        <w:rPr>
          <w:rFonts w:ascii="Times New Roman" w:hAnsi="Times New Roman" w:cs="Times New Roman"/>
          <w:sz w:val="24"/>
          <w:szCs w:val="24"/>
        </w:rPr>
        <w:t xml:space="preserve">ss of </w:t>
      </w:r>
      <w:r w:rsidR="00222D17" w:rsidRPr="00BC56DB">
        <w:rPr>
          <w:rFonts w:ascii="Times New Roman" w:hAnsi="Times New Roman" w:cs="Times New Roman"/>
          <w:sz w:val="24"/>
          <w:szCs w:val="24"/>
        </w:rPr>
        <w:t>different types of solidar</w:t>
      </w:r>
      <w:r w:rsidR="00222D17">
        <w:rPr>
          <w:rFonts w:ascii="Times New Roman" w:hAnsi="Times New Roman" w:cs="Times New Roman"/>
          <w:sz w:val="24"/>
          <w:szCs w:val="24"/>
        </w:rPr>
        <w:t xml:space="preserve">ity, </w:t>
      </w:r>
      <w:r w:rsidR="00222D17" w:rsidRPr="00BC56DB">
        <w:rPr>
          <w:rFonts w:ascii="Times New Roman" w:hAnsi="Times New Roman" w:cs="Times New Roman"/>
          <w:sz w:val="24"/>
          <w:szCs w:val="24"/>
        </w:rPr>
        <w:t>focusing on one type does not convey the whole picture</w:t>
      </w:r>
      <w:r w:rsidR="00222D17">
        <w:rPr>
          <w:rFonts w:ascii="Times New Roman" w:hAnsi="Times New Roman" w:cs="Times New Roman"/>
          <w:sz w:val="24"/>
          <w:szCs w:val="24"/>
        </w:rPr>
        <w:t>.</w:t>
      </w:r>
    </w:p>
    <w:p w:rsidR="0011473A" w:rsidRPr="008D11CD" w:rsidRDefault="00832150" w:rsidP="0087114E">
      <w:pPr>
        <w:spacing w:after="0"/>
        <w:rPr>
          <w:rFonts w:ascii="Times New Roman" w:hAnsi="Times New Roman" w:cs="Times New Roman"/>
          <w:sz w:val="24"/>
          <w:szCs w:val="24"/>
        </w:rPr>
      </w:pPr>
      <w:r>
        <w:rPr>
          <w:rFonts w:ascii="Times New Roman" w:hAnsi="Times New Roman" w:cs="Times New Roman"/>
          <w:sz w:val="24"/>
          <w:szCs w:val="24"/>
        </w:rPr>
        <w:t xml:space="preserve">In this article, </w:t>
      </w:r>
      <w:proofErr w:type="spellStart"/>
      <w:r>
        <w:rPr>
          <w:rFonts w:ascii="Times New Roman" w:hAnsi="Times New Roman" w:cs="Times New Roman"/>
          <w:sz w:val="24"/>
          <w:szCs w:val="24"/>
        </w:rPr>
        <w:t>Szydlik’s</w:t>
      </w:r>
      <w:proofErr w:type="spellEnd"/>
      <w:r w:rsidR="009C1580" w:rsidRPr="008D11CD">
        <w:rPr>
          <w:rFonts w:ascii="Times New Roman" w:hAnsi="Times New Roman" w:cs="Times New Roman"/>
          <w:sz w:val="24"/>
          <w:szCs w:val="24"/>
        </w:rPr>
        <w:t xml:space="preserve"> model of intergenerational solidarity is revised and extended to include the effect of various forms of family solidarity. </w:t>
      </w:r>
      <w:r w:rsidR="0011473A" w:rsidRPr="008D11CD">
        <w:rPr>
          <w:rFonts w:ascii="Times New Roman" w:hAnsi="Times New Roman" w:cs="Times New Roman"/>
          <w:sz w:val="24"/>
          <w:szCs w:val="24"/>
        </w:rPr>
        <w:t>Two revisions are</w:t>
      </w:r>
      <w:r w:rsidR="00A359C9" w:rsidRPr="008D11CD">
        <w:rPr>
          <w:rFonts w:ascii="Times New Roman" w:hAnsi="Times New Roman" w:cs="Times New Roman"/>
          <w:sz w:val="24"/>
          <w:szCs w:val="24"/>
        </w:rPr>
        <w:t xml:space="preserve"> made. First, instead of two</w:t>
      </w:r>
      <w:r w:rsidR="0011473A" w:rsidRPr="008D11CD">
        <w:rPr>
          <w:rFonts w:ascii="Times New Roman" w:hAnsi="Times New Roman" w:cs="Times New Roman"/>
          <w:sz w:val="24"/>
          <w:szCs w:val="24"/>
        </w:rPr>
        <w:t xml:space="preserve"> general factors that influence</w:t>
      </w:r>
      <w:r w:rsidR="008D11CD" w:rsidRPr="008D11CD">
        <w:rPr>
          <w:rFonts w:ascii="Times New Roman" w:hAnsi="Times New Roman" w:cs="Times New Roman"/>
          <w:sz w:val="24"/>
          <w:szCs w:val="24"/>
        </w:rPr>
        <w:t xml:space="preserve"> residential</w:t>
      </w:r>
      <w:r w:rsidR="0011473A" w:rsidRPr="008D11CD">
        <w:rPr>
          <w:rFonts w:ascii="Times New Roman" w:hAnsi="Times New Roman" w:cs="Times New Roman"/>
          <w:sz w:val="24"/>
          <w:szCs w:val="24"/>
        </w:rPr>
        <w:t xml:space="preserve"> decision-making processes, </w:t>
      </w:r>
      <w:r w:rsidR="00A359C9" w:rsidRPr="008D11CD">
        <w:rPr>
          <w:rFonts w:ascii="Times New Roman" w:hAnsi="Times New Roman" w:cs="Times New Roman"/>
          <w:sz w:val="24"/>
          <w:szCs w:val="24"/>
        </w:rPr>
        <w:t>three factors are determined: “needs”, “opportunities”, and “social motivation”. Second, the existing differentiation between</w:t>
      </w:r>
      <w:r w:rsidR="000540C2">
        <w:rPr>
          <w:rFonts w:ascii="Times New Roman" w:hAnsi="Times New Roman" w:cs="Times New Roman"/>
          <w:sz w:val="24"/>
          <w:szCs w:val="24"/>
        </w:rPr>
        <w:t xml:space="preserve"> the</w:t>
      </w:r>
      <w:r w:rsidR="00A359C9" w:rsidRPr="008D11CD">
        <w:rPr>
          <w:rFonts w:ascii="Times New Roman" w:hAnsi="Times New Roman" w:cs="Times New Roman"/>
          <w:sz w:val="24"/>
          <w:szCs w:val="24"/>
        </w:rPr>
        <w:t xml:space="preserve"> micro-, </w:t>
      </w:r>
      <w:proofErr w:type="spellStart"/>
      <w:r w:rsidR="00A359C9" w:rsidRPr="008D11CD">
        <w:rPr>
          <w:rFonts w:ascii="Times New Roman" w:hAnsi="Times New Roman" w:cs="Times New Roman"/>
          <w:sz w:val="24"/>
          <w:szCs w:val="24"/>
        </w:rPr>
        <w:t>meso</w:t>
      </w:r>
      <w:proofErr w:type="spellEnd"/>
      <w:r w:rsidR="00A359C9" w:rsidRPr="008D11CD">
        <w:rPr>
          <w:rFonts w:ascii="Times New Roman" w:hAnsi="Times New Roman" w:cs="Times New Roman"/>
          <w:sz w:val="24"/>
          <w:szCs w:val="24"/>
        </w:rPr>
        <w:t xml:space="preserve">-, and macro-level in </w:t>
      </w:r>
      <w:proofErr w:type="spellStart"/>
      <w:r w:rsidR="00A359C9" w:rsidRPr="008D11CD">
        <w:rPr>
          <w:rFonts w:ascii="Times New Roman" w:hAnsi="Times New Roman" w:cs="Times New Roman"/>
          <w:sz w:val="24"/>
          <w:szCs w:val="24"/>
        </w:rPr>
        <w:t>Szydlik’s</w:t>
      </w:r>
      <w:proofErr w:type="spellEnd"/>
      <w:r w:rsidR="00A359C9" w:rsidRPr="008D11CD">
        <w:rPr>
          <w:rFonts w:ascii="Times New Roman" w:hAnsi="Times New Roman" w:cs="Times New Roman"/>
          <w:sz w:val="24"/>
          <w:szCs w:val="24"/>
        </w:rPr>
        <w:t xml:space="preserve"> model is removed</w:t>
      </w:r>
      <w:r w:rsidR="008D11CD" w:rsidRPr="008D11CD">
        <w:rPr>
          <w:rFonts w:ascii="Times New Roman" w:hAnsi="Times New Roman" w:cs="Times New Roman"/>
          <w:sz w:val="24"/>
          <w:szCs w:val="24"/>
        </w:rPr>
        <w:t xml:space="preserve">. More precisely, by </w:t>
      </w:r>
      <w:r w:rsidR="004357EB">
        <w:rPr>
          <w:rFonts w:ascii="Times New Roman" w:hAnsi="Times New Roman" w:cs="Times New Roman"/>
          <w:sz w:val="24"/>
          <w:szCs w:val="24"/>
        </w:rPr>
        <w:t>attributing</w:t>
      </w:r>
      <w:r w:rsidR="008D11CD" w:rsidRPr="008D11CD">
        <w:rPr>
          <w:rFonts w:ascii="Times New Roman" w:hAnsi="Times New Roman" w:cs="Times New Roman"/>
          <w:sz w:val="24"/>
          <w:szCs w:val="24"/>
        </w:rPr>
        <w:t xml:space="preserve"> </w:t>
      </w:r>
      <w:r w:rsidR="00A359C9" w:rsidRPr="008D11CD">
        <w:rPr>
          <w:rFonts w:ascii="Times New Roman" w:hAnsi="Times New Roman" w:cs="Times New Roman"/>
          <w:sz w:val="24"/>
          <w:szCs w:val="24"/>
        </w:rPr>
        <w:t>the social standing of the young adults and the</w:t>
      </w:r>
      <w:r w:rsidR="008D11CD" w:rsidRPr="008D11CD">
        <w:rPr>
          <w:rFonts w:ascii="Times New Roman" w:hAnsi="Times New Roman" w:cs="Times New Roman"/>
          <w:sz w:val="24"/>
          <w:szCs w:val="24"/>
        </w:rPr>
        <w:t>ir parents as well as t</w:t>
      </w:r>
      <w:r w:rsidR="00A359C9" w:rsidRPr="008D11CD">
        <w:rPr>
          <w:rFonts w:ascii="Times New Roman" w:hAnsi="Times New Roman" w:cs="Times New Roman"/>
          <w:sz w:val="24"/>
          <w:szCs w:val="24"/>
        </w:rPr>
        <w:t>he societal context</w:t>
      </w:r>
      <w:r w:rsidR="008D11CD" w:rsidRPr="008D11CD">
        <w:rPr>
          <w:rFonts w:ascii="Times New Roman" w:hAnsi="Times New Roman" w:cs="Times New Roman"/>
          <w:sz w:val="24"/>
          <w:szCs w:val="24"/>
        </w:rPr>
        <w:t xml:space="preserve"> to the three </w:t>
      </w:r>
      <w:r w:rsidR="008D11CD" w:rsidRPr="008D11CD">
        <w:rPr>
          <w:rFonts w:ascii="Times New Roman" w:hAnsi="Times New Roman" w:cs="Times New Roman"/>
          <w:sz w:val="24"/>
          <w:szCs w:val="24"/>
        </w:rPr>
        <w:lastRenderedPageBreak/>
        <w:t xml:space="preserve">analytical dimensions, the </w:t>
      </w:r>
      <w:proofErr w:type="spellStart"/>
      <w:r w:rsidR="008D11CD" w:rsidRPr="008D11CD">
        <w:rPr>
          <w:rFonts w:ascii="Times New Roman" w:hAnsi="Times New Roman" w:cs="Times New Roman"/>
          <w:sz w:val="24"/>
          <w:szCs w:val="24"/>
        </w:rPr>
        <w:t>meso</w:t>
      </w:r>
      <w:proofErr w:type="spellEnd"/>
      <w:r w:rsidR="008D11CD" w:rsidRPr="008D11CD">
        <w:rPr>
          <w:rFonts w:ascii="Times New Roman" w:hAnsi="Times New Roman" w:cs="Times New Roman"/>
          <w:sz w:val="24"/>
          <w:szCs w:val="24"/>
        </w:rPr>
        <w:t>-level is dissolved. Based on these considerations, hypotheses are deduced.</w:t>
      </w:r>
    </w:p>
    <w:p w:rsidR="000D0350" w:rsidRDefault="00B65DB8" w:rsidP="0087114E">
      <w:pPr>
        <w:spacing w:after="0"/>
        <w:rPr>
          <w:rFonts w:ascii="Times New Roman" w:hAnsi="Times New Roman" w:cs="Times New Roman"/>
          <w:sz w:val="24"/>
          <w:szCs w:val="24"/>
        </w:rPr>
      </w:pPr>
      <w:r>
        <w:rPr>
          <w:rFonts w:ascii="Times New Roman" w:hAnsi="Times New Roman" w:cs="Times New Roman"/>
          <w:sz w:val="24"/>
          <w:szCs w:val="24"/>
        </w:rPr>
        <w:t>The research question calls for</w:t>
      </w:r>
      <w:r w:rsidR="000D0350">
        <w:rPr>
          <w:rFonts w:ascii="Times New Roman" w:hAnsi="Times New Roman" w:cs="Times New Roman"/>
          <w:sz w:val="24"/>
          <w:szCs w:val="24"/>
        </w:rPr>
        <w:t xml:space="preserve"> – </w:t>
      </w:r>
      <w:r>
        <w:rPr>
          <w:rFonts w:ascii="Times New Roman" w:hAnsi="Times New Roman" w:cs="Times New Roman"/>
          <w:sz w:val="24"/>
          <w:szCs w:val="24"/>
        </w:rPr>
        <w:t>and the data set allows for</w:t>
      </w:r>
      <w:r w:rsidR="000D0350">
        <w:rPr>
          <w:rFonts w:ascii="Times New Roman" w:hAnsi="Times New Roman" w:cs="Times New Roman"/>
          <w:sz w:val="24"/>
          <w:szCs w:val="24"/>
        </w:rPr>
        <w:t xml:space="preserve"> – the calculation of multi-level mod</w:t>
      </w:r>
      <w:r w:rsidR="004357EB">
        <w:rPr>
          <w:rFonts w:ascii="Times New Roman" w:hAnsi="Times New Roman" w:cs="Times New Roman"/>
          <w:sz w:val="24"/>
          <w:szCs w:val="24"/>
        </w:rPr>
        <w:t>els. In this paper, three levels are taken into consideration:</w:t>
      </w:r>
      <w:r w:rsidR="000D0350">
        <w:rPr>
          <w:rFonts w:ascii="Times New Roman" w:hAnsi="Times New Roman" w:cs="Times New Roman"/>
          <w:sz w:val="24"/>
          <w:szCs w:val="24"/>
        </w:rPr>
        <w:t xml:space="preserve"> adult children, </w:t>
      </w:r>
      <w:r w:rsidR="004357EB">
        <w:rPr>
          <w:rFonts w:ascii="Times New Roman" w:hAnsi="Times New Roman" w:cs="Times New Roman"/>
          <w:sz w:val="24"/>
          <w:szCs w:val="24"/>
        </w:rPr>
        <w:t xml:space="preserve">their </w:t>
      </w:r>
      <w:r w:rsidR="000D0350">
        <w:rPr>
          <w:rFonts w:ascii="Times New Roman" w:hAnsi="Times New Roman" w:cs="Times New Roman"/>
          <w:sz w:val="24"/>
          <w:szCs w:val="24"/>
        </w:rPr>
        <w:t>paren</w:t>
      </w:r>
      <w:r w:rsidR="004357EB">
        <w:rPr>
          <w:rFonts w:ascii="Times New Roman" w:hAnsi="Times New Roman" w:cs="Times New Roman"/>
          <w:sz w:val="24"/>
          <w:szCs w:val="24"/>
        </w:rPr>
        <w:t>tal household</w:t>
      </w:r>
      <w:r w:rsidR="000D0350">
        <w:rPr>
          <w:rFonts w:ascii="Times New Roman" w:hAnsi="Times New Roman" w:cs="Times New Roman"/>
          <w:sz w:val="24"/>
          <w:szCs w:val="24"/>
        </w:rPr>
        <w:t xml:space="preserve">, and </w:t>
      </w:r>
      <w:r w:rsidR="004357EB">
        <w:rPr>
          <w:rFonts w:ascii="Times New Roman" w:hAnsi="Times New Roman" w:cs="Times New Roman"/>
          <w:sz w:val="24"/>
          <w:szCs w:val="24"/>
        </w:rPr>
        <w:t>the parents’ country of residence</w:t>
      </w:r>
      <w:r w:rsidR="000D0350">
        <w:rPr>
          <w:rFonts w:ascii="Times New Roman" w:hAnsi="Times New Roman" w:cs="Times New Roman"/>
          <w:sz w:val="24"/>
          <w:szCs w:val="24"/>
        </w:rPr>
        <w:t>.</w:t>
      </w:r>
    </w:p>
    <w:p w:rsidR="007606BA" w:rsidRPr="008D11CD" w:rsidRDefault="009C1580" w:rsidP="0087114E">
      <w:pPr>
        <w:spacing w:after="0"/>
        <w:rPr>
          <w:rFonts w:ascii="Times New Roman" w:hAnsi="Times New Roman" w:cs="Times New Roman"/>
          <w:sz w:val="24"/>
          <w:szCs w:val="24"/>
        </w:rPr>
      </w:pPr>
      <w:r w:rsidRPr="008D11CD">
        <w:rPr>
          <w:rFonts w:ascii="Times New Roman" w:hAnsi="Times New Roman" w:cs="Times New Roman"/>
          <w:sz w:val="24"/>
          <w:szCs w:val="24"/>
        </w:rPr>
        <w:t>Based on the data of the Survey of Health, Aging and Retirement (SHARE), theory-driven, quantitative and cross-national analyses</w:t>
      </w:r>
      <w:r w:rsidR="00832150">
        <w:rPr>
          <w:rFonts w:ascii="Times New Roman" w:hAnsi="Times New Roman" w:cs="Times New Roman"/>
          <w:sz w:val="24"/>
          <w:szCs w:val="24"/>
        </w:rPr>
        <w:t xml:space="preserve"> including twelve European countries</w:t>
      </w:r>
      <w:r w:rsidRPr="008D11CD">
        <w:rPr>
          <w:rFonts w:ascii="Times New Roman" w:hAnsi="Times New Roman" w:cs="Times New Roman"/>
          <w:sz w:val="24"/>
          <w:szCs w:val="24"/>
        </w:rPr>
        <w:t xml:space="preserve"> are conducted. </w:t>
      </w:r>
      <w:r w:rsidR="00A12F1A">
        <w:rPr>
          <w:rFonts w:ascii="Times New Roman" w:hAnsi="Times New Roman" w:cs="Times New Roman"/>
          <w:sz w:val="24"/>
          <w:szCs w:val="24"/>
        </w:rPr>
        <w:t>The integration of indicators relating</w:t>
      </w:r>
      <w:r w:rsidR="00832150">
        <w:rPr>
          <w:rFonts w:ascii="Times New Roman" w:hAnsi="Times New Roman" w:cs="Times New Roman"/>
          <w:sz w:val="24"/>
          <w:szCs w:val="24"/>
        </w:rPr>
        <w:t xml:space="preserve"> to family solidarity proves</w:t>
      </w:r>
      <w:r w:rsidR="00A12F1A">
        <w:rPr>
          <w:rFonts w:ascii="Times New Roman" w:hAnsi="Times New Roman" w:cs="Times New Roman"/>
          <w:sz w:val="24"/>
          <w:szCs w:val="24"/>
        </w:rPr>
        <w:t xml:space="preserve"> to be a valuable extension to previously existing causal influence factors. </w:t>
      </w:r>
      <w:r w:rsidRPr="008D11CD">
        <w:rPr>
          <w:rFonts w:ascii="Times New Roman" w:hAnsi="Times New Roman" w:cs="Times New Roman"/>
          <w:sz w:val="24"/>
          <w:szCs w:val="24"/>
        </w:rPr>
        <w:t xml:space="preserve">It can be maintained that it is mainly young adults’ needs that determine intergenerational cohabitation. However, the </w:t>
      </w:r>
      <w:r w:rsidR="000B08D3">
        <w:rPr>
          <w:rFonts w:ascii="Times New Roman" w:hAnsi="Times New Roman" w:cs="Times New Roman"/>
          <w:sz w:val="24"/>
          <w:szCs w:val="24"/>
        </w:rPr>
        <w:t>findings</w:t>
      </w:r>
      <w:r w:rsidRPr="008D11CD">
        <w:rPr>
          <w:rFonts w:ascii="Times New Roman" w:hAnsi="Times New Roman" w:cs="Times New Roman"/>
          <w:sz w:val="24"/>
          <w:szCs w:val="24"/>
        </w:rPr>
        <w:t xml:space="preserve"> suggest that parental </w:t>
      </w:r>
      <w:proofErr w:type="spellStart"/>
      <w:r w:rsidRPr="008D11CD">
        <w:rPr>
          <w:rFonts w:ascii="Times New Roman" w:hAnsi="Times New Roman" w:cs="Times New Roman"/>
          <w:sz w:val="24"/>
          <w:szCs w:val="24"/>
        </w:rPr>
        <w:t>familialistic</w:t>
      </w:r>
      <w:proofErr w:type="spellEnd"/>
      <w:r w:rsidRPr="008D11CD">
        <w:rPr>
          <w:rFonts w:ascii="Times New Roman" w:hAnsi="Times New Roman" w:cs="Times New Roman"/>
          <w:sz w:val="24"/>
          <w:szCs w:val="24"/>
        </w:rPr>
        <w:t xml:space="preserve"> values also play a vital role in the recognition of their adult child’s needs.</w:t>
      </w:r>
      <w:r w:rsidR="000B08D3">
        <w:rPr>
          <w:rFonts w:ascii="Times New Roman" w:hAnsi="Times New Roman" w:cs="Times New Roman"/>
          <w:sz w:val="24"/>
          <w:szCs w:val="24"/>
        </w:rPr>
        <w:t xml:space="preserve"> The results unveil an interesting set of influential explanatory factors which can be built on in future research.</w:t>
      </w:r>
    </w:p>
    <w:p w:rsidR="007606BA" w:rsidRPr="008D11CD" w:rsidRDefault="007606BA" w:rsidP="0087114E">
      <w:pPr>
        <w:spacing w:after="0"/>
        <w:rPr>
          <w:rFonts w:ascii="Times New Roman" w:hAnsi="Times New Roman" w:cs="Times New Roman"/>
          <w:sz w:val="24"/>
          <w:szCs w:val="24"/>
        </w:rPr>
      </w:pPr>
    </w:p>
    <w:p w:rsidR="007606BA" w:rsidRPr="008D11CD" w:rsidRDefault="007606BA" w:rsidP="0087114E">
      <w:pPr>
        <w:spacing w:after="0"/>
        <w:rPr>
          <w:rFonts w:ascii="Times New Roman" w:hAnsi="Times New Roman" w:cs="Times New Roman"/>
          <w:sz w:val="24"/>
          <w:szCs w:val="24"/>
        </w:rPr>
      </w:pPr>
    </w:p>
    <w:sectPr w:rsidR="007606BA" w:rsidRPr="008D11C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21"/>
    <w:rsid w:val="000540C2"/>
    <w:rsid w:val="0005677F"/>
    <w:rsid w:val="000B08D3"/>
    <w:rsid w:val="000D0350"/>
    <w:rsid w:val="0011473A"/>
    <w:rsid w:val="00165D12"/>
    <w:rsid w:val="00176121"/>
    <w:rsid w:val="00190DB0"/>
    <w:rsid w:val="00222D17"/>
    <w:rsid w:val="0026034E"/>
    <w:rsid w:val="0041691C"/>
    <w:rsid w:val="004357EB"/>
    <w:rsid w:val="00492D21"/>
    <w:rsid w:val="004B36C9"/>
    <w:rsid w:val="004C3B57"/>
    <w:rsid w:val="00746FD4"/>
    <w:rsid w:val="007606BA"/>
    <w:rsid w:val="007B0B4C"/>
    <w:rsid w:val="007C696A"/>
    <w:rsid w:val="00832150"/>
    <w:rsid w:val="0087114E"/>
    <w:rsid w:val="008D11CD"/>
    <w:rsid w:val="009C1580"/>
    <w:rsid w:val="00A12F1A"/>
    <w:rsid w:val="00A359C9"/>
    <w:rsid w:val="00A35C5F"/>
    <w:rsid w:val="00AE29E8"/>
    <w:rsid w:val="00B03836"/>
    <w:rsid w:val="00B65DB8"/>
    <w:rsid w:val="00BC2E98"/>
    <w:rsid w:val="00CB1B40"/>
    <w:rsid w:val="00D472D6"/>
    <w:rsid w:val="00E7001B"/>
    <w:rsid w:val="00F4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17</cp:revision>
  <dcterms:created xsi:type="dcterms:W3CDTF">2017-11-13T19:36:00Z</dcterms:created>
  <dcterms:modified xsi:type="dcterms:W3CDTF">2017-11-26T11:08:00Z</dcterms:modified>
</cp:coreProperties>
</file>