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35" w:rsidRDefault="00875C35" w:rsidP="00875C35">
      <w:pPr>
        <w:rPr>
          <w:b/>
          <w:sz w:val="32"/>
        </w:rPr>
      </w:pPr>
      <w:r>
        <w:rPr>
          <w:b/>
          <w:sz w:val="32"/>
        </w:rPr>
        <w:t xml:space="preserve">Differences between Final </w:t>
      </w:r>
      <w:proofErr w:type="spellStart"/>
      <w:r>
        <w:rPr>
          <w:b/>
          <w:sz w:val="32"/>
        </w:rPr>
        <w:t>ERD</w:t>
      </w:r>
      <w:proofErr w:type="spellEnd"/>
      <w:r>
        <w:rPr>
          <w:b/>
          <w:sz w:val="32"/>
        </w:rPr>
        <w:t xml:space="preserve"> and the final Database implementation</w:t>
      </w:r>
    </w:p>
    <w:p w:rsidR="00C93F1B" w:rsidRDefault="00C93F1B">
      <w:pPr>
        <w:rPr>
          <w:sz w:val="32"/>
        </w:rPr>
      </w:pPr>
    </w:p>
    <w:p w:rsidR="00875C35" w:rsidRPr="00CC0D7C" w:rsidRDefault="00BA6B9D">
      <w:pPr>
        <w:rPr>
          <w:b/>
        </w:rPr>
      </w:pPr>
      <w:r w:rsidRPr="00CC0D7C">
        <w:rPr>
          <w:b/>
        </w:rPr>
        <w:t>Configuration tables</w:t>
      </w:r>
      <w:r w:rsidR="00C93F1B" w:rsidRPr="00CC0D7C">
        <w:rPr>
          <w:b/>
        </w:rPr>
        <w:t>:</w:t>
      </w:r>
    </w:p>
    <w:p w:rsidR="00BA6B9D" w:rsidRDefault="00BA6B9D"/>
    <w:p w:rsidR="00BA6B9D" w:rsidRDefault="00BA6B9D">
      <w:r>
        <w:t xml:space="preserve">The final </w:t>
      </w:r>
      <w:proofErr w:type="spellStart"/>
      <w:r>
        <w:t>ERD</w:t>
      </w:r>
      <w:proofErr w:type="spellEnd"/>
      <w:r>
        <w:t xml:space="preserve"> ‘Configuration’ consists of two separate tables ‘Location-Configuration’ and ‘Configuration types’ both created independently of the source data.</w:t>
      </w:r>
    </w:p>
    <w:p w:rsidR="00FF749A" w:rsidRDefault="00FF749A">
      <w:r>
        <w:t>In this implementation the ‘Location-Configuration’</w:t>
      </w:r>
      <w:r w:rsidR="0018023D">
        <w:t xml:space="preserve"> table has a one-to-</w:t>
      </w:r>
      <w:r>
        <w:t xml:space="preserve">many relationship with location and contains the capacity and the </w:t>
      </w:r>
      <w:proofErr w:type="spellStart"/>
      <w:r>
        <w:t>configurationID</w:t>
      </w:r>
      <w:proofErr w:type="spellEnd"/>
      <w:r>
        <w:t xml:space="preserve"> for that location. The </w:t>
      </w:r>
      <w:proofErr w:type="spellStart"/>
      <w:r>
        <w:t>Confi</w:t>
      </w:r>
      <w:r w:rsidR="0018023D">
        <w:t>gurationID</w:t>
      </w:r>
      <w:proofErr w:type="spellEnd"/>
      <w:r w:rsidR="0018023D">
        <w:t xml:space="preserve"> is then stored in a</w:t>
      </w:r>
      <w:r>
        <w:t xml:space="preserve"> separate ‘</w:t>
      </w:r>
      <w:proofErr w:type="spellStart"/>
      <w:r>
        <w:t>ConfigurationType</w:t>
      </w:r>
      <w:proofErr w:type="spellEnd"/>
      <w:r>
        <w:t>’</w:t>
      </w:r>
      <w:r w:rsidR="0018023D">
        <w:t xml:space="preserve"> table with a one-to-</w:t>
      </w:r>
      <w:r w:rsidR="0034753B">
        <w:t>many relationship with ‘Location-Configuration’.</w:t>
      </w:r>
    </w:p>
    <w:p w:rsidR="00BA6B9D" w:rsidRDefault="00BA6B9D">
      <w:proofErr w:type="gramStart"/>
      <w:r>
        <w:t>Though the</w:t>
      </w:r>
      <w:r w:rsidR="0018023D">
        <w:t>se</w:t>
      </w:r>
      <w:r>
        <w:t xml:space="preserve"> relationships work in the </w:t>
      </w:r>
      <w:proofErr w:type="spellStart"/>
      <w:r>
        <w:t>ERD</w:t>
      </w:r>
      <w:proofErr w:type="spellEnd"/>
      <w:r>
        <w:t>, when creating the database having two tables caused difficulties and unnecessary complications when importing the data.</w:t>
      </w:r>
      <w:proofErr w:type="gramEnd"/>
      <w:r>
        <w:t xml:space="preserve"> </w:t>
      </w:r>
    </w:p>
    <w:p w:rsidR="0018023D" w:rsidRDefault="0018023D"/>
    <w:p w:rsidR="00BA6B9D" w:rsidRDefault="0018023D">
      <w:r>
        <w:t>This was changed in the database implementation to instead use one Configuration table containing the 3 different capacities for a given location, having a one-to-one relationship with Location.</w:t>
      </w:r>
    </w:p>
    <w:p w:rsidR="0018023D" w:rsidRDefault="0018023D"/>
    <w:p w:rsidR="0018023D" w:rsidRPr="00CC0D7C" w:rsidRDefault="009E17CC">
      <w:pPr>
        <w:rPr>
          <w:b/>
        </w:rPr>
      </w:pPr>
      <w:r w:rsidRPr="00CC0D7C">
        <w:rPr>
          <w:b/>
        </w:rPr>
        <w:t>Special equipment:</w:t>
      </w:r>
    </w:p>
    <w:p w:rsidR="009E17CC" w:rsidRDefault="009E17CC"/>
    <w:p w:rsidR="009E17CC" w:rsidRDefault="009E17CC">
      <w:r>
        <w:t xml:space="preserve">When creating the equipment tables in the </w:t>
      </w:r>
      <w:proofErr w:type="spellStart"/>
      <w:r>
        <w:t>ERD</w:t>
      </w:r>
      <w:proofErr w:type="spellEnd"/>
      <w:r>
        <w:t xml:space="preserve"> we felt we needed a ‘Special equipment’ table to incorporate equipment such as PC’s. This table was made separate from the Equipment table as the relationship between PC’s and location differed; the special equipment didn’t require having a linker table such as ‘Equipment allocation’.</w:t>
      </w:r>
    </w:p>
    <w:p w:rsidR="009E17CC" w:rsidRDefault="009E17CC"/>
    <w:p w:rsidR="009E17CC" w:rsidRDefault="009E17CC">
      <w:r>
        <w:t>When implementing the database this table was changed to ‘</w:t>
      </w:r>
      <w:proofErr w:type="spellStart"/>
      <w:r>
        <w:t>PCAllocation</w:t>
      </w:r>
      <w:proofErr w:type="spellEnd"/>
      <w:r>
        <w:t>’ as PC’s were the only special equipment that contained different attributes. This table consisted of the PC’s role, its id and the location which is it found.</w:t>
      </w:r>
    </w:p>
    <w:p w:rsidR="00CC0D7C" w:rsidRDefault="00CC0D7C"/>
    <w:p w:rsidR="00CC0D7C" w:rsidRPr="00875C35" w:rsidRDefault="00CC0D7C">
      <w:bookmarkStart w:id="0" w:name="_GoBack"/>
      <w:bookmarkEnd w:id="0"/>
    </w:p>
    <w:sectPr w:rsidR="00CC0D7C" w:rsidRPr="0087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3E"/>
    <w:rsid w:val="0018023D"/>
    <w:rsid w:val="0034753B"/>
    <w:rsid w:val="0054593E"/>
    <w:rsid w:val="00803BE4"/>
    <w:rsid w:val="00875C35"/>
    <w:rsid w:val="008B5A06"/>
    <w:rsid w:val="009E17CC"/>
    <w:rsid w:val="00BA6B9D"/>
    <w:rsid w:val="00C93F1B"/>
    <w:rsid w:val="00CC0D7C"/>
    <w:rsid w:val="00E124EF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35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35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Luke</cp:lastModifiedBy>
  <cp:revision>7</cp:revision>
  <dcterms:created xsi:type="dcterms:W3CDTF">2014-04-25T19:59:00Z</dcterms:created>
  <dcterms:modified xsi:type="dcterms:W3CDTF">2014-04-29T13:20:00Z</dcterms:modified>
</cp:coreProperties>
</file>