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1a2e"/>
          <w:sz w:val="28"/>
          <w:szCs w:val="28"/>
        </w:rPr>
        <w:t xml:space="preserve">Daramola Olasupo</w:t>
      </w:r>
    </w:p>
    <w:p>
      <w:pPr>
        <w:spacing w:after="40" w:before="0"/>
      </w:pPr>
      <w:r>
        <w:rPr>
          <w:rFonts w:ascii="Arial" w:cs="Arial" w:eastAsia="Arial" w:hAnsi="Arial"/>
          <w:color w:val="C9A84C"/>
          <w:sz w:val="22"/>
          <w:szCs w:val="22"/>
        </w:rPr>
        <w:t xml:space="preserve">Senior Software Developer &amp; AI Systems Architect</w:t>
      </w:r>
    </w:p>
    <w:p>
      <w:pPr>
        <w:spacing w:after="0" w:before="0"/>
      </w:pPr>
      <w:r>
        <w:rPr>
          <w:rFonts w:ascii="Arial" w:cs="Arial" w:eastAsia="Arial" w:hAnsi="Arial"/>
          <w:color w:val="444466"/>
          <w:sz w:val="20"/>
          <w:szCs w:val="20"/>
        </w:rPr>
        <w:t xml:space="preserve">Lagos, Nigeria · github.com/Drstone0007/IWAS-Framework · StoneWeb InFOMIX</w:t>
      </w:r>
    </w:p>
    <w:p>
      <w:pPr>
        <w:pBdr>
          <w:bottom w:val="single" w:color="C9A84C" w:sz="6"/>
        </w:pBdr>
        <w:spacing w:after="120" w:before="120"/>
      </w:pPr>
    </w:p>
    <w:p>
      <w:pPr>
        <w:spacing w:after="0" w:before="0"/>
      </w:pPr>
      <w:r>
        <w:rPr>
          <w:sz w:val="6"/>
          <w:szCs w:val="6"/>
        </w:rPr>
        <w:t xml:space="preserve"/>
      </w:r>
    </w:p>
    <w:p>
      <w:pPr>
        <w:spacing w:after="200" w:before="0"/>
      </w:pPr>
      <w:r>
        <w:rPr>
          <w:rFonts w:ascii="Arial" w:cs="Arial" w:eastAsia="Arial" w:hAnsi="Arial"/>
          <w:color w:val="444466"/>
          <w:sz w:val="20"/>
          <w:szCs w:val="20"/>
        </w:rPr>
        <w:t xml:space="preserve">21 March 2026</w:t>
      </w:r>
    </w:p>
    <w:p>
      <w:pPr>
        <w:spacing w:after="200" w:before="0"/>
      </w:pPr>
      <w:r>
        <w:rPr>
          <w:rFonts w:ascii="Arial" w:cs="Arial" w:eastAsia="Arial" w:hAnsi="Arial"/>
          <w:b/>
          <w:bCs/>
          <w:color w:val="1a1a2e"/>
          <w:sz w:val="22"/>
          <w:szCs w:val="22"/>
        </w:rPr>
        <w:t xml:space="preserve">Dear Hiring Manager,</w:t>
      </w:r>
    </w:p>
    <w:p>
      <w:pPr>
        <w:spacing w:after="240" w:before="0"/>
      </w:pPr>
      <w:r>
        <w:rPr>
          <w:rFonts w:ascii="Arial" w:cs="Arial" w:eastAsia="Arial" w:hAnsi="Arial"/>
          <w:sz w:val="22"/>
          <w:szCs w:val="22"/>
        </w:rPr>
        <w:t xml:space="preserve">RE: Application for </w:t>
      </w:r>
      <w:r>
        <w:rPr>
          <w:rFonts w:ascii="Arial" w:cs="Arial" w:eastAsia="Arial" w:hAnsi="Arial"/>
          <w:b/>
          <w:bCs/>
          <w:color w:val="C9A84C"/>
          <w:sz w:val="22"/>
          <w:szCs w:val="22"/>
        </w:rPr>
        <w:t xml:space="preserve">Full-Stack Developer / AI Product Engineer</w:t>
      </w:r>
      <w:r>
        <w:rPr>
          <w:rFonts w:ascii="Arial" w:cs="Arial" w:eastAsia="Arial" w:hAnsi="Arial"/>
          <w:sz w:val="22"/>
          <w:szCs w:val="22"/>
        </w:rPr>
        <w:t xml:space="preserve"> — Global Remote-First Company</w:t>
      </w:r>
    </w:p>
    <w:p>
      <w:pPr>
        <w:spacing w:after="220" w:before="0"/>
      </w:pPr>
      <w:r>
        <w:rPr>
          <w:rFonts w:ascii="Arial" w:cs="Arial" w:eastAsia="Arial" w:hAnsi="Arial"/>
          <w:color w:val="333333"/>
          <w:sz w:val="21"/>
          <w:szCs w:val="21"/>
        </w:rPr>
        <w:t xml:space="preserve">I am applying for the Full-Stack Developer position from Lagos, Nigeria. I am a senior developer with production experience across the full stack, a strong track record of independent delivery, and a unique specialism in AI agent architecture that I believe would bring immediate value to your team.</w:t>
      </w:r>
    </w:p>
    <w:p>
      <w:pPr>
        <w:spacing w:after="220" w:before="0"/>
      </w:pPr>
      <w:r>
        <w:rPr>
          <w:rFonts w:ascii="Arial" w:cs="Arial" w:eastAsia="Arial" w:hAnsi="Arial"/>
          <w:color w:val="333333"/>
          <w:sz w:val="21"/>
          <w:szCs w:val="21"/>
        </w:rPr>
        <w:t xml:space="preserve">I work autonomously at a high level. My most recent large-scale project — the IWAS Framework and OpenClaw Gateway — was conceived, architected, built, tested, and deployed independently. It includes a FastAPI backend, six AI provider adapters, a 31-skill routing system, Docker infrastructure, and a full documentation suite. This is the kind of end-to-end ownership that remote roles demand, and it reflects how I naturally work.</w:t>
      </w:r>
    </w:p>
    <w:p>
      <w:pPr>
        <w:spacing w:after="220" w:before="0"/>
      </w:pPr>
      <w:r>
        <w:rPr>
          <w:rFonts w:ascii="Arial" w:cs="Arial" w:eastAsia="Arial" w:hAnsi="Arial"/>
          <w:color w:val="333333"/>
          <w:sz w:val="21"/>
          <w:szCs w:val="21"/>
        </w:rPr>
        <w:t xml:space="preserve">On the frontend, I build production-grade interfaces with React, Tailwind, and vanilla HTML/CSS/JS — with a strong aesthetic sensibility that goes beyond generic templates. My portfolio includes glassmorphism OS shells, animated TUI boot sequences, and full production websites. On the backend, my Python and Node work is clean, tested, and deployment-ready.</w:t>
      </w:r>
    </w:p>
    <w:p>
      <w:pPr>
        <w:spacing w:after="220" w:before="0"/>
      </w:pPr>
      <w:r>
        <w:rPr>
          <w:rFonts w:ascii="Arial" w:cs="Arial" w:eastAsia="Arial" w:hAnsi="Arial"/>
          <w:color w:val="333333"/>
          <w:sz w:val="21"/>
          <w:szCs w:val="21"/>
        </w:rPr>
        <w:t xml:space="preserve">I am comfortable across time zones, experienced with asynchronous collaboration, and equipped with the self-direction that makes remote work productive rather than merely possible. I am also someone who brings original thinking to technical problems — the kind of thinking that comes from building frameworks, not just using them.</w:t>
      </w:r>
    </w:p>
    <w:p>
      <w:pPr>
        <w:spacing w:after="220" w:before="0"/>
      </w:pPr>
      <w:r>
        <w:rPr>
          <w:rFonts w:ascii="Arial" w:cs="Arial" w:eastAsia="Arial" w:hAnsi="Arial"/>
          <w:color w:val="333333"/>
          <w:sz w:val="21"/>
          <w:szCs w:val="21"/>
        </w:rPr>
        <w:t xml:space="preserve">I would be glad to complete a technical assessment, share my GitHub portfolio, or schedule a call at a time that works across our time zones.</w:t>
      </w:r>
    </w:p>
    <w:p>
      <w:pPr>
        <w:spacing w:after="0" w:before="0"/>
      </w:pPr>
      <w:r>
        <w:rPr>
          <w:sz w:val="6"/>
          <w:szCs w:val="6"/>
        </w:rPr>
        <w:t xml:space="preserve"/>
      </w:r>
    </w:p>
    <w:p>
      <w:pPr>
        <w:spacing w:after="320" w:before="0"/>
      </w:pPr>
      <w:r>
        <w:rPr>
          <w:rFonts w:ascii="Arial" w:cs="Arial" w:eastAsia="Arial" w:hAnsi="Arial"/>
          <w:sz w:val="21"/>
          <w:szCs w:val="21"/>
        </w:rPr>
        <w:t xml:space="preserve">Yours sincerely,</w:t>
      </w:r>
    </w:p>
    <w:p>
      <w:pPr>
        <w:spacing w:after="40" w:before="0"/>
      </w:pPr>
      <w:r>
        <w:rPr>
          <w:rFonts w:ascii="Arial" w:cs="Arial" w:eastAsia="Arial" w:hAnsi="Arial"/>
          <w:b/>
          <w:bCs/>
          <w:color w:val="1a1a2e"/>
          <w:sz w:val="22"/>
          <w:szCs w:val="22"/>
        </w:rPr>
        <w:t xml:space="preserve">Daramola Olasupo</w:t>
      </w:r>
    </w:p>
    <w:p>
      <w:pPr>
        <w:spacing w:after="40" w:before="0"/>
      </w:pPr>
      <w:r>
        <w:rPr>
          <w:rFonts w:ascii="Arial" w:cs="Arial" w:eastAsia="Arial" w:hAnsi="Arial"/>
          <w:color w:val="444466"/>
          <w:sz w:val="20"/>
          <w:szCs w:val="20"/>
        </w:rPr>
        <w:t xml:space="preserve">Senior Software Developer &amp; AI Systems Architect</w:t>
      </w:r>
    </w:p>
    <w:p>
      <w:r>
        <w:rPr>
          <w:rFonts w:ascii="Arial" w:cs="Arial" w:eastAsia="Arial" w:hAnsi="Arial"/>
          <w:color w:val="C9A84C"/>
          <w:sz w:val="20"/>
          <w:szCs w:val="20"/>
        </w:rPr>
        <w:t xml:space="preserve">github.com/Drstone0007/IWAS-Framework</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Global Remote-First Company — Full-Stack Developer / AI Product Engineer</dc:title>
  <dc:creator>Daramola Olasupo</dc:creator>
  <cp:lastModifiedBy>Un-named</cp:lastModifiedBy>
  <cp:revision>1</cp:revision>
  <dcterms:created xsi:type="dcterms:W3CDTF">2026-03-21T12:03:14.527Z</dcterms:created>
  <dcterms:modified xsi:type="dcterms:W3CDTF">2026-03-21T12:03:14.527Z</dcterms:modified>
</cp:coreProperties>
</file>

<file path=docProps/custom.xml><?xml version="1.0" encoding="utf-8"?>
<Properties xmlns="http://schemas.openxmlformats.org/officeDocument/2006/custom-properties" xmlns:vt="http://schemas.openxmlformats.org/officeDocument/2006/docPropsVTypes"/>
</file>