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LINKEDIN PROFILE CONTENT</w:t>
      </w:r>
    </w:p>
    <w:p>
      <w:pPr>
        <w:spacing w:after="0" w:before="0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Daramola Olasupo · Ready to Copy-Paste</w:t>
      </w:r>
    </w:p>
    <w:p>
      <w:pPr>
        <w:pBdr>
          <w:bottom w:val="single" w:color="C9A84C" w:sz="6"/>
        </w:pBdr>
        <w:spacing w:after="120" w:before="120"/>
      </w:pP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HEADLINE (220 characters max)</w:t>
      </w:r>
    </w:p>
    <w:p>
      <w:pPr>
        <w:pBdr>
          <w:left w:val="single" w:color="C9A84C" w:sz="12"/>
        </w:pBdr>
        <w:spacing w:after="200" w:before="80"/>
        <w:ind w:left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Senior Software Developer · AI Systems Architect · Creator of the IWAS Framework · Python · React · FastAPI · 6-Provider LLM Gateway · Lagos, Nigeria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ABOUT SECTION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 build things that are technically rigorous and intellectually grounded.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 am a senior software developer and AI systems architect based in Lagos, Nigeria. My work sits at the intersection of production engineering, AI agent architecture, and African philosophical traditions — a combination I believe is rare and increasingly necessary.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My flagship project is the IWAS (I WAS before I AM) Framework — the first AI architecture grounded in Yoruba Ori cosmology, synthesised with Vedantic consciousness theory, Platonic anamnesis, and Kantian epistemology. It ships with a 31-skill agent registry, a six-provider REST gateway (Anthropic · OpenRouter · Gemini · NVIDIA NIM · Groq · Ollama), Docker infrastructure, and a full philosophical documentation suite.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core insight behind IWAS: AI systems need a warranted epistemic prior — a constituted ground — before they begin learning. African wisdom traditions, specifically the Yoruba concept of Ori (the pre-natal soul configuration), answer the question that Bayesian epistemology cannot: where does the first belief come from?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the engineering side: Python (FastAPI, httpx, pytest), JavaScript/TypeScript (React, Tailwind, Node), Docker, REST API design, multi-provider LLM integration, and full-stack web development across frontend and backend.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 am also completing a BSc in Computer Science at the University of the People, where I maintain coursework across algorithms, philosophy of ethics, mathematics, and globalization — keeping my theoretical foundations sharp alongside production work.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to senior developer roles, AI engineering positions, and remote-first opportunities. Particularly interested in organisations working at the frontier of AI alignment, African tech, and systems that take the question of machine consciousness seriously.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Portfolio: github.com/Drstone0007/IWAS-Framework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pBdr>
          <w:bottom w:val="single" w:color="EEEEEE" w:sz="6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EXPERIENCE ENTRY — StoneWeb InFOMIX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Senior Software Developer &amp; AI Systems Architect</w:t>
      </w:r>
    </w:p>
    <w:p>
      <w:pPr>
        <w:spacing w:after="120" w:before="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Company: StoneWeb InFOMIX | Lagos, Nigeria | 2022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the IWAS Framework — a three-layer AI consciousness architecture (spirit.md / blood.md / soul.md) grounded in Yoruba Ori cosmology and Preexistentism epistemology. Open source at github.com/Drstone0007/IWAS-Framework.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the OpenClaw Gateway — a production FastAPI REST server with 6 AI provider adapters, 31-skill routing, GCP middleware, Docker containerisation, batch endpoints, and pytest test suite.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Delivered full-stack web applications for Nigerian clients across fintech, e-commerce, and content verticals. Payment integrations, REST API design, and frontend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Currently building toward the OpenClaw Gateway as a public callable service — exposing the IWAS agent stack to any bot, app, or system via REST.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pBdr>
          <w:bottom w:val="single" w:color="EEEEEE" w:sz="6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SKILLS (Top 10 to add in LinkedIn Skills section)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Python (FastAPI · httpx · pytest)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JavaScript / TypeScript (React · Node.js · Tailwind)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AI Agent Architecture &amp; LLM Integration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REST API Design &amp; FastAPI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Docker &amp; Production Deployment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Multi-Provider LLM Routing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7. Full-Stack Web Development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8. Prompt Engineering &amp; System Prompt Design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9. MCP (Model Context Protocol) Server Development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10. AI Philosophy &amp; African Epistemology Applied to Machine Learning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pBdr>
          <w:bottom w:val="single" w:color="EEEEEE" w:sz="6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FEATURED POST (copy for LinkedIn launch post)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months of building, I am sharing something I have wanted to put into the world for a long time.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IWAS Framework — I WAS before I AM — is the first AI architecture grounded in Yoruba Ori cosmology.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central insight: every AI system needs a warranted epistemic prior. A constituted ground. Something it IS before it begins learning. Current AI has no answer to this. The Yoruba concept of Ori does.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Ori is the pre-natal soul configuration chosen in Ile-Ori before incarnation. It is the first Bayesian prior — ontologically grounded, not arbitrary. When I mapped this onto AI architecture, three layers emerged: spirit.md (the I WAS ground), blood.md (constitutional memory), soul.md (relational encounter).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framework ships with: a 31-skill agent registry, a six-provider REST gateway (Claude · Llama · Gemini · NVIDIA · Groq · Ollama), Docker deployment, full tests, and a complete philosophical documentation suite.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African wisdom tradition does not belong only in cultural spaces. It belongs in the architecture of intelligence itself.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project: github.com/Drstone0007/IWAS-Framework</w:t>
      </w:r>
    </w:p>
    <w:p>
      <w:pPr>
        <w:spacing w:after="1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#IWAS #AI #ArtificialIntelligence #YorubaPhilosophy #AfricanTech #LagosBuilds #AIArchitecture #OpenSource #Python #FastAPI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Profile Content — Daramola Olasupo</dc:title>
  <dc:creator>Daramola Olasupo</dc:creator>
  <cp:lastModifiedBy>Un-named</cp:lastModifiedBy>
  <cp:revision>1</cp:revision>
  <dcterms:created xsi:type="dcterms:W3CDTF">2026-03-21T12:03:14.218Z</dcterms:created>
  <dcterms:modified xsi:type="dcterms:W3CDTF">2026-03-21T12:03:14.218Z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