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Herculanum" w:cs="Herculanum" w:hAnsi="Herculanum" w:eastAsia="Herculanum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Описание</w:t>
      </w:r>
      <w:r>
        <w:rPr>
          <w:rFonts w:ascii="Herculanum" w:hAnsi="Herculanum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игрового</w:t>
      </w:r>
      <w:r>
        <w:rPr>
          <w:rFonts w:ascii="Herculanum" w:hAnsi="Herculanum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процесса</w:t>
      </w:r>
      <w:r>
        <w:rPr>
          <w:rFonts w:ascii="Herculanum" w:hAnsi="Herculanum"/>
          <w:sz w:val="26"/>
          <w:szCs w:val="26"/>
          <w:rtl w:val="0"/>
          <w:lang w:val="ru-RU"/>
        </w:rPr>
        <w:t xml:space="preserve"> </w:t>
      </w:r>
      <w:r>
        <w:rPr>
          <w:rFonts w:ascii="Herculanum" w:hAnsi="Herculanum" w:hint="default"/>
          <w:sz w:val="26"/>
          <w:szCs w:val="26"/>
          <w:rtl w:val="0"/>
          <w:lang w:val="en-US"/>
        </w:rPr>
        <w:t>«</w:t>
      </w:r>
      <w:r>
        <w:rPr>
          <w:rFonts w:ascii="Herculanum" w:hAnsi="Herculanum"/>
          <w:sz w:val="26"/>
          <w:szCs w:val="26"/>
          <w:rtl w:val="0"/>
          <w:lang w:val="en-US"/>
        </w:rPr>
        <w:t>Tamagochi</w:t>
      </w:r>
      <w:r>
        <w:rPr>
          <w:rFonts w:ascii="Herculanum" w:hAnsi="Herculanum" w:hint="default"/>
          <w:sz w:val="26"/>
          <w:szCs w:val="26"/>
          <w:rtl w:val="0"/>
          <w:lang w:val="en-US"/>
        </w:rPr>
        <w:t>»</w:t>
      </w:r>
    </w:p>
    <w:p>
      <w:pPr>
        <w:pStyle w:val="Основной текст"/>
        <w:jc w:val="center"/>
        <w:rPr>
          <w:rFonts w:ascii="Herculanum" w:cs="Herculanum" w:hAnsi="Herculanum" w:eastAsia="Herculanum"/>
          <w:sz w:val="26"/>
          <w:szCs w:val="26"/>
        </w:rPr>
      </w:pPr>
    </w:p>
    <w:p>
      <w:pPr>
        <w:pStyle w:val="Основной текст"/>
        <w:jc w:val="center"/>
        <w:rPr>
          <w:rFonts w:ascii="Herculanum" w:cs="Herculanum" w:hAnsi="Herculanum" w:eastAsia="Herculanum"/>
          <w:sz w:val="26"/>
          <w:szCs w:val="26"/>
        </w:rPr>
      </w:pPr>
    </w:p>
    <w:p>
      <w:pPr>
        <w:pStyle w:val="Основной текст"/>
        <w:jc w:val="center"/>
        <w:rPr>
          <w:rFonts w:ascii="Herculanum" w:cs="Herculanum" w:hAnsi="Herculanum" w:eastAsia="Herculanum"/>
          <w:sz w:val="26"/>
          <w:szCs w:val="26"/>
        </w:rPr>
      </w:pPr>
    </w:p>
    <w:p>
      <w:pPr>
        <w:pStyle w:val="Основной текст"/>
        <w:jc w:val="left"/>
        <w:rPr>
          <w:rFonts w:ascii="Apple Braille Outline 6 Dot" w:cs="Apple Braille Outline 6 Dot" w:hAnsi="Apple Braille Outline 6 Dot" w:eastAsia="Apple Braille Outline 6 Dot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Основное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отличие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игры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от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привычного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это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работа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нейросети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именно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:</w:t>
      </w:r>
    </w:p>
    <w:p>
      <w:pPr>
        <w:pStyle w:val="Основной текст"/>
        <w:jc w:val="left"/>
        <w:rPr>
          <w:rFonts w:ascii="Apple Braille Outline 6 Dot" w:cs="Apple Braille Outline 6 Dot" w:hAnsi="Apple Braille Outline 6 Dot" w:eastAsia="Apple Braille Outline 6 Dot"/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jc w:val="left"/>
        <w:rPr>
          <w:rFonts w:ascii="Apple Braille Outline 6 Dot" w:hAnsi="Apple Braille Outline 6 Dot" w:hint="default"/>
          <w:sz w:val="26"/>
          <w:szCs w:val="2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адаптируется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поведению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игрока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зависимости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от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того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как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ru-RU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как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часто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он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заботится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.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Нейросеть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служит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инструментом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для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симуляции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en-US"/>
        </w:rPr>
        <w:t>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воспитывания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en-US"/>
        </w:rPr>
        <w:t>»</w:t>
      </w:r>
      <w:r>
        <w:rPr>
          <w:rFonts w:ascii="Apple Braille Outline 6 Dot" w:hAnsi="Apple Braille Outline 6 Dot"/>
          <w:sz w:val="26"/>
          <w:szCs w:val="2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тем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самым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у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каждого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игрока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уникальным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поведением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Apple Braille Outline 6 Dot" w:hAnsi="Apple Braille Outline 6 Dot" w:hint="default"/>
          <w:sz w:val="26"/>
          <w:szCs w:val="2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основе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различных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внутренних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факторов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таких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как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питание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.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у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каждого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уникальный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жизненный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цикл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Apple Braille Outline 6 Dot" w:hAnsi="Apple Braille Outline 6 Dot" w:hint="default"/>
          <w:sz w:val="26"/>
          <w:szCs w:val="2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основе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наборов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генов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способен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создавать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уникального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ребенка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Apple Braille Outline 6 Dot" w:cs="Apple Braille Outline 6 Dot" w:hAnsi="Apple Braille Outline 6 Dot" w:eastAsia="Apple Braille Outline 6 Dot"/>
          <w:sz w:val="26"/>
          <w:szCs w:val="26"/>
        </w:rPr>
      </w:pPr>
    </w:p>
    <w:p>
      <w:pPr>
        <w:pStyle w:val="Основной текст"/>
        <w:jc w:val="left"/>
        <w:rPr>
          <w:rFonts w:ascii="Apple Braille Outline 6 Dot" w:cs="Apple Braille Outline 6 Dot" w:hAnsi="Apple Braille Outline 6 Dot" w:eastAsia="Apple Braille Outline 6 Dot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Реализация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оставшейся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части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соответствует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общему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концепту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лишь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некоторыми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современными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изменениями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:</w:t>
      </w:r>
    </w:p>
    <w:p>
      <w:pPr>
        <w:pStyle w:val="Основной текст"/>
        <w:jc w:val="left"/>
        <w:rPr>
          <w:rFonts w:ascii="Apple Braille Outline 6 Dot" w:cs="Apple Braille Outline 6 Dot" w:hAnsi="Apple Braille Outline 6 Dot" w:eastAsia="Apple Braille Outline 6 Dot"/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jc w:val="left"/>
        <w:rPr>
          <w:rFonts w:ascii="Apple Braille Outline 6 Dot" w:hAnsi="Apple Braille Outline 6 Dot" w:hint="default"/>
          <w:sz w:val="26"/>
          <w:szCs w:val="26"/>
          <w:lang w:val="en-US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en-US"/>
        </w:rPr>
        <w:t>Мультиплеер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люди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могут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отдавать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другим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своих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,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спаривать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их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Apple Braille Outline 6 Dot" w:hAnsi="Apple Braille Outline 6 Dot" w:hint="default"/>
          <w:sz w:val="26"/>
          <w:szCs w:val="2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Кастомизация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внешнего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вида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тамагочи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Apple Braille Outline 6 Dot" w:hAnsi="Apple Braille Outline 6 Dot" w:hint="default"/>
          <w:sz w:val="26"/>
          <w:szCs w:val="2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Внутриигровые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транзакции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Apple Braille Outline 6 Dot" w:hAnsi="Apple Braille Outline 6 Dot" w:hint="default"/>
          <w:sz w:val="26"/>
          <w:szCs w:val="2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Мировая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таблица</w:t>
      </w:r>
      <w:r>
        <w:rPr>
          <w:rFonts w:ascii="Apple Braille Outline 6 Dot" w:hAnsi="Apple Braille Outline 6 Dot"/>
          <w:sz w:val="26"/>
          <w:szCs w:val="2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рейтинга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rculanum">
    <w:charset w:val="00"/>
    <w:family w:val="roman"/>
    <w:pitch w:val="default"/>
  </w:font>
  <w:font w:name="Apple Braille Outline 6 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