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0679" w14:textId="77777777" w:rsidR="007D1188" w:rsidRDefault="00A15289">
      <w:r>
        <w:t xml:space="preserve">General workflow for </w:t>
      </w:r>
      <w:proofErr w:type="spellStart"/>
      <w:r>
        <w:t>cmeAnalysis</w:t>
      </w:r>
      <w:proofErr w:type="spellEnd"/>
      <w:r>
        <w:t xml:space="preserve"> tracker</w:t>
      </w:r>
    </w:p>
    <w:p w14:paraId="0B2B2155" w14:textId="6825CA1D" w:rsidR="00A15289" w:rsidRDefault="00CB4B39">
      <w:r>
        <w:t>You</w:t>
      </w:r>
      <w:r w:rsidR="00A15289">
        <w:t xml:space="preserve"> should try a few tracking parameters and see what gives you the most accurate results.</w:t>
      </w:r>
      <w:r w:rsidR="00587236">
        <w:t xml:space="preserve"> I recommend analyzing entire cells, or at least </w:t>
      </w:r>
      <w:proofErr w:type="gramStart"/>
      <w:r w:rsidR="00587236">
        <w:t>200-500 pixel</w:t>
      </w:r>
      <w:proofErr w:type="gramEnd"/>
      <w:r w:rsidR="00587236">
        <w:t xml:space="preserve"> movies. Some of these slides are from Marcel </w:t>
      </w:r>
      <w:proofErr w:type="spellStart"/>
      <w:r>
        <w:t>Mettlen</w:t>
      </w:r>
      <w:proofErr w:type="spellEnd"/>
      <w:r>
        <w:t xml:space="preserve"> </w:t>
      </w:r>
      <w:r w:rsidR="00587236">
        <w:t>from the Schmid lab.</w:t>
      </w:r>
      <w:r w:rsidR="0078726C">
        <w:t xml:space="preserve"> For more details look at “cmeAnalysis_workflow.ppt” on this computer.</w:t>
      </w:r>
    </w:p>
    <w:p w14:paraId="10AA7766" w14:textId="77777777" w:rsidR="00587236" w:rsidRDefault="00587236" w:rsidP="00587236">
      <w:pPr>
        <w:pStyle w:val="ListParagraph"/>
        <w:numPr>
          <w:ilvl w:val="0"/>
          <w:numId w:val="1"/>
        </w:numPr>
      </w:pPr>
      <w:r>
        <w:t>Organize your folders so that each movie is inside a folder called “</w:t>
      </w:r>
      <w:r w:rsidR="006524A4">
        <w:t>c</w:t>
      </w:r>
      <w:r>
        <w:t>ell1_2s</w:t>
      </w:r>
      <w:proofErr w:type="gramStart"/>
      <w:r>
        <w:t>” ,</w:t>
      </w:r>
      <w:proofErr w:type="gramEnd"/>
      <w:r>
        <w:t xml:space="preserve"> “</w:t>
      </w:r>
      <w:r w:rsidR="006524A4">
        <w:t>c</w:t>
      </w:r>
      <w:r>
        <w:t xml:space="preserve">ell2_2s” etc. note there </w:t>
      </w:r>
      <w:r w:rsidR="00272146">
        <w:t>are</w:t>
      </w:r>
      <w:r>
        <w:t xml:space="preserve"> no space</w:t>
      </w:r>
      <w:r w:rsidR="00272146">
        <w:t>s</w:t>
      </w:r>
      <w:r>
        <w:t xml:space="preserve"> in the folder name.</w:t>
      </w:r>
      <w:r w:rsidR="006524A4">
        <w:t xml:space="preserve"> The overall structure should be “</w:t>
      </w:r>
      <w:proofErr w:type="spellStart"/>
      <w:r w:rsidR="006524A4">
        <w:t>yourfiles</w:t>
      </w:r>
      <w:proofErr w:type="spellEnd"/>
      <w:r w:rsidR="006524A4">
        <w:t>/ cell1_2s/ GFP/ moviechannel1.tif”  and “</w:t>
      </w:r>
      <w:proofErr w:type="spellStart"/>
      <w:r w:rsidR="006524A4">
        <w:t>yourfiles</w:t>
      </w:r>
      <w:proofErr w:type="spellEnd"/>
      <w:r w:rsidR="006524A4">
        <w:t>/ cell1_2s/ RFP/ moviechannel2.tif”</w:t>
      </w:r>
    </w:p>
    <w:p w14:paraId="76B33C66" w14:textId="77777777" w:rsidR="00D328F6" w:rsidRDefault="00D76E81" w:rsidP="00D76E81">
      <w:pPr>
        <w:pStyle w:val="ListParagraph"/>
        <w:numPr>
          <w:ilvl w:val="1"/>
          <w:numId w:val="1"/>
        </w:numPr>
      </w:pPr>
      <w:r>
        <w:t>You should be able to do this automatically</w:t>
      </w:r>
      <w:r w:rsidR="006209E3">
        <w:t xml:space="preserve"> by</w:t>
      </w:r>
      <w:r w:rsidR="00D328F6">
        <w:t xml:space="preserve"> running “</w:t>
      </w:r>
      <w:proofErr w:type="spellStart"/>
      <w:r w:rsidR="00D328F6">
        <w:t>makeCMEanalysisFolders_Bulk_twocolor.m</w:t>
      </w:r>
      <w:proofErr w:type="spellEnd"/>
      <w:r w:rsidR="00D328F6">
        <w:t>”</w:t>
      </w:r>
    </w:p>
    <w:p w14:paraId="552105AC" w14:textId="77777777" w:rsidR="006209E3" w:rsidRDefault="00D328F6" w:rsidP="00D76E81">
      <w:pPr>
        <w:pStyle w:val="ListParagraph"/>
        <w:numPr>
          <w:ilvl w:val="1"/>
          <w:numId w:val="1"/>
        </w:numPr>
      </w:pPr>
      <w:r>
        <w:t>If that doesn’t work: try</w:t>
      </w:r>
      <w:r w:rsidR="006209E3">
        <w:t xml:space="preserve"> putting all your GFP movies from a single condition in one folder, and run “</w:t>
      </w:r>
      <w:proofErr w:type="spellStart"/>
      <w:r w:rsidR="006209E3">
        <w:t>makeCMEanalysisFoldersBulk.m</w:t>
      </w:r>
      <w:proofErr w:type="spellEnd"/>
      <w:r w:rsidR="006209E3">
        <w:t>” for that folder. Repeat for each color and each condition.</w:t>
      </w:r>
    </w:p>
    <w:p w14:paraId="6EE3719F" w14:textId="77777777" w:rsidR="00D76E81" w:rsidRDefault="006209E3" w:rsidP="00D76E81">
      <w:pPr>
        <w:pStyle w:val="ListParagraph"/>
        <w:numPr>
          <w:ilvl w:val="1"/>
          <w:numId w:val="1"/>
        </w:numPr>
      </w:pPr>
      <w:r>
        <w:t xml:space="preserve">If that </w:t>
      </w:r>
      <w:r w:rsidR="00D328F6">
        <w:t>doesn’t work either</w:t>
      </w:r>
      <w:r>
        <w:t>, you can sort each movie to its own folder for individual analysis</w:t>
      </w:r>
      <w:r w:rsidR="00D76E81">
        <w:t xml:space="preserve"> </w:t>
      </w:r>
      <w:r>
        <w:t xml:space="preserve">by putting all your movies in one folder and then </w:t>
      </w:r>
      <w:r w:rsidR="00D76E81">
        <w:t>us</w:t>
      </w:r>
      <w:r>
        <w:t>ing “</w:t>
      </w:r>
      <w:proofErr w:type="spellStart"/>
      <w:r>
        <w:t>makeCMEanalysisFolders.m</w:t>
      </w:r>
      <w:proofErr w:type="spellEnd"/>
      <w:r>
        <w:t xml:space="preserve">” </w:t>
      </w:r>
    </w:p>
    <w:p w14:paraId="268ACE4F" w14:textId="0CC7B678" w:rsidR="00A15289" w:rsidRDefault="00587236" w:rsidP="0058723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 w:rsidR="007D018D">
        <w:t>.</w:t>
      </w:r>
    </w:p>
    <w:p w14:paraId="361975C1" w14:textId="77777777" w:rsidR="00587236" w:rsidRDefault="00587236" w:rsidP="00587236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runCMEanalysis.m</w:t>
      </w:r>
      <w:proofErr w:type="spellEnd"/>
      <w:r>
        <w:t>’</w:t>
      </w:r>
      <w:r w:rsidR="00D00A21">
        <w:t xml:space="preserve"> (it’s in Documents/ MATLAB)</w:t>
      </w:r>
    </w:p>
    <w:p w14:paraId="09C74AC7" w14:textId="77777777" w:rsidR="00587236" w:rsidRDefault="00587236" w:rsidP="00587236">
      <w:pPr>
        <w:pStyle w:val="ListParagraph"/>
        <w:numPr>
          <w:ilvl w:val="0"/>
          <w:numId w:val="1"/>
        </w:numPr>
      </w:pPr>
      <w:r>
        <w:t>Set the gap size and search radius limits</w:t>
      </w:r>
    </w:p>
    <w:p w14:paraId="3D8C69B8" w14:textId="77777777" w:rsidR="00587236" w:rsidRDefault="00587236" w:rsidP="00587236">
      <w:pPr>
        <w:pStyle w:val="ListParagraph"/>
        <w:numPr>
          <w:ilvl w:val="1"/>
          <w:numId w:val="1"/>
        </w:numPr>
      </w:pPr>
      <w:r>
        <w:t xml:space="preserve">You can try the parameters you were using in </w:t>
      </w:r>
      <w:proofErr w:type="spellStart"/>
      <w:r>
        <w:t>Imaris</w:t>
      </w:r>
      <w:proofErr w:type="spellEnd"/>
      <w:r>
        <w:t>. Ideally you should try a few gap sizes and tracking radii. Currently we’re using gap size 3 frames, tracking radius between 0 and 2.3 pixels (250 nm) for our movies</w:t>
      </w:r>
    </w:p>
    <w:p w14:paraId="4EC07EE0" w14:textId="77777777" w:rsidR="00587236" w:rsidRDefault="00587236" w:rsidP="00587236">
      <w:pPr>
        <w:pStyle w:val="ListParagraph"/>
        <w:numPr>
          <w:ilvl w:val="0"/>
          <w:numId w:val="1"/>
        </w:numPr>
      </w:pPr>
      <w:r>
        <w:t>Click “run”</w:t>
      </w:r>
    </w:p>
    <w:p w14:paraId="49D038B5" w14:textId="77777777" w:rsidR="00587236" w:rsidRDefault="00587236" w:rsidP="00587236">
      <w:pPr>
        <w:pStyle w:val="ListParagraph"/>
        <w:numPr>
          <w:ilvl w:val="0"/>
          <w:numId w:val="1"/>
        </w:numPr>
      </w:pPr>
      <w:r w:rsidRPr="00587236">
        <w:rPr>
          <w:noProof/>
        </w:rPr>
        <w:drawing>
          <wp:inline distT="0" distB="0" distL="0" distR="0" wp14:anchorId="71919AEF" wp14:editId="79F1B756">
            <wp:extent cx="3505199" cy="2628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616" cy="26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4FB8" w14:textId="77777777" w:rsidR="00587236" w:rsidRDefault="00587236" w:rsidP="00587236">
      <w:pPr>
        <w:pStyle w:val="ListParagraph"/>
        <w:numPr>
          <w:ilvl w:val="0"/>
          <w:numId w:val="1"/>
        </w:numPr>
      </w:pPr>
      <w:r w:rsidRPr="00587236">
        <w:rPr>
          <w:noProof/>
        </w:rPr>
        <w:drawing>
          <wp:inline distT="0" distB="0" distL="0" distR="0" wp14:anchorId="49134977" wp14:editId="03F63160">
            <wp:extent cx="3543298" cy="2657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481" cy="26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291F" w14:textId="77777777" w:rsidR="006524A4" w:rsidRDefault="006524A4" w:rsidP="00587236">
      <w:pPr>
        <w:pStyle w:val="ListParagraph"/>
        <w:numPr>
          <w:ilvl w:val="0"/>
          <w:numId w:val="1"/>
        </w:numPr>
      </w:pPr>
      <w:r>
        <w:lastRenderedPageBreak/>
        <w:t>When the window “Choose condition folder” pops up, select the top folder (the folder above “cell1_2s”, i.e. “</w:t>
      </w:r>
      <w:proofErr w:type="spellStart"/>
      <w:r>
        <w:t>yourfiles</w:t>
      </w:r>
      <w:proofErr w:type="spellEnd"/>
      <w:r>
        <w:t>” in the example above)</w:t>
      </w:r>
    </w:p>
    <w:p w14:paraId="49920B91" w14:textId="77777777" w:rsidR="001019EF" w:rsidRDefault="001019EF" w:rsidP="001019EF">
      <w:pPr>
        <w:pStyle w:val="ListParagraph"/>
        <w:numPr>
          <w:ilvl w:val="0"/>
          <w:numId w:val="1"/>
        </w:numPr>
      </w:pPr>
      <w:r>
        <w:t>Want to visually check the accuracy of your tracking? Go to step 14 first</w:t>
      </w:r>
    </w:p>
    <w:p w14:paraId="171E41B6" w14:textId="77777777" w:rsidR="009473BB" w:rsidRPr="009473BB" w:rsidRDefault="009473BB" w:rsidP="009473B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  <w:bookmarkStart w:id="0" w:name="_GoBack"/>
      <w:bookmarkEnd w:id="0"/>
    </w:p>
    <w:p w14:paraId="7ECB976A" w14:textId="77777777" w:rsidR="001019EF" w:rsidRDefault="001019EF" w:rsidP="001019EF">
      <w:pPr>
        <w:pStyle w:val="ListParagraph"/>
        <w:numPr>
          <w:ilvl w:val="0"/>
          <w:numId w:val="1"/>
        </w:numPr>
      </w:pPr>
      <w:r>
        <w:t xml:space="preserve">To visually check how accurate your tracking was, for the parameters you used: </w:t>
      </w:r>
    </w:p>
    <w:p w14:paraId="637CCC78" w14:textId="77777777" w:rsidR="001019EF" w:rsidRDefault="001019EF" w:rsidP="004A1EEA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Matlab</w:t>
      </w:r>
      <w:proofErr w:type="spellEnd"/>
      <w:r>
        <w:t xml:space="preserve"> 2013a run ‘</w:t>
      </w:r>
      <w:proofErr w:type="spellStart"/>
      <w:r>
        <w:t>runCMEviewer.m</w:t>
      </w:r>
      <w:proofErr w:type="spellEnd"/>
      <w:r>
        <w:t>’</w:t>
      </w:r>
    </w:p>
    <w:p w14:paraId="45BD0750" w14:textId="77777777" w:rsidR="001019EF" w:rsidRDefault="001019EF" w:rsidP="004A1EEA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cmeViewer</w:t>
      </w:r>
      <w:proofErr w:type="spellEnd"/>
      <w:r>
        <w:t xml:space="preserve">, try toggling viewing Detections, Tracks; display by Lifetime (we don’t currently agree with the creators on the biological significance of ‘categories’); Select Track; Generate Montage; Print Figures. </w:t>
      </w:r>
    </w:p>
    <w:p w14:paraId="7FCE5B3B" w14:textId="77777777" w:rsidR="004A1EEA" w:rsidRDefault="001019EF" w:rsidP="004A1EEA">
      <w:pPr>
        <w:pStyle w:val="ListParagraph"/>
        <w:numPr>
          <w:ilvl w:val="0"/>
          <w:numId w:val="3"/>
        </w:numPr>
      </w:pPr>
      <w:r>
        <w:t xml:space="preserve">I modified Generate Montage so that you can </w:t>
      </w:r>
      <w:r w:rsidR="004A1EEA">
        <w:t>decide how many</w:t>
      </w:r>
      <w:r>
        <w:t xml:space="preserve"> montages </w:t>
      </w:r>
      <w:r w:rsidR="004A1EEA">
        <w:t>to make at once</w:t>
      </w:r>
      <w:r>
        <w:t xml:space="preserve"> so you get a sense of how accurate the tracker was. (check ‘show detection’ before you Generate Montage). You can then save those montages with Print Figures.</w:t>
      </w:r>
    </w:p>
    <w:p w14:paraId="2A8ED81A" w14:textId="77777777" w:rsidR="001019EF" w:rsidRDefault="00375041" w:rsidP="004A1EEA">
      <w:pPr>
        <w:pStyle w:val="ListParagraph"/>
        <w:numPr>
          <w:ilvl w:val="0"/>
          <w:numId w:val="3"/>
        </w:numPr>
      </w:pPr>
      <w:r>
        <w:rPr>
          <w:noProof/>
        </w:rPr>
        <w:pict w14:anchorId="16D0E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meViewer example-15" style="width:482.85pt;height:217.5pt;mso-width-percent:0;mso-height-percent:0;mso-width-percent:0;mso-height-percent:0">
            <v:imagedata r:id="rId7" o:title="cmeViewer example-15"/>
          </v:shape>
        </w:pict>
      </w:r>
    </w:p>
    <w:p w14:paraId="4505260D" w14:textId="77777777" w:rsidR="0078726C" w:rsidRDefault="004A1EEA" w:rsidP="00C66A01">
      <w:pPr>
        <w:pStyle w:val="ListParagraph"/>
        <w:numPr>
          <w:ilvl w:val="0"/>
          <w:numId w:val="3"/>
        </w:numPr>
        <w:ind w:left="1440"/>
      </w:pPr>
      <w:r>
        <w:t>Note that the post-processing steps (after tracking and before plotting) differ a bit between Sun’s program and this one; but this gives you a general sense of how the tracker is doing.</w:t>
      </w:r>
    </w:p>
    <w:sectPr w:rsidR="0078726C" w:rsidSect="005872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C24"/>
    <w:multiLevelType w:val="hybridMultilevel"/>
    <w:tmpl w:val="8DF8F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4F54"/>
    <w:multiLevelType w:val="hybridMultilevel"/>
    <w:tmpl w:val="8C263218"/>
    <w:lvl w:ilvl="0" w:tplc="4D4CF56A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94FE0"/>
    <w:multiLevelType w:val="hybridMultilevel"/>
    <w:tmpl w:val="032A9C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89"/>
    <w:rsid w:val="00005E74"/>
    <w:rsid w:val="001019EF"/>
    <w:rsid w:val="00272146"/>
    <w:rsid w:val="00375041"/>
    <w:rsid w:val="00390D93"/>
    <w:rsid w:val="004A1EEA"/>
    <w:rsid w:val="00587236"/>
    <w:rsid w:val="00610AED"/>
    <w:rsid w:val="006209E3"/>
    <w:rsid w:val="006524A4"/>
    <w:rsid w:val="0078726C"/>
    <w:rsid w:val="007D018D"/>
    <w:rsid w:val="007D1188"/>
    <w:rsid w:val="007F20A2"/>
    <w:rsid w:val="00875CE6"/>
    <w:rsid w:val="009473BB"/>
    <w:rsid w:val="00974781"/>
    <w:rsid w:val="00A15289"/>
    <w:rsid w:val="00AD0715"/>
    <w:rsid w:val="00AE684F"/>
    <w:rsid w:val="00AF73AA"/>
    <w:rsid w:val="00C94DFF"/>
    <w:rsid w:val="00CB4B39"/>
    <w:rsid w:val="00CB5D82"/>
    <w:rsid w:val="00D00A21"/>
    <w:rsid w:val="00D26223"/>
    <w:rsid w:val="00D328F6"/>
    <w:rsid w:val="00D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61C"/>
  <w15:chartTrackingRefBased/>
  <w15:docId w15:val="{47EE1BFF-18B7-4AE6-9FB1-67D2ABA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Drubin-Barnes Lab</dc:creator>
  <cp:keywords/>
  <dc:description/>
  <cp:lastModifiedBy>Matthew Akamatsu</cp:lastModifiedBy>
  <cp:revision>24</cp:revision>
  <cp:lastPrinted>2016-10-06T22:48:00Z</cp:lastPrinted>
  <dcterms:created xsi:type="dcterms:W3CDTF">2016-03-15T18:44:00Z</dcterms:created>
  <dcterms:modified xsi:type="dcterms:W3CDTF">2019-06-18T00:31:00Z</dcterms:modified>
</cp:coreProperties>
</file>