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7F7" w:rsidRDefault="00DC7107">
      <w:pPr>
        <w:jc w:val="center"/>
        <w:rPr>
          <w:rFonts w:ascii="Trebuchet MS" w:hAnsi="Trebuchet MS"/>
          <w:b/>
          <w:i/>
          <w:sz w:val="32"/>
        </w:rPr>
      </w:pPr>
      <w:r>
        <w:rPr>
          <w:rFonts w:ascii="Trebuchet MS" w:hAnsi="Trebuchet MS"/>
          <w:b/>
          <w:i/>
          <w:sz w:val="32"/>
        </w:rPr>
        <w:t>Лабораторная работа 4. Алгоритмы сортировки</w:t>
      </w:r>
    </w:p>
    <w:p w:rsidR="003F07F7" w:rsidRDefault="00DC7107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</w:p>
    <w:p w:rsidR="003F07F7" w:rsidRDefault="00DC7107">
      <w:pPr>
        <w:numPr>
          <w:ilvl w:val="0"/>
          <w:numId w:val="1"/>
        </w:numPr>
        <w:spacing w:before="60"/>
        <w:ind w:left="360" w:hanging="357"/>
        <w:jc w:val="both"/>
        <w:rPr>
          <w:sz w:val="28"/>
        </w:rPr>
      </w:pPr>
      <w:r>
        <w:rPr>
          <w:sz w:val="28"/>
        </w:rPr>
        <w:t xml:space="preserve">Имеется массив целых чисел </w:t>
      </w:r>
      <w:r>
        <w:rPr>
          <w:i/>
          <w:sz w:val="28"/>
        </w:rPr>
        <w:t>a</w:t>
      </w:r>
      <w:r>
        <w:rPr>
          <w:sz w:val="28"/>
        </w:rPr>
        <w:t>[1]...</w:t>
      </w:r>
      <w:r>
        <w:rPr>
          <w:i/>
          <w:sz w:val="28"/>
        </w:rPr>
        <w:t>a</w:t>
      </w:r>
      <w:r>
        <w:rPr>
          <w:sz w:val="28"/>
        </w:rPr>
        <w:t>[</w:t>
      </w:r>
      <w:r>
        <w:rPr>
          <w:i/>
          <w:sz w:val="28"/>
        </w:rPr>
        <w:t>n</w:t>
      </w:r>
      <w:r>
        <w:rPr>
          <w:sz w:val="28"/>
        </w:rPr>
        <w:t xml:space="preserve">], причем все числа неотрицательны и не превосходят </w:t>
      </w:r>
      <w:r>
        <w:rPr>
          <w:i/>
          <w:sz w:val="28"/>
        </w:rPr>
        <w:t>m</w:t>
      </w:r>
      <w:r>
        <w:rPr>
          <w:sz w:val="28"/>
        </w:rPr>
        <w:t xml:space="preserve">. Отсортировать этот массив; число действий порядка </w:t>
      </w:r>
      <w:r>
        <w:rPr>
          <w:i/>
          <w:sz w:val="28"/>
        </w:rPr>
        <w:t>m</w:t>
      </w:r>
      <w:r>
        <w:rPr>
          <w:sz w:val="28"/>
        </w:rPr>
        <w:t>+</w:t>
      </w:r>
      <w:r>
        <w:rPr>
          <w:i/>
          <w:sz w:val="28"/>
        </w:rPr>
        <w:t>n</w:t>
      </w:r>
      <w:r>
        <w:rPr>
          <w:sz w:val="28"/>
        </w:rPr>
        <w:t>.</w:t>
      </w:r>
    </w:p>
    <w:p w:rsidR="003F07F7" w:rsidRDefault="00DC7107">
      <w:pPr>
        <w:spacing w:before="60"/>
        <w:ind w:left="360"/>
        <w:jc w:val="both"/>
        <w:rPr>
          <w:sz w:val="28"/>
        </w:rPr>
      </w:pPr>
      <w:r>
        <w:rPr>
          <w:i/>
          <w:sz w:val="28"/>
        </w:rPr>
        <w:t>Идея решения:</w:t>
      </w:r>
      <w:r>
        <w:rPr>
          <w:sz w:val="28"/>
        </w:rPr>
        <w:t xml:space="preserve"> Для каждого числа от 0 до </w:t>
      </w:r>
      <w:r>
        <w:rPr>
          <w:i/>
          <w:sz w:val="28"/>
        </w:rPr>
        <w:t>m</w:t>
      </w:r>
      <w:r>
        <w:rPr>
          <w:sz w:val="28"/>
        </w:rPr>
        <w:t xml:space="preserve"> подсчитаем, сколько раз оно встречается в массиве (используя вспомогательный массив </w:t>
      </w:r>
      <w:r>
        <w:rPr>
          <w:i/>
          <w:sz w:val="28"/>
        </w:rPr>
        <w:t>b</w:t>
      </w:r>
      <w:r>
        <w:rPr>
          <w:sz w:val="28"/>
        </w:rPr>
        <w:t>[0]...</w:t>
      </w:r>
      <w:r>
        <w:rPr>
          <w:i/>
          <w:sz w:val="28"/>
        </w:rPr>
        <w:t>b</w:t>
      </w:r>
      <w:r>
        <w:rPr>
          <w:sz w:val="28"/>
        </w:rPr>
        <w:t>[</w:t>
      </w:r>
      <w:r>
        <w:rPr>
          <w:i/>
          <w:sz w:val="28"/>
        </w:rPr>
        <w:t>m</w:t>
      </w:r>
      <w:r>
        <w:rPr>
          <w:sz w:val="28"/>
        </w:rPr>
        <w:t>]). После этого исходный массив можно стереть и заполнить заново в порядке возрастания, используя сведения о кратности каждого числа.</w:t>
      </w:r>
    </w:p>
    <w:p w:rsidR="003F07F7" w:rsidRDefault="003F07F7">
      <w:pPr>
        <w:spacing w:before="60"/>
        <w:ind w:left="360"/>
        <w:jc w:val="both"/>
        <w:rPr>
          <w:sz w:val="28"/>
        </w:rPr>
      </w:pPr>
    </w:p>
    <w:p w:rsidR="003F07F7" w:rsidRDefault="00DC7107">
      <w:pPr>
        <w:numPr>
          <w:ilvl w:val="0"/>
          <w:numId w:val="1"/>
        </w:numPr>
        <w:spacing w:before="60"/>
        <w:ind w:left="360" w:hanging="357"/>
        <w:jc w:val="both"/>
        <w:rPr>
          <w:sz w:val="28"/>
        </w:rPr>
      </w:pPr>
      <w:r>
        <w:rPr>
          <w:sz w:val="28"/>
        </w:rPr>
        <w:t xml:space="preserve">В массиве </w:t>
      </w:r>
      <w:r>
        <w:rPr>
          <w:i/>
          <w:sz w:val="28"/>
        </w:rPr>
        <w:t>a</w:t>
      </w:r>
      <w:r>
        <w:rPr>
          <w:sz w:val="28"/>
        </w:rPr>
        <w:t>[1]...</w:t>
      </w:r>
      <w:r>
        <w:rPr>
          <w:i/>
          <w:sz w:val="28"/>
        </w:rPr>
        <w:t>a</w:t>
      </w:r>
      <w:r>
        <w:rPr>
          <w:sz w:val="28"/>
        </w:rPr>
        <w:t>[</w:t>
      </w:r>
      <w:r>
        <w:rPr>
          <w:i/>
          <w:sz w:val="28"/>
        </w:rPr>
        <w:t>n</w:t>
      </w:r>
      <w:r>
        <w:rPr>
          <w:sz w:val="28"/>
        </w:rPr>
        <w:t>] целых чисел переставить элементы так, чтобы четные числа шли перед нечетными (не меняя взаимный порядок в каждой из групп).</w:t>
      </w:r>
    </w:p>
    <w:p w:rsidR="003F07F7" w:rsidRDefault="00DC7107">
      <w:pPr>
        <w:spacing w:before="60"/>
        <w:ind w:left="360"/>
        <w:jc w:val="both"/>
        <w:rPr>
          <w:sz w:val="28"/>
        </w:rPr>
      </w:pPr>
      <w:r>
        <w:rPr>
          <w:i/>
          <w:sz w:val="28"/>
        </w:rPr>
        <w:t>Идея решения:</w:t>
      </w:r>
      <w:r>
        <w:rPr>
          <w:sz w:val="28"/>
        </w:rPr>
        <w:t xml:space="preserve"> Сначала спишем (во вспомогательный массив) все четные, а потом – все нечетные.</w:t>
      </w:r>
    </w:p>
    <w:p w:rsidR="003F07F7" w:rsidRDefault="003F07F7">
      <w:pPr>
        <w:ind w:left="360"/>
        <w:jc w:val="both"/>
        <w:rPr>
          <w:sz w:val="28"/>
        </w:rPr>
      </w:pPr>
    </w:p>
    <w:p w:rsidR="003F07F7" w:rsidRDefault="00DC7107">
      <w:pPr>
        <w:numPr>
          <w:ilvl w:val="0"/>
          <w:numId w:val="1"/>
        </w:numPr>
        <w:ind w:left="360" w:hanging="360"/>
        <w:jc w:val="both"/>
        <w:rPr>
          <w:sz w:val="28"/>
        </w:rPr>
      </w:pPr>
      <w:r>
        <w:rPr>
          <w:sz w:val="28"/>
        </w:rPr>
        <w:t>Подсчитать количество произведенных сравнений и количество произведенных перестановок при сортировке по неубыванию массива из 100000 элементов, элементы которого изначально расположены по неубыванию, по невозрастанию, случайным образом. Методы сортировки: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алгоритм простого выбора;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алгоритм простого обмена;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улучшенный алгоритм простого обмена (учет факта последнего обмена и его  места);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улучшенный алгоритм простого обмена – шейкер-сортировка (учет факта последнего обмена и чередование направлений просмотра элементов);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алгоритм прямого включения (простыми вставками);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улучшенный алгоритм прямого включения (добавить барьерный элемент);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алгоритм сортировки слияниями;</w:t>
      </w:r>
    </w:p>
    <w:p w:rsidR="003F07F7" w:rsidRDefault="00DC7107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быстрая сортировка Хоара.</w:t>
      </w:r>
    </w:p>
    <w:p w:rsidR="003F07F7" w:rsidRDefault="00DC7107">
      <w:pPr>
        <w:ind w:left="357"/>
        <w:jc w:val="both"/>
        <w:rPr>
          <w:sz w:val="28"/>
        </w:rPr>
      </w:pPr>
      <w:r>
        <w:rPr>
          <w:sz w:val="28"/>
        </w:rPr>
        <w:t>Заполнить таблицу.</w:t>
      </w:r>
    </w:p>
    <w:p w:rsidR="003F07F7" w:rsidRDefault="003F07F7">
      <w:pPr>
        <w:ind w:left="357"/>
        <w:jc w:val="both"/>
        <w:rPr>
          <w:sz w:val="28"/>
        </w:rPr>
      </w:pP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1775"/>
        <w:gridCol w:w="1593"/>
        <w:gridCol w:w="1775"/>
        <w:gridCol w:w="1574"/>
        <w:gridCol w:w="1775"/>
        <w:gridCol w:w="1574"/>
      </w:tblGrid>
      <w:tr w:rsidR="003F07F7">
        <w:tc>
          <w:tcPr>
            <w:tcW w:w="565" w:type="dxa"/>
            <w:vMerge w:val="restart"/>
          </w:tcPr>
          <w:p w:rsidR="003F07F7" w:rsidRDefault="003F07F7">
            <w:pPr>
              <w:jc w:val="both"/>
            </w:pPr>
          </w:p>
        </w:tc>
        <w:tc>
          <w:tcPr>
            <w:tcW w:w="3368" w:type="dxa"/>
            <w:gridSpan w:val="2"/>
          </w:tcPr>
          <w:p w:rsidR="003F07F7" w:rsidRDefault="00DC7107">
            <w:pPr>
              <w:jc w:val="center"/>
            </w:pPr>
            <w:r>
              <w:t>Изначально по неубыванию</w:t>
            </w:r>
          </w:p>
        </w:tc>
        <w:tc>
          <w:tcPr>
            <w:tcW w:w="3349" w:type="dxa"/>
            <w:gridSpan w:val="2"/>
          </w:tcPr>
          <w:p w:rsidR="003F07F7" w:rsidRDefault="00DC7107">
            <w:pPr>
              <w:jc w:val="center"/>
            </w:pPr>
            <w:r>
              <w:t>Изначально по невозрастанию</w:t>
            </w:r>
          </w:p>
        </w:tc>
        <w:tc>
          <w:tcPr>
            <w:tcW w:w="3349" w:type="dxa"/>
            <w:gridSpan w:val="2"/>
          </w:tcPr>
          <w:p w:rsidR="003F07F7" w:rsidRDefault="00DC7107">
            <w:pPr>
              <w:jc w:val="center"/>
            </w:pPr>
            <w:r>
              <w:t>Случайным образом</w:t>
            </w:r>
          </w:p>
        </w:tc>
      </w:tr>
      <w:tr w:rsidR="003F07F7">
        <w:trPr>
          <w:trHeight w:val="552"/>
        </w:trPr>
        <w:tc>
          <w:tcPr>
            <w:tcW w:w="565" w:type="dxa"/>
            <w:vMerge/>
          </w:tcPr>
          <w:p w:rsidR="003F07F7" w:rsidRDefault="003F07F7"/>
        </w:tc>
        <w:tc>
          <w:tcPr>
            <w:tcW w:w="1775" w:type="dxa"/>
          </w:tcPr>
          <w:p w:rsidR="003F07F7" w:rsidRDefault="00DC7107">
            <w:pPr>
              <w:jc w:val="center"/>
            </w:pPr>
            <w:r>
              <w:t>Количество перестановок</w:t>
            </w:r>
          </w:p>
        </w:tc>
        <w:tc>
          <w:tcPr>
            <w:tcW w:w="1593" w:type="dxa"/>
            <w:tcBorders>
              <w:bottom w:val="single" w:sz="4" w:space="0" w:color="000000"/>
            </w:tcBorders>
          </w:tcPr>
          <w:p w:rsidR="003F07F7" w:rsidRDefault="00DC7107">
            <w:pPr>
              <w:jc w:val="center"/>
            </w:pPr>
            <w:r>
              <w:t>Количество сравнений</w:t>
            </w:r>
          </w:p>
        </w:tc>
        <w:tc>
          <w:tcPr>
            <w:tcW w:w="1775" w:type="dxa"/>
            <w:tcBorders>
              <w:bottom w:val="single" w:sz="4" w:space="0" w:color="000000"/>
            </w:tcBorders>
          </w:tcPr>
          <w:p w:rsidR="003F07F7" w:rsidRDefault="00DC7107">
            <w:pPr>
              <w:jc w:val="center"/>
            </w:pPr>
            <w:r>
              <w:t>Количество перестановок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3F07F7" w:rsidRDefault="00DC7107">
            <w:pPr>
              <w:jc w:val="center"/>
            </w:pPr>
            <w:r>
              <w:t>Количество сравнений</w:t>
            </w:r>
          </w:p>
        </w:tc>
        <w:tc>
          <w:tcPr>
            <w:tcW w:w="1775" w:type="dxa"/>
          </w:tcPr>
          <w:p w:rsidR="003F07F7" w:rsidRDefault="00DC7107">
            <w:pPr>
              <w:jc w:val="center"/>
            </w:pPr>
            <w:r>
              <w:t>Количество перестановок</w:t>
            </w:r>
          </w:p>
        </w:tc>
        <w:tc>
          <w:tcPr>
            <w:tcW w:w="1574" w:type="dxa"/>
            <w:tcBorders>
              <w:bottom w:val="single" w:sz="4" w:space="0" w:color="000000"/>
            </w:tcBorders>
          </w:tcPr>
          <w:p w:rsidR="003F07F7" w:rsidRDefault="00DC7107">
            <w:pPr>
              <w:jc w:val="center"/>
            </w:pPr>
            <w:r>
              <w:t>Количество сравнений</w:t>
            </w:r>
          </w:p>
        </w:tc>
      </w:tr>
      <w:tr w:rsidR="003F07F7">
        <w:trPr>
          <w:trHeight w:val="278"/>
        </w:trPr>
        <w:tc>
          <w:tcPr>
            <w:tcW w:w="565" w:type="dxa"/>
          </w:tcPr>
          <w:p w:rsidR="003F07F7" w:rsidRDefault="00DC7107">
            <w:pPr>
              <w:jc w:val="both"/>
            </w:pPr>
            <w:r>
              <w:t>№1</w:t>
            </w:r>
          </w:p>
        </w:tc>
        <w:tc>
          <w:tcPr>
            <w:tcW w:w="1775" w:type="dxa"/>
            <w:tcBorders>
              <w:right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50000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  <w:tcBorders>
              <w:left w:val="single" w:sz="4" w:space="0" w:color="000000"/>
              <w:right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99993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07F7" w:rsidRDefault="00256768">
            <w:pPr>
              <w:rPr>
                <w:b/>
              </w:rPr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</w:tr>
      <w:tr w:rsidR="003F07F7" w:rsidTr="00256768">
        <w:trPr>
          <w:trHeight w:val="183"/>
        </w:trPr>
        <w:tc>
          <w:tcPr>
            <w:tcW w:w="565" w:type="dxa"/>
          </w:tcPr>
          <w:p w:rsidR="003F07F7" w:rsidRDefault="00DC7107">
            <w:pPr>
              <w:jc w:val="both"/>
            </w:pPr>
            <w:r>
              <w:t>№2</w:t>
            </w:r>
          </w:p>
        </w:tc>
        <w:tc>
          <w:tcPr>
            <w:tcW w:w="1775" w:type="dxa"/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  <w:tcBorders>
              <w:top w:val="single" w:sz="4" w:space="0" w:color="000000"/>
            </w:tcBorders>
          </w:tcPr>
          <w:p w:rsidR="003F07F7" w:rsidRDefault="00256768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9999800001</w:t>
            </w:r>
          </w:p>
        </w:tc>
        <w:tc>
          <w:tcPr>
            <w:tcW w:w="1775" w:type="dxa"/>
            <w:tcBorders>
              <w:top w:val="single" w:sz="4" w:space="0" w:color="000000"/>
            </w:tcBorders>
          </w:tcPr>
          <w:p w:rsidR="003F07F7" w:rsidRPr="00256768" w:rsidRDefault="00256768">
            <w:pPr>
              <w:jc w:val="both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 w:rsidR="003F07F7" w:rsidRDefault="00256768">
            <w:r>
              <w:rPr>
                <w:rFonts w:ascii="Courier New CYR" w:hAnsi="Courier New CYR" w:cs="Courier New CYR"/>
                <w:sz w:val="20"/>
              </w:rPr>
              <w:t>9999800001</w:t>
            </w:r>
          </w:p>
        </w:tc>
        <w:tc>
          <w:tcPr>
            <w:tcW w:w="1775" w:type="dxa"/>
          </w:tcPr>
          <w:p w:rsidR="003F07F7" w:rsidRDefault="00FB65AC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9989904720</w:t>
            </w:r>
          </w:p>
        </w:tc>
        <w:tc>
          <w:tcPr>
            <w:tcW w:w="1574" w:type="dxa"/>
            <w:tcBorders>
              <w:top w:val="single" w:sz="4" w:space="0" w:color="000000"/>
            </w:tcBorders>
          </w:tcPr>
          <w:p w:rsidR="003F07F7" w:rsidRDefault="00FB65AC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9999800001</w:t>
            </w:r>
          </w:p>
        </w:tc>
      </w:tr>
      <w:tr w:rsidR="003F07F7">
        <w:tc>
          <w:tcPr>
            <w:tcW w:w="565" w:type="dxa"/>
          </w:tcPr>
          <w:p w:rsidR="003F07F7" w:rsidRDefault="00DC7107">
            <w:pPr>
              <w:jc w:val="both"/>
            </w:pPr>
            <w:r>
              <w:t>№3</w:t>
            </w:r>
          </w:p>
        </w:tc>
        <w:tc>
          <w:tcPr>
            <w:tcW w:w="1775" w:type="dxa"/>
          </w:tcPr>
          <w:p w:rsidR="003F07F7" w:rsidRPr="00817084" w:rsidRDefault="00256768">
            <w:pPr>
              <w:jc w:val="both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</w:tcPr>
          <w:p w:rsidR="003F07F7" w:rsidRPr="00817084" w:rsidRDefault="009A1D26">
            <w:pPr>
              <w:jc w:val="both"/>
              <w:rPr>
                <w:szCs w:val="24"/>
              </w:rPr>
            </w:pPr>
            <w:r>
              <w:rPr>
                <w:rFonts w:ascii="Courier New CYR" w:hAnsi="Courier New CYR" w:cs="Courier New CYR"/>
                <w:sz w:val="20"/>
              </w:rPr>
              <w:t>99999</w:t>
            </w:r>
          </w:p>
        </w:tc>
        <w:tc>
          <w:tcPr>
            <w:tcW w:w="1775" w:type="dxa"/>
          </w:tcPr>
          <w:p w:rsidR="003F07F7" w:rsidRPr="00817084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574" w:type="dxa"/>
          </w:tcPr>
          <w:p w:rsidR="003F07F7" w:rsidRPr="00817084" w:rsidRDefault="009A1D26" w:rsidP="00817084">
            <w:pPr>
              <w:autoSpaceDE w:val="0"/>
              <w:autoSpaceDN w:val="0"/>
              <w:adjustRightInd w:val="0"/>
            </w:pPr>
            <w:r>
              <w:rPr>
                <w:rFonts w:ascii="Courier New CYR" w:hAnsi="Courier New CYR" w:cs="Courier New CYR"/>
                <w:sz w:val="20"/>
              </w:rPr>
              <w:t>9999800001</w:t>
            </w:r>
          </w:p>
        </w:tc>
        <w:tc>
          <w:tcPr>
            <w:tcW w:w="1775" w:type="dxa"/>
          </w:tcPr>
          <w:p w:rsidR="003F07F7" w:rsidRPr="00817084" w:rsidRDefault="009A1D26">
            <w:pPr>
              <w:jc w:val="both"/>
              <w:rPr>
                <w:szCs w:val="24"/>
              </w:rPr>
            </w:pPr>
            <w:r>
              <w:rPr>
                <w:rFonts w:ascii="Courier New CYR" w:hAnsi="Courier New CYR" w:cs="Courier New CYR"/>
                <w:sz w:val="20"/>
              </w:rPr>
              <w:t>9989905684</w:t>
            </w:r>
          </w:p>
        </w:tc>
        <w:tc>
          <w:tcPr>
            <w:tcW w:w="1574" w:type="dxa"/>
          </w:tcPr>
          <w:p w:rsidR="003F07F7" w:rsidRPr="00817084" w:rsidRDefault="009A1D26">
            <w:pPr>
              <w:jc w:val="both"/>
              <w:rPr>
                <w:szCs w:val="24"/>
              </w:rPr>
            </w:pPr>
            <w:r>
              <w:rPr>
                <w:rFonts w:ascii="Courier New CYR" w:hAnsi="Courier New CYR" w:cs="Courier New CYR"/>
                <w:sz w:val="20"/>
              </w:rPr>
              <w:t>9999800001</w:t>
            </w:r>
          </w:p>
        </w:tc>
      </w:tr>
      <w:tr w:rsidR="003F07F7">
        <w:tc>
          <w:tcPr>
            <w:tcW w:w="565" w:type="dxa"/>
          </w:tcPr>
          <w:p w:rsidR="003F07F7" w:rsidRDefault="00DC7107">
            <w:pPr>
              <w:jc w:val="both"/>
            </w:pPr>
            <w:r>
              <w:t>№4</w:t>
            </w:r>
          </w:p>
        </w:tc>
        <w:tc>
          <w:tcPr>
            <w:tcW w:w="1775" w:type="dxa"/>
          </w:tcPr>
          <w:p w:rsidR="003F07F7" w:rsidRDefault="00256768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</w:tcPr>
          <w:p w:rsidR="003F07F7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</w:tcPr>
          <w:p w:rsidR="003F07F7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574" w:type="dxa"/>
          </w:tcPr>
          <w:p w:rsidR="003F07F7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</w:tcPr>
          <w:p w:rsidR="003F07F7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2472910496</w:t>
            </w:r>
          </w:p>
        </w:tc>
        <w:tc>
          <w:tcPr>
            <w:tcW w:w="1574" w:type="dxa"/>
          </w:tcPr>
          <w:p w:rsidR="003F07F7" w:rsidRDefault="009A1D26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</w:tr>
      <w:tr w:rsidR="003F07F7">
        <w:tc>
          <w:tcPr>
            <w:tcW w:w="565" w:type="dxa"/>
          </w:tcPr>
          <w:p w:rsidR="003F07F7" w:rsidRDefault="00DC7107">
            <w:pPr>
              <w:jc w:val="both"/>
            </w:pPr>
            <w:r>
              <w:t>№5</w:t>
            </w:r>
          </w:p>
        </w:tc>
        <w:tc>
          <w:tcPr>
            <w:tcW w:w="1775" w:type="dxa"/>
          </w:tcPr>
          <w:p w:rsidR="003F07F7" w:rsidRPr="002C60E9" w:rsidRDefault="00256768">
            <w:pPr>
              <w:jc w:val="both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</w:tcPr>
          <w:p w:rsidR="003F07F7" w:rsidRPr="002C60E9" w:rsidRDefault="009D3EE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99999</w:t>
            </w:r>
          </w:p>
        </w:tc>
        <w:tc>
          <w:tcPr>
            <w:tcW w:w="1775" w:type="dxa"/>
          </w:tcPr>
          <w:p w:rsidR="003F07F7" w:rsidRDefault="009D3EE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574" w:type="dxa"/>
          </w:tcPr>
          <w:p w:rsidR="003F07F7" w:rsidRDefault="009D3EE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</w:tcPr>
          <w:p w:rsidR="003F07F7" w:rsidRPr="002C60E9" w:rsidRDefault="009D3EE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2474632187</w:t>
            </w:r>
          </w:p>
        </w:tc>
        <w:tc>
          <w:tcPr>
            <w:tcW w:w="1574" w:type="dxa"/>
          </w:tcPr>
          <w:p w:rsidR="003F07F7" w:rsidRPr="002C60E9" w:rsidRDefault="009D3EE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2474633092</w:t>
            </w:r>
          </w:p>
        </w:tc>
      </w:tr>
      <w:tr w:rsidR="005B280B">
        <w:tc>
          <w:tcPr>
            <w:tcW w:w="565" w:type="dxa"/>
          </w:tcPr>
          <w:p w:rsidR="005B280B" w:rsidRDefault="005B280B" w:rsidP="005B280B">
            <w:pPr>
              <w:jc w:val="both"/>
            </w:pPr>
            <w:r>
              <w:t>№6</w:t>
            </w:r>
          </w:p>
        </w:tc>
        <w:tc>
          <w:tcPr>
            <w:tcW w:w="1775" w:type="dxa"/>
          </w:tcPr>
          <w:p w:rsidR="005B280B" w:rsidRPr="005B280B" w:rsidRDefault="00256768" w:rsidP="005B280B">
            <w:pPr>
              <w:jc w:val="both"/>
              <w:rPr>
                <w:lang w:val="en-US"/>
              </w:rPr>
            </w:pPr>
            <w:r>
              <w:rPr>
                <w:rFonts w:ascii="Courier New CYR" w:hAnsi="Courier New CYR" w:cs="Courier New CYR"/>
                <w:sz w:val="20"/>
              </w:rPr>
              <w:t>0</w:t>
            </w:r>
          </w:p>
        </w:tc>
        <w:tc>
          <w:tcPr>
            <w:tcW w:w="1593" w:type="dxa"/>
          </w:tcPr>
          <w:p w:rsidR="005B280B" w:rsidRDefault="009D3EEB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</w:tcPr>
          <w:p w:rsidR="005B280B" w:rsidRDefault="009D3EEB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50000</w:t>
            </w:r>
          </w:p>
        </w:tc>
        <w:tc>
          <w:tcPr>
            <w:tcW w:w="1574" w:type="dxa"/>
          </w:tcPr>
          <w:p w:rsidR="005B280B" w:rsidRDefault="009D3EEB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  <w:tc>
          <w:tcPr>
            <w:tcW w:w="1775" w:type="dxa"/>
          </w:tcPr>
          <w:p w:rsidR="005B280B" w:rsidRDefault="009D3EEB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99998</w:t>
            </w:r>
          </w:p>
        </w:tc>
        <w:tc>
          <w:tcPr>
            <w:tcW w:w="1574" w:type="dxa"/>
          </w:tcPr>
          <w:p w:rsidR="005B280B" w:rsidRDefault="009D3EEB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4999950000</w:t>
            </w:r>
          </w:p>
        </w:tc>
      </w:tr>
      <w:tr w:rsidR="005B280B">
        <w:tc>
          <w:tcPr>
            <w:tcW w:w="565" w:type="dxa"/>
          </w:tcPr>
          <w:p w:rsidR="005B280B" w:rsidRDefault="005B280B" w:rsidP="005B280B">
            <w:pPr>
              <w:jc w:val="both"/>
            </w:pPr>
            <w:r>
              <w:t>№7</w:t>
            </w:r>
          </w:p>
        </w:tc>
        <w:tc>
          <w:tcPr>
            <w:tcW w:w="1775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815024</w:t>
            </w:r>
          </w:p>
        </w:tc>
        <w:tc>
          <w:tcPr>
            <w:tcW w:w="1593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1668928</w:t>
            </w:r>
          </w:p>
        </w:tc>
        <w:tc>
          <w:tcPr>
            <w:tcW w:w="1775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853904</w:t>
            </w:r>
          </w:p>
        </w:tc>
        <w:tc>
          <w:tcPr>
            <w:tcW w:w="1574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1668928</w:t>
            </w:r>
          </w:p>
        </w:tc>
        <w:tc>
          <w:tcPr>
            <w:tcW w:w="1775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855389</w:t>
            </w:r>
          </w:p>
        </w:tc>
        <w:tc>
          <w:tcPr>
            <w:tcW w:w="1574" w:type="dxa"/>
          </w:tcPr>
          <w:p w:rsidR="005B280B" w:rsidRDefault="00695D67" w:rsidP="005B280B">
            <w:pPr>
              <w:jc w:val="both"/>
            </w:pPr>
            <w:r>
              <w:rPr>
                <w:rFonts w:ascii="Courier New CYR" w:hAnsi="Courier New CYR" w:cs="Courier New CYR"/>
                <w:sz w:val="20"/>
              </w:rPr>
              <w:t>1668928</w:t>
            </w:r>
          </w:p>
        </w:tc>
      </w:tr>
      <w:tr w:rsidR="005B280B">
        <w:tc>
          <w:tcPr>
            <w:tcW w:w="565" w:type="dxa"/>
          </w:tcPr>
          <w:p w:rsidR="005B280B" w:rsidRDefault="005B280B" w:rsidP="005B280B">
            <w:pPr>
              <w:jc w:val="both"/>
            </w:pPr>
            <w:r>
              <w:t>№8</w:t>
            </w:r>
          </w:p>
        </w:tc>
        <w:tc>
          <w:tcPr>
            <w:tcW w:w="1775" w:type="dxa"/>
          </w:tcPr>
          <w:p w:rsidR="005B280B" w:rsidRDefault="005B280B" w:rsidP="005B280B">
            <w:pPr>
              <w:jc w:val="both"/>
            </w:pPr>
          </w:p>
        </w:tc>
        <w:tc>
          <w:tcPr>
            <w:tcW w:w="1593" w:type="dxa"/>
          </w:tcPr>
          <w:p w:rsidR="005B280B" w:rsidRDefault="005B280B" w:rsidP="005B280B">
            <w:pPr>
              <w:jc w:val="both"/>
            </w:pPr>
          </w:p>
        </w:tc>
        <w:tc>
          <w:tcPr>
            <w:tcW w:w="1775" w:type="dxa"/>
          </w:tcPr>
          <w:p w:rsidR="005B280B" w:rsidRDefault="005B280B" w:rsidP="005B280B">
            <w:pPr>
              <w:jc w:val="both"/>
            </w:pPr>
          </w:p>
        </w:tc>
        <w:tc>
          <w:tcPr>
            <w:tcW w:w="1574" w:type="dxa"/>
          </w:tcPr>
          <w:p w:rsidR="005B280B" w:rsidRDefault="005B280B" w:rsidP="005B280B">
            <w:pPr>
              <w:jc w:val="both"/>
            </w:pPr>
          </w:p>
        </w:tc>
        <w:tc>
          <w:tcPr>
            <w:tcW w:w="1775" w:type="dxa"/>
          </w:tcPr>
          <w:p w:rsidR="005B280B" w:rsidRDefault="005B280B" w:rsidP="005B280B">
            <w:pPr>
              <w:jc w:val="both"/>
            </w:pPr>
          </w:p>
        </w:tc>
        <w:tc>
          <w:tcPr>
            <w:tcW w:w="1574" w:type="dxa"/>
          </w:tcPr>
          <w:p w:rsidR="005B280B" w:rsidRDefault="005B280B" w:rsidP="005B280B">
            <w:pPr>
              <w:jc w:val="both"/>
            </w:pPr>
          </w:p>
        </w:tc>
      </w:tr>
    </w:tbl>
    <w:p w:rsidR="003F07F7" w:rsidRDefault="003F07F7">
      <w:pPr>
        <w:ind w:left="357"/>
        <w:jc w:val="both"/>
        <w:rPr>
          <w:sz w:val="28"/>
        </w:rPr>
      </w:pPr>
    </w:p>
    <w:p w:rsidR="003F07F7" w:rsidRDefault="00DC7107">
      <w:pPr>
        <w:spacing w:before="60"/>
        <w:ind w:left="360"/>
        <w:jc w:val="both"/>
        <w:rPr>
          <w:sz w:val="28"/>
        </w:rPr>
      </w:pPr>
      <w:r>
        <w:rPr>
          <w:sz w:val="28"/>
        </w:rPr>
        <w:t xml:space="preserve">Баллы: За первые две задачи – по одному баллу, за третью задачу – максимум 4 балла (можно сдавать частично выполненную). </w:t>
      </w:r>
    </w:p>
    <w:p w:rsidR="003F07F7" w:rsidRDefault="003F07F7">
      <w:bookmarkStart w:id="0" w:name="_GoBack"/>
      <w:bookmarkEnd w:id="0"/>
    </w:p>
    <w:sectPr w:rsidR="003F07F7">
      <w:pgSz w:w="11906" w:h="16838"/>
      <w:pgMar w:top="567" w:right="567" w:bottom="567" w:left="56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DC3" w:rsidRDefault="00572DC3" w:rsidP="00817084">
      <w:r>
        <w:separator/>
      </w:r>
    </w:p>
  </w:endnote>
  <w:endnote w:type="continuationSeparator" w:id="0">
    <w:p w:rsidR="00572DC3" w:rsidRDefault="00572DC3" w:rsidP="0081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XO Thames">
    <w:altName w:val="Times New Roman"/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DC3" w:rsidRDefault="00572DC3" w:rsidP="00817084">
      <w:r>
        <w:separator/>
      </w:r>
    </w:p>
  </w:footnote>
  <w:footnote w:type="continuationSeparator" w:id="0">
    <w:p w:rsidR="00572DC3" w:rsidRDefault="00572DC3" w:rsidP="0081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80808"/>
    <w:multiLevelType w:val="multilevel"/>
    <w:tmpl w:val="AE346CC4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left" w:pos="6480"/>
        </w:tabs>
        <w:ind w:left="6480" w:hanging="180"/>
      </w:pPr>
    </w:lvl>
  </w:abstractNum>
  <w:abstractNum w:abstractNumId="1">
    <w:nsid w:val="7F0242A2"/>
    <w:multiLevelType w:val="multilevel"/>
    <w:tmpl w:val="1610A26E"/>
    <w:lvl w:ilvl="0">
      <w:start w:val="1"/>
      <w:numFmt w:val="decimal"/>
      <w:lvlText w:val="%1)"/>
      <w:lvlJc w:val="left"/>
      <w:pPr>
        <w:tabs>
          <w:tab w:val="left" w:pos="1003"/>
        </w:tabs>
        <w:ind w:left="1003" w:hanging="360"/>
      </w:pPr>
    </w:lvl>
    <w:lvl w:ilvl="1">
      <w:start w:val="1"/>
      <w:numFmt w:val="lowerLetter"/>
      <w:lvlText w:val="%2."/>
      <w:lvlJc w:val="left"/>
      <w:pPr>
        <w:tabs>
          <w:tab w:val="left" w:pos="1723"/>
        </w:tabs>
        <w:ind w:left="1723" w:hanging="360"/>
      </w:pPr>
    </w:lvl>
    <w:lvl w:ilvl="2">
      <w:start w:val="1"/>
      <w:numFmt w:val="lowerRoman"/>
      <w:lvlText w:val="%3."/>
      <w:lvlJc w:val="left"/>
      <w:pPr>
        <w:tabs>
          <w:tab w:val="left" w:pos="2443"/>
        </w:tabs>
        <w:ind w:left="2443" w:hanging="180"/>
      </w:pPr>
    </w:lvl>
    <w:lvl w:ilvl="3">
      <w:start w:val="1"/>
      <w:numFmt w:val="decimal"/>
      <w:lvlText w:val="%4."/>
      <w:lvlJc w:val="left"/>
      <w:pPr>
        <w:tabs>
          <w:tab w:val="left" w:pos="3163"/>
        </w:tabs>
        <w:ind w:left="3163" w:hanging="360"/>
      </w:pPr>
    </w:lvl>
    <w:lvl w:ilvl="4">
      <w:start w:val="1"/>
      <w:numFmt w:val="lowerLetter"/>
      <w:lvlText w:val="%5."/>
      <w:lvlJc w:val="left"/>
      <w:pPr>
        <w:tabs>
          <w:tab w:val="left" w:pos="3883"/>
        </w:tabs>
        <w:ind w:left="3883" w:hanging="360"/>
      </w:pPr>
    </w:lvl>
    <w:lvl w:ilvl="5">
      <w:start w:val="1"/>
      <w:numFmt w:val="lowerRoman"/>
      <w:lvlText w:val="%6."/>
      <w:lvlJc w:val="left"/>
      <w:pPr>
        <w:tabs>
          <w:tab w:val="left" w:pos="4603"/>
        </w:tabs>
        <w:ind w:left="4603" w:hanging="180"/>
      </w:pPr>
    </w:lvl>
    <w:lvl w:ilvl="6">
      <w:start w:val="1"/>
      <w:numFmt w:val="decimal"/>
      <w:lvlText w:val="%7."/>
      <w:lvlJc w:val="left"/>
      <w:pPr>
        <w:tabs>
          <w:tab w:val="left" w:pos="5323"/>
        </w:tabs>
        <w:ind w:left="5323" w:hanging="360"/>
      </w:pPr>
    </w:lvl>
    <w:lvl w:ilvl="7">
      <w:start w:val="1"/>
      <w:numFmt w:val="lowerLetter"/>
      <w:lvlText w:val="%8."/>
      <w:lvlJc w:val="left"/>
      <w:pPr>
        <w:tabs>
          <w:tab w:val="left" w:pos="6043"/>
        </w:tabs>
        <w:ind w:left="6043" w:hanging="360"/>
      </w:pPr>
    </w:lvl>
    <w:lvl w:ilvl="8">
      <w:start w:val="1"/>
      <w:numFmt w:val="lowerRoman"/>
      <w:lvlText w:val="%9."/>
      <w:lvlJc w:val="left"/>
      <w:pPr>
        <w:tabs>
          <w:tab w:val="left" w:pos="6763"/>
        </w:tabs>
        <w:ind w:left="676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F7"/>
    <w:rsid w:val="00093DC5"/>
    <w:rsid w:val="00256768"/>
    <w:rsid w:val="002C60E9"/>
    <w:rsid w:val="003F07F7"/>
    <w:rsid w:val="00572DC3"/>
    <w:rsid w:val="005B280B"/>
    <w:rsid w:val="00695D67"/>
    <w:rsid w:val="00817084"/>
    <w:rsid w:val="009A1D26"/>
    <w:rsid w:val="009D3EEB"/>
    <w:rsid w:val="00AB4624"/>
    <w:rsid w:val="00DC7107"/>
    <w:rsid w:val="00FB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9ED79F-14B5-4B39-9468-328F140B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/>
      <w:sz w:val="24"/>
    </w:rPr>
  </w:style>
  <w:style w:type="paragraph" w:styleId="10">
    <w:name w:val="heading 1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customStyle="1" w:styleId="12">
    <w:name w:val="Основной шрифт абзаца1"/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styleId="a3">
    <w:name w:val="Title"/>
    <w:link w:val="a4"/>
    <w:uiPriority w:val="10"/>
    <w:qFormat/>
    <w:rPr>
      <w:rFonts w:ascii="XO Thames" w:hAnsi="XO Thames"/>
      <w:b/>
      <w:sz w:val="52"/>
    </w:rPr>
  </w:style>
  <w:style w:type="character" w:customStyle="1" w:styleId="a4">
    <w:name w:val="Название Знак"/>
    <w:link w:val="a3"/>
    <w:rPr>
      <w:rFonts w:ascii="XO Thames" w:hAnsi="XO Thames"/>
      <w:b/>
      <w:sz w:val="52"/>
    </w:rPr>
  </w:style>
  <w:style w:type="paragraph" w:styleId="a5">
    <w:name w:val="Subtitle"/>
    <w:basedOn w:val="a"/>
    <w:link w:val="a6"/>
    <w:uiPriority w:val="11"/>
    <w:qFormat/>
    <w:rPr>
      <w:rFonts w:ascii="XO Thames" w:hAnsi="XO Thames"/>
      <w:i/>
      <w:color w:val="616161"/>
    </w:rPr>
  </w:style>
  <w:style w:type="character" w:customStyle="1" w:styleId="a6">
    <w:name w:val="Подзаголовок Знак"/>
    <w:basedOn w:val="1"/>
    <w:link w:val="a5"/>
    <w:rPr>
      <w:rFonts w:ascii="XO Thames" w:hAnsi="XO Thames"/>
      <w:i/>
      <w:color w:val="616161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Footnote">
    <w:name w:val="Footnote"/>
    <w:link w:val="Footnote0"/>
    <w:rPr>
      <w:rFonts w:ascii="XO Thames" w:hAnsi="XO Thames"/>
      <w:color w:val="757575"/>
      <w:sz w:val="20"/>
    </w:rPr>
  </w:style>
  <w:style w:type="character" w:customStyle="1" w:styleId="Footnote0">
    <w:name w:val="Footnote"/>
    <w:link w:val="Footnote"/>
    <w:rPr>
      <w:rFonts w:ascii="XO Thames" w:hAnsi="XO Thames"/>
      <w:color w:val="757575"/>
      <w:sz w:val="20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styleId="14">
    <w:name w:val="toc 1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styleId="21">
    <w:name w:val="toc 2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31">
    <w:name w:val="toc 3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paragraph" w:styleId="41">
    <w:name w:val="toc 4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51">
    <w:name w:val="toc 5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6">
    <w:name w:val="toc 6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styleId="8">
    <w:name w:val="toc 8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9">
    <w:name w:val="toc 9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customStyle="1" w:styleId="toc10">
    <w:name w:val="toc 10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header"/>
    <w:basedOn w:val="a"/>
    <w:link w:val="a9"/>
    <w:uiPriority w:val="99"/>
    <w:unhideWhenUsed/>
    <w:rsid w:val="0081708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17084"/>
    <w:rPr>
      <w:rFonts w:ascii="Times New Roman"/>
      <w:sz w:val="24"/>
    </w:rPr>
  </w:style>
  <w:style w:type="paragraph" w:styleId="aa">
    <w:name w:val="footer"/>
    <w:basedOn w:val="a"/>
    <w:link w:val="ab"/>
    <w:uiPriority w:val="99"/>
    <w:unhideWhenUsed/>
    <w:rsid w:val="0081708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17084"/>
    <w:rPr>
      <w:rFonts w:asci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b8f3f70-3e4d-4335-82fb-00a785401c80" origin="userSelected">
  <element uid="1c89f765-7bc5-49ea-a1bc-4fa470ed5e85" value=""/>
</sisl>
</file>

<file path=customXml/itemProps1.xml><?xml version="1.0" encoding="utf-8"?>
<ds:datastoreItem xmlns:ds="http://schemas.openxmlformats.org/officeDocument/2006/customXml" ds:itemID="{1D388286-E93D-4393-8D8C-AF667BD6E86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Pirelli s.p.a.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Класс</dc:creator>
  <cp:keywords>[Public]</cp:keywords>
  <cp:lastModifiedBy>Студент</cp:lastModifiedBy>
  <cp:revision>2</cp:revision>
  <dcterms:created xsi:type="dcterms:W3CDTF">2019-03-21T13:49:00Z</dcterms:created>
  <dcterms:modified xsi:type="dcterms:W3CDTF">2019-03-21T13:49:00Z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68a5f77f-415c-454c-b246-f8df858a4223</vt:lpwstr>
  </property>
  <property fmtid="{D5CDD505-2E9C-101B-9397-08002B2CF9AE}" pid="3" name="bjSaver">
    <vt:lpwstr>lk9W90Eacj8s+UyMrjsNxYiokZ5nj46D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policy="2b8f3f70-3e4d-4335-82fb-00a785401c80" origin="userSelected" xmlns="http://www.boldonj</vt:lpwstr>
  </property>
  <property fmtid="{D5CDD505-2E9C-101B-9397-08002B2CF9AE}" pid="5" name="bjDocumentLabelXML-0">
    <vt:lpwstr>ames.com/2008/01/sie/internal/label"&gt;&lt;element uid="1c89f765-7bc5-49ea-a1bc-4fa470ed5e85" value="" /&gt;&lt;/sisl&gt;</vt:lpwstr>
  </property>
  <property fmtid="{D5CDD505-2E9C-101B-9397-08002B2CF9AE}" pid="6" name="bjDocumentSecurityLabel">
    <vt:lpwstr>Public [No repercussions to the company from disclosure] _x000d_
 </vt:lpwstr>
  </property>
  <property fmtid="{D5CDD505-2E9C-101B-9397-08002B2CF9AE}" pid="7" name="Classification">
    <vt:lpwstr>Public - Pirelli Data Classification</vt:lpwstr>
  </property>
</Properties>
</file>