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bw3txbgf72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Documento Técnico – Nodo CommunicationNode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pqp7z665l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🟦 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CommunicationNode</w:t>
      </w:r>
      <w:r w:rsidDel="00000000" w:rsidR="00000000" w:rsidRPr="00000000">
        <w:rPr>
          <w:rtl w:val="0"/>
        </w:rPr>
        <w:t xml:space="preserve"> es el nodo ROS2 que centraliza la conexión entre el robot (iRobot Create 2) y el resto del sistema. Este nodo: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conecta vía puerto serie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/dev/roomba</w:t>
      </w:r>
      <w:r w:rsidDel="00000000" w:rsidR="00000000" w:rsidRPr="00000000">
        <w:rPr>
          <w:rtl w:val="0"/>
        </w:rPr>
        <w:t xml:space="preserve">)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lib_irobot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 datos de sensores en tiempo real.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Recibe comandos de movimiento, LEDs y canciones.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 estos comandos con un sistema de prioridades.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Ofrece servicios de reconexión y reconfiguración dinámica.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la pieza que garantiza el acceso exclusivo al hardware.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49543bb2y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🟩 2. Flujo de trabajo general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funcionamiento puede describirse así: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Inicialización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declaran parámetros ROS2 (puerto serie, frecuencias, filtros).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inicializa la conexión al robot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connect_robot()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 publicación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crean timers que publican: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Movimiento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Seguridad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Energía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Datos misceláneos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Estado general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Recepción de comandos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nodo se suscribe a 3 tópicos de comandos: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/roomba/motion/motors_command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/roomba/misc/leds_command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/roomba/misc/song_command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mensaje recibido se encola con una prioridad.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Procesamiento de comandos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timer cada 0.1 segundos extrae la cola de mensajes y los ejecuta en orden de prioridad.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Permite: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Reconfigurar frecuencias en tiempo real.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Cambiar prioridades.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Reconectarse al robot.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47zc4megi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🟨 3. Funciones principales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tienes cada método, con detalle: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8.091222625326"/>
        <w:gridCol w:w="5927.420588398298"/>
        <w:tblGridChange w:id="0">
          <w:tblGrid>
            <w:gridCol w:w="3098.091222625326"/>
            <w:gridCol w:w="5927.42058839829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__init__()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Inicializa el nodo, parámetros, publicadores, suscriptores, servicios y timers.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initialize_connection()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Realiza la conexión inicial al robot y arranca los timers de publicación.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start_timers()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Crea los timers con frecuencias configuradas.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publish_movement_data()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Lee datos de movimiento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leer_estado_movimiento</w:t>
            </w:r>
            <w:r w:rsidDel="00000000" w:rsidR="00000000" w:rsidRPr="00000000">
              <w:rPr>
                <w:rtl w:val="0"/>
              </w:rPr>
              <w:t xml:space="preserve">) y publica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/roomba/communication/movement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publish_security_data()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Lee sensores de colisión y publica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/roomba/communication/security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publish_power_data()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Lee datos de batería y publica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/roomba/communication/power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publish_misc_data()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Lee datos misceláneos (cliffs, pared) y publica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/roomba/communication/misc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publish_state_data()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Publica estado general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oi_mode</w:t>
            </w:r>
            <w:r w:rsidDel="00000000" w:rsidR="00000000" w:rsidRPr="00000000">
              <w:rPr>
                <w:rtl w:val="0"/>
              </w:rPr>
              <w:t xml:space="preserve">, batería).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enqueue_message(priority, 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Añade un mensaje a la cola prioritaria.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process_message_queue()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Procesa mensajes encolados en orden de prioridad.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motors_command_callback()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Recibe comandos de movimiento y encola mensaje.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leds_command_callback()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Recibe comandos de LEDs y encola mensaje.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song_command_callback()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Recibe comandos de música y encola mensaje.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handle_movement_message()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Ejecuta el comando de movimiento recibido.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handle_misc_message()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Ejecuta el comando de LEDs o música.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handle_security_message()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(Placeholder) Procesa mensajes críticos de seguridad.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connect_callback()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Servicio de conexión/reconexión.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priority_callback()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Servicio de cambio de prioridades.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reconfigure_callback()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Servicio de reconfiguración dinámica.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destroy_node()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Detiene el nodo y desconecta el robot.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2dofynvm2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🟧 4. Servicios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9ee0ruk3sjt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/roomba/communication/connect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Establecer conexión con el robot.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 (string): Puerto serie.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tl w:val="0"/>
        </w:rPr>
        <w:t xml:space="preserve"> (string):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Proceso: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Reconecta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connect_robot()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Inicia timers de publicación.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Salida: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(bool).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(string).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ang7mizs67j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/roomba/communication/priority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Cambiar prioridades de procesamiento.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message_type</w:t>
      </w:r>
      <w:r w:rsidDel="00000000" w:rsidR="00000000" w:rsidRPr="00000000">
        <w:rPr>
          <w:rtl w:val="0"/>
        </w:rPr>
        <w:t xml:space="preserve"> (string):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(int).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Proceso: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Actualiza el diccionario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priority_levels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Salida: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(bool).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(string).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0y3c04yvqts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/roomba/system/reconfigure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Cambiar parámetros dinámicos.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 (string): Nombre del parámetro.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(float/int).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Proceso: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set_parameter()</w:t>
      </w:r>
      <w:r w:rsidDel="00000000" w:rsidR="00000000" w:rsidRPr="00000000">
        <w:rPr>
          <w:rtl w:val="0"/>
        </w:rPr>
        <w:t xml:space="preserve"> para cambiar el valor.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Salida: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(bool).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(string).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mjnesj62a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🟦 5. Flujos de datos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/roomba/communication/movement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 (distancia, ángulo, encoders).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/roomba/communication/security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(choques, virtual wall).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/roomba/communication/power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</w:t>
      </w:r>
      <w:r w:rsidDel="00000000" w:rsidR="00000000" w:rsidRPr="00000000">
        <w:rPr>
          <w:rtl w:val="0"/>
        </w:rPr>
        <w:t xml:space="preserve"> (batería, corriente, temperatura).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/roomba/communication/misc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</w:t>
      </w:r>
      <w:r w:rsidDel="00000000" w:rsidR="00000000" w:rsidRPr="00000000">
        <w:rPr>
          <w:rtl w:val="0"/>
        </w:rPr>
        <w:t xml:space="preserve"> (cliffs, señales pared).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/roomba/communication/state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(modo OI, batería).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Suscribe: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/roomba/motion/motors_command</w:t>
      </w:r>
      <w:r w:rsidDel="00000000" w:rsidR="00000000" w:rsidRPr="00000000">
        <w:rPr>
          <w:rtl w:val="0"/>
        </w:rPr>
        <w:t xml:space="preserve"> (comandos de movimiento).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/roomba/misc/leds_command</w:t>
      </w:r>
      <w:r w:rsidDel="00000000" w:rsidR="00000000" w:rsidRPr="00000000">
        <w:rPr>
          <w:rtl w:val="0"/>
        </w:rPr>
        <w:t xml:space="preserve"> (comandos de LEDs).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/roomba/misc/song_command</w:t>
      </w:r>
      <w:r w:rsidDel="00000000" w:rsidR="00000000" w:rsidRPr="00000000">
        <w:rPr>
          <w:rtl w:val="0"/>
        </w:rPr>
        <w:t xml:space="preserve"> (comandos de música).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Prioridades de mensajes: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– prioridad 1.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 – prioridad 2.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</w:t>
      </w:r>
      <w:r w:rsidDel="00000000" w:rsidR="00000000" w:rsidRPr="00000000">
        <w:rPr>
          <w:rtl w:val="0"/>
        </w:rPr>
        <w:t xml:space="preserve"> – prioridad 3.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9ticbb78y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🟫 6. Mejoras y evoluciones posibles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tienes ideas claras de cómo mejorar el nodo: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Migrar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lib_irobot</w:t>
      </w:r>
      <w:r w:rsidDel="00000000" w:rsidR="00000000" w:rsidRPr="00000000">
        <w:rPr>
          <w:b w:val="1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lib_robot_roomba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Permite filtros dinámicos reales (sensores activables/desactivables).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Soporta conexión TCP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socat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Completar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handle_security_message()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paradas de emergencia si hay colisión.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Persistencia de configuración: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Guardar las prioridades y frecuencias en disco al cerrar el nodo.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QoS y fiabilidad: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Configurar perfiles QoS para tolerar desconexiones de red.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Estadísticas de salud: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Publicar métricas de latencia y fallos de sensores.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Integración con el Nodo Maestro: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Añadir servicios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/system/status</w:t>
      </w:r>
      <w:r w:rsidDel="00000000" w:rsidR="00000000" w:rsidRPr="00000000">
        <w:rPr>
          <w:rtl w:val="0"/>
        </w:rPr>
        <w:t xml:space="preserve"> que devuelvan todo el estado consolidado.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Modo simulación: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Permitir arranque sin hardware real.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