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F04B" w14:textId="52EFD7A0" w:rsidR="008170CB" w:rsidRDefault="00150190">
      <w:r w:rsidRPr="00150190">
        <w:drawing>
          <wp:inline distT="0" distB="0" distL="0" distR="0" wp14:anchorId="562FEF1D" wp14:editId="5EB95B96">
            <wp:extent cx="3543795" cy="2648320"/>
            <wp:effectExtent l="0" t="0" r="0" b="0"/>
            <wp:docPr id="200600102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1023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7616" w14:textId="22ADB925" w:rsidR="00150190" w:rsidRDefault="00150190">
      <w:r>
        <w:t>7 epochs, dropout from scratch</w:t>
      </w:r>
    </w:p>
    <w:p w14:paraId="70C872B5" w14:textId="77777777" w:rsidR="00BD271D" w:rsidRDefault="00BD271D"/>
    <w:p w14:paraId="015556EF" w14:textId="0FB0CAAC" w:rsidR="00BD271D" w:rsidRDefault="00E545FC">
      <w:r w:rsidRPr="00E545FC">
        <w:drawing>
          <wp:inline distT="0" distB="0" distL="0" distR="0" wp14:anchorId="0C5BF1EB" wp14:editId="3E5C7826">
            <wp:extent cx="3505689" cy="2534004"/>
            <wp:effectExtent l="0" t="0" r="0" b="0"/>
            <wp:docPr id="64029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3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2D0" w14:textId="403CDD77" w:rsidR="00E545FC" w:rsidRDefault="00E545FC">
      <w:r>
        <w:t>20 epochs, with dropout from scratch</w:t>
      </w:r>
    </w:p>
    <w:p w14:paraId="43754F7B" w14:textId="41F6A56B" w:rsidR="00E545FC" w:rsidRDefault="00E545FC">
      <w:r>
        <w:t>The validation accuracy seems to stead out, maybe slightly less than with a lower number of epochs?</w:t>
      </w:r>
    </w:p>
    <w:sectPr w:rsidR="00E5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0"/>
    <w:rsid w:val="00150190"/>
    <w:rsid w:val="006467FB"/>
    <w:rsid w:val="008170CB"/>
    <w:rsid w:val="008572EF"/>
    <w:rsid w:val="00BA12E4"/>
    <w:rsid w:val="00BD271D"/>
    <w:rsid w:val="00E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396"/>
  <w15:chartTrackingRefBased/>
  <w15:docId w15:val="{20E726DA-B006-4805-890D-0C725B5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Brian</dc:creator>
  <cp:keywords/>
  <dc:description/>
  <cp:lastModifiedBy>Myers, Brian</cp:lastModifiedBy>
  <cp:revision>3</cp:revision>
  <dcterms:created xsi:type="dcterms:W3CDTF">2025-02-01T16:46:00Z</dcterms:created>
  <dcterms:modified xsi:type="dcterms:W3CDTF">2025-02-01T17:05:00Z</dcterms:modified>
</cp:coreProperties>
</file>