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rPr>
          <w:rFonts w:ascii="Arial" w:hAnsi="Arial"/>
          <w:sz w:val="24"/>
        </w:rPr>
        <w:t>Anabolic Steroids: A Comprehensive Guide for Bodybuilders</w:t>
      </w:r>
    </w:p>
    <w:p>
      <w:pPr>
        <w:jc w:val="left"/>
      </w:pPr>
      <w:r>
        <w:rPr>
          <w:rFonts w:ascii="Arial" w:hAnsi="Arial"/>
          <w:sz w:val="24"/>
        </w:rPr>
        <w:br/>
        <w:t xml:space="preserve">This guide provides bodybuilders with a detailed reference on anabolic steroids, their effects, side effects, </w:t>
        <w:br/>
        <w:t xml:space="preserve">and how they interact with the body. The guide also covers important aspects like the hypothalamic-pituitary axis, </w:t>
        <w:br/>
        <w:t xml:space="preserve">progesterone activity, aromatization, and post-cycle therapy (PCT). This information is for educational purposes </w:t>
        <w:br/>
        <w:t>and should not replace professional medical advice.</w:t>
        <w:br/>
      </w:r>
    </w:p>
    <w:p>
      <w:pPr>
        <w:pStyle w:val="Heading1"/>
        <w:jc w:val="left"/>
      </w:pPr>
      <w:r>
        <w:rPr>
          <w:rFonts w:ascii="Arial" w:hAnsi="Arial"/>
          <w:sz w:val="24"/>
        </w:rPr>
        <w:t>1. Introduction</w:t>
      </w:r>
    </w:p>
    <w:p>
      <w:pPr>
        <w:jc w:val="left"/>
      </w:pPr>
      <w:r>
        <w:rPr>
          <w:rFonts w:ascii="Arial" w:hAnsi="Arial"/>
          <w:sz w:val="24"/>
        </w:rPr>
        <w:br/>
        <w:t xml:space="preserve">Anabolic steroids are synthetic variations of the male sex hormone testosterone. Athletes and bodybuilders often </w:t>
        <w:br/>
        <w:t xml:space="preserve">use them to increase muscle mass, strength, and overall performance. However, using these compounds comes with </w:t>
        <w:br/>
        <w:t>a range of physiological effects and potential risks that users must understand before starting a cycle.</w:t>
        <w:br/>
      </w:r>
    </w:p>
    <w:p>
      <w:pPr>
        <w:pStyle w:val="Heading1"/>
        <w:jc w:val="left"/>
      </w:pPr>
      <w:r>
        <w:rPr>
          <w:rFonts w:ascii="Arial" w:hAnsi="Arial"/>
          <w:sz w:val="24"/>
        </w:rPr>
        <w:t>2. Understanding the Hypothalamic-Pituitary Axis (HPA)</w:t>
      </w:r>
    </w:p>
    <w:p>
      <w:pPr>
        <w:jc w:val="left"/>
      </w:pPr>
      <w:r>
        <w:rPr>
          <w:rFonts w:ascii="Arial" w:hAnsi="Arial"/>
          <w:sz w:val="24"/>
        </w:rPr>
        <w:br/>
        <w:t xml:space="preserve">The hypothalamic-pituitary axis (HPA) is a critical hormonal system in the body responsible for regulating testosterone </w:t>
        <w:br/>
        <w:t xml:space="preserve">production. Anabolic steroids suppress natural testosterone production by disrupting this axis, leading to potential </w:t>
        <w:br/>
        <w:t>long-term effects if the cycle is not managed properly.</w:t>
        <w:br/>
      </w:r>
    </w:p>
    <w:p>
      <w:pPr>
        <w:pStyle w:val="Heading1"/>
        <w:jc w:val="left"/>
      </w:pPr>
      <w:r>
        <w:rPr>
          <w:rFonts w:ascii="Arial" w:hAnsi="Arial"/>
          <w:sz w:val="24"/>
        </w:rPr>
        <w:t>3. Common Compounds</w:t>
      </w:r>
    </w:p>
    <w:p>
      <w:pPr>
        <w:pStyle w:val="Heading2"/>
        <w:jc w:val="left"/>
      </w:pPr>
      <w:r>
        <w:rPr>
          <w:rFonts w:ascii="Arial" w:hAnsi="Arial"/>
          <w:sz w:val="24"/>
        </w:rPr>
        <w:t>Testosterone Enanthate</w:t>
      </w:r>
    </w:p>
    <w:p>
      <w:pPr>
        <w:jc w:val="left"/>
      </w:pPr>
      <w:r>
        <w:rPr>
          <w:rFonts w:ascii="Arial" w:hAnsi="Arial"/>
          <w:sz w:val="24"/>
        </w:rPr>
        <w:br/>
        <w:t xml:space="preserve">Testosterone enanthate is a long-acting testosterone ester used for muscle growth and strength. It is commonly used </w:t>
        <w:br/>
        <w:t>as a base for many cycles and TRT (testosterone replacement therapy).</w:t>
      </w:r>
    </w:p>
    <w:p>
      <w:pPr>
        <w:pStyle w:val="Heading2"/>
        <w:jc w:val="left"/>
      </w:pPr>
      <w:r>
        <w:rPr>
          <w:rFonts w:ascii="Arial" w:hAnsi="Arial"/>
          <w:sz w:val="24"/>
        </w:rPr>
        <w:t>Dosing Guidelines</w:t>
      </w:r>
    </w:p>
    <w:p>
      <w:pPr>
        <w:jc w:val="left"/>
      </w:pPr>
      <w:r>
        <w:rPr>
          <w:rFonts w:ascii="Arial" w:hAnsi="Arial"/>
          <w:sz w:val="24"/>
        </w:rPr>
        <w:t>Bodybuilders typically take 250-500 mg per week for muscle growth. Higher dosages may increase risks of side effects.</w:t>
      </w:r>
    </w:p>
    <w:p>
      <w:pPr>
        <w:pStyle w:val="Heading2"/>
        <w:jc w:val="left"/>
      </w:pPr>
      <w:r>
        <w:rPr>
          <w:rFonts w:ascii="Arial" w:hAnsi="Arial"/>
          <w:sz w:val="24"/>
        </w:rPr>
        <w:t>Aromatization</w:t>
      </w:r>
    </w:p>
    <w:p>
      <w:pPr>
        <w:jc w:val="left"/>
      </w:pPr>
      <w:r>
        <w:rPr>
          <w:rFonts w:ascii="Arial" w:hAnsi="Arial"/>
          <w:sz w:val="24"/>
        </w:rPr>
        <w:t>Testosterone enanthate is prone to aromatization, meaning it converts to estrogen in the body, potentially causing side effects like gynecomastia and water retention.</w:t>
      </w:r>
    </w:p>
    <w:p>
      <w:pPr>
        <w:pStyle w:val="Heading1"/>
        <w:jc w:val="left"/>
      </w:pPr>
      <w:r>
        <w:rPr>
          <w:rFonts w:ascii="Arial" w:hAnsi="Arial"/>
          <w:sz w:val="24"/>
        </w:rPr>
        <w:t>4. Side Effects &amp; Risks</w:t>
      </w:r>
    </w:p>
    <w:p>
      <w:pPr>
        <w:pStyle w:val="Heading2"/>
        <w:jc w:val="left"/>
      </w:pPr>
      <w:r>
        <w:rPr>
          <w:rFonts w:ascii="Arial" w:hAnsi="Arial"/>
          <w:sz w:val="24"/>
        </w:rPr>
        <w:t>Testicular Atrophy</w:t>
      </w:r>
    </w:p>
    <w:p>
      <w:pPr>
        <w:jc w:val="left"/>
      </w:pPr>
      <w:r>
        <w:rPr>
          <w:rFonts w:ascii="Arial" w:hAnsi="Arial"/>
          <w:sz w:val="24"/>
        </w:rPr>
        <w:br/>
        <w:t xml:space="preserve">One of the most common side effects of anabolic steroid use is testicular atrophy, where the testes shrink due to the </w:t>
        <w:br/>
        <w:t>suppression of natural testosterone production. This effect is reversible with proper post-cycle therapy.</w:t>
        <w:br/>
      </w:r>
    </w:p>
    <w:p>
      <w:pPr>
        <w:pStyle w:val="Heading2"/>
        <w:jc w:val="left"/>
      </w:pPr>
      <w:r>
        <w:rPr>
          <w:rFonts w:ascii="Arial" w:hAnsi="Arial"/>
          <w:sz w:val="24"/>
        </w:rPr>
        <w:t>Libido Changes</w:t>
      </w:r>
    </w:p>
    <w:p>
      <w:pPr>
        <w:jc w:val="left"/>
      </w:pPr>
      <w:r>
        <w:rPr>
          <w:rFonts w:ascii="Arial" w:hAnsi="Arial"/>
          <w:sz w:val="24"/>
        </w:rPr>
        <w:br/>
        <w:t xml:space="preserve">Libido can increase or decrease depending on the compound being used. Testosterone typically increases libido, while </w:t>
        <w:br/>
        <w:t>other compounds like trenbolone can cause fluctuations in sexual desire and performance.</w:t>
        <w:br/>
      </w:r>
    </w:p>
    <w:p>
      <w:pPr>
        <w:pStyle w:val="Heading2"/>
        <w:jc w:val="left"/>
      </w:pPr>
      <w:r>
        <w:rPr>
          <w:rFonts w:ascii="Arial" w:hAnsi="Arial"/>
          <w:sz w:val="24"/>
        </w:rPr>
        <w:t>Estrogenic Activity</w:t>
      </w:r>
    </w:p>
    <w:p>
      <w:pPr>
        <w:jc w:val="left"/>
      </w:pPr>
      <w:r>
        <w:rPr>
          <w:rFonts w:ascii="Arial" w:hAnsi="Arial"/>
          <w:sz w:val="24"/>
        </w:rPr>
        <w:br/>
        <w:t xml:space="preserve">Compounds that aromatize can cause estrogen-related side effects such as gynecomastia, water retention, and mood swings. </w:t>
        <w:br/>
        <w:t>Estrogen management is crucial during a cycle.</w:t>
        <w:br/>
      </w:r>
    </w:p>
    <w:p>
      <w:pPr>
        <w:pStyle w:val="Heading1"/>
        <w:jc w:val="left"/>
      </w:pPr>
      <w:r>
        <w:rPr>
          <w:rFonts w:ascii="Arial" w:hAnsi="Arial"/>
          <w:sz w:val="24"/>
        </w:rPr>
        <w:t>5. Therapies</w:t>
      </w:r>
    </w:p>
    <w:p>
      <w:pPr>
        <w:pStyle w:val="Heading2"/>
        <w:jc w:val="left"/>
      </w:pPr>
      <w:r>
        <w:rPr>
          <w:rFonts w:ascii="Arial" w:hAnsi="Arial"/>
          <w:sz w:val="24"/>
        </w:rPr>
        <w:t>Post Cycle Therapy (PCT)</w:t>
      </w:r>
    </w:p>
    <w:p>
      <w:pPr>
        <w:jc w:val="left"/>
      </w:pPr>
      <w:r>
        <w:rPr>
          <w:rFonts w:ascii="Arial" w:hAnsi="Arial"/>
          <w:sz w:val="24"/>
        </w:rPr>
        <w:br/>
        <w:t xml:space="preserve">After completing a steroid cycle, PCT is essential to restore natural testosterone production and prevent long-term </w:t>
        <w:br/>
        <w:t>suppression. Common PCT compounds include Clomid and Nolvadex.</w:t>
        <w:br/>
      </w:r>
    </w:p>
    <w:p>
      <w:pPr>
        <w:pStyle w:val="Heading2"/>
        <w:jc w:val="left"/>
      </w:pPr>
      <w:r>
        <w:rPr>
          <w:rFonts w:ascii="Arial" w:hAnsi="Arial"/>
          <w:sz w:val="24"/>
        </w:rPr>
        <w:t>5-Alpha Reductase Inhibitors</w:t>
      </w:r>
    </w:p>
    <w:p>
      <w:pPr>
        <w:jc w:val="left"/>
      </w:pPr>
      <w:r>
        <w:rPr>
          <w:rFonts w:ascii="Arial" w:hAnsi="Arial"/>
          <w:sz w:val="24"/>
        </w:rPr>
        <w:br/>
        <w:t xml:space="preserve">These inhibitors, like finasteride, reduce the conversion of testosterone to DHT (dihydrotestosterone) to mitigate </w:t>
        <w:br/>
        <w:t>DHT-related side effects like hair loss and acne.</w:t>
        <w:br/>
      </w:r>
    </w:p>
    <w:p>
      <w:pPr>
        <w:pStyle w:val="Heading2"/>
        <w:jc w:val="left"/>
      </w:pPr>
      <w:r>
        <w:rPr>
          <w:rFonts w:ascii="Arial" w:hAnsi="Arial"/>
          <w:sz w:val="24"/>
        </w:rPr>
        <w:t>Hormone Replacement Therapy (TRT)</w:t>
      </w:r>
    </w:p>
    <w:p>
      <w:pPr>
        <w:jc w:val="left"/>
      </w:pPr>
      <w:r>
        <w:rPr>
          <w:rFonts w:ascii="Arial" w:hAnsi="Arial"/>
          <w:sz w:val="24"/>
        </w:rPr>
        <w:br/>
        <w:t xml:space="preserve">TRT involves the administration of testosterone to replace levels that have declined due to age or steroid use. </w:t>
        <w:br/>
        <w:t>Unlike a steroid cycle, TRT is usually administered at lower, stable doses to maintain normal hormonal levels.</w:t>
        <w:br/>
      </w:r>
    </w:p>
    <w:p>
      <w:pPr>
        <w:pStyle w:val="Heading1"/>
        <w:jc w:val="left"/>
      </w:pPr>
      <w:r>
        <w:rPr>
          <w:rFonts w:ascii="Arial" w:hAnsi="Arial"/>
          <w:sz w:val="24"/>
        </w:rPr>
        <w:t>6. Conclusion</w:t>
      </w:r>
    </w:p>
    <w:p>
      <w:pPr>
        <w:jc w:val="left"/>
      </w:pPr>
      <w:r>
        <w:rPr>
          <w:rFonts w:ascii="Arial" w:hAnsi="Arial"/>
          <w:sz w:val="24"/>
        </w:rPr>
        <w:br/>
        <w:t xml:space="preserve">Anabolic steroids are powerful compounds that can significantly enhance muscle growth and performance. However, </w:t>
        <w:br/>
        <w:t xml:space="preserve">their use must be carefully managed to avoid severe side effects. Users must understand the compounds they are taking, </w:t>
        <w:br/>
        <w:t>the potential risks, and how to mitigate those risks through therapies like PCT and the use of ancillary compounds.</w:t>
        <w:br/>
      </w:r>
    </w:p>
    <w:p>
      <w:pPr>
        <w:pStyle w:val="ListBullet"/>
        <w:jc w:val="left"/>
      </w:pPr>
      <w:r>
        <w:rPr>
          <w:rFonts w:ascii="Arial" w:hAnsi="Arial"/>
          <w:sz w:val="24"/>
        </w:rPr>
        <w:t>Bodybuilders typically take 250-500 mg per week for muscle growth.</w:t>
      </w:r>
    </w:p>
    <w:p>
      <w:pPr>
        <w:pStyle w:val="ListBullet"/>
        <w:jc w:val="left"/>
      </w:pPr>
      <w:r>
        <w:rPr>
          <w:rFonts w:ascii="Arial" w:hAnsi="Arial"/>
          <w:sz w:val="24"/>
        </w:rPr>
        <w:t>Higher dosages may increase risks of side effects.</w:t>
      </w:r>
    </w:p>
    <w:p>
      <w:pPr>
        <w:pStyle w:val="ListBullet"/>
        <w:jc w:val="left"/>
      </w:pPr>
      <w:r>
        <w:rPr>
          <w:rFonts w:ascii="Arial" w:hAnsi="Arial"/>
          <w:sz w:val="24"/>
        </w:rPr>
        <w:t>Causes suppression of natural testosterone production.</w:t>
      </w:r>
    </w:p>
    <w:p>
      <w:pPr>
        <w:pStyle w:val="ListBullet"/>
        <w:jc w:val="left"/>
      </w:pPr>
      <w:r>
        <w:rPr>
          <w:rFonts w:ascii="Arial" w:hAnsi="Arial"/>
          <w:sz w:val="24"/>
        </w:rPr>
        <w:t>Reversible with proper post-cycle therapy.</w:t>
      </w:r>
    </w:p>
    <w:p>
      <w:pPr>
        <w:pStyle w:val="ListBullet"/>
        <w:jc w:val="left"/>
      </w:pPr>
      <w:r>
        <w:rPr>
          <w:rFonts w:ascii="Arial" w:hAnsi="Arial"/>
          <w:sz w:val="24"/>
        </w:rPr>
        <w:t>Libido can increase or decrease depending on the compound being used.</w:t>
      </w:r>
    </w:p>
    <w:p>
      <w:pPr>
        <w:pStyle w:val="ListBullet"/>
        <w:jc w:val="left"/>
      </w:pPr>
      <w:r>
        <w:rPr>
          <w:rFonts w:ascii="Arial" w:hAnsi="Arial"/>
          <w:sz w:val="24"/>
        </w:rPr>
        <w:t>Testosterone increases libido, while compounds like trenbolone can cause fluctuations.</w:t>
      </w:r>
    </w:p>
    <w:p>
      <w:pPr>
        <w:pStyle w:val="ListBullet"/>
        <w:jc w:val="left"/>
      </w:pPr>
      <w:r>
        <w:rPr>
          <w:rFonts w:ascii="Arial" w:hAnsi="Arial"/>
          <w:sz w:val="24"/>
        </w:rPr>
        <w:t>Compounds that aromatize convert to estrogen in the body.</w:t>
      </w:r>
    </w:p>
    <w:p>
      <w:pPr>
        <w:pStyle w:val="ListBullet"/>
        <w:jc w:val="left"/>
      </w:pPr>
      <w:r>
        <w:rPr>
          <w:rFonts w:ascii="Arial" w:hAnsi="Arial"/>
          <w:sz w:val="24"/>
        </w:rPr>
        <w:t>Side effects may include gynecomastia, water retention, and mood swings.</w:t>
      </w:r>
    </w:p>
    <w:p>
      <w:pPr>
        <w:pStyle w:val="Heading2"/>
      </w:pPr>
      <w:r>
        <w:rPr>
          <w:rFonts w:ascii="Arial" w:hAnsi="Arial"/>
          <w:sz w:val="24"/>
        </w:rPr>
        <w:t>Comparison of Common Compounds</w:t>
      </w:r>
    </w:p>
    <w:tbl>
      <w:tblPr>
        <w:tblW w:type="auto" w:w="0"/>
        <w:tblLook w:firstColumn="1" w:firstRow="1" w:lastColumn="0" w:lastRow="0" w:noHBand="0" w:noVBand="1" w:val="04A0"/>
      </w:tblPr>
      <w:tblGrid>
        <w:gridCol w:w="2160"/>
        <w:gridCol w:w="2160"/>
        <w:gridCol w:w="2160"/>
        <w:gridCol w:w="2160"/>
      </w:tblGrid>
      <w:tr>
        <w:tc>
          <w:tcPr>
            <w:tcW w:type="dxa" w:w="2160"/>
            <w:tcBorders>
              <w:top w:val="single" w:sz="6"/>
              <w:left w:val="single" w:sz="6"/>
              <w:bottom w:val="single" w:sz="6"/>
              <w:right w:val="single" w:sz="6"/>
            </w:tcBorders>
            <w:tcBorders>
              <w:top w:val="single" w:sz="6"/>
              <w:left w:val="single" w:sz="6"/>
              <w:bottom w:val="single" w:sz="6"/>
              <w:right w:val="single" w:sz="6"/>
            </w:tcBorders>
          </w:tcPr>
          <w:p>
            <w:r>
              <w:t>Compound</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Aromatization</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DHT Conversion</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Liver Toxicity</w:t>
            </w:r>
          </w:p>
        </w:tc>
      </w:tr>
      <w:tr>
        <w:tc>
          <w:tcPr>
            <w:tcW w:type="dxa" w:w="2160"/>
            <w:tcBorders>
              <w:top w:val="single" w:sz="6"/>
              <w:left w:val="single" w:sz="6"/>
              <w:bottom w:val="single" w:sz="6"/>
              <w:right w:val="single" w:sz="6"/>
            </w:tcBorders>
            <w:tcBorders>
              <w:top w:val="single" w:sz="6"/>
              <w:left w:val="single" w:sz="6"/>
              <w:bottom w:val="single" w:sz="6"/>
              <w:right w:val="single" w:sz="6"/>
            </w:tcBorders>
          </w:tcPr>
          <w:p>
            <w:r>
              <w:t>Testosterone Enanthate</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r>
      <w:tr>
        <w:tc>
          <w:tcPr>
            <w:tcW w:type="dxa" w:w="2160"/>
            <w:tcBorders>
              <w:top w:val="single" w:sz="6"/>
              <w:left w:val="single" w:sz="6"/>
              <w:bottom w:val="single" w:sz="6"/>
              <w:right w:val="single" w:sz="6"/>
            </w:tcBorders>
            <w:tcBorders>
              <w:top w:val="single" w:sz="6"/>
              <w:left w:val="single" w:sz="6"/>
              <w:bottom w:val="single" w:sz="6"/>
              <w:right w:val="single" w:sz="6"/>
            </w:tcBorders>
          </w:tcPr>
          <w:p>
            <w:r>
              <w:t>Trenbolone</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r>
      <w:tr>
        <w:tc>
          <w:tcPr>
            <w:tcW w:type="dxa" w:w="2160"/>
            <w:tcBorders>
              <w:top w:val="single" w:sz="6"/>
              <w:left w:val="single" w:sz="6"/>
              <w:bottom w:val="single" w:sz="6"/>
              <w:right w:val="single" w:sz="6"/>
            </w:tcBorders>
            <w:tcBorders>
              <w:top w:val="single" w:sz="6"/>
              <w:left w:val="single" w:sz="6"/>
              <w:bottom w:val="single" w:sz="6"/>
              <w:right w:val="single" w:sz="6"/>
            </w:tcBorders>
          </w:tcPr>
          <w:p>
            <w:r>
              <w:t>Anadrol</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 (High)</w:t>
            </w:r>
          </w:p>
        </w:tc>
      </w:tr>
      <w:tr>
        <w:tc>
          <w:tcPr>
            <w:tcW w:type="dxa" w:w="2160"/>
            <w:tcBorders>
              <w:top w:val="single" w:sz="6"/>
              <w:left w:val="single" w:sz="6"/>
              <w:bottom w:val="single" w:sz="6"/>
              <w:right w:val="single" w:sz="6"/>
            </w:tcBorders>
            <w:tcBorders>
              <w:top w:val="single" w:sz="6"/>
              <w:left w:val="single" w:sz="6"/>
              <w:bottom w:val="single" w:sz="6"/>
              <w:right w:val="single" w:sz="6"/>
            </w:tcBorders>
          </w:tcPr>
          <w:p>
            <w:r>
              <w:t>Dianabol</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 (Moderate)</w:t>
            </w:r>
          </w:p>
        </w:tc>
      </w:tr>
      <w:tr>
        <w:tc>
          <w:tcPr>
            <w:tcW w:type="dxa" w:w="2160"/>
            <w:tcBorders>
              <w:top w:val="single" w:sz="6"/>
              <w:left w:val="single" w:sz="6"/>
              <w:bottom w:val="single" w:sz="6"/>
              <w:right w:val="single" w:sz="6"/>
            </w:tcBorders>
            <w:tcBorders>
              <w:top w:val="single" w:sz="6"/>
              <w:left w:val="single" w:sz="6"/>
              <w:bottom w:val="single" w:sz="6"/>
              <w:right w:val="single" w:sz="6"/>
            </w:tcBorders>
          </w:tcPr>
          <w:p>
            <w:r>
              <w:t>Masteron</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2160"/>
            <w:tcBorders>
              <w:top w:val="single" w:sz="6"/>
              <w:left w:val="single" w:sz="6"/>
              <w:bottom w:val="single" w:sz="6"/>
              <w:right w:val="single" w:sz="6"/>
            </w:tcBorders>
            <w:tcBorders>
              <w:top w:val="single" w:sz="6"/>
              <w:left w:val="single" w:sz="6"/>
              <w:bottom w:val="single" w:sz="6"/>
              <w:right w:val="single" w:sz="6"/>
            </w:tcBorders>
          </w:tcPr>
          <w:p>
            <w:r>
              <w:t>No</w:t>
            </w:r>
          </w:p>
        </w:tc>
      </w:tr>
    </w:tbl>
    <w:p>
      <w:pPr>
        <w:pStyle w:val="ListBullet"/>
      </w:pPr>
      <w:r>
        <w:rPr>
          <w:rFonts w:ascii="Arial" w:hAnsi="Arial"/>
          <w:sz w:val="24"/>
        </w:rPr>
        <w:t>Bodybuilders typically take 250-500 mg per week for muscle growth.</w:t>
      </w:r>
    </w:p>
    <w:p>
      <w:pPr>
        <w:pStyle w:val="ListBullet"/>
      </w:pPr>
      <w:r>
        <w:rPr>
          <w:rFonts w:ascii="Arial" w:hAnsi="Arial"/>
          <w:sz w:val="24"/>
        </w:rPr>
        <w:t>Higher dosages may increase risks of side effects.</w:t>
      </w:r>
    </w:p>
    <w:p>
      <w:pPr>
        <w:pStyle w:val="ListBullet"/>
      </w:pPr>
      <w:r>
        <w:rPr>
          <w:rFonts w:ascii="Arial" w:hAnsi="Arial"/>
          <w:sz w:val="24"/>
        </w:rPr>
        <w:t>Causes suppression of natural testosterone production.</w:t>
      </w:r>
    </w:p>
    <w:p>
      <w:pPr>
        <w:pStyle w:val="ListBullet"/>
      </w:pPr>
      <w:r>
        <w:rPr>
          <w:rFonts w:ascii="Arial" w:hAnsi="Arial"/>
          <w:sz w:val="24"/>
        </w:rPr>
        <w:t>Reversible with proper post-cycle therapy.</w:t>
      </w:r>
    </w:p>
    <w:p>
      <w:pPr>
        <w:pStyle w:val="ListBullet"/>
      </w:pPr>
      <w:r>
        <w:rPr>
          <w:rFonts w:ascii="Arial" w:hAnsi="Arial"/>
          <w:sz w:val="24"/>
        </w:rPr>
        <w:t>Libido can increase or decrease depending on the compound being used.</w:t>
      </w:r>
    </w:p>
    <w:p>
      <w:pPr>
        <w:pStyle w:val="ListBullet"/>
      </w:pPr>
      <w:r>
        <w:rPr>
          <w:rFonts w:ascii="Arial" w:hAnsi="Arial"/>
          <w:sz w:val="24"/>
        </w:rPr>
        <w:t>Testosterone increases libido, while compounds like trenbolone can cause fluctuations.</w:t>
      </w:r>
    </w:p>
    <w:p>
      <w:pPr>
        <w:pStyle w:val="ListBullet"/>
      </w:pPr>
      <w:r>
        <w:rPr>
          <w:rFonts w:ascii="Arial" w:hAnsi="Arial"/>
          <w:sz w:val="24"/>
        </w:rPr>
        <w:t>Compounds that aromatize convert to estrogen in the body.</w:t>
      </w:r>
    </w:p>
    <w:p>
      <w:pPr>
        <w:pStyle w:val="ListBullet"/>
      </w:pPr>
      <w:r>
        <w:rPr>
          <w:rFonts w:ascii="Arial" w:hAnsi="Arial"/>
          <w:sz w:val="24"/>
        </w:rPr>
        <w:t>Side effects may include gynecomastia, water retention, and mood swings.</w:t>
      </w:r>
    </w:p>
    <w:p>
      <w:pPr>
        <w:pStyle w:val="ListBullet"/>
      </w:pPr>
      <w:r>
        <w:rPr>
          <w:rFonts w:ascii="Arial" w:hAnsi="Arial"/>
          <w:sz w:val="24"/>
        </w:rPr>
        <w:t>Bodybuilders typically take 250-500 mg per week for muscle growth.</w:t>
      </w:r>
    </w:p>
    <w:p>
      <w:pPr>
        <w:pStyle w:val="ListBullet"/>
      </w:pPr>
      <w:r>
        <w:rPr>
          <w:rFonts w:ascii="Arial" w:hAnsi="Arial"/>
          <w:sz w:val="24"/>
        </w:rPr>
        <w:t>Higher dosages may increase risks of side effects.</w:t>
      </w:r>
    </w:p>
    <w:p>
      <w:pPr>
        <w:pStyle w:val="ListBullet"/>
      </w:pPr>
      <w:r>
        <w:rPr>
          <w:rFonts w:ascii="Arial" w:hAnsi="Arial"/>
          <w:sz w:val="24"/>
        </w:rPr>
        <w:t>Causes suppression of natural testosterone production.</w:t>
      </w:r>
    </w:p>
    <w:p>
      <w:pPr>
        <w:pStyle w:val="ListBullet"/>
      </w:pPr>
      <w:r>
        <w:rPr>
          <w:rFonts w:ascii="Arial" w:hAnsi="Arial"/>
          <w:sz w:val="24"/>
        </w:rPr>
        <w:t>Reversible with proper post-cycle therapy.</w:t>
      </w:r>
    </w:p>
    <w:p>
      <w:pPr>
        <w:pStyle w:val="ListBullet"/>
      </w:pPr>
      <w:r>
        <w:rPr>
          <w:rFonts w:ascii="Arial" w:hAnsi="Arial"/>
          <w:sz w:val="24"/>
        </w:rPr>
        <w:t>Libido can increase or decrease depending on the compound being used.</w:t>
      </w:r>
    </w:p>
    <w:p>
      <w:pPr>
        <w:pStyle w:val="ListBullet"/>
      </w:pPr>
      <w:r>
        <w:rPr>
          <w:rFonts w:ascii="Arial" w:hAnsi="Arial"/>
          <w:sz w:val="24"/>
        </w:rPr>
        <w:t>Testosterone increases libido, while compounds like trenbolone can cause fluctuations.</w:t>
      </w:r>
    </w:p>
    <w:p>
      <w:pPr>
        <w:pStyle w:val="ListBullet"/>
      </w:pPr>
      <w:r>
        <w:rPr>
          <w:rFonts w:ascii="Arial" w:hAnsi="Arial"/>
          <w:sz w:val="24"/>
        </w:rPr>
        <w:t>Compounds that aromatize convert to estrogen in the body.</w:t>
      </w:r>
    </w:p>
    <w:p>
      <w:pPr>
        <w:pStyle w:val="ListBullet"/>
      </w:pPr>
      <w:r>
        <w:rPr>
          <w:rFonts w:ascii="Arial" w:hAnsi="Arial"/>
          <w:sz w:val="24"/>
        </w:rPr>
        <w:t>Side effects may include gynecomastia, water retention, and mood swings.</w:t>
      </w:r>
    </w:p>
    <w:p>
      <w:pPr>
        <w:pStyle w:val="Heading2"/>
      </w:pPr>
      <w:r>
        <w:rPr>
          <w:rFonts w:ascii="Arial" w:hAnsi="Arial"/>
          <w:sz w:val="24"/>
        </w:rPr>
        <w:t>Side Effects by Compound</w:t>
      </w:r>
    </w:p>
    <w:tbl>
      <w:tblPr>
        <w:tblW w:type="auto" w:w="0"/>
        <w:tblLook w:firstColumn="1" w:firstRow="1" w:lastColumn="0" w:lastRow="0" w:noHBand="0" w:noVBand="1" w:val="04A0"/>
      </w:tblPr>
      <w:tblGrid>
        <w:gridCol w:w="2880"/>
        <w:gridCol w:w="2880"/>
        <w:gridCol w:w="2880"/>
      </w:tblGrid>
      <w:tr>
        <w:tc>
          <w:tcPr>
            <w:tcW w:type="dxa" w:w="2880"/>
            <w:tcBorders>
              <w:top w:val="single" w:sz="6"/>
              <w:left w:val="single" w:sz="6"/>
              <w:bottom w:val="single" w:sz="6"/>
              <w:right w:val="single" w:sz="6"/>
            </w:tcBorders>
          </w:tcPr>
          <w:p>
            <w:r>
              <w:t>Compound</w:t>
            </w:r>
          </w:p>
        </w:tc>
        <w:tc>
          <w:tcPr>
            <w:tcW w:type="dxa" w:w="2880"/>
            <w:tcBorders>
              <w:top w:val="single" w:sz="6"/>
              <w:left w:val="single" w:sz="6"/>
              <w:bottom w:val="single" w:sz="6"/>
              <w:right w:val="single" w:sz="6"/>
            </w:tcBorders>
          </w:tcPr>
          <w:p>
            <w:r>
              <w:t>Common Side Effects</w:t>
            </w:r>
          </w:p>
        </w:tc>
        <w:tc>
          <w:tcPr>
            <w:tcW w:type="dxa" w:w="2880"/>
            <w:tcBorders>
              <w:top w:val="single" w:sz="6"/>
              <w:left w:val="single" w:sz="6"/>
              <w:bottom w:val="single" w:sz="6"/>
              <w:right w:val="single" w:sz="6"/>
            </w:tcBorders>
          </w:tcPr>
          <w:p>
            <w:r>
              <w:t>Severity (Mild/Moderate/Severe)</w:t>
            </w:r>
          </w:p>
        </w:tc>
      </w:tr>
      <w:tr>
        <w:tc>
          <w:tcPr>
            <w:tcW w:type="dxa" w:w="2880"/>
            <w:tcBorders>
              <w:top w:val="single" w:sz="6"/>
              <w:left w:val="single" w:sz="6"/>
              <w:bottom w:val="single" w:sz="6"/>
              <w:right w:val="single" w:sz="6"/>
            </w:tcBorders>
          </w:tcPr>
          <w:p>
            <w:r>
              <w:t>Testosterone Enanthate</w:t>
            </w:r>
          </w:p>
        </w:tc>
        <w:tc>
          <w:tcPr>
            <w:tcW w:type="dxa" w:w="2880"/>
            <w:tcBorders>
              <w:top w:val="single" w:sz="6"/>
              <w:left w:val="single" w:sz="6"/>
              <w:bottom w:val="single" w:sz="6"/>
              <w:right w:val="single" w:sz="6"/>
            </w:tcBorders>
          </w:tcPr>
          <w:p>
            <w:r>
              <w:t>Gynecomastia, Water retention, Acne</w:t>
            </w:r>
          </w:p>
        </w:tc>
        <w:tc>
          <w:tcPr>
            <w:tcW w:type="dxa" w:w="2880"/>
            <w:tcBorders>
              <w:top w:val="single" w:sz="6"/>
              <w:left w:val="single" w:sz="6"/>
              <w:bottom w:val="single" w:sz="6"/>
              <w:right w:val="single" w:sz="6"/>
            </w:tcBorders>
          </w:tcPr>
          <w:p>
            <w:r>
              <w:t>Moderate</w:t>
            </w:r>
          </w:p>
        </w:tc>
      </w:tr>
      <w:tr>
        <w:tc>
          <w:tcPr>
            <w:tcW w:type="dxa" w:w="2880"/>
            <w:tcBorders>
              <w:top w:val="single" w:sz="6"/>
              <w:left w:val="single" w:sz="6"/>
              <w:bottom w:val="single" w:sz="6"/>
              <w:right w:val="single" w:sz="6"/>
            </w:tcBorders>
          </w:tcPr>
          <w:p>
            <w:r>
              <w:t>Trenbolone</w:t>
            </w:r>
          </w:p>
        </w:tc>
        <w:tc>
          <w:tcPr>
            <w:tcW w:type="dxa" w:w="2880"/>
            <w:tcBorders>
              <w:top w:val="single" w:sz="6"/>
              <w:left w:val="single" w:sz="6"/>
              <w:bottom w:val="single" w:sz="6"/>
              <w:right w:val="single" w:sz="6"/>
            </w:tcBorders>
          </w:tcPr>
          <w:p>
            <w:r>
              <w:t>Aggression, Night sweats, Hair loss</w:t>
            </w:r>
          </w:p>
        </w:tc>
        <w:tc>
          <w:tcPr>
            <w:tcW w:type="dxa" w:w="2880"/>
            <w:tcBorders>
              <w:top w:val="single" w:sz="6"/>
              <w:left w:val="single" w:sz="6"/>
              <w:bottom w:val="single" w:sz="6"/>
              <w:right w:val="single" w:sz="6"/>
            </w:tcBorders>
          </w:tcPr>
          <w:p>
            <w:r>
              <w:t>Severe</w:t>
            </w:r>
          </w:p>
        </w:tc>
      </w:tr>
      <w:tr>
        <w:tc>
          <w:tcPr>
            <w:tcW w:type="dxa" w:w="2880"/>
            <w:tcBorders>
              <w:top w:val="single" w:sz="6"/>
              <w:left w:val="single" w:sz="6"/>
              <w:bottom w:val="single" w:sz="6"/>
              <w:right w:val="single" w:sz="6"/>
            </w:tcBorders>
          </w:tcPr>
          <w:p>
            <w:r>
              <w:t>Anadrol</w:t>
            </w:r>
          </w:p>
        </w:tc>
        <w:tc>
          <w:tcPr>
            <w:tcW w:type="dxa" w:w="2880"/>
            <w:tcBorders>
              <w:top w:val="single" w:sz="6"/>
              <w:left w:val="single" w:sz="6"/>
              <w:bottom w:val="single" w:sz="6"/>
              <w:right w:val="single" w:sz="6"/>
            </w:tcBorders>
          </w:tcPr>
          <w:p>
            <w:r>
              <w:t>Liver toxicity, Water retention, High blood pressure</w:t>
            </w:r>
          </w:p>
        </w:tc>
        <w:tc>
          <w:tcPr>
            <w:tcW w:type="dxa" w:w="2880"/>
            <w:tcBorders>
              <w:top w:val="single" w:sz="6"/>
              <w:left w:val="single" w:sz="6"/>
              <w:bottom w:val="single" w:sz="6"/>
              <w:right w:val="single" w:sz="6"/>
            </w:tcBorders>
          </w:tcPr>
          <w:p>
            <w:r>
              <w:t>Severe</w:t>
            </w:r>
          </w:p>
        </w:tc>
      </w:tr>
      <w:tr>
        <w:tc>
          <w:tcPr>
            <w:tcW w:type="dxa" w:w="2880"/>
            <w:tcBorders>
              <w:top w:val="single" w:sz="6"/>
              <w:left w:val="single" w:sz="6"/>
              <w:bottom w:val="single" w:sz="6"/>
              <w:right w:val="single" w:sz="6"/>
            </w:tcBorders>
          </w:tcPr>
          <w:p>
            <w:r>
              <w:t>Dianabol</w:t>
            </w:r>
          </w:p>
        </w:tc>
        <w:tc>
          <w:tcPr>
            <w:tcW w:type="dxa" w:w="2880"/>
            <w:tcBorders>
              <w:top w:val="single" w:sz="6"/>
              <w:left w:val="single" w:sz="6"/>
              <w:bottom w:val="single" w:sz="6"/>
              <w:right w:val="single" w:sz="6"/>
            </w:tcBorders>
          </w:tcPr>
          <w:p>
            <w:r>
              <w:t>Gynecomastia, Liver toxicity, Water retention</w:t>
            </w:r>
          </w:p>
        </w:tc>
        <w:tc>
          <w:tcPr>
            <w:tcW w:type="dxa" w:w="2880"/>
            <w:tcBorders>
              <w:top w:val="single" w:sz="6"/>
              <w:left w:val="single" w:sz="6"/>
              <w:bottom w:val="single" w:sz="6"/>
              <w:right w:val="single" w:sz="6"/>
            </w:tcBorders>
          </w:tcPr>
          <w:p>
            <w:r>
              <w:t>Moderate</w:t>
            </w:r>
          </w:p>
        </w:tc>
      </w:tr>
      <w:tr>
        <w:tc>
          <w:tcPr>
            <w:tcW w:type="dxa" w:w="2880"/>
            <w:tcBorders>
              <w:top w:val="single" w:sz="6"/>
              <w:left w:val="single" w:sz="6"/>
              <w:bottom w:val="single" w:sz="6"/>
              <w:right w:val="single" w:sz="6"/>
            </w:tcBorders>
          </w:tcPr>
          <w:p>
            <w:r>
              <w:t>Masteron</w:t>
            </w:r>
          </w:p>
        </w:tc>
        <w:tc>
          <w:tcPr>
            <w:tcW w:type="dxa" w:w="2880"/>
            <w:tcBorders>
              <w:top w:val="single" w:sz="6"/>
              <w:left w:val="single" w:sz="6"/>
              <w:bottom w:val="single" w:sz="6"/>
              <w:right w:val="single" w:sz="6"/>
            </w:tcBorders>
          </w:tcPr>
          <w:p>
            <w:r>
              <w:t>Hair loss, Acne, Joint discomfort</w:t>
            </w:r>
          </w:p>
        </w:tc>
        <w:tc>
          <w:tcPr>
            <w:tcW w:type="dxa" w:w="2880"/>
            <w:tcBorders>
              <w:top w:val="single" w:sz="6"/>
              <w:left w:val="single" w:sz="6"/>
              <w:bottom w:val="single" w:sz="6"/>
              <w:right w:val="single" w:sz="6"/>
            </w:tcBorders>
          </w:tcPr>
          <w:p>
            <w:r>
              <w:t>Mild</w:t>
            </w:r>
          </w:p>
        </w:tc>
      </w:tr>
    </w:tbl>
    <w:p>
      <w:pPr>
        <w:pStyle w:val="Heading1"/>
      </w:pPr>
      <w:r>
        <w:rPr>
          <w:rFonts w:ascii="Arial" w:hAnsi="Arial"/>
          <w:sz w:val="24"/>
        </w:rPr>
        <w:t>Scientific Groupings of Anabolic Steroids</w:t>
      </w:r>
    </w:p>
    <w:p>
      <w:r>
        <w:rPr>
          <w:rFonts w:ascii="Arial" w:hAnsi="Arial"/>
          <w:sz w:val="24"/>
        </w:rPr>
        <w:br/>
        <w:t>Anabolic steroids can be classified into several scientific categories based on their mechanism of action and effects on the body. Understanding these groupings helps bodybuilders make informed decisions about which compounds to use based on their goals and potential side effects.</w:t>
        <w:br/>
      </w:r>
    </w:p>
    <w:p>
      <w:pPr>
        <w:pStyle w:val="Heading2"/>
      </w:pPr>
      <w:r>
        <w:rPr>
          <w:rFonts w:ascii="Arial" w:hAnsi="Arial"/>
          <w:sz w:val="24"/>
        </w:rPr>
        <w:t>Aromatizing Compounds</w:t>
      </w:r>
    </w:p>
    <w:p>
      <w:r>
        <w:rPr>
          <w:rFonts w:ascii="Arial" w:hAnsi="Arial"/>
          <w:sz w:val="24"/>
        </w:rPr>
        <w:t>These compounds convert to estrogen through the aromatase enzyme. Managing estrogen levels is crucial to prevent side effects like gynecomastia and water retention. Examples: Testosterone, Dianabol.</w:t>
      </w:r>
    </w:p>
    <w:p>
      <w:pPr>
        <w:pStyle w:val="Heading2"/>
      </w:pPr>
      <w:r>
        <w:rPr>
          <w:rFonts w:ascii="Arial" w:hAnsi="Arial"/>
          <w:sz w:val="24"/>
        </w:rPr>
        <w:t>Non-Aromatizing Compounds</w:t>
      </w:r>
    </w:p>
    <w:p>
      <w:r>
        <w:rPr>
          <w:rFonts w:ascii="Arial" w:hAnsi="Arial"/>
          <w:sz w:val="24"/>
        </w:rPr>
        <w:t>Non-aromatizing compounds don’t convert into estrogen, making them ideal for cutting cycles or users who want to avoid estrogen-related side effects. Examples: Trenbolone, Anavar.</w:t>
      </w:r>
    </w:p>
    <w:p>
      <w:pPr>
        <w:pStyle w:val="Heading2"/>
      </w:pPr>
      <w:r>
        <w:rPr>
          <w:rFonts w:ascii="Arial" w:hAnsi="Arial"/>
          <w:sz w:val="24"/>
        </w:rPr>
        <w:t>DHT-Derived Compounds</w:t>
      </w:r>
    </w:p>
    <w:p>
      <w:r>
        <w:rPr>
          <w:rFonts w:ascii="Arial" w:hAnsi="Arial"/>
          <w:sz w:val="24"/>
        </w:rPr>
        <w:t>DHT-based steroids are derived from dihydrotestosterone and do not aromatize, but they can increase androgenic side effects like hair loss and acne. Examples: Winstrol, Masteron.</w:t>
      </w:r>
    </w:p>
    <w:p>
      <w:pPr>
        <w:pStyle w:val="Heading2"/>
      </w:pPr>
      <w:r>
        <w:rPr>
          <w:rFonts w:ascii="Arial" w:hAnsi="Arial"/>
          <w:sz w:val="24"/>
        </w:rPr>
        <w:t>Progestogenic Activity</w:t>
      </w:r>
    </w:p>
    <w:p>
      <w:r>
        <w:rPr>
          <w:rFonts w:ascii="Arial" w:hAnsi="Arial"/>
          <w:sz w:val="24"/>
        </w:rPr>
        <w:t>Compounds with progestogenic activity can mimic progesterone, potentially causing side effects like gynecomastia even without aromatization. Examples: Trenbolone, Deca-Durabolin.</w:t>
      </w:r>
    </w:p>
    <w:p>
      <w:pPr>
        <w:pStyle w:val="Heading2"/>
      </w:pPr>
      <w:r>
        <w:rPr>
          <w:rFonts w:ascii="Arial" w:hAnsi="Arial"/>
          <w:sz w:val="24"/>
        </w:rPr>
        <w:t>17-Alpha Alkylated Compounds</w:t>
      </w:r>
    </w:p>
    <w:p>
      <w:r>
        <w:rPr>
          <w:rFonts w:ascii="Arial" w:hAnsi="Arial"/>
          <w:sz w:val="24"/>
        </w:rPr>
        <w:t>These oral steroids are hepatotoxic because of their modification to survive liver metabolism. Limiting usage is important to avoid liver damage. Examples: Anadrol, Dianabol.</w:t>
      </w:r>
    </w:p>
    <w:p>
      <w:pPr>
        <w:pStyle w:val="Heading2"/>
      </w:pPr>
      <w:r>
        <w:rPr>
          <w:rFonts w:ascii="Arial" w:hAnsi="Arial"/>
          <w:sz w:val="24"/>
        </w:rPr>
        <w:t>Anabolic to Androgenic Ratio</w:t>
      </w:r>
    </w:p>
    <w:p>
      <w:r>
        <w:rPr>
          <w:rFonts w:ascii="Arial" w:hAnsi="Arial"/>
          <w:sz w:val="24"/>
        </w:rPr>
        <w:t>The anabolic-to-androgenic ratio helps users understand how much a compound promotes muscle growth versus androgenic side effects. Examples: Anavar (high anabolic, low androgenic), Trenbolone (high androgenic).</w:t>
      </w:r>
    </w:p>
    <w:p>
      <w:pPr>
        <w:pStyle w:val="Heading2"/>
      </w:pPr>
      <w:r>
        <w:rPr>
          <w:rFonts w:ascii="Arial" w:hAnsi="Arial"/>
          <w:sz w:val="24"/>
        </w:rPr>
        <w:t>Duration of Action (Short- vs. Long-Esters)</w:t>
      </w:r>
    </w:p>
    <w:p>
      <w:r>
        <w:rPr>
          <w:rFonts w:ascii="Arial" w:hAnsi="Arial"/>
          <w:sz w:val="24"/>
        </w:rPr>
        <w:t>The ester attached to a steroid determines its release speed. Short esters require more frequent injections, while long esters have a slower release. Examples: Testosterone Propionate (short), Testosterone Enanthate (long).</w:t>
      </w:r>
    </w:p>
    <w:p>
      <w:pPr>
        <w:pStyle w:val="Heading2"/>
      </w:pPr>
      <w:r>
        <w:rPr>
          <w:rFonts w:ascii="Arial" w:hAnsi="Arial"/>
          <w:sz w:val="24"/>
        </w:rPr>
        <w:t>Selective Androgen Receptor Modulators (SARMs)</w:t>
      </w:r>
    </w:p>
    <w:p>
      <w:r>
        <w:rPr>
          <w:rFonts w:ascii="Arial" w:hAnsi="Arial"/>
          <w:sz w:val="24"/>
        </w:rPr>
        <w:t>SARMs offer a selective approach to muscle growth with fewer side effects than steroids, but are less potent. Examples: Ostarine, Ligandrol.</w:t>
      </w:r>
    </w:p>
    <w:p>
      <w:pPr>
        <w:pStyle w:val="Heading2"/>
      </w:pPr>
      <w:r>
        <w:rPr>
          <w:rFonts w:ascii="Arial" w:hAnsi="Arial"/>
          <w:sz w:val="24"/>
        </w:rPr>
        <w:t>Peptides and Growth Hormones</w:t>
      </w:r>
    </w:p>
    <w:p>
      <w:r>
        <w:rPr>
          <w:rFonts w:ascii="Arial" w:hAnsi="Arial"/>
          <w:sz w:val="24"/>
        </w:rPr>
        <w:t>These compounds focus more on recovery, fat loss, and anti-aging than on direct muscle growth. Examples: HGH, IGF-1.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