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r w:rsidR="00F728F9">
        <w:rPr>
          <w:sz w:val="24"/>
        </w:rPr>
        <w:t>avril</w:t>
      </w:r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8A3CF5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pouvoir </w:t>
            </w:r>
            <w:r w:rsidR="00F67C61">
              <w:rPr>
                <w:lang w:val="fr-CA"/>
              </w:rPr>
              <w:t xml:space="preserve">voir des cheveux afin d’avoir un portrait qui ressemble plus a celui d’un humain 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F67C61">
              <w:rPr>
                <w:b/>
                <w:sz w:val="22"/>
                <w:highlight w:val="green"/>
                <w:lang w:val="fr-CA"/>
              </w:rPr>
              <w:t xml:space="preserve">1. Rajouter des cheveux dans le .obj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>Importer un obj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F67C61">
              <w:rPr>
                <w:lang w:val="fr-CA"/>
              </w:rPr>
              <w:t>e visage</w:t>
            </w:r>
            <w:r>
              <w:rPr>
                <w:lang w:val="fr-CA"/>
              </w:rPr>
              <w:t xml:space="preserve">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(smoothering)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.obj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1.2.1. avoir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>
              <w:rPr>
                <w:lang w:val="fr-CA"/>
              </w:rPr>
              <w:t>une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on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>
              <w:rPr>
                <w:lang w:val="fr-CA"/>
              </w:rPr>
              <w:t>aucun</w:t>
            </w:r>
          </w:p>
          <w:p w:rsidR="00895085" w:rsidRPr="008A3CF5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</w:t>
            </w:r>
            <w:r w:rsidR="00E11151" w:rsidRPr="008A3CF5">
              <w:rPr>
                <w:b/>
                <w:sz w:val="22"/>
                <w:highlight w:val="green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item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8A3CF5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Yeux»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8A3CF5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SNPs des </w:t>
            </w:r>
            <w:r w:rsidR="00992901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304718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lastRenderedPageBreak/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Déterminer les gènes qui influencent la couleur des </w:t>
            </w:r>
            <w:r w:rsidR="00E2189D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8A3CF5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</w:t>
            </w:r>
            <w:r w:rsidR="0009749F">
              <w:rPr>
                <w:lang w:val="fr-CA"/>
              </w:rPr>
              <w:t xml:space="preserve"> snp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>, il peut créer un snp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>Ajouter un slider</w:t>
            </w:r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FD4BD1">
              <w:rPr>
                <w:lang w:val="fr-CA"/>
              </w:rPr>
              <w:t>aucune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923023">
              <w:rPr>
                <w:lang w:val="fr-CA"/>
              </w:rPr>
              <w:t>créer une zone « slider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slider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844EF">
              <w:rPr>
                <w:lang w:val="fr-CA"/>
              </w:rPr>
              <w:t>le slider est dans une zone attitrée à l’oeil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C037D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</w:t>
            </w:r>
            <w:r w:rsidR="00C037D1">
              <w:rPr>
                <w:lang w:val="fr-CA"/>
              </w:rPr>
              <w:t>lorsqu’on bouge le</w:t>
            </w:r>
            <w:r w:rsidR="000118DC">
              <w:rPr>
                <w:lang w:val="fr-CA"/>
              </w:rPr>
              <w:t xml:space="preserve"> slider.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003639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03639">
              <w:rPr>
                <w:b/>
                <w:sz w:val="22"/>
                <w:highlight w:val="green"/>
                <w:lang w:val="fr-CA"/>
              </w:rPr>
              <w:t xml:space="preserve">Ajouter un slider permettant de modifier la position des </w:t>
            </w:r>
            <w:r w:rsidR="00C81B7F" w:rsidRPr="00003639">
              <w:rPr>
                <w:b/>
                <w:sz w:val="22"/>
                <w:highlight w:val="green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créer une zone « slider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9D254A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On peut faire une translation des</w:t>
            </w:r>
            <w:r w:rsidR="00003639">
              <w:rPr>
                <w:lang w:val="fr-CA"/>
              </w:rPr>
              <w:t xml:space="preserve"> oreilles en bougeant le slider et une rotation en bougeant l’autre slider.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 xml:space="preserve">la </w:t>
            </w:r>
            <w:r w:rsidR="002A52B2">
              <w:rPr>
                <w:lang w:val="fr-CA"/>
              </w:rPr>
              <w:t xml:space="preserve">position de la </w:t>
            </w:r>
            <w:r w:rsidR="00D06C89">
              <w:rPr>
                <w:lang w:val="fr-CA"/>
              </w:rPr>
              <w:t>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>de modifier</w:t>
            </w:r>
            <w:r w:rsidR="005345DF" w:rsidRPr="00DC71D8">
              <w:rPr>
                <w:b/>
                <w:sz w:val="22"/>
                <w:highlight w:val="green"/>
                <w:lang w:val="fr-CA"/>
              </w:rPr>
              <w:t xml:space="preserve"> la position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 xml:space="preserve"> la bouche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E31EFE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</w:t>
            </w:r>
            <w:r w:rsidR="00E31EFE">
              <w:rPr>
                <w:lang w:val="fr-CA"/>
              </w:rPr>
              <w:t>fait une translation lorsqu’on bouge le slider.</w:t>
            </w:r>
            <w:r w:rsidR="00C133C2">
              <w:rPr>
                <w:lang w:val="fr-CA"/>
              </w:rPr>
              <w:t xml:space="preserve">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97077" w:rsidRPr="000E50EF">
              <w:rPr>
                <w:b/>
                <w:sz w:val="22"/>
                <w:highlight w:val="green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D13B8">
              <w:rPr>
                <w:lang w:val="fr-CA"/>
              </w:rPr>
              <w:t>la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CF2C0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</w:t>
            </w:r>
            <w:r w:rsidR="00CF2C01">
              <w:rPr>
                <w:lang w:val="fr-CA"/>
              </w:rPr>
              <w:t>s’écartent lorsqu’on</w:t>
            </w:r>
            <w:r w:rsidR="00457C84">
              <w:rPr>
                <w:lang w:val="fr-CA"/>
              </w:rPr>
              <w:t xml:space="preserve"> bouge un slider.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D33244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de </w:t>
            </w:r>
            <w:r w:rsidR="00AD1A45">
              <w:rPr>
                <w:b/>
                <w:sz w:val="22"/>
                <w:highlight w:val="yellow"/>
                <w:lang w:val="fr-CA"/>
              </w:rPr>
              <w:t>allonger</w:t>
            </w:r>
            <w:r w:rsidR="00725311">
              <w:rPr>
                <w:b/>
                <w:sz w:val="22"/>
                <w:highlight w:val="yellow"/>
                <w:lang w:val="fr-CA"/>
              </w:rPr>
              <w:t xml:space="preserve">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263D7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de </w:t>
            </w:r>
            <w:r w:rsidR="0009164C">
              <w:rPr>
                <w:b/>
                <w:sz w:val="22"/>
                <w:highlight w:val="yellow"/>
                <w:lang w:val="fr-CA"/>
              </w:rPr>
              <w:t>écarter</w:t>
            </w:r>
            <w:bookmarkStart w:id="0" w:name="_GoBack"/>
            <w:bookmarkEnd w:id="0"/>
            <w:r>
              <w:rPr>
                <w:b/>
                <w:sz w:val="22"/>
                <w:highlight w:val="yellow"/>
                <w:lang w:val="fr-CA"/>
              </w:rPr>
              <w:t xml:space="preserve">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 xml:space="preserve">1. Déterminer les gènes qui influencent la </w:t>
            </w:r>
            <w:r w:rsidR="00C5199D" w:rsidRPr="00A2205B">
              <w:rPr>
                <w:b/>
                <w:sz w:val="22"/>
                <w:highlight w:val="red"/>
                <w:lang w:val="fr-CA"/>
              </w:rPr>
              <w:t>distance entre les yeux</w:t>
            </w:r>
            <w:r w:rsidRPr="00A2205B">
              <w:rPr>
                <w:b/>
                <w:sz w:val="22"/>
                <w:highlight w:val="red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 snp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>, il peut créer un snp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>Ajouter un ChoiceBox qui contient les SkinColor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>Avoir une colorBox</w:t>
            </w:r>
            <w:r w:rsidR="003B4B27">
              <w:rPr>
                <w:lang w:val="fr-CA"/>
              </w:rPr>
              <w:t xml:space="preserve"> de skincolor</w:t>
            </w:r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>.2.1. item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866E1">
              <w:rPr>
                <w:lang w:val="fr-CA"/>
              </w:rPr>
              <w:t>affecter la couleur de la peau dans le modèle selon la valeur du ChoiceBox.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Associer un contrôle à la couleur </w:t>
            </w:r>
            <w:r w:rsidR="005B6C35" w:rsidRPr="008A3CF5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ChoiceBox qui contient les </w:t>
            </w:r>
            <w:r w:rsidR="00015CBB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colorBox de </w:t>
            </w:r>
            <w:r w:rsidR="0001775A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Appliquer la couleur sur </w:t>
            </w:r>
            <w:r w:rsidR="00FB35FD" w:rsidRPr="008A3CF5">
              <w:rPr>
                <w:b/>
                <w:sz w:val="22"/>
                <w:highlight w:val="green"/>
                <w:lang w:val="fr-CA"/>
              </w:rPr>
              <w:t>les cheveux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affecter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ChoiceBox.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 w:rsidRPr="002A381A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9C341B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DB42F6">
              <w:rPr>
                <w:lang w:val="fr-CA"/>
              </w:rPr>
              <w:t>grouper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5B6A93">
              <w:rPr>
                <w:lang w:val="fr-CA"/>
              </w:rPr>
              <w:t>les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 w:rsidR="0090422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104652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04652">
              <w:rPr>
                <w:lang w:val="fr-CA"/>
              </w:rPr>
              <w:t>grouper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8A38F3">
              <w:rPr>
                <w:lang w:val="fr-CA"/>
              </w:rPr>
              <w:t>l’arche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CE7A8F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de points qui représente </w:t>
            </w:r>
            <w:r w:rsidR="00CE7A8F">
              <w:rPr>
                <w:lang w:val="fr-CA"/>
              </w:rPr>
              <w:t>les yeux.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le blanc des yeux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blancd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2. 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3. 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les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8A3CF5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A2205B" w:rsidRDefault="0002381B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</w:t>
            </w:r>
            <w:r w:rsidR="00394900" w:rsidRPr="00A2205B">
              <w:rPr>
                <w:b/>
                <w:sz w:val="22"/>
                <w:highlight w:val="green"/>
                <w:lang w:val="fr-CA"/>
              </w:rPr>
              <w:t>les sourcils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les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groupées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8A3CF5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8A3CF5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A2205B" w:rsidRDefault="00652FE8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295460">
              <w:rPr>
                <w:lang w:val="fr-CA"/>
              </w:rPr>
              <w:t>la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. Avoir un groupe pour </w:t>
            </w:r>
            <w:r w:rsidR="003B7DD3" w:rsidRPr="00A2205B">
              <w:rPr>
                <w:b/>
                <w:sz w:val="22"/>
                <w:highlight w:val="green"/>
                <w:lang w:val="fr-CA"/>
              </w:rPr>
              <w:t>l’oreille gauche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858A1">
              <w:rPr>
                <w:lang w:val="fr-CA"/>
              </w:rPr>
              <w:t>les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A2205B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A2205B">
              <w:rPr>
                <w:lang w:val="fr-CA"/>
              </w:rPr>
              <w:t>1.6.1. Aucun changement d’état.</w:t>
            </w:r>
          </w:p>
          <w:p w:rsidR="00A46726" w:rsidRPr="00A2205B" w:rsidRDefault="00A46726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2. Avoir un groupe pour </w:t>
            </w:r>
            <w:r w:rsidR="007858A1" w:rsidRPr="00A2205B">
              <w:rPr>
                <w:b/>
                <w:sz w:val="22"/>
                <w:highlight w:val="green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B64DD6">
              <w:rPr>
                <w:lang w:val="fr-CA"/>
              </w:rPr>
              <w:t>grouper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les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03639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52CA"/>
    <w:rsid w:val="0009164C"/>
    <w:rsid w:val="0009749F"/>
    <w:rsid w:val="000B0C87"/>
    <w:rsid w:val="000C3176"/>
    <w:rsid w:val="000E3B02"/>
    <w:rsid w:val="000E50EF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15535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81A"/>
    <w:rsid w:val="002A3A6E"/>
    <w:rsid w:val="002A4F79"/>
    <w:rsid w:val="002A52B2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57C84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B6C35"/>
    <w:rsid w:val="005C08CB"/>
    <w:rsid w:val="005C3A9E"/>
    <w:rsid w:val="005D7AB2"/>
    <w:rsid w:val="005F00D7"/>
    <w:rsid w:val="00605753"/>
    <w:rsid w:val="006062C0"/>
    <w:rsid w:val="00640F17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E211F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A3CF5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254A"/>
    <w:rsid w:val="009D6CFC"/>
    <w:rsid w:val="009E0CDA"/>
    <w:rsid w:val="009E3CC0"/>
    <w:rsid w:val="00A05451"/>
    <w:rsid w:val="00A122EF"/>
    <w:rsid w:val="00A1338C"/>
    <w:rsid w:val="00A17631"/>
    <w:rsid w:val="00A2205B"/>
    <w:rsid w:val="00A2459D"/>
    <w:rsid w:val="00A32B34"/>
    <w:rsid w:val="00A34973"/>
    <w:rsid w:val="00A37AD1"/>
    <w:rsid w:val="00A46726"/>
    <w:rsid w:val="00A52AD0"/>
    <w:rsid w:val="00AA773F"/>
    <w:rsid w:val="00AC72E9"/>
    <w:rsid w:val="00AD1A45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7D1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E7A8F"/>
    <w:rsid w:val="00CF2C01"/>
    <w:rsid w:val="00CF54E7"/>
    <w:rsid w:val="00CF69A4"/>
    <w:rsid w:val="00D06C89"/>
    <w:rsid w:val="00D17685"/>
    <w:rsid w:val="00D21C5F"/>
    <w:rsid w:val="00D32B60"/>
    <w:rsid w:val="00D33244"/>
    <w:rsid w:val="00D450E0"/>
    <w:rsid w:val="00D64C9B"/>
    <w:rsid w:val="00D67856"/>
    <w:rsid w:val="00D81AD3"/>
    <w:rsid w:val="00D9693B"/>
    <w:rsid w:val="00DA381D"/>
    <w:rsid w:val="00DA6F1F"/>
    <w:rsid w:val="00DB42F6"/>
    <w:rsid w:val="00DC155D"/>
    <w:rsid w:val="00DC26F8"/>
    <w:rsid w:val="00DC71D8"/>
    <w:rsid w:val="00DD60A8"/>
    <w:rsid w:val="00DD7779"/>
    <w:rsid w:val="00DE3472"/>
    <w:rsid w:val="00DF6D48"/>
    <w:rsid w:val="00E11151"/>
    <w:rsid w:val="00E2189D"/>
    <w:rsid w:val="00E31028"/>
    <w:rsid w:val="00E31EFE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67C61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9457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6EE84-89E5-41E3-982F-1D31D617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17</Pages>
  <Words>4221</Words>
  <Characters>23216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Philippe-Andre Luneau</cp:lastModifiedBy>
  <cp:revision>307</cp:revision>
  <dcterms:created xsi:type="dcterms:W3CDTF">2015-02-10T19:43:00Z</dcterms:created>
  <dcterms:modified xsi:type="dcterms:W3CDTF">2017-04-11T21:16:00Z</dcterms:modified>
</cp:coreProperties>
</file>