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420" w:leftChars="0" w:firstLine="440" w:firstLineChars="200"/>
        <w:textAlignment w:val="auto"/>
        <w:rPr>
          <w:rFonts w:hint="eastAsia" w:ascii="宋体" w:hAnsi="宋体" w:eastAsia="宋体" w:cs="宋体"/>
          <w:color w:val="000000"/>
          <w:spacing w:val="-10"/>
          <w:sz w:val="24"/>
          <w:szCs w:val="24"/>
          <w:lang w:val="en-US" w:eastAsia="zh-CN"/>
        </w:rPr>
      </w:pPr>
      <w:r>
        <w:rPr>
          <w:rFonts w:hint="eastAsia" w:ascii="宋体" w:hAnsi="宋体" w:eastAsia="宋体" w:cs="宋体"/>
          <w:color w:val="000000"/>
          <w:spacing w:val="-10"/>
          <w:sz w:val="24"/>
          <w:szCs w:val="24"/>
          <w:lang w:val="en-US" w:eastAsia="zh-CN"/>
        </w:rPr>
        <w:t>学号032004132 姓名：余靖宇 所属学院：数学与计算机科学学院 专业：数据科学与大数据技术</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40" w:firstLineChars="200"/>
        <w:textAlignment w:val="auto"/>
        <w:rPr>
          <w:rFonts w:hint="eastAsia" w:ascii="宋体" w:hAnsi="宋体" w:eastAsia="宋体" w:cs="宋体"/>
          <w:color w:val="000000"/>
          <w:spacing w:val="-10"/>
          <w:sz w:val="24"/>
          <w:szCs w:val="24"/>
        </w:rPr>
      </w:pPr>
      <w:r>
        <w:rPr>
          <w:rFonts w:hint="eastAsia" w:ascii="宋体" w:hAnsi="宋体" w:eastAsia="宋体" w:cs="宋体"/>
          <w:color w:val="000000"/>
          <w:spacing w:val="-10"/>
          <w:sz w:val="24"/>
          <w:szCs w:val="24"/>
        </w:rPr>
        <w:t>地缘战略学是现代国际关系中最重要的战略理论，该学说缘于古希腊著名军事家政治家——狄米斯托克利，在学科分类上，有过广泛的讨论，甚至认为地缘战略学仅仅是一个介于地理学与政治学的边缘理论。事实上地缘政治学是一种探讨个人、组织或团体，因为空间分布等的地理因素，经营政治的手段及方法。目前用于军事、外交等战略分析方面较多。常常以地理因素为底，经济、社会、军事、外交、</w:t>
      </w:r>
      <w:bookmarkStart w:id="0" w:name="_GoBack"/>
      <w:bookmarkEnd w:id="0"/>
      <w:r>
        <w:rPr>
          <w:rFonts w:hint="eastAsia" w:ascii="宋体" w:hAnsi="宋体" w:eastAsia="宋体" w:cs="宋体"/>
          <w:color w:val="000000"/>
          <w:spacing w:val="-10"/>
          <w:sz w:val="24"/>
          <w:szCs w:val="24"/>
        </w:rPr>
        <w:t xml:space="preserve">历史、政治等为面进行分析。  地缘战略理论从来都不是一门价值中立的理论，而是体现出不同民族或者不同国家在对外政策问题上特色鲜明的抱负，即地缘战略理论的形成和发展不仅收到所处时代的影响，同时还收到其主要思想家代表的特定民族或者特定国家的对外政策关切的影响。这些影响最终导致多种理论的理论依据和意识形态完全不同。  </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color w:val="000000"/>
          <w:spacing w:val="-10"/>
          <w:sz w:val="24"/>
          <w:szCs w:val="24"/>
        </w:rPr>
      </w:pPr>
      <w:r>
        <w:rPr>
          <w:rFonts w:hint="eastAsia" w:ascii="宋体" w:hAnsi="宋体" w:eastAsia="宋体" w:cs="宋体"/>
          <w:color w:val="000000"/>
          <w:spacing w:val="-10"/>
          <w:sz w:val="24"/>
          <w:szCs w:val="24"/>
        </w:rPr>
        <w:t>美同海军历史学家马汉是海权派地缘战略理论的创始人,在1890年出版的《海权对历史的影响》中认为,地缘优势在海洋方面,海上力量对国家的发展,繁荣和安全至关重要,任何国家或国家联盟如果能控制公海,就足以控制世界财富, 进而统治全世界;一个国家要成为海洋强国需具备优越的地理位置,天然良港,较大的领土面积,一定的人口数量,适宜海洋事业的劳动者素质和优良的政府体制;控制海洋和海上交通线是国家海洋政策和海军战略的主要目标;与敌海军舰队决战并消灭之是夺取制海权的主要方法,确保制海权必须采取有效的海军战略. 然而英国地理学家和战略思想家麦金德则认为，世界可以划分为几个大岛，欧亚非、南北美、澳洲（大洋洲），其中欧亚非洲是其中一块最大的陆岛,他称之为"世界岛".他认为,在这块世界岛上居于顶端部分的欧亚大陆, 是决定世界历史发展的地理中枢,因此他称之为全球的"心脏地带".心脏地带大体包括东欧平原,东西伯利亚平原,中亚和中国西北.麦金德提出了三句影响深远的名言:"谁统治东欧,谁就能主宰心脏地带;谁统治心脏地带,谁就能主宰世界岛;谁统治世界岛,谁就能主宰全世界."</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color w:val="000000"/>
          <w:spacing w:val="-10"/>
          <w:sz w:val="24"/>
          <w:szCs w:val="24"/>
        </w:rPr>
      </w:pPr>
      <w:r>
        <w:rPr>
          <w:rFonts w:hint="eastAsia" w:ascii="宋体" w:hAnsi="宋体" w:eastAsia="宋体" w:cs="宋体"/>
          <w:color w:val="000000"/>
          <w:spacing w:val="-10"/>
          <w:sz w:val="24"/>
          <w:szCs w:val="24"/>
        </w:rPr>
        <w:t>海权论和陆权论的关注焦点集中在两个问题上:一是由工业革命引发的技术变动趋势对海权与陆权两者间力量对比的潜在含义，二是海洋国家究竟应该采取什么手段来应对大陆国家的有力挑战。这两大主题根本上体现的乃是几个世纪以来英美在对外政策上的传统恐惧感，即历史上的主导性海洋强国对某个单一强大强权控制大陆及由此而丧失海洋优势的恐惧。尽管美国在二战后取代了英国而成为主导性海洋强国，但美国同样继承了英国的传统恐惧感，正是这种恐惧使二战后美国对苏联的遏制政策与历史上英国对欧洲大陆的均势政策并没有多少本质上的区别。这两种政策的核心都是防止在亚欧大陆上（尤其是西欧和东亚）出现一个占据绝对优势的国家，而这点实际上也正是经典地理政治思想界定的主导性海洋国家的根本战略利益</w:t>
      </w:r>
      <w:r>
        <w:rPr>
          <w:rFonts w:hint="eastAsia" w:ascii="宋体" w:hAnsi="宋体" w:eastAsia="宋体" w:cs="宋体"/>
          <w:color w:val="000000"/>
          <w:spacing w:val="-10"/>
          <w:sz w:val="24"/>
          <w:szCs w:val="24"/>
          <w:lang w:eastAsia="zh-CN"/>
        </w:rPr>
        <w:t>。</w:t>
      </w:r>
      <w:r>
        <w:rPr>
          <w:rFonts w:hint="eastAsia" w:ascii="宋体" w:hAnsi="宋体" w:eastAsia="宋体" w:cs="宋体"/>
          <w:color w:val="000000"/>
          <w:spacing w:val="-10"/>
          <w:sz w:val="24"/>
          <w:szCs w:val="24"/>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70732"/>
    <w:rsid w:val="13132D42"/>
    <w:rsid w:val="15094DD0"/>
    <w:rsid w:val="5F2232EF"/>
    <w:rsid w:val="72494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2021-06-03T06:35:00Z</dcterms:created>
  <dc:creator>user</dc:creator>
  <cp:lastModifiedBy>咕咕咕</cp:lastModifiedBy>
  <dcterms:modified xsi:type="dcterms:W3CDTF">2021-06-03T10:37:43Z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7AF918F390B3436781818FE3F244B479</vt:lpwstr>
  </property>
</Properties>
</file>