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</w:rPr>
      </w:pPr>
    </w:p>
    <w:p>
      <w:pPr>
        <w:rPr>
          <w:b/>
          <w:bCs/>
          <w:sz w:val="32"/>
        </w:rPr>
      </w:pPr>
      <w:r>
        <w:rPr>
          <w:b/>
          <w:bCs/>
          <w:sz w:val="32"/>
        </w:rPr>
        <w:drawing>
          <wp:inline distT="0" distB="0" distL="0" distR="0">
            <wp:extent cx="1642745" cy="538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9" cy="5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华文行楷"/>
          <w:sz w:val="72"/>
        </w:rPr>
      </w:pPr>
    </w:p>
    <w:p>
      <w:pPr>
        <w:jc w:val="center"/>
        <w:rPr>
          <w:rFonts w:hint="eastAsia" w:ascii="黑体" w:hAnsi="黑体" w:eastAsia="黑体" w:cs="华文行楷"/>
          <w:b/>
          <w:bCs/>
          <w:sz w:val="44"/>
          <w:szCs w:val="44"/>
          <w:lang w:eastAsia="zh-CN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模式识别</w:t>
      </w:r>
    </w:p>
    <w:p>
      <w:pPr>
        <w:jc w:val="center"/>
        <w:rPr>
          <w:rFonts w:hint="default" w:ascii="黑体" w:hAnsi="黑体" w:eastAsia="黑体"/>
          <w:sz w:val="52"/>
          <w:szCs w:val="52"/>
          <w:lang w:val="en-US" w:eastAsia="zh-CN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感知器算法实验报告</w:t>
      </w:r>
    </w:p>
    <w:p>
      <w:pPr>
        <w:jc w:val="center"/>
        <w:rPr>
          <w:rFonts w:eastAsia="华文行楷"/>
          <w:sz w:val="28"/>
        </w:rPr>
      </w:pPr>
    </w:p>
    <w:p>
      <w:pPr>
        <w:jc w:val="center"/>
        <w:rPr>
          <w:rFonts w:ascii="宋体" w:hAnsi="宋体"/>
          <w:sz w:val="30"/>
          <w:szCs w:val="30"/>
        </w:rPr>
      </w:pPr>
    </w:p>
    <w:p>
      <w:pPr>
        <w:wordWrap w:val="0"/>
        <w:jc w:val="right"/>
        <w:rPr>
          <w:rFonts w:eastAsia="仿宋_GB2312"/>
          <w:sz w:val="28"/>
        </w:rPr>
      </w:pPr>
      <w:r>
        <w:rPr>
          <w:rFonts w:hint="eastAsia" w:eastAsia="仿宋_GB2312"/>
          <w:sz w:val="28"/>
        </w:rPr>
        <w:t xml:space="preserve"> </w:t>
      </w:r>
    </w:p>
    <w:p>
      <w:pPr>
        <w:jc w:val="right"/>
        <w:rPr>
          <w:rFonts w:eastAsia="仿宋_GB2312"/>
          <w:sz w:val="28"/>
        </w:rPr>
      </w:pPr>
    </w:p>
    <w:p>
      <w:pPr>
        <w:jc w:val="right"/>
        <w:rPr>
          <w:rFonts w:eastAsia="仿宋_GB2312"/>
          <w:sz w:val="28"/>
        </w:rPr>
      </w:pPr>
    </w:p>
    <w:tbl>
      <w:tblPr>
        <w:tblStyle w:val="8"/>
        <w:tblW w:w="2692" w:type="dxa"/>
        <w:tblInd w:w="4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92"/>
        <w:gridCol w:w="17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Align w:val="bottom"/>
          </w:tcPr>
          <w:p>
            <w:pPr>
              <w:jc w:val="right"/>
              <w:rPr>
                <w:rFonts w:eastAsia="仿宋_GB2312"/>
                <w:sz w:val="32"/>
              </w:rPr>
            </w:pPr>
            <w:r>
              <w:rPr>
                <w:rFonts w:hint="eastAsia" w:eastAsia="仿宋_GB2312"/>
                <w:sz w:val="32"/>
              </w:rPr>
              <w:t>姓名：</w:t>
            </w:r>
          </w:p>
        </w:tc>
        <w:tc>
          <w:tcPr>
            <w:tcW w:w="1700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hint="eastAsia" w:eastAsia="仿宋_GB2312"/>
                <w:sz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lang w:val="en-US" w:eastAsia="zh-CN"/>
              </w:rPr>
              <w:t>黄勉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2" w:type="dxa"/>
            <w:vAlign w:val="bottom"/>
          </w:tcPr>
          <w:p>
            <w:pPr>
              <w:jc w:val="right"/>
              <w:rPr>
                <w:rFonts w:eastAsia="仿宋_GB2312"/>
                <w:sz w:val="32"/>
              </w:rPr>
            </w:pPr>
            <w:r>
              <w:rPr>
                <w:rFonts w:hint="eastAsia" w:eastAsia="仿宋_GB2312"/>
                <w:sz w:val="32"/>
              </w:rPr>
              <w:t>学号：</w:t>
            </w:r>
          </w:p>
        </w:tc>
        <w:tc>
          <w:tcPr>
            <w:tcW w:w="170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default" w:eastAsia="仿宋_GB2312"/>
                <w:sz w:val="32"/>
                <w:lang w:val="en-US" w:eastAsia="zh-CN"/>
              </w:rPr>
            </w:pPr>
            <w:r>
              <w:rPr>
                <w:rFonts w:hint="eastAsia" w:eastAsia="仿宋_GB2312"/>
                <w:sz w:val="32"/>
                <w:lang w:val="en-US" w:eastAsia="zh-CN"/>
              </w:rPr>
              <w:t>57118304</w:t>
            </w:r>
          </w:p>
        </w:tc>
      </w:tr>
    </w:tbl>
    <w:p>
      <w:pPr>
        <w:wordWrap w:val="0"/>
        <w:jc w:val="right"/>
        <w:rPr>
          <w:rFonts w:eastAsia="仿宋_GB2312"/>
          <w:sz w:val="28"/>
        </w:rPr>
      </w:pPr>
    </w:p>
    <w:p>
      <w:pPr>
        <w:jc w:val="center"/>
        <w:rPr>
          <w:rFonts w:eastAsia="仿宋_GB2312"/>
          <w:sz w:val="28"/>
          <w:u w:val="single"/>
        </w:rPr>
      </w:pP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东南大学网络空间安全学院</w:t>
      </w:r>
    </w:p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ascii="Arial" w:hAnsi="Arial" w:eastAsia="黑体" w:cs="Arial"/>
          <w:sz w:val="32"/>
          <w:szCs w:val="32"/>
        </w:rPr>
        <w:t>School of C</w:t>
      </w:r>
      <w:r>
        <w:rPr>
          <w:rFonts w:hint="eastAsia" w:ascii="Arial" w:hAnsi="Arial" w:eastAsia="黑体" w:cs="Arial"/>
          <w:sz w:val="32"/>
          <w:szCs w:val="32"/>
        </w:rPr>
        <w:t>yber</w:t>
      </w:r>
      <w:r>
        <w:rPr>
          <w:rFonts w:ascii="Arial" w:hAnsi="Arial" w:eastAsia="黑体" w:cs="Arial"/>
          <w:sz w:val="32"/>
          <w:szCs w:val="32"/>
        </w:rPr>
        <w:t xml:space="preserve"> Science &amp; Engineering</w:t>
      </w:r>
    </w:p>
    <w:p>
      <w:pPr>
        <w:jc w:val="center"/>
        <w:rPr>
          <w:rFonts w:ascii="Arial" w:hAnsi="Arial" w:eastAsia="黑体" w:cs="Arial"/>
          <w:sz w:val="32"/>
          <w:szCs w:val="32"/>
        </w:rPr>
      </w:pPr>
      <w:r>
        <w:rPr>
          <w:rFonts w:ascii="Arial" w:hAnsi="Arial" w:eastAsia="黑体" w:cs="Arial"/>
          <w:sz w:val="32"/>
          <w:szCs w:val="32"/>
        </w:rPr>
        <w:t>Southeast University</w:t>
      </w:r>
    </w:p>
    <w:p>
      <w:pPr>
        <w:jc w:val="center"/>
        <w:rPr>
          <w:rFonts w:eastAsia="仿宋_GB2312"/>
          <w:sz w:val="32"/>
          <w:szCs w:val="32"/>
        </w:rPr>
        <w:sectPr>
          <w:footerReference r:id="rId6" w:type="first"/>
          <w:footerReference r:id="rId4" w:type="default"/>
          <w:headerReference r:id="rId3" w:type="even"/>
          <w:footerReference r:id="rId5" w:type="even"/>
          <w:pgSz w:w="11906" w:h="16838"/>
          <w:pgMar w:top="1440" w:right="1797" w:bottom="1440" w:left="1797" w:header="851" w:footer="992" w:gutter="0"/>
          <w:pgNumType w:start="0"/>
          <w:cols w:space="720" w:num="1"/>
          <w:titlePg/>
          <w:docGrid w:type="lines" w:linePitch="312" w:charSpace="0"/>
        </w:sectPr>
      </w:pPr>
      <w:r>
        <w:rPr>
          <w:rFonts w:hint="eastAsia" w:eastAsia="仿宋_GB2312"/>
          <w:sz w:val="32"/>
          <w:szCs w:val="32"/>
        </w:rPr>
        <w:t>20</w:t>
      </w:r>
      <w:r>
        <w:rPr>
          <w:rFonts w:hint="eastAsia" w:eastAsia="仿宋_GB2312"/>
          <w:sz w:val="32"/>
          <w:szCs w:val="32"/>
          <w:lang w:val="en-US" w:eastAsia="zh-CN"/>
        </w:rPr>
        <w:t>20</w:t>
      </w:r>
      <w:r>
        <w:rPr>
          <w:rFonts w:hint="eastAsia" w:eastAsia="仿宋_GB2312"/>
          <w:sz w:val="32"/>
          <w:szCs w:val="32"/>
        </w:rPr>
        <w:t>年</w:t>
      </w:r>
      <w:r>
        <w:rPr>
          <w:rFonts w:hint="eastAsia" w:eastAsia="仿宋_GB2312"/>
          <w:sz w:val="32"/>
          <w:szCs w:val="32"/>
          <w:lang w:val="en-US" w:eastAsia="zh-CN"/>
        </w:rPr>
        <w:t>12</w:t>
      </w:r>
      <w:r>
        <w:rPr>
          <w:rFonts w:hint="eastAsia" w:eastAsia="仿宋_GB2312"/>
          <w:sz w:val="32"/>
          <w:szCs w:val="32"/>
        </w:rPr>
        <w:t>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一．问题描述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编写感知器算法程序，求下列模式分类的解向量：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ω1: {(0 0 0) 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>,(1 0 0)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 xml:space="preserve">,(1 0 1 ) 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>,(1 1 0)</w:t>
      </w:r>
      <w:r>
        <w:rPr>
          <w:rFonts w:hint="default"/>
          <w:vertAlign w:val="superscript"/>
          <w:lang w:val="en-US" w:eastAsia="zh-CN"/>
        </w:rPr>
        <w:t xml:space="preserve"> 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ω2: {(0 0 1)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 xml:space="preserve">, (0 1 1) 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 xml:space="preserve">,(0 1 0) 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 xml:space="preserve">, (1 1 1) </w:t>
      </w:r>
      <w:r>
        <w:rPr>
          <w:rFonts w:hint="eastAsia"/>
          <w:vertAlign w:val="superscript"/>
          <w:lang w:val="en-US" w:eastAsia="zh-CN"/>
        </w:rPr>
        <w:t>T</w:t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设w(1)=(-1 -2 -2 0)</w:t>
      </w:r>
      <w:r>
        <w:rPr>
          <w:rFonts w:hint="eastAsia"/>
          <w:vertAlign w:val="superscript"/>
          <w:lang w:val="en-US" w:eastAsia="zh-CN"/>
        </w:rPr>
        <w:t>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选择n个分属于</w:t>
      </w:r>
      <w:r>
        <w:rPr>
          <w:rFonts w:hint="default"/>
          <w:sz w:val="21"/>
          <w:szCs w:val="21"/>
          <w:lang w:val="en-US" w:eastAsia="zh-CN"/>
        </w:rPr>
        <w:t>ω1</w:t>
      </w:r>
      <w:r>
        <w:rPr>
          <w:rFonts w:hint="eastAsia"/>
          <w:sz w:val="21"/>
          <w:szCs w:val="21"/>
          <w:lang w:val="en-US" w:eastAsia="zh-CN"/>
        </w:rPr>
        <w:t>、</w:t>
      </w:r>
      <w:r>
        <w:rPr>
          <w:rFonts w:hint="default"/>
          <w:sz w:val="21"/>
          <w:szCs w:val="21"/>
          <w:lang w:val="en-US" w:eastAsia="zh-CN"/>
        </w:rPr>
        <w:t>ω2</w:t>
      </w:r>
      <w:r>
        <w:rPr>
          <w:rFonts w:hint="eastAsia"/>
          <w:sz w:val="21"/>
          <w:szCs w:val="21"/>
          <w:lang w:val="en-US" w:eastAsia="zh-CN"/>
        </w:rPr>
        <w:t xml:space="preserve"> 两</w:t>
      </w:r>
      <w:r>
        <w:rPr>
          <w:rFonts w:ascii="宋体" w:hAnsi="宋体" w:eastAsia="宋体" w:cs="宋体"/>
          <w:sz w:val="21"/>
          <w:szCs w:val="21"/>
        </w:rPr>
        <w:t>类的模式样本构成训练样本集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sz w:val="21"/>
          <w:szCs w:val="21"/>
        </w:rPr>
        <w:t>对</w:t>
      </w:r>
      <w:r>
        <w:rPr>
          <w:rFonts w:hint="default"/>
          <w:sz w:val="21"/>
          <w:szCs w:val="21"/>
          <w:lang w:val="en-US" w:eastAsia="zh-CN"/>
        </w:rPr>
        <w:t>ω2</w:t>
      </w:r>
      <w:r>
        <w:rPr>
          <w:rFonts w:ascii="宋体" w:hAnsi="宋体" w:eastAsia="宋体" w:cs="宋体"/>
          <w:sz w:val="21"/>
          <w:szCs w:val="21"/>
        </w:rPr>
        <w:t>类样本全部乘以(-l)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</w:p>
    <w:p>
      <w:pPr>
        <w:numPr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任取权重向量初始值</w:t>
      </w:r>
      <w:r>
        <w:rPr>
          <w:rFonts w:hint="default"/>
          <w:sz w:val="21"/>
          <w:szCs w:val="21"/>
          <w:lang w:val="en-US" w:eastAsia="zh-CN"/>
        </w:rPr>
        <w:t>w(1)</w:t>
      </w:r>
      <w:r>
        <w:rPr>
          <w:rFonts w:ascii="宋体" w:hAnsi="宋体" w:eastAsia="宋体" w:cs="宋体"/>
          <w:sz w:val="21"/>
          <w:szCs w:val="21"/>
        </w:rPr>
        <w:t>,开始迭代t=1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2)用全部训练样本进行一轮迭代,计算</w:t>
      </w:r>
      <w:r>
        <w:rPr>
          <w:rFonts w:hint="default"/>
          <w:sz w:val="21"/>
          <w:szCs w:val="21"/>
          <w:lang w:val="en-US" w:eastAsia="zh-CN"/>
        </w:rPr>
        <w:t>ω</w:t>
      </w:r>
      <w:r>
        <w:rPr>
          <w:rFonts w:hint="eastAsia"/>
          <w:sz w:val="21"/>
          <w:szCs w:val="21"/>
          <w:vertAlign w:val="superscript"/>
          <w:lang w:val="en-US" w:eastAsia="zh-CN"/>
        </w:rPr>
        <w:t>T</w:t>
      </w:r>
      <w:r>
        <w:rPr>
          <w:rFonts w:ascii="宋体" w:hAnsi="宋体" w:eastAsia="宋体" w:cs="宋体"/>
          <w:sz w:val="21"/>
          <w:szCs w:val="21"/>
        </w:rPr>
        <w:t>x;的值，并修正权重向量;</w:t>
      </w:r>
    </w:p>
    <w:p>
      <w:pPr>
        <w:numPr>
          <w:numId w:val="0"/>
        </w:numPr>
      </w:pPr>
      <w:r>
        <w:rPr>
          <w:rFonts w:ascii="宋体" w:hAnsi="宋体" w:eastAsia="宋体" w:cs="宋体"/>
          <w:sz w:val="21"/>
          <w:szCs w:val="21"/>
        </w:rPr>
        <w:br w:type="textWrapping"/>
      </w:r>
      <w:r>
        <w:drawing>
          <wp:inline distT="0" distB="0" distL="114300" distR="114300">
            <wp:extent cx="3474720" cy="571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3)只要有一个错误分类,回到步骤2),直至对所有样本正确分类</w:t>
      </w:r>
    </w:p>
    <w:p>
      <w:pPr>
        <w:numPr>
          <w:numId w:val="0"/>
        </w:numPr>
        <w:rPr>
          <w:rFonts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计算过程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取增量校正参数为1。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通过Augmented_vector函数将训练样本写成增广向量形式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Iteration</w:t>
      </w:r>
      <w:r>
        <w:rPr>
          <w:rFonts w:hint="eastAsia"/>
          <w:lang w:val="en-US" w:eastAsia="zh-CN"/>
        </w:rPr>
        <w:t>函数迭代，设置flag为标志位，判断是否还需要继续迭代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//初始化训练样本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w1[4][3]={{0,0,0},{1,0,0},{1,0,1},{1,1,0}};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w2[4][3]={{0,0,1},{0,1,1},{0,1,0},{1,1,1}};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l=0;//记录W迭代次数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t=1;//记录迭代轮数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W[100][4]={{-1,-2,-2,0}};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c=1;//校正参量系数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X[8][4];//增广向量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//将训练样本写成增广向量形式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Augmented_vector(int a[4][3],int b[4][3])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i=0;i&lt;4;i++){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j=0;j&lt;3;j++){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X[i][j]=a[i][j];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X[i][3]=1;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i=4;i&lt;8;i++){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j=0;j&lt;3;j++){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X[i][j]=-b[i-4][j];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X[i][3]=-1;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i=0;i&lt;8;i++){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j=0;j&lt;4;j++){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cout&lt;&lt;X[i][j];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cout&lt;&lt;endl;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 */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//判别迭代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Iteration()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cout&lt;&lt;"第"&lt;&lt;t&lt;&lt;"轮迭代："&lt;&lt;endl;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flag=0;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k=0;k&lt;8;k++){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int 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for(int j=0;j&lt;4;j++){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s+=W[l][j]*X[k][j];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cout&lt;&lt;"W["&lt;&lt;l+1&lt;&lt;"]TX"&lt;&lt;k+1&lt;&lt;"="&lt;&lt;s;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cout&lt;&lt;"&gt;0,故"&lt;&lt;endl;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cout&lt;&lt;"W["&lt;&lt;l+2&lt;&lt;"]=W["&lt;&lt;l+1&lt;&lt;"]=";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j=0;j&lt;4;j++){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W[l+1][j]=W[l][j];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cout&lt;&lt;W[l+1][j]&lt;&lt;"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cout&lt;&lt;"&lt;=0,故"&lt;&lt;endl;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cout&lt;&lt;"W["&lt;&lt;l+2&lt;&lt;"]=W["&lt;&lt;l+1&lt;&lt;"]+c*X["&lt;&lt;k+1&lt;&lt;"]=";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j=0;j&lt;4;j++){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W[l+1][j]=W[l][j]+c*X[k][j];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cout&lt;&lt;W[l+1][j]&lt;&lt;" ";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flag++;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l++;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if(flag&gt;0)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Iteration();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cout&lt;&lt;"迭代次数："&lt;&lt;t-1&lt;&lt;endl;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cout&lt;&lt;"解向量为"&lt;&lt;endl;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for(int j=0;j&lt;4;j++){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 "&lt;&lt;W[l][j];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  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Augmented_vector(w1,w2);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Iteration();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return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25040" cy="261366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1720" cy="262128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209800" cy="263652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r="993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88820" cy="2618740"/>
            <wp:effectExtent l="0" t="0" r="7620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14723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461260" cy="533400"/>
            <wp:effectExtent l="0" t="0" r="762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感知器算法是一种赏罚过程：当分类器发生分类错误时，对分类器进行“罚”——修改权向量；分类正确时，对分类器进行“奖”——即权向量不变。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感知器算法是收敛的。只要模式类别是线性可分的，就可以在有限的迭代步数中求出权向量的解。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jc w:val="right"/>
                          </w:pPr>
                          <w:r>
                            <w:rPr>
                              <w:rStyle w:val="10"/>
                              <w:rFonts w:hint="eastAsia"/>
                            </w:rPr>
                            <w:t>.</w:t>
                          </w:r>
                          <w:r>
                            <w:fldChar w:fldCharType="begin"/>
                          </w:r>
                          <w:r>
                            <w:rPr>
                              <w:rStyle w:val="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10"/>
                              <w:rFonts w:hint="eastAsia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jc w:val="right"/>
                    </w:pPr>
                    <w:r>
                      <w:rPr>
                        <w:rStyle w:val="10"/>
                        <w:rFonts w:hint="eastAsia"/>
                      </w:rPr>
                      <w:t>.</w:t>
                    </w:r>
                    <w:r>
                      <w:fldChar w:fldCharType="begin"/>
                    </w:r>
                    <w:r>
                      <w:rPr>
                        <w:rStyle w:val="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Style w:val="1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Style w:val="10"/>
                        <w:rFonts w:hint="eastAsia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4DB92"/>
    <w:multiLevelType w:val="singleLevel"/>
    <w:tmpl w:val="9604DB9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90C3843"/>
    <w:multiLevelType w:val="singleLevel"/>
    <w:tmpl w:val="F90C38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DC9688E"/>
    <w:multiLevelType w:val="singleLevel"/>
    <w:tmpl w:val="3DC9688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5948EE"/>
    <w:rsid w:val="00080EC4"/>
    <w:rsid w:val="001213D7"/>
    <w:rsid w:val="00214959"/>
    <w:rsid w:val="00307370"/>
    <w:rsid w:val="00432D5E"/>
    <w:rsid w:val="004542EF"/>
    <w:rsid w:val="008D1D55"/>
    <w:rsid w:val="009B4C88"/>
    <w:rsid w:val="00A115E3"/>
    <w:rsid w:val="00AD77E2"/>
    <w:rsid w:val="00AE3D74"/>
    <w:rsid w:val="00B17A8A"/>
    <w:rsid w:val="00D3439D"/>
    <w:rsid w:val="00D94F59"/>
    <w:rsid w:val="00DB13F9"/>
    <w:rsid w:val="00DB4960"/>
    <w:rsid w:val="00DD6444"/>
    <w:rsid w:val="00F62E51"/>
    <w:rsid w:val="0AA9163F"/>
    <w:rsid w:val="1D5948EE"/>
    <w:rsid w:val="5013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qFormat/>
    <w:uiPriority w:val="0"/>
    <w:rPr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page number"/>
    <w:basedOn w:val="9"/>
    <w:uiPriority w:val="0"/>
  </w:style>
  <w:style w:type="character" w:customStyle="1" w:styleId="11">
    <w:name w:val="批注框文本 字符"/>
    <w:basedOn w:val="9"/>
    <w:link w:val="4"/>
    <w:uiPriority w:val="0"/>
    <w:rPr>
      <w:rFonts w:eastAsiaTheme="minorEastAsia" w:cstheme="minorBidi"/>
      <w:kern w:val="2"/>
      <w:sz w:val="18"/>
      <w:szCs w:val="18"/>
    </w:rPr>
  </w:style>
  <w:style w:type="character" w:styleId="12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70E630-77D3-413B-8555-C80436BC5CC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</Words>
  <Characters>366</Characters>
  <Lines>3</Lines>
  <Paragraphs>1</Paragraphs>
  <TotalTime>8</TotalTime>
  <ScaleCrop>false</ScaleCrop>
  <LinksUpToDate>false</LinksUpToDate>
  <CharactersWithSpaces>429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2020-03-03T08:00:00Z</dcterms:created>
  <dc:creator>xx</dc:creator>
  <cp:lastModifiedBy>(˶‾᷄ །། ‾᷅˵)</cp:lastModifiedBy>
  <dcterms:modified xsi:type="dcterms:W3CDTF">2020-12-20T08:13:45Z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