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0"/>
          <w:szCs w:val="20"/>
          <w:lang w:val="en-US"/>
        </w:rPr>
      </w:pPr>
      <w:r>
        <w:rPr>
          <w:rFonts w:hint="default" w:ascii="Arial" w:hAnsi="Arial" w:cs="Arial"/>
          <w:b/>
          <w:bCs/>
          <w:sz w:val="20"/>
          <w:szCs w:val="20"/>
          <w:lang w:val="en-US"/>
        </w:rPr>
        <w:t xml:space="preserve">The </w:t>
      </w:r>
      <w:r>
        <w:rPr>
          <w:rFonts w:hint="default" w:ascii="Arial" w:hAnsi="Arial" w:cs="Arial"/>
          <w:b/>
          <w:bCs/>
          <w:sz w:val="20"/>
          <w:szCs w:val="20"/>
          <w:lang w:val="en-US"/>
        </w:rPr>
        <w:t xml:space="preserve">scope </w:t>
      </w:r>
      <w:r>
        <w:rPr>
          <w:rFonts w:hint="default" w:ascii="Arial" w:hAnsi="Arial" w:cs="Arial"/>
          <w:b/>
          <w:bCs/>
          <w:sz w:val="20"/>
          <w:szCs w:val="20"/>
          <w:lang w:val="en-US"/>
        </w:rPr>
        <w:t>of work would be-</w:t>
      </w:r>
    </w:p>
    <w:p>
      <w:pPr>
        <w:rPr>
          <w:rFonts w:hint="default" w:ascii="Arial" w:hAnsi="Arial" w:cs="Arial"/>
          <w:sz w:val="20"/>
          <w:szCs w:val="20"/>
          <w:lang w:val="en-US"/>
        </w:rPr>
      </w:pPr>
    </w:p>
    <w:tbl>
      <w:tblPr>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080"/>
        <w:gridCol w:w="1796"/>
        <w:gridCol w:w="552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Inclusions</w:t>
            </w:r>
          </w:p>
        </w:tc>
        <w:tc>
          <w:tcPr>
            <w:tcW w:w="0" w:type="auto"/>
            <w:tcBorders>
              <w:top w:val="single" w:color="000000" w:sz="6" w:space="0"/>
              <w:left w:val="single" w:color="CCCCCC"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Work Details​</w:t>
            </w:r>
          </w:p>
        </w:tc>
        <w:tc>
          <w:tcPr>
            <w:tcW w:w="0" w:type="auto"/>
            <w:tcBorders>
              <w:top w:val="single" w:color="000000" w:sz="6" w:space="0"/>
              <w:left w:val="single" w:color="CCCCCC"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Specifications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Phase 1</w:t>
            </w:r>
          </w:p>
        </w:tc>
        <w:tc>
          <w:tcPr>
            <w:tcW w:w="0" w:type="auto"/>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rPr>
                <w:rFonts w:hint="default" w:ascii="Arial" w:hAnsi="Arial" w:cs="Arial"/>
                <w:sz w:val="20"/>
                <w:szCs w:val="20"/>
              </w:rPr>
            </w:pPr>
          </w:p>
        </w:tc>
        <w:tc>
          <w:tcPr>
            <w:tcW w:w="0" w:type="auto"/>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rPr>
                <w:rFonts w:hint="default" w:ascii="Arial" w:hAnsi="Arial" w:cs="Arial"/>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A</w:t>
            </w:r>
          </w:p>
        </w:tc>
        <w:tc>
          <w:tcPr>
            <w:tcW w:w="0" w:type="auto"/>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Base paper Suggestion</w:t>
            </w:r>
          </w:p>
        </w:tc>
        <w:tc>
          <w:tcPr>
            <w:tcW w:w="0" w:type="auto"/>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000000"/>
                <w:sz w:val="20"/>
                <w:szCs w:val="20"/>
              </w:rPr>
            </w:pPr>
            <w:r>
              <w:rPr>
                <w:rFonts w:hint="default" w:ascii="Arial" w:hAnsi="Arial" w:eastAsia="SimSun" w:cs="Arial"/>
                <w:color w:val="000000"/>
                <w:kern w:val="0"/>
                <w:sz w:val="20"/>
                <w:szCs w:val="20"/>
                <w:bdr w:val="none" w:color="auto" w:sz="0" w:space="0"/>
                <w:lang w:val="en-US" w:eastAsia="zh-CN" w:bidi="ar"/>
              </w:rPr>
              <w:t>2-3 base papers will be suggested to you.</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B</w:t>
            </w:r>
          </w:p>
        </w:tc>
        <w:tc>
          <w:tcPr>
            <w:tcW w:w="0" w:type="auto"/>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Problem statement</w:t>
            </w:r>
          </w:p>
        </w:tc>
        <w:tc>
          <w:tcPr>
            <w:tcW w:w="0" w:type="auto"/>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000000"/>
                <w:sz w:val="20"/>
                <w:szCs w:val="20"/>
              </w:rPr>
            </w:pPr>
            <w:r>
              <w:rPr>
                <w:rFonts w:hint="default" w:ascii="Arial" w:hAnsi="Arial" w:eastAsia="SimSun" w:cs="Arial"/>
                <w:color w:val="000000"/>
                <w:kern w:val="0"/>
                <w:sz w:val="20"/>
                <w:szCs w:val="20"/>
                <w:bdr w:val="none" w:color="auto" w:sz="0" w:space="0"/>
                <w:lang w:val="en-US" w:eastAsia="zh-CN" w:bidi="ar"/>
              </w:rPr>
              <w:t>On one of the base paper, a Problem statement will be formulated by the experts.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C</w:t>
            </w:r>
          </w:p>
        </w:tc>
        <w:tc>
          <w:tcPr>
            <w:tcW w:w="0" w:type="auto"/>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Topic suggestion</w:t>
            </w:r>
          </w:p>
        </w:tc>
        <w:tc>
          <w:tcPr>
            <w:tcW w:w="0" w:type="auto"/>
            <w:tcBorders>
              <w:top w:val="single" w:color="CCCCCC" w:sz="6" w:space="0"/>
              <w:left w:val="single" w:color="CCCCCC" w:sz="6" w:space="0"/>
              <w:bottom w:val="single" w:color="000000" w:sz="6" w:space="0"/>
              <w:right w:val="single" w:color="000000" w:sz="6" w:space="0"/>
            </w:tcBorders>
            <w:shd w:val="clear"/>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000000"/>
                <w:sz w:val="20"/>
                <w:szCs w:val="20"/>
              </w:rPr>
            </w:pPr>
            <w:r>
              <w:rPr>
                <w:rFonts w:hint="default" w:ascii="Arial" w:hAnsi="Arial" w:eastAsia="SimSun" w:cs="Arial"/>
                <w:color w:val="000000"/>
                <w:kern w:val="0"/>
                <w:sz w:val="20"/>
                <w:szCs w:val="20"/>
                <w:bdr w:val="none" w:color="auto" w:sz="0" w:space="0"/>
                <w:lang w:val="en-US" w:eastAsia="zh-CN" w:bidi="ar"/>
              </w:rPr>
              <w:t>We will suggest you 2-3 fresh topics. Unique Topics will be suggested as per the problem statement formulated.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Phase 2</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rPr>
                <w:rFonts w:hint="default" w:ascii="Arial" w:hAnsi="Arial" w:cs="Arial"/>
                <w:sz w:val="20"/>
                <w:szCs w:val="20"/>
              </w:rPr>
            </w:pP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rPr>
                <w:rFonts w:hint="default" w:ascii="Arial" w:hAnsi="Arial" w:cs="Arial"/>
                <w:sz w:val="20"/>
                <w:szCs w:val="20"/>
              </w:rPr>
            </w:pP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000000" w:sz="6" w:space="0"/>
              <w:bottom w:val="single" w:color="000000" w:sz="6" w:space="0"/>
              <w:right w:val="single" w:color="000000" w:sz="6" w:space="0"/>
            </w:tcBorders>
            <w:shd w:val="clear" w:color="auto" w:fill="CFE2F3"/>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A</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b/>
                <w:color w:val="000000"/>
                <w:sz w:val="20"/>
                <w:szCs w:val="20"/>
              </w:rPr>
            </w:pPr>
            <w:r>
              <w:rPr>
                <w:rFonts w:hint="default" w:ascii="Arial" w:hAnsi="Arial" w:eastAsia="SimSun" w:cs="Arial"/>
                <w:b/>
                <w:color w:val="000000"/>
                <w:kern w:val="0"/>
                <w:sz w:val="20"/>
                <w:szCs w:val="20"/>
                <w:bdr w:val="none" w:color="auto" w:sz="0" w:space="0"/>
                <w:lang w:val="en-US" w:eastAsia="zh-CN" w:bidi="ar"/>
              </w:rPr>
              <w:t>Synopsis development</w:t>
            </w:r>
          </w:p>
        </w:tc>
        <w:tc>
          <w:tcPr>
            <w:tcW w:w="0" w:type="auto"/>
            <w:tcBorders>
              <w:top w:val="single" w:color="CCCCCC" w:sz="6" w:space="0"/>
              <w:left w:val="single" w:color="CCCCCC"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keepNext w:val="0"/>
              <w:keepLines w:val="0"/>
              <w:widowControl/>
              <w:suppressLineNumbers w:val="0"/>
              <w:bidi w:val="0"/>
              <w:jc w:val="center"/>
              <w:textAlignment w:val="center"/>
              <w:rPr>
                <w:rFonts w:hint="default" w:ascii="Arial" w:hAnsi="Arial" w:cs="Arial"/>
                <w:color w:val="000000"/>
                <w:sz w:val="20"/>
                <w:szCs w:val="20"/>
              </w:rPr>
            </w:pPr>
            <w:r>
              <w:rPr>
                <w:rFonts w:hint="default" w:ascii="Arial" w:hAnsi="Arial" w:eastAsia="SimSun" w:cs="Arial"/>
                <w:color w:val="000000"/>
                <w:kern w:val="0"/>
                <w:sz w:val="20"/>
                <w:szCs w:val="20"/>
                <w:bdr w:val="none" w:color="auto" w:sz="0" w:space="0"/>
                <w:lang w:val="en-US" w:eastAsia="zh-CN" w:bidi="ar"/>
              </w:rPr>
              <w:t>We shall develop the synopsisl on the finalised topic in ~2500 words/ 10 pages.</w:t>
            </w:r>
          </w:p>
        </w:tc>
      </w:tr>
    </w:tbl>
    <w:p>
      <w:pPr>
        <w:rPr>
          <w:rFonts w:hint="default" w:ascii="Arial" w:hAnsi="Arial" w:cs="Arial"/>
          <w:sz w:val="20"/>
          <w:szCs w:val="20"/>
          <w:lang w:val="en-US"/>
        </w:rPr>
      </w:pPr>
    </w:p>
    <w:p>
      <w:pPr>
        <w:pStyle w:val="2"/>
        <w:keepNext w:val="0"/>
        <w:keepLines w:val="0"/>
        <w:widowControl/>
        <w:suppressLineNumbers w:val="0"/>
        <w:bidi w:val="0"/>
        <w:spacing w:before="0" w:beforeAutospacing="0" w:after="0" w:afterAutospacing="0" w:line="21" w:lineRule="atLeast"/>
        <w:rPr>
          <w:rFonts w:hint="default" w:ascii="Arial" w:hAnsi="Arial" w:cs="Arial"/>
          <w:b/>
          <w:bCs/>
          <w:i w:val="0"/>
          <w:color w:val="000000"/>
          <w:sz w:val="20"/>
          <w:szCs w:val="20"/>
          <w:u w:val="none"/>
          <w:shd w:val="clear" w:fill="FFFFFF"/>
          <w:vertAlign w:val="baseline"/>
        </w:rPr>
      </w:pPr>
      <w:r>
        <w:rPr>
          <w:rFonts w:hint="default" w:ascii="Arial" w:hAnsi="Arial" w:cs="Arial"/>
          <w:b/>
          <w:bCs/>
          <w:i w:val="0"/>
          <w:color w:val="000000"/>
          <w:sz w:val="20"/>
          <w:szCs w:val="20"/>
          <w:u w:val="none"/>
          <w:shd w:val="clear" w:fill="FFFFFF"/>
          <w:vertAlign w:val="baseline"/>
        </w:rPr>
        <w:t xml:space="preserve">The </w:t>
      </w:r>
      <w:r>
        <w:rPr>
          <w:rFonts w:hint="default" w:ascii="Arial" w:hAnsi="Arial" w:cs="Arial"/>
          <w:b/>
          <w:bCs/>
          <w:i w:val="0"/>
          <w:color w:val="000000"/>
          <w:sz w:val="20"/>
          <w:szCs w:val="20"/>
          <w:u w:val="none"/>
          <w:shd w:val="clear" w:fill="FFFFFF"/>
          <w:vertAlign w:val="baseline"/>
          <w:lang w:val="en-US"/>
        </w:rPr>
        <w:t>synopsis</w:t>
      </w:r>
      <w:r>
        <w:rPr>
          <w:rFonts w:hint="default" w:ascii="Arial" w:hAnsi="Arial" w:cs="Arial"/>
          <w:b/>
          <w:bCs/>
          <w:i w:val="0"/>
          <w:color w:val="000000"/>
          <w:sz w:val="20"/>
          <w:szCs w:val="20"/>
          <w:u w:val="none"/>
          <w:shd w:val="clear" w:fill="FFFFFF"/>
          <w:vertAlign w:val="baseline"/>
        </w:rPr>
        <w:t xml:space="preserve"> will include-</w:t>
      </w:r>
    </w:p>
    <w:p>
      <w:pPr>
        <w:pStyle w:val="2"/>
        <w:keepNext w:val="0"/>
        <w:keepLines w:val="0"/>
        <w:widowControl/>
        <w:suppressLineNumbers w:val="0"/>
        <w:bidi w:val="0"/>
        <w:spacing w:before="0" w:beforeAutospacing="0" w:after="0" w:afterAutospacing="0" w:line="21" w:lineRule="atLeast"/>
        <w:rPr>
          <w:rFonts w:hint="default" w:ascii="Arial" w:hAnsi="Arial" w:cs="Arial"/>
          <w:i w:val="0"/>
          <w:color w:val="000000"/>
          <w:sz w:val="20"/>
          <w:szCs w:val="20"/>
          <w:u w:val="none"/>
          <w:shd w:val="clear" w:fill="FFFFFF"/>
          <w:vertAlign w:val="baseline"/>
        </w:rPr>
      </w:pP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i w:val="0"/>
          <w:color w:val="000000"/>
          <w:sz w:val="20"/>
          <w:szCs w:val="20"/>
          <w:u w:val="none"/>
          <w:shd w:val="clear" w:fill="FFFFFF"/>
          <w:vertAlign w:val="baseline"/>
        </w:rPr>
        <w:t>1) Introduction</w:t>
      </w: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i w:val="0"/>
          <w:color w:val="000000"/>
          <w:sz w:val="20"/>
          <w:szCs w:val="20"/>
          <w:u w:val="none"/>
          <w:shd w:val="clear" w:fill="FFFFFF"/>
          <w:vertAlign w:val="baseline"/>
        </w:rPr>
        <w:t>2) Aims and objectives</w:t>
      </w: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i w:val="0"/>
          <w:color w:val="000000"/>
          <w:sz w:val="20"/>
          <w:szCs w:val="20"/>
          <w:u w:val="none"/>
          <w:shd w:val="clear" w:fill="FFFFFF"/>
          <w:vertAlign w:val="baseline"/>
        </w:rPr>
        <w:t>3) Literature Review</w:t>
      </w: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i w:val="0"/>
          <w:color w:val="000000"/>
          <w:sz w:val="20"/>
          <w:szCs w:val="20"/>
          <w:u w:val="none"/>
          <w:shd w:val="clear" w:fill="FFFFFF"/>
          <w:vertAlign w:val="baseline"/>
        </w:rPr>
        <w:t>4) Expected Research Methodology</w:t>
      </w: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i w:val="0"/>
          <w:color w:val="000000"/>
          <w:sz w:val="20"/>
          <w:szCs w:val="20"/>
          <w:u w:val="none"/>
          <w:shd w:val="clear" w:fill="FFFFFF"/>
          <w:vertAlign w:val="baseline"/>
        </w:rPr>
        <w:t>5) Expected outcomes</w:t>
      </w: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i w:val="0"/>
          <w:color w:val="000000"/>
          <w:sz w:val="20"/>
          <w:szCs w:val="20"/>
          <w:u w:val="none"/>
          <w:shd w:val="clear" w:fill="FFFFFF"/>
          <w:vertAlign w:val="baseline"/>
        </w:rPr>
        <w:t>6) Limitations of the study</w:t>
      </w:r>
    </w:p>
    <w:p>
      <w:pPr>
        <w:rPr>
          <w:rFonts w:hint="default" w:ascii="Arial" w:hAnsi="Arial" w:cs="Arial"/>
          <w:sz w:val="20"/>
          <w:szCs w:val="20"/>
          <w:lang w:val="en-US"/>
        </w:rPr>
      </w:pP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b/>
          <w:i w:val="0"/>
          <w:color w:val="000000"/>
          <w:sz w:val="20"/>
          <w:szCs w:val="20"/>
          <w:u w:val="none"/>
          <w:vertAlign w:val="baseline"/>
        </w:rPr>
        <w:t>Our process to assist scholars:</w:t>
      </w:r>
    </w:p>
    <w:p>
      <w:pPr>
        <w:keepNext w:val="0"/>
        <w:keepLines w:val="0"/>
        <w:widowControl/>
        <w:suppressLineNumbers w:val="0"/>
        <w:jc w:val="left"/>
        <w:rPr>
          <w:rFonts w:hint="default" w:ascii="Arial" w:hAnsi="Arial" w:cs="Arial"/>
          <w:sz w:val="20"/>
          <w:szCs w:val="20"/>
        </w:rPr>
      </w:pP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b/>
          <w:bCs/>
          <w:i w:val="0"/>
          <w:color w:val="000000"/>
          <w:sz w:val="20"/>
          <w:szCs w:val="20"/>
          <w:u w:val="none"/>
          <w:vertAlign w:val="baseline"/>
        </w:rPr>
        <w:t>Rapid Collaborate:</w:t>
      </w:r>
      <w:r>
        <w:rPr>
          <w:rFonts w:hint="default" w:ascii="Arial" w:hAnsi="Arial" w:cs="Arial"/>
          <w:i w:val="0"/>
          <w:color w:val="000000"/>
          <w:sz w:val="20"/>
          <w:szCs w:val="20"/>
          <w:u w:val="none"/>
          <w:vertAlign w:val="baseline"/>
        </w:rPr>
        <w:t xml:space="preserve">- </w:t>
      </w:r>
      <w:r>
        <w:rPr>
          <w:rFonts w:hint="default" w:ascii="Arial" w:hAnsi="Arial" w:eastAsia="sans-serif" w:cs="Arial"/>
          <w:i w:val="0"/>
          <w:color w:val="000000"/>
          <w:sz w:val="20"/>
          <w:szCs w:val="20"/>
          <w:u w:val="none"/>
          <w:shd w:val="clear" w:fill="FFFFFF"/>
          <w:vertAlign w:val="baseline"/>
        </w:rPr>
        <w:t>We work on an online panel called</w:t>
      </w:r>
      <w:r>
        <w:rPr>
          <w:rFonts w:hint="default" w:ascii="Arial" w:hAnsi="Arial" w:eastAsia="sans-serif" w:cs="Arial"/>
          <w:i w:val="0"/>
          <w:color w:val="263238"/>
          <w:sz w:val="20"/>
          <w:szCs w:val="20"/>
          <w:u w:val="none"/>
          <w:shd w:val="clear" w:fill="FFFFFF"/>
          <w:vertAlign w:val="baseline"/>
        </w:rPr>
        <w:t xml:space="preserve"> </w:t>
      </w:r>
      <w:r>
        <w:rPr>
          <w:rFonts w:hint="default" w:ascii="Arial" w:hAnsi="Arial" w:cs="Arial"/>
          <w:b w:val="0"/>
          <w:sz w:val="20"/>
          <w:szCs w:val="20"/>
          <w:u w:val="none"/>
        </w:rPr>
        <w:fldChar w:fldCharType="begin"/>
      </w:r>
      <w:r>
        <w:rPr>
          <w:rFonts w:hint="default" w:ascii="Arial" w:hAnsi="Arial" w:cs="Arial"/>
          <w:b w:val="0"/>
          <w:sz w:val="20"/>
          <w:szCs w:val="20"/>
          <w:u w:val="none"/>
        </w:rPr>
        <w:instrText xml:space="preserve"> HYPERLINK "https://www.rapidcollaborate.com/" </w:instrText>
      </w:r>
      <w:r>
        <w:rPr>
          <w:rFonts w:hint="default" w:ascii="Arial" w:hAnsi="Arial" w:cs="Arial"/>
          <w:b w:val="0"/>
          <w:sz w:val="20"/>
          <w:szCs w:val="20"/>
          <w:u w:val="none"/>
        </w:rPr>
        <w:fldChar w:fldCharType="separate"/>
      </w:r>
      <w:r>
        <w:rPr>
          <w:rStyle w:val="4"/>
          <w:rFonts w:hint="default" w:ascii="Arial" w:hAnsi="Arial" w:eastAsia="sans-serif" w:cs="Arial"/>
          <w:i w:val="0"/>
          <w:color w:val="448EE1"/>
          <w:sz w:val="20"/>
          <w:szCs w:val="20"/>
          <w:u w:val="single"/>
          <w:shd w:val="clear" w:fill="FFFFFF"/>
          <w:vertAlign w:val="baseline"/>
        </w:rPr>
        <w:t>Rapid Collaborate</w:t>
      </w:r>
      <w:r>
        <w:rPr>
          <w:rFonts w:hint="default" w:ascii="Arial" w:hAnsi="Arial" w:cs="Arial"/>
          <w:b w:val="0"/>
          <w:sz w:val="20"/>
          <w:szCs w:val="20"/>
          <w:u w:val="none"/>
        </w:rPr>
        <w:fldChar w:fldCharType="end"/>
      </w:r>
      <w:r>
        <w:rPr>
          <w:rFonts w:hint="default" w:ascii="Arial" w:hAnsi="Arial" w:eastAsia="sans-serif" w:cs="Arial"/>
          <w:i w:val="0"/>
          <w:color w:val="263238"/>
          <w:sz w:val="20"/>
          <w:szCs w:val="20"/>
          <w:u w:val="none"/>
          <w:shd w:val="clear" w:fill="FFFFFF"/>
          <w:vertAlign w:val="baseline"/>
        </w:rPr>
        <w:t xml:space="preserve"> </w:t>
      </w:r>
      <w:r>
        <w:rPr>
          <w:rFonts w:hint="default" w:ascii="Arial" w:hAnsi="Arial" w:eastAsia="sans-serif" w:cs="Arial"/>
          <w:i w:val="0"/>
          <w:color w:val="000000"/>
          <w:sz w:val="20"/>
          <w:szCs w:val="20"/>
          <w:u w:val="none"/>
          <w:shd w:val="clear" w:fill="FFFFFF"/>
          <w:vertAlign w:val="baseline"/>
        </w:rPr>
        <w:t>which is the perfect platform for research students who want to complete their research assignments after gathering online assistance from reputed dissertation writers, editors and statisticians.</w:t>
      </w:r>
    </w:p>
    <w:p>
      <w:pPr>
        <w:keepNext w:val="0"/>
        <w:keepLines w:val="0"/>
        <w:widowControl/>
        <w:suppressLineNumbers w:val="0"/>
        <w:spacing w:after="240" w:afterAutospacing="0"/>
        <w:jc w:val="left"/>
        <w:rPr>
          <w:rFonts w:hint="default" w:ascii="Arial" w:hAnsi="Arial" w:cs="Arial"/>
          <w:b/>
          <w:bCs/>
          <w:sz w:val="20"/>
          <w:szCs w:val="20"/>
        </w:rPr>
      </w:pP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b/>
          <w:bCs/>
          <w:i w:val="0"/>
          <w:color w:val="000000"/>
          <w:sz w:val="20"/>
          <w:szCs w:val="20"/>
          <w:u w:val="none"/>
          <w:vertAlign w:val="baseline"/>
        </w:rPr>
        <w:t>PhD. Planner:</w:t>
      </w:r>
      <w:r>
        <w:rPr>
          <w:rFonts w:hint="default" w:ascii="Arial" w:hAnsi="Arial" w:cs="Arial"/>
          <w:i w:val="0"/>
          <w:color w:val="000000"/>
          <w:sz w:val="20"/>
          <w:szCs w:val="20"/>
          <w:u w:val="none"/>
          <w:vertAlign w:val="baseline"/>
        </w:rPr>
        <w:t>-</w:t>
      </w:r>
      <w:r>
        <w:rPr>
          <w:rFonts w:hint="default" w:ascii="Arial" w:hAnsi="Arial" w:cs="Arial"/>
          <w:i w:val="0"/>
          <w:color w:val="000000"/>
          <w:sz w:val="20"/>
          <w:szCs w:val="20"/>
          <w:u w:val="none"/>
          <w:shd w:val="clear" w:fill="FFFFFF"/>
          <w:vertAlign w:val="baseline"/>
        </w:rPr>
        <w:t>A handbook for organising your complete research work and to monitor your progress at each and every stage of your research. This planner would be your companion during your research journey and keeps you motivated to succeed in your PhD.</w:t>
      </w:r>
    </w:p>
    <w:p>
      <w:pPr>
        <w:keepNext w:val="0"/>
        <w:keepLines w:val="0"/>
        <w:widowControl/>
        <w:suppressLineNumbers w:val="0"/>
        <w:jc w:val="left"/>
        <w:rPr>
          <w:rFonts w:hint="default" w:ascii="Arial" w:hAnsi="Arial" w:cs="Arial"/>
          <w:b/>
          <w:bCs/>
          <w:sz w:val="20"/>
          <w:szCs w:val="20"/>
        </w:rPr>
      </w:pP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b/>
          <w:bCs/>
          <w:i w:val="0"/>
          <w:color w:val="000000"/>
          <w:sz w:val="20"/>
          <w:szCs w:val="20"/>
          <w:u w:val="none"/>
          <w:vertAlign w:val="baseline"/>
        </w:rPr>
        <w:t>Revision Policy</w:t>
      </w:r>
      <w:r>
        <w:rPr>
          <w:rFonts w:hint="default" w:ascii="Arial" w:hAnsi="Arial" w:cs="Arial"/>
          <w:i w:val="0"/>
          <w:color w:val="000000"/>
          <w:sz w:val="20"/>
          <w:szCs w:val="20"/>
          <w:u w:val="none"/>
          <w:vertAlign w:val="baseline"/>
        </w:rPr>
        <w:t>: After delivering the work, we also have a revision policy of 30 days, wherein we would require a minimum of 5 days to make the minor changes.</w:t>
      </w:r>
    </w:p>
    <w:p>
      <w:pPr>
        <w:keepNext w:val="0"/>
        <w:keepLines w:val="0"/>
        <w:widowControl/>
        <w:suppressLineNumbers w:val="0"/>
        <w:jc w:val="left"/>
        <w:rPr>
          <w:rFonts w:hint="default" w:ascii="Arial" w:hAnsi="Arial" w:cs="Arial"/>
          <w:b/>
          <w:bCs/>
          <w:sz w:val="20"/>
          <w:szCs w:val="20"/>
        </w:rPr>
      </w:pPr>
    </w:p>
    <w:p>
      <w:pPr>
        <w:pStyle w:val="2"/>
        <w:keepNext w:val="0"/>
        <w:keepLines w:val="0"/>
        <w:widowControl/>
        <w:suppressLineNumbers w:val="0"/>
        <w:bidi w:val="0"/>
        <w:spacing w:before="0" w:beforeAutospacing="0" w:after="0" w:afterAutospacing="0" w:line="21" w:lineRule="atLeast"/>
        <w:rPr>
          <w:rFonts w:hint="default" w:ascii="Arial" w:hAnsi="Arial" w:cs="Arial"/>
          <w:sz w:val="20"/>
          <w:szCs w:val="20"/>
        </w:rPr>
      </w:pPr>
      <w:r>
        <w:rPr>
          <w:rFonts w:hint="default" w:ascii="Arial" w:hAnsi="Arial" w:cs="Arial"/>
          <w:b/>
          <w:bCs/>
          <w:i w:val="0"/>
          <w:color w:val="000000"/>
          <w:sz w:val="20"/>
          <w:szCs w:val="20"/>
          <w:u w:val="none"/>
          <w:vertAlign w:val="baseline"/>
        </w:rPr>
        <w:t>Consultation call:</w:t>
      </w:r>
      <w:r>
        <w:rPr>
          <w:rFonts w:hint="default" w:ascii="Arial" w:hAnsi="Arial" w:cs="Arial"/>
          <w:i w:val="0"/>
          <w:color w:val="000000"/>
          <w:sz w:val="20"/>
          <w:szCs w:val="20"/>
          <w:u w:val="none"/>
          <w:vertAlign w:val="baseline"/>
        </w:rPr>
        <w:t xml:space="preserve"> Call with the consultant would also be possible, we would be happy to solve all your queries.</w:t>
      </w:r>
    </w:p>
    <w:p>
      <w:pPr>
        <w:keepNext w:val="0"/>
        <w:keepLines w:val="0"/>
        <w:widowControl/>
        <w:suppressLineNumbers w:val="0"/>
        <w:spacing w:after="240" w:afterAutospacing="0"/>
        <w:jc w:val="left"/>
        <w:rPr>
          <w:rFonts w:hint="default" w:ascii="Arial" w:hAnsi="Arial" w:cs="Arial"/>
          <w:sz w:val="20"/>
          <w:szCs w:val="20"/>
        </w:rPr>
      </w:pPr>
    </w:p>
    <w:p>
      <w:pPr>
        <w:keepNext w:val="0"/>
        <w:keepLines w:val="0"/>
        <w:widowControl/>
        <w:suppressLineNumbers w:val="0"/>
        <w:spacing w:after="240" w:afterAutospacing="0"/>
        <w:jc w:val="left"/>
        <w:rPr>
          <w:rFonts w:hint="default" w:ascii="Arial" w:hAnsi="Arial" w:cs="Arial"/>
          <w:sz w:val="20"/>
          <w:szCs w:val="20"/>
          <w:lang w:val="en-US"/>
        </w:rPr>
      </w:pPr>
      <w:r>
        <w:rPr>
          <w:rFonts w:hint="default" w:ascii="Arial" w:hAnsi="Arial" w:cs="Arial"/>
          <w:sz w:val="20"/>
          <w:szCs w:val="20"/>
          <w:lang w:val="en-US"/>
        </w:rPr>
        <w:t>Let me know if you have any query, I would be happy to assist you.</w:t>
      </w:r>
      <w:bookmarkStart w:id="0" w:name="_GoBack"/>
      <w:bookmarkEnd w:id="0"/>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85173"/>
    <w:rsid w:val="7478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2020-01-03T07:01:00Z</dcterms:created>
  <dc:creator>Admin</dc:creator>
  <cp:lastModifiedBy>Admin</cp:lastModifiedBy>
  <dcterms:modified xsi:type="dcterms:W3CDTF">2020-01-03T07:03:54Z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