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6E1" w:rsidRPr="006136E1" w:rsidRDefault="006136E1" w:rsidP="00896ACC">
      <w:pPr>
        <w:spacing w:before="160" w:after="320"/>
        <w:jc w:val="center"/>
        <w:rPr>
          <w:sz w:val="20"/>
          <w:szCs w:val="20"/>
        </w:rPr>
      </w:pPr>
      <w:r>
        <w:rPr>
          <w:sz w:val="20"/>
          <w:szCs w:val="20"/>
        </w:rPr>
        <w:t>------------------------------------------------------------------------------------------------------------------------------------------------------------</w:t>
      </w:r>
    </w:p>
    <w:p w:rsidR="00FE4CD6" w:rsidRPr="004629B3" w:rsidRDefault="00FE4CD6" w:rsidP="00896ACC">
      <w:pPr>
        <w:spacing w:before="160" w:after="320"/>
        <w:jc w:val="center"/>
        <w:rPr>
          <w:sz w:val="48"/>
          <w:szCs w:val="48"/>
        </w:rPr>
      </w:pPr>
      <w:r w:rsidRPr="004629B3">
        <w:rPr>
          <w:sz w:val="48"/>
          <w:szCs w:val="48"/>
        </w:rPr>
        <w:t>CONCEPT OF CBD ENERGY RECOVERY SYSTEM IN THERMAL POWER PLANT USING THERMAL ENERGY STORAGE AND STORED ENERGY UTILIZED FOR AC PLANT</w:t>
      </w:r>
    </w:p>
    <w:p w:rsidR="00FE4CD6" w:rsidRPr="009F7E7B" w:rsidRDefault="00FE4CD6" w:rsidP="006A147E">
      <w:pPr>
        <w:jc w:val="center"/>
        <w:rPr>
          <w:rFonts w:eastAsia="Arial"/>
          <w:bCs/>
          <w:sz w:val="20"/>
          <w:szCs w:val="20"/>
          <w:vertAlign w:val="superscript"/>
        </w:rPr>
      </w:pPr>
      <w:r w:rsidRPr="009F7E7B">
        <w:rPr>
          <w:rFonts w:eastAsia="Arial"/>
          <w:bCs/>
          <w:sz w:val="20"/>
          <w:szCs w:val="20"/>
        </w:rPr>
        <w:t>Mr. Srinivas Gugulothu</w:t>
      </w:r>
      <w:r w:rsidR="00787ABB" w:rsidRPr="00787ABB">
        <w:rPr>
          <w:rFonts w:eastAsia="Arial"/>
          <w:bCs/>
          <w:sz w:val="20"/>
          <w:szCs w:val="20"/>
          <w:vertAlign w:val="superscript"/>
        </w:rPr>
        <w:t>1</w:t>
      </w:r>
      <w:r w:rsidR="006A147E" w:rsidRPr="009F7E7B">
        <w:rPr>
          <w:rFonts w:eastAsia="Arial"/>
          <w:bCs/>
          <w:sz w:val="20"/>
          <w:szCs w:val="20"/>
        </w:rPr>
        <w:t>,</w:t>
      </w:r>
      <w:r w:rsidR="006A147E" w:rsidRPr="009F7E7B">
        <w:rPr>
          <w:rFonts w:eastAsia="Arial"/>
          <w:bCs/>
          <w:sz w:val="20"/>
          <w:szCs w:val="20"/>
          <w:vertAlign w:val="superscript"/>
        </w:rPr>
        <w:t xml:space="preserve"> </w:t>
      </w:r>
      <w:r w:rsidR="006A147E" w:rsidRPr="009F7E7B">
        <w:rPr>
          <w:rFonts w:eastAsia="Arial"/>
          <w:bCs/>
          <w:sz w:val="20"/>
          <w:szCs w:val="20"/>
        </w:rPr>
        <w:t>Dr</w:t>
      </w:r>
      <w:r w:rsidRPr="009F7E7B">
        <w:rPr>
          <w:rFonts w:eastAsia="Arial"/>
          <w:bCs/>
          <w:sz w:val="20"/>
          <w:szCs w:val="20"/>
        </w:rPr>
        <w:t>. S. Shanmugam</w:t>
      </w:r>
      <w:r w:rsidR="00787ABB" w:rsidRPr="00787ABB">
        <w:rPr>
          <w:rFonts w:eastAsia="Arial"/>
          <w:bCs/>
          <w:sz w:val="20"/>
          <w:szCs w:val="20"/>
          <w:vertAlign w:val="superscript"/>
        </w:rPr>
        <w:t>2</w:t>
      </w:r>
    </w:p>
    <w:p w:rsidR="00FE4CD6" w:rsidRPr="009F7E7B" w:rsidRDefault="009F7E7B" w:rsidP="006A147E">
      <w:pPr>
        <w:ind w:left="2160" w:firstLine="720"/>
        <w:rPr>
          <w:rFonts w:eastAsia="Arial"/>
          <w:bCs/>
          <w:sz w:val="20"/>
          <w:szCs w:val="20"/>
        </w:rPr>
      </w:pPr>
      <w:r>
        <w:rPr>
          <w:rFonts w:eastAsia="Arial"/>
          <w:bCs/>
          <w:sz w:val="20"/>
          <w:szCs w:val="20"/>
          <w:vertAlign w:val="superscript"/>
        </w:rPr>
        <w:t xml:space="preserve"> </w:t>
      </w:r>
      <w:r w:rsidR="006C0A76">
        <w:rPr>
          <w:rFonts w:eastAsia="Arial"/>
          <w:bCs/>
          <w:sz w:val="20"/>
          <w:szCs w:val="20"/>
          <w:vertAlign w:val="superscript"/>
        </w:rPr>
        <w:t xml:space="preserve">              </w:t>
      </w:r>
      <w:r w:rsidR="00E0102A">
        <w:rPr>
          <w:rFonts w:eastAsia="Arial"/>
          <w:bCs/>
          <w:sz w:val="20"/>
          <w:szCs w:val="20"/>
        </w:rPr>
        <w:t>Deputy Chief</w:t>
      </w:r>
      <w:r w:rsidR="00FE4CD6" w:rsidRPr="009F7E7B">
        <w:rPr>
          <w:rFonts w:eastAsia="Arial"/>
          <w:bCs/>
          <w:sz w:val="20"/>
          <w:szCs w:val="20"/>
        </w:rPr>
        <w:t xml:space="preserve"> Engineer/Mech</w:t>
      </w:r>
      <w:r w:rsidR="006A147E" w:rsidRPr="009F7E7B">
        <w:rPr>
          <w:rFonts w:eastAsia="Arial"/>
          <w:bCs/>
          <w:sz w:val="20"/>
          <w:szCs w:val="20"/>
        </w:rPr>
        <w:t>anical</w:t>
      </w:r>
      <w:r w:rsidR="00787ABB" w:rsidRPr="00787ABB">
        <w:rPr>
          <w:rFonts w:eastAsia="Arial"/>
          <w:bCs/>
          <w:sz w:val="20"/>
          <w:szCs w:val="20"/>
          <w:vertAlign w:val="superscript"/>
        </w:rPr>
        <w:t>1</w:t>
      </w:r>
      <w:r w:rsidRPr="009F7E7B">
        <w:rPr>
          <w:rFonts w:eastAsia="Arial"/>
          <w:bCs/>
          <w:sz w:val="20"/>
          <w:szCs w:val="20"/>
        </w:rPr>
        <w:t>,</w:t>
      </w:r>
      <w:r w:rsidRPr="009F7E7B">
        <w:rPr>
          <w:rFonts w:eastAsia="Arial"/>
          <w:bCs/>
          <w:sz w:val="20"/>
          <w:szCs w:val="20"/>
          <w:vertAlign w:val="superscript"/>
        </w:rPr>
        <w:t xml:space="preserve"> </w:t>
      </w:r>
      <w:r w:rsidRPr="009F7E7B">
        <w:rPr>
          <w:rFonts w:eastAsia="Arial"/>
          <w:bCs/>
          <w:sz w:val="20"/>
          <w:szCs w:val="20"/>
        </w:rPr>
        <w:t>Professor</w:t>
      </w:r>
      <w:r w:rsidR="00787ABB" w:rsidRPr="00787ABB">
        <w:rPr>
          <w:rFonts w:eastAsia="Arial"/>
          <w:bCs/>
          <w:sz w:val="20"/>
          <w:szCs w:val="20"/>
          <w:vertAlign w:val="superscript"/>
        </w:rPr>
        <w:t>2</w:t>
      </w:r>
    </w:p>
    <w:p w:rsidR="006C0A76" w:rsidRDefault="006C61AB" w:rsidP="006C0A76">
      <w:pPr>
        <w:ind w:left="720" w:firstLine="720"/>
        <w:rPr>
          <w:rFonts w:eastAsia="Arial"/>
          <w:bCs/>
          <w:sz w:val="20"/>
          <w:szCs w:val="20"/>
        </w:rPr>
      </w:pPr>
      <w:r>
        <w:rPr>
          <w:rFonts w:eastAsia="Arial"/>
          <w:bCs/>
          <w:sz w:val="20"/>
          <w:szCs w:val="20"/>
          <w:vertAlign w:val="superscript"/>
        </w:rPr>
        <w:t xml:space="preserve">               </w:t>
      </w:r>
      <w:r w:rsidR="006C0A76">
        <w:rPr>
          <w:rFonts w:eastAsia="Arial"/>
          <w:bCs/>
          <w:sz w:val="20"/>
          <w:szCs w:val="20"/>
          <w:vertAlign w:val="superscript"/>
        </w:rPr>
        <w:t xml:space="preserve">                       </w:t>
      </w:r>
      <w:r>
        <w:rPr>
          <w:rFonts w:eastAsia="Arial"/>
          <w:bCs/>
          <w:sz w:val="20"/>
          <w:szCs w:val="20"/>
          <w:vertAlign w:val="superscript"/>
        </w:rPr>
        <w:t xml:space="preserve">  </w:t>
      </w:r>
      <w:r w:rsidR="00FE4CD6" w:rsidRPr="009F7E7B">
        <w:rPr>
          <w:rFonts w:eastAsia="Arial"/>
          <w:bCs/>
          <w:sz w:val="20"/>
          <w:szCs w:val="20"/>
        </w:rPr>
        <w:t>TPS –</w:t>
      </w:r>
      <w:r w:rsidR="009F7E7B" w:rsidRPr="009F7E7B">
        <w:rPr>
          <w:rFonts w:eastAsia="Arial"/>
          <w:bCs/>
          <w:sz w:val="20"/>
          <w:szCs w:val="20"/>
        </w:rPr>
        <w:t>II</w:t>
      </w:r>
      <w:r>
        <w:rPr>
          <w:rFonts w:eastAsia="Arial"/>
          <w:bCs/>
          <w:sz w:val="20"/>
          <w:szCs w:val="20"/>
        </w:rPr>
        <w:t>,NLC India Limited,</w:t>
      </w:r>
      <w:r w:rsidRPr="009F7E7B">
        <w:rPr>
          <w:rFonts w:eastAsia="Arial"/>
          <w:bCs/>
          <w:sz w:val="20"/>
          <w:szCs w:val="20"/>
        </w:rPr>
        <w:t>Tamilnadu-607803</w:t>
      </w:r>
      <w:r w:rsidR="00787ABB" w:rsidRPr="00787ABB">
        <w:rPr>
          <w:rFonts w:eastAsia="Arial"/>
          <w:bCs/>
          <w:sz w:val="20"/>
          <w:szCs w:val="20"/>
          <w:vertAlign w:val="superscript"/>
        </w:rPr>
        <w:t>1</w:t>
      </w:r>
      <w:r>
        <w:rPr>
          <w:rFonts w:eastAsia="Arial"/>
          <w:bCs/>
          <w:sz w:val="20"/>
          <w:szCs w:val="20"/>
        </w:rPr>
        <w:t>,</w:t>
      </w:r>
      <w:r w:rsidR="006C0A76">
        <w:rPr>
          <w:rFonts w:eastAsia="Arial"/>
          <w:bCs/>
          <w:sz w:val="20"/>
          <w:szCs w:val="20"/>
        </w:rPr>
        <w:t>NIT Trichy,</w:t>
      </w:r>
      <w:r>
        <w:rPr>
          <w:rFonts w:eastAsia="Arial"/>
          <w:bCs/>
          <w:sz w:val="20"/>
          <w:szCs w:val="20"/>
        </w:rPr>
        <w:t>India</w:t>
      </w:r>
      <w:r w:rsidR="006C0A76" w:rsidRPr="006C0A76">
        <w:rPr>
          <w:rFonts w:eastAsia="Arial"/>
          <w:bCs/>
          <w:sz w:val="20"/>
          <w:szCs w:val="20"/>
          <w:vertAlign w:val="superscript"/>
        </w:rPr>
        <w:t>2</w:t>
      </w:r>
      <w:r>
        <w:rPr>
          <w:rFonts w:eastAsia="Arial"/>
          <w:bCs/>
          <w:sz w:val="20"/>
          <w:szCs w:val="20"/>
        </w:rPr>
        <w:t xml:space="preserve"> </w:t>
      </w:r>
      <w:r w:rsidRPr="009F7E7B">
        <w:rPr>
          <w:rFonts w:eastAsia="Arial"/>
          <w:bCs/>
          <w:sz w:val="20"/>
          <w:szCs w:val="20"/>
        </w:rPr>
        <w:t>.</w:t>
      </w:r>
    </w:p>
    <w:p w:rsidR="006C61AB" w:rsidRPr="006C0A76" w:rsidRDefault="006C0A76" w:rsidP="006C0A76">
      <w:pPr>
        <w:ind w:left="720" w:firstLine="720"/>
        <w:rPr>
          <w:rFonts w:eastAsia="Arial"/>
          <w:bCs/>
          <w:sz w:val="20"/>
          <w:szCs w:val="20"/>
        </w:rPr>
      </w:pPr>
      <w:r>
        <w:rPr>
          <w:rFonts w:eastAsia="Arial"/>
          <w:bCs/>
          <w:sz w:val="20"/>
          <w:szCs w:val="20"/>
        </w:rPr>
        <w:t xml:space="preserve">                                            </w:t>
      </w:r>
      <w:hyperlink r:id="rId8">
        <w:r w:rsidR="006C61AB" w:rsidRPr="009F7E7B">
          <w:rPr>
            <w:rFonts w:eastAsia="Arial"/>
            <w:bCs/>
            <w:sz w:val="20"/>
            <w:szCs w:val="20"/>
          </w:rPr>
          <w:t>srini184@gmail.com</w:t>
        </w:r>
      </w:hyperlink>
      <w:r w:rsidRPr="006C0A76">
        <w:rPr>
          <w:vertAlign w:val="superscript"/>
        </w:rPr>
        <w:t>1</w:t>
      </w:r>
      <w:r>
        <w:t>,</w:t>
      </w:r>
      <w:r w:rsidRPr="006C0A76">
        <w:rPr>
          <w:rFonts w:eastAsia="Arial"/>
          <w:i/>
          <w:color w:val="0000FF"/>
          <w:sz w:val="20"/>
          <w:szCs w:val="20"/>
          <w:u w:val="single"/>
        </w:rPr>
        <w:t xml:space="preserve"> </w:t>
      </w:r>
      <w:hyperlink r:id="rId9">
        <w:r w:rsidRPr="006C0A76">
          <w:rPr>
            <w:rStyle w:val="Hyperlink"/>
            <w:iCs/>
            <w:color w:val="auto"/>
            <w:sz w:val="20"/>
            <w:szCs w:val="20"/>
          </w:rPr>
          <w:t>shuntest@gmail.com</w:t>
        </w:r>
      </w:hyperlink>
      <w:r w:rsidRPr="006C0A76">
        <w:rPr>
          <w:iCs/>
          <w:sz w:val="20"/>
          <w:szCs w:val="20"/>
          <w:vertAlign w:val="superscript"/>
        </w:rPr>
        <w:t>2</w:t>
      </w:r>
    </w:p>
    <w:p w:rsidR="006A147E" w:rsidRPr="004629B3" w:rsidRDefault="006C61AB" w:rsidP="006A147E">
      <w:pPr>
        <w:ind w:left="720"/>
        <w:jc w:val="center"/>
        <w:rPr>
          <w:rFonts w:eastAsia="Arial"/>
          <w:i/>
          <w:sz w:val="18"/>
          <w:szCs w:val="18"/>
        </w:rPr>
      </w:pPr>
      <w:r>
        <w:rPr>
          <w:bCs/>
          <w:sz w:val="22"/>
          <w:szCs w:val="22"/>
        </w:rPr>
        <w:t>------------</w:t>
      </w:r>
      <w:r w:rsidR="006A147E">
        <w:rPr>
          <w:bCs/>
          <w:sz w:val="22"/>
          <w:szCs w:val="22"/>
        </w:rPr>
        <w:t>------------------------------------------------------------------------------------------------------------------------</w:t>
      </w:r>
    </w:p>
    <w:p w:rsidR="00FE4CD6" w:rsidRPr="004629B3" w:rsidRDefault="00C95117" w:rsidP="00304690">
      <w:pPr>
        <w:jc w:val="both"/>
        <w:rPr>
          <w:sz w:val="20"/>
          <w:szCs w:val="20"/>
        </w:rPr>
      </w:pPr>
      <w:r>
        <w:rPr>
          <w:b/>
          <w:i/>
          <w:iCs/>
          <w:sz w:val="20"/>
          <w:szCs w:val="20"/>
        </w:rPr>
        <w:t xml:space="preserve">ABSTRACT: </w:t>
      </w:r>
      <w:r w:rsidR="00FE4CD6" w:rsidRPr="004629B3">
        <w:rPr>
          <w:sz w:val="20"/>
          <w:szCs w:val="20"/>
        </w:rPr>
        <w:t>In modern steam generator</w:t>
      </w:r>
      <w:r w:rsidR="00F204FD" w:rsidRPr="004629B3">
        <w:rPr>
          <w:sz w:val="20"/>
          <w:szCs w:val="20"/>
        </w:rPr>
        <w:t>s</w:t>
      </w:r>
      <w:r w:rsidR="00FE4CD6" w:rsidRPr="004629B3">
        <w:rPr>
          <w:sz w:val="20"/>
          <w:szCs w:val="20"/>
        </w:rPr>
        <w:t xml:space="preserve"> high rate of steam production is affected and it is crucial to maintain the steam purity for long life of thermal power plant</w:t>
      </w:r>
      <w:r w:rsidR="00F204FD" w:rsidRPr="004629B3">
        <w:rPr>
          <w:sz w:val="20"/>
          <w:szCs w:val="20"/>
        </w:rPr>
        <w:t>s</w:t>
      </w:r>
      <w:r w:rsidR="00FE4CD6" w:rsidRPr="004629B3">
        <w:rPr>
          <w:sz w:val="20"/>
          <w:szCs w:val="20"/>
        </w:rPr>
        <w:t>. To maintain steam purity in thermal power plant</w:t>
      </w:r>
      <w:r w:rsidR="00F204FD" w:rsidRPr="004629B3">
        <w:rPr>
          <w:sz w:val="20"/>
          <w:szCs w:val="20"/>
        </w:rPr>
        <w:t>s</w:t>
      </w:r>
      <w:r w:rsidR="00FE4CD6" w:rsidRPr="004629B3">
        <w:rPr>
          <w:sz w:val="20"/>
          <w:szCs w:val="20"/>
        </w:rPr>
        <w:t xml:space="preserve"> internal chemical treatment is carried out which usually generates soft sludge increasing total dissolved so</w:t>
      </w:r>
      <w:r w:rsidR="00F204FD" w:rsidRPr="004629B3">
        <w:rPr>
          <w:sz w:val="20"/>
          <w:szCs w:val="20"/>
        </w:rPr>
        <w:t>lids (TDS) in boiler feed water. T</w:t>
      </w:r>
      <w:r w:rsidR="00FE4CD6" w:rsidRPr="004629B3">
        <w:rPr>
          <w:sz w:val="20"/>
          <w:szCs w:val="20"/>
        </w:rPr>
        <w:t>o remove soft sludge’s and impurities from boiler, purposefully 0.5 to 1.0 % of evaporation capacity of boiler water is drained from boiler drum through continuous blow down (CBD)</w:t>
      </w:r>
      <w:r w:rsidR="00F204FD" w:rsidRPr="004629B3">
        <w:rPr>
          <w:sz w:val="20"/>
          <w:szCs w:val="20"/>
        </w:rPr>
        <w:t xml:space="preserve"> </w:t>
      </w:r>
      <w:r w:rsidR="00FE4CD6" w:rsidRPr="004629B3">
        <w:rPr>
          <w:sz w:val="20"/>
          <w:szCs w:val="20"/>
        </w:rPr>
        <w:t>, and it’s equivalent or more amount fresh de mineralized water is added i</w:t>
      </w:r>
      <w:r w:rsidR="00FE4CD6" w:rsidRPr="004629B3">
        <w:rPr>
          <w:color w:val="000000"/>
          <w:sz w:val="20"/>
          <w:szCs w:val="20"/>
        </w:rPr>
        <w:t>n</w:t>
      </w:r>
      <w:r w:rsidR="00FE4CD6" w:rsidRPr="004629B3">
        <w:rPr>
          <w:sz w:val="20"/>
          <w:szCs w:val="20"/>
        </w:rPr>
        <w:t>to modified closed Rankin cycle. Flow rate of CBD water depends on TDS in water and evaporation rate of water in boiler. CBD water is drained from boiler drum at high pressure and at saturation temperature hence high amount</w:t>
      </w:r>
      <w:r w:rsidR="00F204FD" w:rsidRPr="004629B3">
        <w:rPr>
          <w:sz w:val="20"/>
          <w:szCs w:val="20"/>
        </w:rPr>
        <w:t xml:space="preserve"> of</w:t>
      </w:r>
      <w:r w:rsidR="00FE4CD6" w:rsidRPr="004629B3">
        <w:rPr>
          <w:sz w:val="20"/>
          <w:szCs w:val="20"/>
        </w:rPr>
        <w:t xml:space="preserve"> heat energy and pressure energy is wasted in thermal power plant</w:t>
      </w:r>
      <w:r w:rsidR="00A2332D" w:rsidRPr="004629B3">
        <w:rPr>
          <w:sz w:val="20"/>
          <w:szCs w:val="20"/>
        </w:rPr>
        <w:t>s</w:t>
      </w:r>
      <w:r w:rsidR="00FE4CD6" w:rsidRPr="004629B3">
        <w:rPr>
          <w:sz w:val="20"/>
          <w:szCs w:val="20"/>
        </w:rPr>
        <w:t>.</w:t>
      </w:r>
    </w:p>
    <w:p w:rsidR="00FE4CD6" w:rsidRPr="004629B3" w:rsidRDefault="00FE4CD6">
      <w:pPr>
        <w:autoSpaceDE w:val="0"/>
        <w:autoSpaceDN w:val="0"/>
        <w:adjustRightInd w:val="0"/>
        <w:ind w:firstLine="720"/>
        <w:jc w:val="both"/>
        <w:rPr>
          <w:sz w:val="20"/>
          <w:szCs w:val="20"/>
        </w:rPr>
      </w:pPr>
      <w:r w:rsidRPr="004629B3">
        <w:rPr>
          <w:sz w:val="20"/>
          <w:szCs w:val="20"/>
        </w:rPr>
        <w:t>In this paper, a novel concept developed for CBD water waste heat recovery and extracting pressure energy from CBD water is deliberated by means of thermal energy storage (TES) unit using hydroquinone as   phase change material and stored heat energy is utilized for vapour absorption refrigeration system (VARS) and CBD water pressure energy is utilized for driving hydraulic pump for VARS is analyzed. In this study gross heat rate of thermal power plant is reduced and operating cost can be minimized. All the analysis is carried out in Thermal Power Plant-II, NLC India limited.</w:t>
      </w:r>
    </w:p>
    <w:p w:rsidR="00FE4CD6" w:rsidRPr="004629B3" w:rsidRDefault="00FE4CD6">
      <w:pPr>
        <w:autoSpaceDE w:val="0"/>
        <w:autoSpaceDN w:val="0"/>
        <w:adjustRightInd w:val="0"/>
        <w:ind w:firstLine="720"/>
        <w:jc w:val="both"/>
        <w:rPr>
          <w:sz w:val="20"/>
          <w:szCs w:val="20"/>
        </w:rPr>
      </w:pPr>
      <w:r w:rsidRPr="004629B3">
        <w:rPr>
          <w:sz w:val="20"/>
          <w:szCs w:val="20"/>
        </w:rPr>
        <w:t xml:space="preserve">                                   </w:t>
      </w:r>
    </w:p>
    <w:p w:rsidR="00FE4CD6" w:rsidRDefault="00FE4CD6">
      <w:pPr>
        <w:pStyle w:val="PlainText"/>
        <w:jc w:val="both"/>
        <w:rPr>
          <w:rFonts w:ascii="Times New Roman" w:hAnsi="Times New Roman" w:cs="Times New Roman"/>
        </w:rPr>
      </w:pPr>
      <w:r w:rsidRPr="00C95117">
        <w:rPr>
          <w:rFonts w:ascii="Times New Roman" w:hAnsi="Times New Roman" w:cs="Times New Roman"/>
          <w:b/>
          <w:i/>
          <w:iCs/>
        </w:rPr>
        <w:t>Key words:</w:t>
      </w:r>
      <w:r w:rsidR="00C95117">
        <w:rPr>
          <w:rFonts w:ascii="Times New Roman" w:hAnsi="Times New Roman" w:cs="Times New Roman"/>
        </w:rPr>
        <w:t xml:space="preserve"> </w:t>
      </w:r>
      <w:r w:rsidR="006A147E" w:rsidRPr="006A147E">
        <w:rPr>
          <w:rFonts w:ascii="Times New Roman" w:hAnsi="Times New Roman" w:cs="Times New Roman"/>
        </w:rPr>
        <w:t>continuous blow down</w:t>
      </w:r>
      <w:r w:rsidR="006A147E">
        <w:rPr>
          <w:rFonts w:ascii="Times New Roman" w:hAnsi="Times New Roman" w:cs="Times New Roman"/>
        </w:rPr>
        <w:t>,</w:t>
      </w:r>
      <w:r w:rsidR="006A147E" w:rsidRPr="006A147E">
        <w:rPr>
          <w:rFonts w:ascii="Times New Roman" w:hAnsi="Times New Roman" w:cs="Times New Roman"/>
        </w:rPr>
        <w:t xml:space="preserve"> </w:t>
      </w:r>
      <w:r w:rsidR="006A147E">
        <w:rPr>
          <w:rFonts w:ascii="Times New Roman" w:hAnsi="Times New Roman" w:cs="Times New Roman"/>
        </w:rPr>
        <w:t xml:space="preserve">waste </w:t>
      </w:r>
      <w:r w:rsidRPr="004629B3">
        <w:rPr>
          <w:rFonts w:ascii="Times New Roman" w:hAnsi="Times New Roman" w:cs="Times New Roman"/>
        </w:rPr>
        <w:t>heat recovery,</w:t>
      </w:r>
      <w:r w:rsidR="006A147E">
        <w:rPr>
          <w:rFonts w:ascii="Times New Roman" w:hAnsi="Times New Roman" w:cs="Times New Roman"/>
        </w:rPr>
        <w:t xml:space="preserve"> thermal power plant,</w:t>
      </w:r>
      <w:r w:rsidRPr="004629B3">
        <w:rPr>
          <w:rFonts w:ascii="Times New Roman" w:hAnsi="Times New Roman" w:cs="Times New Roman"/>
        </w:rPr>
        <w:t xml:space="preserve"> thermal energy storage, vapour absorption refrigerati</w:t>
      </w:r>
      <w:r w:rsidR="008C0278">
        <w:rPr>
          <w:rFonts w:ascii="Times New Roman" w:hAnsi="Times New Roman" w:cs="Times New Roman"/>
        </w:rPr>
        <w:t>on system,</w:t>
      </w:r>
      <w:r w:rsidR="008C0278" w:rsidRPr="004629B3">
        <w:rPr>
          <w:rFonts w:ascii="Times New Roman" w:hAnsi="Times New Roman" w:cs="Times New Roman"/>
        </w:rPr>
        <w:t xml:space="preserve"> phase</w:t>
      </w:r>
      <w:r w:rsidRPr="004629B3">
        <w:rPr>
          <w:rFonts w:ascii="Times New Roman" w:hAnsi="Times New Roman" w:cs="Times New Roman"/>
        </w:rPr>
        <w:t xml:space="preserve"> change material. </w:t>
      </w:r>
    </w:p>
    <w:p w:rsidR="006A147E" w:rsidRPr="004629B3" w:rsidRDefault="006A147E">
      <w:pPr>
        <w:pStyle w:val="PlainText"/>
        <w:jc w:val="both"/>
        <w:rPr>
          <w:rFonts w:ascii="Times New Roman" w:hAnsi="Times New Roman" w:cs="Times New Roman"/>
        </w:rPr>
      </w:pPr>
      <w:r>
        <w:rPr>
          <w:rFonts w:ascii="Times New Roman" w:hAnsi="Times New Roman" w:cs="Times New Roman"/>
        </w:rPr>
        <w:t>------------------------------------------------------------------------------------------------------------------------------------------------------------</w:t>
      </w:r>
    </w:p>
    <w:p w:rsidR="00FE4CD6" w:rsidRPr="004629B3" w:rsidRDefault="00FE4CD6" w:rsidP="00BA11A1">
      <w:pPr>
        <w:numPr>
          <w:ilvl w:val="0"/>
          <w:numId w:val="6"/>
        </w:numPr>
        <w:rPr>
          <w:b/>
          <w:sz w:val="20"/>
          <w:szCs w:val="20"/>
        </w:rPr>
      </w:pPr>
      <w:r w:rsidRPr="004629B3">
        <w:rPr>
          <w:b/>
          <w:sz w:val="20"/>
          <w:szCs w:val="20"/>
        </w:rPr>
        <w:t>INTRODUCTION</w:t>
      </w:r>
    </w:p>
    <w:p w:rsidR="00FE4CD6" w:rsidRPr="004629B3" w:rsidRDefault="00FE4CD6" w:rsidP="00BA11A1">
      <w:pPr>
        <w:autoSpaceDE w:val="0"/>
        <w:autoSpaceDN w:val="0"/>
        <w:adjustRightInd w:val="0"/>
        <w:ind w:firstLine="720"/>
        <w:jc w:val="both"/>
        <w:rPr>
          <w:sz w:val="20"/>
          <w:szCs w:val="20"/>
        </w:rPr>
      </w:pPr>
      <w:r w:rsidRPr="004629B3">
        <w:rPr>
          <w:sz w:val="20"/>
          <w:szCs w:val="20"/>
        </w:rPr>
        <w:t>Thermal power plant</w:t>
      </w:r>
      <w:r w:rsidRPr="004629B3">
        <w:rPr>
          <w:color w:val="000000"/>
          <w:sz w:val="20"/>
          <w:szCs w:val="20"/>
        </w:rPr>
        <w:t>s</w:t>
      </w:r>
      <w:r w:rsidRPr="004629B3">
        <w:rPr>
          <w:sz w:val="20"/>
          <w:szCs w:val="20"/>
        </w:rPr>
        <w:t xml:space="preserve"> operat</w:t>
      </w:r>
      <w:r w:rsidRPr="004629B3">
        <w:rPr>
          <w:color w:val="000000"/>
          <w:sz w:val="20"/>
          <w:szCs w:val="20"/>
        </w:rPr>
        <w:t xml:space="preserve">e </w:t>
      </w:r>
      <w:r w:rsidRPr="004629B3">
        <w:rPr>
          <w:sz w:val="20"/>
          <w:szCs w:val="20"/>
        </w:rPr>
        <w:t>on closed modified Rankin cycle, in which water and steam phase conversion process take place by heat and work transaction. It is quite obvious that internal impurities are generated in working heat transfer fluid [3]. So it is very important to maintain the chemical values of working fluid for long life of the thermal power plant [2].</w:t>
      </w:r>
    </w:p>
    <w:p w:rsidR="00FE4CD6" w:rsidRPr="004629B3" w:rsidRDefault="00FE4CD6">
      <w:pPr>
        <w:autoSpaceDE w:val="0"/>
        <w:autoSpaceDN w:val="0"/>
        <w:adjustRightInd w:val="0"/>
        <w:ind w:firstLine="720"/>
        <w:jc w:val="both"/>
        <w:rPr>
          <w:sz w:val="20"/>
          <w:szCs w:val="20"/>
        </w:rPr>
      </w:pPr>
      <w:r w:rsidRPr="004629B3">
        <w:rPr>
          <w:sz w:val="20"/>
          <w:szCs w:val="20"/>
        </w:rPr>
        <w:t>The main objective of the internal treatment of water is to maintain the level of technical purity of water at prescribed levels at all times thereby ensuring economy and efficiency in operation and reliability of equipment by preventing deterioration and damage to internals of steam generators due to water chemical regime imbalances. If water treatment is not done satisfactorily to bring down the impurities level in water to the desired value, it may lead to many problems in operation of a boiler such as scale formation, corrosion, sludge formation, steam contamination due to carry over, caustic embrittlement and silica entrainment.</w:t>
      </w:r>
    </w:p>
    <w:p w:rsidR="00FE4CD6" w:rsidRPr="004629B3" w:rsidRDefault="00FE4CD6">
      <w:pPr>
        <w:autoSpaceDE w:val="0"/>
        <w:autoSpaceDN w:val="0"/>
        <w:adjustRightInd w:val="0"/>
        <w:ind w:firstLine="720"/>
        <w:jc w:val="both"/>
        <w:rPr>
          <w:sz w:val="20"/>
          <w:szCs w:val="20"/>
        </w:rPr>
      </w:pPr>
      <w:r w:rsidRPr="004629B3">
        <w:rPr>
          <w:sz w:val="20"/>
          <w:szCs w:val="20"/>
        </w:rPr>
        <w:t>To prevent the formation of hard scale and form</w:t>
      </w:r>
      <w:r w:rsidRPr="004629B3">
        <w:rPr>
          <w:color w:val="000000"/>
          <w:sz w:val="20"/>
          <w:szCs w:val="20"/>
        </w:rPr>
        <w:t>,</w:t>
      </w:r>
      <w:r w:rsidRPr="004629B3">
        <w:rPr>
          <w:sz w:val="20"/>
          <w:szCs w:val="20"/>
        </w:rPr>
        <w:t xml:space="preserve"> a softening chemical is added to the boiler water to convert into soft sludge type precipitate. This is accomplished by the addition of tri sodium phosphate which precipitates calcium and magnesium salts and maintains them in soft non-adherent sludge condition, which can be removed th</w:t>
      </w:r>
      <w:r w:rsidR="00A2332D" w:rsidRPr="004629B3">
        <w:rPr>
          <w:sz w:val="20"/>
          <w:szCs w:val="20"/>
        </w:rPr>
        <w:t xml:space="preserve">rough Continuous Blow </w:t>
      </w:r>
      <w:r w:rsidR="00304690" w:rsidRPr="004629B3">
        <w:rPr>
          <w:sz w:val="20"/>
          <w:szCs w:val="20"/>
        </w:rPr>
        <w:t>Down [</w:t>
      </w:r>
      <w:r w:rsidRPr="004629B3">
        <w:rPr>
          <w:sz w:val="20"/>
          <w:szCs w:val="20"/>
        </w:rPr>
        <w:t xml:space="preserve">2]. In CBD water lot of heat energy and water is wasted. </w:t>
      </w:r>
    </w:p>
    <w:p w:rsidR="00FE4CD6" w:rsidRPr="004629B3" w:rsidRDefault="00FE4CD6">
      <w:pPr>
        <w:autoSpaceDE w:val="0"/>
        <w:autoSpaceDN w:val="0"/>
        <w:adjustRightInd w:val="0"/>
        <w:ind w:firstLine="720"/>
        <w:jc w:val="both"/>
        <w:rPr>
          <w:sz w:val="20"/>
          <w:szCs w:val="20"/>
        </w:rPr>
      </w:pPr>
      <w:r w:rsidRPr="004629B3">
        <w:rPr>
          <w:sz w:val="20"/>
          <w:szCs w:val="20"/>
        </w:rPr>
        <w:t>At present in most of thermal power plant CBD heat recovering CBD Flash tank concept in which the quantity of blow down should be carefully regulated so as to maintain an optimum allowable concentration [2]. The heat energy in continuous blow down water is to be recovered to the extent possible. The high-pressure boiler CBD water enters a flash tank through a flow control valve. Since the flash tank operates below boiler pressure, a portion of the removed water immediately flashes into steam. This flashed steam is used for heating feed water in de-aerator by direct mixing and condensed water is sent to atmospheric channel through intermittent blow down (IBD) tank. Thus about 43% of water blow down flashes into steam and give</w:t>
      </w:r>
      <w:r w:rsidR="00A2332D" w:rsidRPr="004629B3">
        <w:rPr>
          <w:sz w:val="20"/>
          <w:szCs w:val="20"/>
        </w:rPr>
        <w:t>s</w:t>
      </w:r>
      <w:r w:rsidRPr="004629B3">
        <w:rPr>
          <w:sz w:val="20"/>
          <w:szCs w:val="20"/>
        </w:rPr>
        <w:t xml:space="preserve"> its heat to the feed water in the de-aerator.</w:t>
      </w:r>
    </w:p>
    <w:p w:rsidR="00FE4CD6" w:rsidRPr="004629B3" w:rsidRDefault="00FE4CD6">
      <w:pPr>
        <w:autoSpaceDE w:val="0"/>
        <w:autoSpaceDN w:val="0"/>
        <w:adjustRightInd w:val="0"/>
        <w:ind w:firstLine="720"/>
        <w:jc w:val="both"/>
        <w:rPr>
          <w:sz w:val="20"/>
          <w:szCs w:val="20"/>
        </w:rPr>
      </w:pPr>
      <w:r w:rsidRPr="004629B3">
        <w:rPr>
          <w:sz w:val="20"/>
          <w:szCs w:val="20"/>
        </w:rPr>
        <w:t>In practice most of the Thermal Power Plant</w:t>
      </w:r>
      <w:r w:rsidR="00A2332D" w:rsidRPr="004629B3">
        <w:rPr>
          <w:sz w:val="20"/>
          <w:szCs w:val="20"/>
        </w:rPr>
        <w:t>s</w:t>
      </w:r>
      <w:r w:rsidRPr="004629B3">
        <w:rPr>
          <w:sz w:val="20"/>
          <w:szCs w:val="20"/>
        </w:rPr>
        <w:t xml:space="preserve"> CBD water is directly admitted into IBD tank instead of CBD Flash tank and sent to atmospheric channels for smooth operation of plant. Due to improper conversion of water into steam while flashing CBD water in CBD flash tank which is unable </w:t>
      </w:r>
      <w:r w:rsidRPr="004629B3">
        <w:rPr>
          <w:color w:val="000000"/>
          <w:sz w:val="20"/>
          <w:szCs w:val="20"/>
        </w:rPr>
        <w:t xml:space="preserve">to </w:t>
      </w:r>
      <w:r w:rsidRPr="004629B3">
        <w:rPr>
          <w:sz w:val="20"/>
          <w:szCs w:val="20"/>
        </w:rPr>
        <w:t>maintain th</w:t>
      </w:r>
      <w:r w:rsidR="006C60DE">
        <w:rPr>
          <w:sz w:val="20"/>
          <w:szCs w:val="20"/>
        </w:rPr>
        <w:t>e required water level of</w:t>
      </w:r>
      <w:r w:rsidRPr="004629B3">
        <w:rPr>
          <w:sz w:val="20"/>
          <w:szCs w:val="20"/>
        </w:rPr>
        <w:t xml:space="preserve"> flash tank, and the flashed steam from CBD flash tank directly mixes with feed water forming bubbles and the bursting of bubbles lead to false reading of de-aerator level and pressure intend it is a frequently cause for boiler feed pump tripping. </w:t>
      </w:r>
    </w:p>
    <w:p w:rsidR="00FE4CD6" w:rsidRPr="004629B3" w:rsidRDefault="00FE4CD6">
      <w:pPr>
        <w:autoSpaceDE w:val="0"/>
        <w:autoSpaceDN w:val="0"/>
        <w:adjustRightInd w:val="0"/>
        <w:ind w:firstLine="720"/>
        <w:jc w:val="both"/>
        <w:rPr>
          <w:rFonts w:eastAsia="AdvGulliv-R"/>
          <w:sz w:val="20"/>
          <w:szCs w:val="20"/>
        </w:rPr>
      </w:pPr>
      <w:r w:rsidRPr="004629B3">
        <w:rPr>
          <w:sz w:val="20"/>
          <w:szCs w:val="20"/>
        </w:rPr>
        <w:lastRenderedPageBreak/>
        <w:t xml:space="preserve">The practical difficulties for CBD water heat recovery can </w:t>
      </w:r>
      <w:r w:rsidRPr="004629B3">
        <w:rPr>
          <w:color w:val="000000"/>
          <w:sz w:val="20"/>
          <w:szCs w:val="20"/>
        </w:rPr>
        <w:t xml:space="preserve">be </w:t>
      </w:r>
      <w:r w:rsidRPr="004629B3">
        <w:rPr>
          <w:sz w:val="20"/>
          <w:szCs w:val="20"/>
        </w:rPr>
        <w:t>eliminate</w:t>
      </w:r>
      <w:r w:rsidRPr="004629B3">
        <w:rPr>
          <w:color w:val="000000"/>
          <w:sz w:val="20"/>
          <w:szCs w:val="20"/>
        </w:rPr>
        <w:t>d</w:t>
      </w:r>
      <w:r w:rsidRPr="004629B3">
        <w:rPr>
          <w:sz w:val="20"/>
          <w:szCs w:val="20"/>
        </w:rPr>
        <w:t xml:space="preserve"> by using thermal energy storage concept and heat energy can recover up to 90%. Thermal energy storage plays an important role in storing the energy and also improves the performance and consistency of energy </w:t>
      </w:r>
      <w:r w:rsidR="005D1167" w:rsidRPr="004629B3">
        <w:rPr>
          <w:sz w:val="20"/>
          <w:szCs w:val="20"/>
        </w:rPr>
        <w:t>systems. Mismatch</w:t>
      </w:r>
      <w:r w:rsidRPr="004629B3">
        <w:rPr>
          <w:sz w:val="20"/>
          <w:szCs w:val="20"/>
        </w:rPr>
        <w:t xml:space="preserve"> between the energy supply and energy demand can be eliminated by TES. Phase change materials can store large amount of heat by changing its phase from solid to liquid or liquid to vapour. Solid to liquid phase change is preferable due to less volume change. PCM</w:t>
      </w:r>
      <w:r w:rsidR="007A7E6B" w:rsidRPr="004629B3">
        <w:rPr>
          <w:sz w:val="20"/>
          <w:szCs w:val="20"/>
        </w:rPr>
        <w:t xml:space="preserve"> is</w:t>
      </w:r>
      <w:r w:rsidRPr="004629B3">
        <w:rPr>
          <w:sz w:val="20"/>
          <w:szCs w:val="20"/>
        </w:rPr>
        <w:t xml:space="preserve"> selected according to application.</w:t>
      </w:r>
      <w:r w:rsidRPr="004629B3">
        <w:rPr>
          <w:color w:val="000000"/>
          <w:sz w:val="20"/>
          <w:szCs w:val="20"/>
        </w:rPr>
        <w:t xml:space="preserve"> </w:t>
      </w:r>
    </w:p>
    <w:p w:rsidR="00FE4CD6" w:rsidRPr="004629B3" w:rsidRDefault="00FE4CD6">
      <w:pPr>
        <w:autoSpaceDE w:val="0"/>
        <w:autoSpaceDN w:val="0"/>
        <w:adjustRightInd w:val="0"/>
        <w:ind w:firstLine="720"/>
        <w:jc w:val="both"/>
        <w:rPr>
          <w:rFonts w:eastAsia="AdvGulliv-R"/>
          <w:sz w:val="20"/>
          <w:szCs w:val="20"/>
        </w:rPr>
      </w:pPr>
      <w:r w:rsidRPr="004629B3">
        <w:rPr>
          <w:rFonts w:eastAsia="AdvGulliv-R"/>
          <w:sz w:val="20"/>
          <w:szCs w:val="20"/>
        </w:rPr>
        <w:t>In Thermal Power Plant</w:t>
      </w:r>
      <w:r w:rsidR="007A7E6B" w:rsidRPr="004629B3">
        <w:rPr>
          <w:rFonts w:eastAsia="AdvGulliv-R"/>
          <w:sz w:val="20"/>
          <w:szCs w:val="20"/>
        </w:rPr>
        <w:t>s,</w:t>
      </w:r>
      <w:r w:rsidRPr="004629B3">
        <w:rPr>
          <w:rFonts w:eastAsia="AdvGulliv-R"/>
          <w:sz w:val="20"/>
          <w:szCs w:val="20"/>
        </w:rPr>
        <w:t xml:space="preserve"> air conditioning is very important to maintain temperatures of electronic devices. Now</w:t>
      </w:r>
      <w:r w:rsidRPr="004629B3">
        <w:rPr>
          <w:rFonts w:eastAsia="AdvGulliv-R"/>
          <w:color w:val="000000"/>
          <w:sz w:val="20"/>
          <w:szCs w:val="20"/>
        </w:rPr>
        <w:t xml:space="preserve"> </w:t>
      </w:r>
      <w:r w:rsidR="001D2D7D" w:rsidRPr="004629B3">
        <w:rPr>
          <w:rFonts w:eastAsia="AdvGulliv-R"/>
          <w:color w:val="000000"/>
          <w:sz w:val="20"/>
          <w:szCs w:val="20"/>
        </w:rPr>
        <w:t xml:space="preserve">a </w:t>
      </w:r>
      <w:r w:rsidR="001D2D7D" w:rsidRPr="004629B3">
        <w:rPr>
          <w:rFonts w:eastAsia="AdvGulliv-R"/>
          <w:sz w:val="20"/>
          <w:szCs w:val="20"/>
        </w:rPr>
        <w:t>day’s</w:t>
      </w:r>
      <w:r w:rsidRPr="004629B3">
        <w:rPr>
          <w:rFonts w:eastAsia="AdvGulliv-R"/>
          <w:sz w:val="20"/>
          <w:szCs w:val="20"/>
        </w:rPr>
        <w:t xml:space="preserve"> all the higher capacity power plant</w:t>
      </w:r>
      <w:r w:rsidR="007A7E6B" w:rsidRPr="004629B3">
        <w:rPr>
          <w:rFonts w:eastAsia="AdvGulliv-R"/>
          <w:sz w:val="20"/>
          <w:szCs w:val="20"/>
        </w:rPr>
        <w:t>s</w:t>
      </w:r>
      <w:r w:rsidRPr="004629B3">
        <w:rPr>
          <w:rFonts w:eastAsia="AdvGulliv-R"/>
          <w:sz w:val="20"/>
          <w:szCs w:val="20"/>
        </w:rPr>
        <w:t xml:space="preserve"> are installing vapor absorption refrigeration</w:t>
      </w:r>
      <w:r w:rsidR="007A7E6B" w:rsidRPr="004629B3">
        <w:rPr>
          <w:rFonts w:eastAsia="AdvGulliv-R"/>
          <w:sz w:val="20"/>
          <w:szCs w:val="20"/>
        </w:rPr>
        <w:t xml:space="preserve"> because of readily available</w:t>
      </w:r>
      <w:r w:rsidRPr="004629B3">
        <w:rPr>
          <w:rFonts w:eastAsia="AdvGulliv-R"/>
          <w:sz w:val="20"/>
          <w:szCs w:val="20"/>
        </w:rPr>
        <w:t xml:space="preserve"> heat energy for operating Vapour absorption machine (VAM). In most of the power plant</w:t>
      </w:r>
      <w:r w:rsidR="00602253" w:rsidRPr="004629B3">
        <w:rPr>
          <w:rFonts w:eastAsia="AdvGulliv-R"/>
          <w:sz w:val="20"/>
          <w:szCs w:val="20"/>
        </w:rPr>
        <w:t>s</w:t>
      </w:r>
      <w:r w:rsidRPr="004629B3">
        <w:rPr>
          <w:rFonts w:eastAsia="AdvGulliv-R"/>
          <w:sz w:val="20"/>
          <w:szCs w:val="20"/>
        </w:rPr>
        <w:t xml:space="preserve"> heating source is auxiliary steam for VAM machine which is generated by burning of fossil fuel.    </w:t>
      </w:r>
    </w:p>
    <w:p w:rsidR="00FE4CD6" w:rsidRPr="004629B3" w:rsidRDefault="00FE4CD6">
      <w:pPr>
        <w:autoSpaceDE w:val="0"/>
        <w:autoSpaceDN w:val="0"/>
        <w:adjustRightInd w:val="0"/>
        <w:ind w:firstLine="720"/>
        <w:jc w:val="both"/>
        <w:rPr>
          <w:sz w:val="20"/>
          <w:szCs w:val="20"/>
        </w:rPr>
      </w:pPr>
      <w:r w:rsidRPr="004629B3">
        <w:rPr>
          <w:sz w:val="20"/>
          <w:szCs w:val="20"/>
        </w:rPr>
        <w:t>In this paper CBD heat recovery by thermal energy storage using Phase Change Material is analyzed and stored heat energy is utilized for vapour absorption machine is well thought-out.  Since CBD heat energy is not consistent source energy because according to salt concentration CBD flow is regulated in power plant, the main disadvantage of this energy resource is the mismatch between the energy supply and the energy demand, it can be eliminated by providing thermal energy storage. In external thermal storage systems, CBD water could be circulated to the hot thermal storage tank to store energy for later or instant use. Many researchers have dea</w:t>
      </w:r>
      <w:r w:rsidRPr="004629B3">
        <w:rPr>
          <w:color w:val="000000"/>
          <w:sz w:val="20"/>
          <w:szCs w:val="20"/>
        </w:rPr>
        <w:t xml:space="preserve">lt </w:t>
      </w:r>
      <w:r w:rsidRPr="004629B3">
        <w:rPr>
          <w:sz w:val="20"/>
          <w:szCs w:val="20"/>
        </w:rPr>
        <w:t>with both experimental and numerical analysis of different techniques of TES systems in the form of latent heat storage using PCM as the storage media for different applications</w:t>
      </w:r>
      <w:r w:rsidR="00602253" w:rsidRPr="004629B3">
        <w:rPr>
          <w:color w:val="000000"/>
          <w:sz w:val="20"/>
          <w:szCs w:val="20"/>
        </w:rPr>
        <w:t xml:space="preserve"> [6</w:t>
      </w:r>
      <w:r w:rsidRPr="004629B3">
        <w:rPr>
          <w:color w:val="000000"/>
          <w:sz w:val="20"/>
          <w:szCs w:val="20"/>
        </w:rPr>
        <w:t>].</w:t>
      </w:r>
    </w:p>
    <w:p w:rsidR="00FE4CD6" w:rsidRPr="004629B3" w:rsidRDefault="00FE4CD6">
      <w:pPr>
        <w:autoSpaceDE w:val="0"/>
        <w:autoSpaceDN w:val="0"/>
        <w:adjustRightInd w:val="0"/>
        <w:ind w:firstLine="720"/>
        <w:jc w:val="both"/>
        <w:rPr>
          <w:b/>
          <w:bCs/>
          <w:sz w:val="20"/>
          <w:szCs w:val="20"/>
        </w:rPr>
      </w:pPr>
    </w:p>
    <w:p w:rsidR="00FE4CD6" w:rsidRPr="004629B3" w:rsidRDefault="00FE4CD6" w:rsidP="007748B3">
      <w:pPr>
        <w:pStyle w:val="NormalWeb"/>
        <w:numPr>
          <w:ilvl w:val="0"/>
          <w:numId w:val="6"/>
        </w:numPr>
        <w:spacing w:before="0" w:beforeAutospacing="0"/>
        <w:rPr>
          <w:b/>
          <w:sz w:val="20"/>
          <w:szCs w:val="20"/>
        </w:rPr>
      </w:pPr>
      <w:r w:rsidRPr="004629B3">
        <w:rPr>
          <w:b/>
          <w:sz w:val="20"/>
          <w:szCs w:val="20"/>
        </w:rPr>
        <w:t>CBD HEAT RECOVERY SYSTEM IN THERMAL POWER PLANT</w:t>
      </w:r>
      <w:r w:rsidR="00B8099E" w:rsidRPr="004629B3">
        <w:rPr>
          <w:b/>
          <w:sz w:val="20"/>
          <w:szCs w:val="20"/>
        </w:rPr>
        <w:t>S</w:t>
      </w:r>
      <w:r w:rsidRPr="004629B3">
        <w:rPr>
          <w:b/>
          <w:sz w:val="20"/>
          <w:szCs w:val="20"/>
        </w:rPr>
        <w:t xml:space="preserve"> USING THERMAL ENERGY STORAGE</w:t>
      </w:r>
    </w:p>
    <w:p w:rsidR="00FE4CD6" w:rsidRPr="004629B3" w:rsidRDefault="00FE4CD6">
      <w:pPr>
        <w:ind w:firstLine="360"/>
        <w:jc w:val="both"/>
        <w:rPr>
          <w:sz w:val="20"/>
          <w:szCs w:val="20"/>
        </w:rPr>
      </w:pPr>
      <w:r w:rsidRPr="004629B3">
        <w:rPr>
          <w:sz w:val="20"/>
          <w:szCs w:val="20"/>
        </w:rPr>
        <w:t>This analysis has been made in Thermal Power station –II of, NLC India Limited, Neyveli. The power station consists of three units of 210 MW capacity built in its I</w:t>
      </w:r>
      <w:r w:rsidRPr="004629B3">
        <w:rPr>
          <w:sz w:val="20"/>
          <w:szCs w:val="20"/>
          <w:vertAlign w:val="superscript"/>
        </w:rPr>
        <w:t>st</w:t>
      </w:r>
      <w:r w:rsidRPr="004629B3">
        <w:rPr>
          <w:sz w:val="20"/>
          <w:szCs w:val="20"/>
        </w:rPr>
        <w:t xml:space="preserve"> stage. The boilers of these units have been designed by M/s. E.V.T. Germany. They are rated for generating a max</w:t>
      </w:r>
      <w:r w:rsidR="00225974" w:rsidRPr="004629B3">
        <w:rPr>
          <w:sz w:val="20"/>
          <w:szCs w:val="20"/>
        </w:rPr>
        <w:t>imum of 690 T/h</w:t>
      </w:r>
      <w:r w:rsidRPr="004629B3">
        <w:rPr>
          <w:sz w:val="20"/>
          <w:szCs w:val="20"/>
        </w:rPr>
        <w:t xml:space="preserve"> of super heated steam at 158 ata pressure and 540</w:t>
      </w:r>
      <w:r w:rsidRPr="004629B3">
        <w:rPr>
          <w:sz w:val="20"/>
          <w:szCs w:val="20"/>
          <w:vertAlign w:val="superscript"/>
        </w:rPr>
        <w:t xml:space="preserve"> o</w:t>
      </w:r>
      <w:r w:rsidRPr="004629B3">
        <w:rPr>
          <w:sz w:val="20"/>
          <w:szCs w:val="20"/>
        </w:rPr>
        <w:t>C temperature. Lignite is the main fuel. It can also</w:t>
      </w:r>
      <w:r w:rsidRPr="004629B3">
        <w:rPr>
          <w:color w:val="000000"/>
          <w:sz w:val="20"/>
          <w:szCs w:val="20"/>
        </w:rPr>
        <w:t xml:space="preserve"> </w:t>
      </w:r>
      <w:r w:rsidR="0030681E" w:rsidRPr="004629B3">
        <w:rPr>
          <w:color w:val="000000"/>
          <w:sz w:val="20"/>
          <w:szCs w:val="20"/>
        </w:rPr>
        <w:t xml:space="preserve">be </w:t>
      </w:r>
      <w:r w:rsidR="0030681E" w:rsidRPr="004629B3">
        <w:rPr>
          <w:sz w:val="20"/>
          <w:szCs w:val="20"/>
        </w:rPr>
        <w:t>classified</w:t>
      </w:r>
      <w:r w:rsidRPr="004629B3">
        <w:rPr>
          <w:sz w:val="20"/>
          <w:szCs w:val="20"/>
        </w:rPr>
        <w:t xml:space="preserve"> as single drum, once through, dry bottom, natural circulation, membrane type water wall, balanced drought system and pulverized fuel steam generator. The CBD tubes inside the drum are of size ø 57x5 mm. Two such horizontal tubes are provided at 150 mm below the horizontal centerline. These two tubes one on either side of the drum have one of their ends get located at 125 mm from the drum vertical center line and these ends are dummied. Each CBD tube has at its top 25 numbers ø5 mm holes at 200</w:t>
      </w:r>
      <w:r w:rsidRPr="004629B3">
        <w:rPr>
          <w:color w:val="000000"/>
          <w:sz w:val="20"/>
          <w:szCs w:val="20"/>
        </w:rPr>
        <w:t xml:space="preserve"> </w:t>
      </w:r>
      <w:r w:rsidRPr="004629B3">
        <w:rPr>
          <w:sz w:val="20"/>
          <w:szCs w:val="20"/>
        </w:rPr>
        <w:t xml:space="preserve">mm intervals. These two CBD tubes are supported by the feed water pipes protruding inside the drum and are held in position by inverted ‘U’ clamps. Existing CBD heat recovery scheme in TPS-II, NLC India Limited </w:t>
      </w:r>
      <w:r w:rsidRPr="004629B3">
        <w:rPr>
          <w:color w:val="000000"/>
          <w:sz w:val="20"/>
          <w:szCs w:val="20"/>
        </w:rPr>
        <w:t xml:space="preserve">is </w:t>
      </w:r>
      <w:r w:rsidRPr="004629B3">
        <w:rPr>
          <w:sz w:val="20"/>
          <w:szCs w:val="20"/>
        </w:rPr>
        <w:t>shown in Figure 1</w:t>
      </w:r>
      <w:r w:rsidR="00A8732C" w:rsidRPr="004629B3">
        <w:rPr>
          <w:sz w:val="20"/>
          <w:szCs w:val="20"/>
        </w:rPr>
        <w:t>[2].</w:t>
      </w:r>
      <w:r w:rsidRPr="004629B3">
        <w:rPr>
          <w:sz w:val="20"/>
          <w:szCs w:val="20"/>
        </w:rPr>
        <w:t xml:space="preserve"> </w:t>
      </w:r>
    </w:p>
    <w:p w:rsidR="00FE4CD6" w:rsidRPr="004629B3" w:rsidRDefault="00FC7BE3">
      <w:pPr>
        <w:ind w:left="720" w:firstLine="720"/>
        <w:jc w:val="both"/>
        <w:rPr>
          <w:sz w:val="20"/>
          <w:szCs w:val="20"/>
        </w:rPr>
      </w:pPr>
      <w:r>
        <w:rPr>
          <w:sz w:val="20"/>
          <w:szCs w:val="20"/>
        </w:rPr>
        <w:t xml:space="preserve">            </w:t>
      </w:r>
      <w:r w:rsidR="007371D5" w:rsidRPr="004629B3">
        <w:rPr>
          <w:noProof/>
          <w:sz w:val="20"/>
          <w:szCs w:val="20"/>
          <w:lang w:bidi="te-IN"/>
        </w:rPr>
        <w:drawing>
          <wp:inline distT="0" distB="0" distL="0" distR="0">
            <wp:extent cx="3276600" cy="1885950"/>
            <wp:effectExtent l="19050" t="0" r="0" b="0"/>
            <wp:docPr id="1" name="Picture 1" descr="FIG69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69_A4"/>
                    <pic:cNvPicPr>
                      <a:picLocks noChangeAspect="1" noChangeArrowheads="1"/>
                    </pic:cNvPicPr>
                  </pic:nvPicPr>
                  <pic:blipFill>
                    <a:blip r:embed="rId10" cstate="print"/>
                    <a:srcRect/>
                    <a:stretch>
                      <a:fillRect/>
                    </a:stretch>
                  </pic:blipFill>
                  <pic:spPr bwMode="auto">
                    <a:xfrm>
                      <a:off x="0" y="0"/>
                      <a:ext cx="3276600" cy="1885950"/>
                    </a:xfrm>
                    <a:prstGeom prst="rect">
                      <a:avLst/>
                    </a:prstGeom>
                    <a:noFill/>
                    <a:ln w="9525">
                      <a:noFill/>
                      <a:miter lim="800000"/>
                      <a:headEnd/>
                      <a:tailEnd/>
                    </a:ln>
                  </pic:spPr>
                </pic:pic>
              </a:graphicData>
            </a:graphic>
          </wp:inline>
        </w:drawing>
      </w:r>
    </w:p>
    <w:p w:rsidR="00FE4CD6" w:rsidRPr="004629B3" w:rsidRDefault="00FC7BE3">
      <w:pPr>
        <w:ind w:left="720" w:firstLine="720"/>
        <w:rPr>
          <w:sz w:val="20"/>
          <w:szCs w:val="20"/>
        </w:rPr>
      </w:pPr>
      <w:r>
        <w:rPr>
          <w:sz w:val="20"/>
          <w:szCs w:val="20"/>
        </w:rPr>
        <w:t xml:space="preserve">       </w:t>
      </w:r>
      <w:r w:rsidR="00FE4CD6" w:rsidRPr="004629B3">
        <w:rPr>
          <w:sz w:val="20"/>
          <w:szCs w:val="20"/>
        </w:rPr>
        <w:t xml:space="preserve">Figure1. Scheme of CBD heat recovery system in TPS-II, NLC India Limited </w:t>
      </w:r>
    </w:p>
    <w:p w:rsidR="00FE4CD6" w:rsidRDefault="00FE4CD6">
      <w:pPr>
        <w:ind w:firstLine="360"/>
        <w:jc w:val="both"/>
        <w:rPr>
          <w:sz w:val="20"/>
          <w:szCs w:val="20"/>
        </w:rPr>
      </w:pPr>
      <w:r w:rsidRPr="004629B3">
        <w:rPr>
          <w:sz w:val="20"/>
          <w:szCs w:val="20"/>
        </w:rPr>
        <w:t>The rate of blow down from the boiler is to be regulated according to salt and silica concentration of water in the boiler. CBD rate should be between 0.3 to 0.5 % of evaporation rate and should not exceed 1% [2].</w:t>
      </w:r>
    </w:p>
    <w:p w:rsidR="00FD31E4" w:rsidRPr="004629B3" w:rsidRDefault="00FD31E4">
      <w:pPr>
        <w:ind w:firstLine="360"/>
        <w:jc w:val="both"/>
        <w:rPr>
          <w:sz w:val="20"/>
          <w:szCs w:val="20"/>
        </w:rPr>
      </w:pPr>
    </w:p>
    <w:p w:rsidR="00FE4CD6" w:rsidRPr="004629B3" w:rsidRDefault="00FE4CD6" w:rsidP="007748B3">
      <w:pPr>
        <w:rPr>
          <w:b/>
          <w:sz w:val="20"/>
          <w:szCs w:val="20"/>
        </w:rPr>
      </w:pPr>
      <w:r w:rsidRPr="004629B3">
        <w:rPr>
          <w:b/>
          <w:sz w:val="20"/>
          <w:szCs w:val="20"/>
        </w:rPr>
        <w:t>2.1 Rate of B</w:t>
      </w:r>
      <w:r w:rsidR="00A8732C" w:rsidRPr="004629B3">
        <w:rPr>
          <w:b/>
          <w:sz w:val="20"/>
          <w:szCs w:val="20"/>
        </w:rPr>
        <w:t>low Down in Thermal Power Plants</w:t>
      </w:r>
    </w:p>
    <w:p w:rsidR="00FD31E4" w:rsidRDefault="00FD31E4" w:rsidP="00FD31E4">
      <w:pPr>
        <w:ind w:firstLine="720"/>
        <w:jc w:val="both"/>
        <w:rPr>
          <w:b/>
          <w:sz w:val="20"/>
          <w:szCs w:val="20"/>
        </w:rPr>
      </w:pPr>
    </w:p>
    <w:p w:rsidR="00FE4CD6" w:rsidRPr="004629B3" w:rsidRDefault="00FE4CD6" w:rsidP="00FD31E4">
      <w:pPr>
        <w:ind w:firstLine="720"/>
        <w:jc w:val="both"/>
        <w:rPr>
          <w:sz w:val="20"/>
          <w:szCs w:val="20"/>
        </w:rPr>
      </w:pPr>
      <w:r w:rsidRPr="004629B3">
        <w:rPr>
          <w:bCs/>
          <w:sz w:val="20"/>
          <w:szCs w:val="20"/>
        </w:rPr>
        <w:t>The rate of blow down required for any boiler is dictated by the incoming water quality as well as the allowable limits of salt concentrations in boiler water [2]. The limit set may be related to dissolved solids, suspended solids, total alkalinity and silica. These limits become more stringent for operating boilers at higher pressures. Hence the rate of blow down should be determined taking into account the above factors.</w:t>
      </w:r>
      <w:r w:rsidRPr="004629B3">
        <w:rPr>
          <w:b/>
          <w:sz w:val="20"/>
          <w:szCs w:val="20"/>
        </w:rPr>
        <w:t xml:space="preserve"> </w:t>
      </w:r>
      <w:r w:rsidRPr="004629B3">
        <w:rPr>
          <w:bCs/>
          <w:sz w:val="20"/>
          <w:szCs w:val="20"/>
        </w:rPr>
        <w:t xml:space="preserve">Once the allowable limit in concentration of solids in a boiler is known, the blow down rates can be computed easily. </w:t>
      </w:r>
      <w:r w:rsidRPr="004629B3">
        <w:rPr>
          <w:sz w:val="20"/>
          <w:szCs w:val="20"/>
        </w:rPr>
        <w:t>Under steady working conditions of the boiler, the rate of blow dow</w:t>
      </w:r>
      <w:r w:rsidR="00B6169C" w:rsidRPr="004629B3">
        <w:rPr>
          <w:sz w:val="20"/>
          <w:szCs w:val="20"/>
        </w:rPr>
        <w:t xml:space="preserve">n required from a boiler is </w:t>
      </w:r>
      <w:r w:rsidRPr="004629B3">
        <w:rPr>
          <w:sz w:val="20"/>
          <w:szCs w:val="20"/>
        </w:rPr>
        <w:t>related to the evaporation rate and the salt concentrations [2].  For salt equilibrium condition,</w:t>
      </w:r>
    </w:p>
    <w:p w:rsidR="00FE4CD6" w:rsidRPr="004629B3" w:rsidRDefault="00FE4CD6">
      <w:pPr>
        <w:jc w:val="both"/>
        <w:rPr>
          <w:sz w:val="20"/>
          <w:szCs w:val="20"/>
          <w:vertAlign w:val="subscript"/>
        </w:rPr>
      </w:pPr>
      <w:r w:rsidRPr="004629B3">
        <w:rPr>
          <w:sz w:val="20"/>
          <w:szCs w:val="20"/>
        </w:rPr>
        <w:tab/>
      </w:r>
      <w:r w:rsidRPr="004629B3">
        <w:rPr>
          <w:sz w:val="20"/>
          <w:szCs w:val="20"/>
        </w:rPr>
        <w:tab/>
      </w:r>
      <w:r w:rsidR="00145F98" w:rsidRPr="00145F98">
        <w:rPr>
          <w:position w:val="-14"/>
          <w:sz w:val="20"/>
          <w:szCs w:val="20"/>
          <w:vertAlign w:val="subscrip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15pt;height:19.15pt">
            <v:imagedata r:id="rId11" o:title=""/>
          </v:shape>
        </w:pict>
      </w:r>
      <w:r w:rsidRPr="004629B3">
        <w:rPr>
          <w:sz w:val="20"/>
          <w:szCs w:val="20"/>
          <w:vertAlign w:val="subscript"/>
        </w:rPr>
        <w:t xml:space="preserve"> </w:t>
      </w:r>
      <w:r w:rsidRPr="004629B3">
        <w:rPr>
          <w:vertAlign w:val="subscript"/>
        </w:rPr>
        <w:t>--------------------------------- (1)</w:t>
      </w:r>
      <w:r w:rsidRPr="004629B3">
        <w:rPr>
          <w:sz w:val="20"/>
          <w:szCs w:val="20"/>
          <w:vertAlign w:val="subscript"/>
        </w:rPr>
        <w:t xml:space="preserve"> </w:t>
      </w:r>
    </w:p>
    <w:p w:rsidR="00FE4CD6" w:rsidRPr="004629B3" w:rsidRDefault="00FE4CD6">
      <w:pPr>
        <w:jc w:val="both"/>
        <w:rPr>
          <w:sz w:val="20"/>
          <w:szCs w:val="20"/>
        </w:rPr>
      </w:pPr>
      <w:r w:rsidRPr="004629B3">
        <w:rPr>
          <w:sz w:val="20"/>
          <w:szCs w:val="20"/>
        </w:rPr>
        <w:t xml:space="preserve">Where </w:t>
      </w:r>
      <w:r w:rsidRPr="004629B3">
        <w:rPr>
          <w:sz w:val="20"/>
          <w:szCs w:val="20"/>
        </w:rPr>
        <w:tab/>
      </w:r>
      <w:r w:rsidRPr="004629B3">
        <w:rPr>
          <w:sz w:val="20"/>
          <w:szCs w:val="20"/>
        </w:rPr>
        <w:tab/>
      </w:r>
      <w:r w:rsidR="00145F98" w:rsidRPr="00145F98">
        <w:rPr>
          <w:position w:val="-14"/>
        </w:rPr>
        <w:pict>
          <v:shape id="_x0000_i1026" type="#_x0000_t75" style="width:20.1pt;height:19.15pt">
            <v:imagedata r:id="rId12" o:title=""/>
          </v:shape>
        </w:pict>
      </w:r>
      <w:r w:rsidRPr="004629B3">
        <w:t xml:space="preserve"> </w:t>
      </w:r>
      <w:r w:rsidRPr="004629B3">
        <w:rPr>
          <w:sz w:val="20"/>
          <w:szCs w:val="20"/>
        </w:rPr>
        <w:t>= quantity of feed water flow</w:t>
      </w:r>
      <w:r w:rsidR="00346242">
        <w:rPr>
          <w:sz w:val="20"/>
          <w:szCs w:val="20"/>
        </w:rPr>
        <w:t>,</w:t>
      </w:r>
      <w:r w:rsidRPr="004629B3">
        <w:rPr>
          <w:sz w:val="20"/>
          <w:szCs w:val="20"/>
        </w:rPr>
        <w:tab/>
      </w:r>
      <w:r w:rsidR="00145F98" w:rsidRPr="00145F98">
        <w:rPr>
          <w:position w:val="-14"/>
        </w:rPr>
        <w:pict>
          <v:shape id="_x0000_i1027" type="#_x0000_t75" style="width:19.15pt;height:19.15pt">
            <v:imagedata r:id="rId13" o:title=""/>
          </v:shape>
        </w:pict>
      </w:r>
      <w:r w:rsidRPr="004629B3">
        <w:rPr>
          <w:sz w:val="20"/>
          <w:szCs w:val="20"/>
        </w:rPr>
        <w:t xml:space="preserve">  = salt content in feed water</w:t>
      </w:r>
    </w:p>
    <w:p w:rsidR="00FE4CD6" w:rsidRPr="004629B3" w:rsidRDefault="00FE4CD6" w:rsidP="00346242">
      <w:pPr>
        <w:jc w:val="both"/>
        <w:rPr>
          <w:sz w:val="20"/>
          <w:szCs w:val="20"/>
        </w:rPr>
      </w:pPr>
      <w:r w:rsidRPr="004629B3">
        <w:rPr>
          <w:sz w:val="20"/>
          <w:szCs w:val="20"/>
        </w:rPr>
        <w:tab/>
      </w:r>
      <w:r w:rsidRPr="004629B3">
        <w:rPr>
          <w:sz w:val="20"/>
          <w:szCs w:val="20"/>
        </w:rPr>
        <w:tab/>
      </w:r>
      <w:r w:rsidR="00145F98" w:rsidRPr="00145F98">
        <w:rPr>
          <w:position w:val="-12"/>
        </w:rPr>
        <w:pict>
          <v:shape id="_x0000_i1028" type="#_x0000_t75" style="width:16.85pt;height:18.25pt">
            <v:imagedata r:id="rId14" o:title=""/>
          </v:shape>
        </w:pict>
      </w:r>
      <w:r w:rsidRPr="004629B3">
        <w:rPr>
          <w:sz w:val="20"/>
          <w:szCs w:val="20"/>
        </w:rPr>
        <w:t xml:space="preserve">  = quantity of evaporation rate</w:t>
      </w:r>
      <w:r w:rsidR="00346242">
        <w:rPr>
          <w:sz w:val="20"/>
          <w:szCs w:val="20"/>
        </w:rPr>
        <w:t>,</w:t>
      </w:r>
      <w:r w:rsidR="00145F98" w:rsidRPr="00145F98">
        <w:rPr>
          <w:position w:val="-12"/>
        </w:rPr>
        <w:pict>
          <v:shape id="_x0000_i1029" type="#_x0000_t75" style="width:15.9pt;height:18.25pt">
            <v:imagedata r:id="rId15" o:title=""/>
          </v:shape>
        </w:pict>
      </w:r>
      <w:r w:rsidRPr="004629B3">
        <w:rPr>
          <w:sz w:val="20"/>
          <w:szCs w:val="20"/>
        </w:rPr>
        <w:t xml:space="preserve">  =allowable salt concentration in steam</w:t>
      </w:r>
    </w:p>
    <w:p w:rsidR="00FE4CD6" w:rsidRPr="004629B3" w:rsidRDefault="00FE4CD6">
      <w:pPr>
        <w:jc w:val="both"/>
        <w:rPr>
          <w:sz w:val="20"/>
          <w:szCs w:val="20"/>
        </w:rPr>
      </w:pPr>
      <w:r w:rsidRPr="004629B3">
        <w:rPr>
          <w:sz w:val="20"/>
          <w:szCs w:val="20"/>
        </w:rPr>
        <w:tab/>
      </w:r>
      <w:r w:rsidRPr="004629B3">
        <w:rPr>
          <w:sz w:val="20"/>
          <w:szCs w:val="20"/>
        </w:rPr>
        <w:tab/>
      </w:r>
      <w:r w:rsidR="00145F98" w:rsidRPr="00145F98">
        <w:rPr>
          <w:position w:val="-12"/>
        </w:rPr>
        <w:pict>
          <v:shape id="_x0000_i1030" type="#_x0000_t75" style="width:20.1pt;height:18.25pt">
            <v:imagedata r:id="rId16" o:title=""/>
          </v:shape>
        </w:pict>
      </w:r>
      <w:r w:rsidRPr="004629B3">
        <w:rPr>
          <w:sz w:val="20"/>
          <w:szCs w:val="20"/>
          <w:vertAlign w:val="subscript"/>
        </w:rPr>
        <w:t xml:space="preserve"> </w:t>
      </w:r>
      <w:r w:rsidRPr="004629B3">
        <w:rPr>
          <w:sz w:val="20"/>
          <w:szCs w:val="20"/>
        </w:rPr>
        <w:t>= quantity of blow down</w:t>
      </w:r>
      <w:r w:rsidR="00346242">
        <w:rPr>
          <w:sz w:val="20"/>
          <w:szCs w:val="20"/>
        </w:rPr>
        <w:t xml:space="preserve">, </w:t>
      </w:r>
      <w:r w:rsidR="00145F98" w:rsidRPr="00145F98">
        <w:rPr>
          <w:position w:val="-12"/>
        </w:rPr>
        <w:pict>
          <v:shape id="_x0000_i1031" type="#_x0000_t75" style="width:18.25pt;height:18.25pt">
            <v:imagedata r:id="rId17" o:title=""/>
          </v:shape>
        </w:pict>
      </w:r>
      <w:r w:rsidRPr="004629B3">
        <w:rPr>
          <w:sz w:val="20"/>
          <w:szCs w:val="20"/>
          <w:vertAlign w:val="subscript"/>
        </w:rPr>
        <w:t xml:space="preserve"> </w:t>
      </w:r>
      <w:r w:rsidRPr="004629B3">
        <w:rPr>
          <w:sz w:val="20"/>
          <w:szCs w:val="20"/>
        </w:rPr>
        <w:t xml:space="preserve"> =salt content in blow down water </w:t>
      </w:r>
    </w:p>
    <w:p w:rsidR="00FE4CD6" w:rsidRPr="004629B3" w:rsidRDefault="00FE4CD6">
      <w:pPr>
        <w:jc w:val="both"/>
        <w:rPr>
          <w:sz w:val="20"/>
          <w:szCs w:val="20"/>
        </w:rPr>
      </w:pPr>
    </w:p>
    <w:p w:rsidR="00FE4CD6" w:rsidRPr="004629B3" w:rsidRDefault="00FE4CD6">
      <w:pPr>
        <w:jc w:val="both"/>
        <w:rPr>
          <w:sz w:val="20"/>
          <w:szCs w:val="20"/>
        </w:rPr>
      </w:pPr>
      <w:r w:rsidRPr="004629B3">
        <w:rPr>
          <w:sz w:val="20"/>
          <w:szCs w:val="20"/>
        </w:rPr>
        <w:lastRenderedPageBreak/>
        <w:tab/>
      </w:r>
      <w:r w:rsidRPr="004629B3">
        <w:rPr>
          <w:sz w:val="20"/>
          <w:szCs w:val="20"/>
        </w:rPr>
        <w:tab/>
      </w:r>
      <w:r w:rsidR="00145F98" w:rsidRPr="00145F98">
        <w:rPr>
          <w:position w:val="-14"/>
        </w:rPr>
        <w:pict>
          <v:shape id="_x0000_i1032" type="#_x0000_t75" style="width:166.9pt;height:19.15pt">
            <v:imagedata r:id="rId18" o:title=""/>
          </v:shape>
        </w:pict>
      </w:r>
      <w:r w:rsidRPr="004629B3">
        <w:rPr>
          <w:sz w:val="20"/>
          <w:szCs w:val="20"/>
          <w:vertAlign w:val="subscript"/>
        </w:rPr>
        <w:t xml:space="preserve"> --------------------------------------------------------------------- (2)   </w:t>
      </w:r>
    </w:p>
    <w:p w:rsidR="00FE4CD6" w:rsidRPr="004629B3" w:rsidRDefault="00FE4CD6">
      <w:pPr>
        <w:jc w:val="both"/>
        <w:rPr>
          <w:sz w:val="20"/>
          <w:szCs w:val="20"/>
        </w:rPr>
      </w:pPr>
      <w:r w:rsidRPr="004629B3">
        <w:rPr>
          <w:sz w:val="20"/>
          <w:szCs w:val="20"/>
        </w:rPr>
        <w:t>Since qu</w:t>
      </w:r>
      <w:r w:rsidR="00B6169C" w:rsidRPr="004629B3">
        <w:rPr>
          <w:sz w:val="20"/>
          <w:szCs w:val="20"/>
        </w:rPr>
        <w:t>antity of feed water is equal</w:t>
      </w:r>
      <w:r w:rsidRPr="004629B3">
        <w:rPr>
          <w:sz w:val="20"/>
          <w:szCs w:val="20"/>
        </w:rPr>
        <w:t xml:space="preserve"> to quantity of steam evaporated and quantity blow down water removed in closed cycle. </w:t>
      </w:r>
    </w:p>
    <w:p w:rsidR="00FE4CD6" w:rsidRPr="004629B3" w:rsidRDefault="00FE4CD6">
      <w:pPr>
        <w:jc w:val="both"/>
        <w:rPr>
          <w:sz w:val="20"/>
          <w:szCs w:val="20"/>
          <w:vertAlign w:val="subscript"/>
        </w:rPr>
      </w:pPr>
      <w:r w:rsidRPr="004629B3">
        <w:rPr>
          <w:sz w:val="20"/>
          <w:szCs w:val="20"/>
        </w:rPr>
        <w:t xml:space="preserve"> </w:t>
      </w:r>
      <w:r w:rsidRPr="004629B3">
        <w:rPr>
          <w:sz w:val="20"/>
          <w:szCs w:val="20"/>
        </w:rPr>
        <w:tab/>
      </w:r>
      <w:r w:rsidR="00145F98" w:rsidRPr="00145F98">
        <w:rPr>
          <w:position w:val="-14"/>
        </w:rPr>
        <w:pict>
          <v:shape id="_x0000_i1033" type="#_x0000_t75" style="width:72.95pt;height:19.15pt">
            <v:imagedata r:id="rId19" o:title=""/>
          </v:shape>
        </w:pict>
      </w:r>
      <w:r w:rsidRPr="004629B3">
        <w:rPr>
          <w:sz w:val="20"/>
          <w:szCs w:val="20"/>
          <w:vertAlign w:val="subscript"/>
        </w:rPr>
        <w:t xml:space="preserve">  ------------------------------------------------------------------------- (3)</w:t>
      </w:r>
    </w:p>
    <w:p w:rsidR="00FE4CD6" w:rsidRPr="004629B3" w:rsidRDefault="00FE4CD6">
      <w:pPr>
        <w:jc w:val="both"/>
        <w:rPr>
          <w:sz w:val="20"/>
          <w:szCs w:val="20"/>
          <w:vertAlign w:val="subscript"/>
        </w:rPr>
      </w:pPr>
    </w:p>
    <w:p w:rsidR="00FE4CD6" w:rsidRPr="004629B3" w:rsidRDefault="00B6169C">
      <w:pPr>
        <w:jc w:val="both"/>
        <w:rPr>
          <w:sz w:val="20"/>
          <w:szCs w:val="20"/>
        </w:rPr>
      </w:pPr>
      <w:r w:rsidRPr="004629B3">
        <w:rPr>
          <w:sz w:val="20"/>
          <w:szCs w:val="20"/>
        </w:rPr>
        <w:t>Substituting</w:t>
      </w:r>
      <w:r w:rsidR="00FE4CD6" w:rsidRPr="004629B3">
        <w:rPr>
          <w:sz w:val="20"/>
          <w:szCs w:val="20"/>
        </w:rPr>
        <w:t xml:space="preserve"> Eq. 3 into Eq. 2</w:t>
      </w:r>
    </w:p>
    <w:p w:rsidR="00FE4CD6" w:rsidRPr="004629B3" w:rsidRDefault="00FE4CD6">
      <w:pPr>
        <w:jc w:val="both"/>
        <w:rPr>
          <w:sz w:val="20"/>
          <w:szCs w:val="20"/>
          <w:vertAlign w:val="subscript"/>
        </w:rPr>
      </w:pPr>
      <w:r w:rsidRPr="004629B3">
        <w:rPr>
          <w:sz w:val="20"/>
          <w:szCs w:val="20"/>
        </w:rPr>
        <w:t xml:space="preserve">                       </w:t>
      </w:r>
      <w:r w:rsidRPr="004629B3">
        <w:rPr>
          <w:sz w:val="20"/>
          <w:szCs w:val="20"/>
        </w:rPr>
        <w:tab/>
      </w:r>
      <w:r w:rsidR="00145F98" w:rsidRPr="00145F98">
        <w:rPr>
          <w:position w:val="-14"/>
        </w:rPr>
        <w:pict>
          <v:shape id="_x0000_i1034" type="#_x0000_t75" style="width:179.05pt;height:19.15pt">
            <v:imagedata r:id="rId20" o:title=""/>
          </v:shape>
        </w:pict>
      </w:r>
    </w:p>
    <w:p w:rsidR="00FE4CD6" w:rsidRPr="004629B3" w:rsidRDefault="00FE4CD6">
      <w:pPr>
        <w:ind w:firstLine="720"/>
        <w:jc w:val="both"/>
        <w:rPr>
          <w:sz w:val="20"/>
          <w:szCs w:val="20"/>
        </w:rPr>
      </w:pPr>
      <w:r w:rsidRPr="004629B3">
        <w:rPr>
          <w:sz w:val="20"/>
          <w:szCs w:val="20"/>
        </w:rPr>
        <w:tab/>
        <w:t xml:space="preserve">Allowable salt concentration in steam </w:t>
      </w:r>
      <w:r w:rsidR="00145F98" w:rsidRPr="00145F98">
        <w:rPr>
          <w:position w:val="-12"/>
        </w:rPr>
        <w:pict>
          <v:shape id="_x0000_i1035" type="#_x0000_t75" style="width:15.9pt;height:18.25pt">
            <v:imagedata r:id="rId15" o:title=""/>
          </v:shape>
        </w:pict>
      </w:r>
      <w:r w:rsidRPr="004629B3">
        <w:rPr>
          <w:sz w:val="20"/>
          <w:szCs w:val="20"/>
        </w:rPr>
        <w:t xml:space="preserve"> is very small, which is negligible. Hence the above equation can be written as</w:t>
      </w:r>
    </w:p>
    <w:p w:rsidR="00FE4CD6" w:rsidRPr="004629B3" w:rsidRDefault="00FE4CD6">
      <w:pPr>
        <w:jc w:val="both"/>
        <w:rPr>
          <w:sz w:val="20"/>
          <w:szCs w:val="20"/>
        </w:rPr>
      </w:pPr>
      <w:r w:rsidRPr="004629B3">
        <w:rPr>
          <w:sz w:val="20"/>
          <w:szCs w:val="20"/>
        </w:rPr>
        <w:tab/>
        <w:t xml:space="preserve">     </w:t>
      </w:r>
      <w:r w:rsidRPr="004629B3">
        <w:rPr>
          <w:sz w:val="20"/>
          <w:szCs w:val="20"/>
        </w:rPr>
        <w:tab/>
      </w:r>
      <w:r w:rsidR="00145F98" w:rsidRPr="00145F98">
        <w:rPr>
          <w:position w:val="-14"/>
        </w:rPr>
        <w:pict>
          <v:shape id="_x0000_i1036" type="#_x0000_t75" style="width:165.95pt;height:19.15pt">
            <v:imagedata r:id="rId21" o:title=""/>
          </v:shape>
        </w:pict>
      </w:r>
      <w:r w:rsidRPr="004629B3">
        <w:rPr>
          <w:sz w:val="20"/>
          <w:szCs w:val="20"/>
        </w:rPr>
        <w:t xml:space="preserve">         </w:t>
      </w:r>
    </w:p>
    <w:p w:rsidR="00FE4CD6" w:rsidRPr="004629B3" w:rsidRDefault="00145F98">
      <w:pPr>
        <w:ind w:left="1440"/>
        <w:jc w:val="both"/>
        <w:rPr>
          <w:sz w:val="20"/>
          <w:szCs w:val="20"/>
        </w:rPr>
      </w:pPr>
      <w:r w:rsidRPr="00145F98">
        <w:rPr>
          <w:position w:val="-14"/>
        </w:rPr>
        <w:pict>
          <v:shape id="_x0000_i1037" type="#_x0000_t75" style="width:121.1pt;height:19.15pt">
            <v:imagedata r:id="rId22" o:title=""/>
          </v:shape>
        </w:pict>
      </w:r>
    </w:p>
    <w:p w:rsidR="00FE4CD6" w:rsidRPr="004629B3" w:rsidRDefault="00145F98">
      <w:pPr>
        <w:ind w:left="1440"/>
        <w:jc w:val="both"/>
        <w:rPr>
          <w:b/>
          <w:sz w:val="20"/>
          <w:szCs w:val="20"/>
        </w:rPr>
      </w:pPr>
      <w:r w:rsidRPr="00145F98">
        <w:rPr>
          <w:b/>
          <w:position w:val="-32"/>
          <w:sz w:val="20"/>
          <w:szCs w:val="20"/>
        </w:rPr>
        <w:pict>
          <v:shape id="_x0000_i1038" type="#_x0000_t75" style="width:81.8pt;height:36.95pt">
            <v:imagedata r:id="rId23" o:title=""/>
          </v:shape>
        </w:pict>
      </w:r>
    </w:p>
    <w:p w:rsidR="00FE4CD6" w:rsidRPr="004629B3" w:rsidRDefault="00FE4CD6">
      <w:pPr>
        <w:ind w:firstLine="720"/>
        <w:jc w:val="both"/>
        <w:rPr>
          <w:sz w:val="20"/>
          <w:szCs w:val="20"/>
        </w:rPr>
      </w:pPr>
      <w:r w:rsidRPr="004629B3">
        <w:rPr>
          <w:sz w:val="20"/>
          <w:szCs w:val="20"/>
        </w:rPr>
        <w:t>Thus the salt content of boiler feed water at full load 210 MW is</w:t>
      </w:r>
      <w:r w:rsidR="00145F98" w:rsidRPr="00145F98">
        <w:rPr>
          <w:position w:val="-14"/>
        </w:rPr>
        <w:pict>
          <v:shape id="_x0000_i1039" type="#_x0000_t75" style="width:19.15pt;height:19.15pt">
            <v:imagedata r:id="rId24" o:title=""/>
          </v:shape>
        </w:pict>
      </w:r>
      <w:r w:rsidRPr="004629B3">
        <w:rPr>
          <w:sz w:val="20"/>
          <w:szCs w:val="20"/>
        </w:rPr>
        <w:t xml:space="preserve">= 2.6 PPM experimented value in TPS-II, NLC India Limited and the allowable salt content of boiler blow down water is 50 PPM at pressure 150 Ata[2]. of boiler and evaporation capacity </w:t>
      </w:r>
      <w:r w:rsidR="00880AF7" w:rsidRPr="004629B3">
        <w:rPr>
          <w:sz w:val="20"/>
          <w:szCs w:val="20"/>
        </w:rPr>
        <w:t>of steam generator is 191.7 k</w:t>
      </w:r>
      <w:r w:rsidR="00C831FF" w:rsidRPr="004629B3">
        <w:rPr>
          <w:sz w:val="20"/>
          <w:szCs w:val="20"/>
        </w:rPr>
        <w:t>g/s</w:t>
      </w:r>
      <w:r w:rsidRPr="004629B3">
        <w:rPr>
          <w:sz w:val="20"/>
          <w:szCs w:val="20"/>
        </w:rPr>
        <w:t xml:space="preserve"> in TPS-II, NLC India Ltd.[2], the rate</w:t>
      </w:r>
      <w:r w:rsidR="00880AF7" w:rsidRPr="004629B3">
        <w:rPr>
          <w:sz w:val="20"/>
          <w:szCs w:val="20"/>
        </w:rPr>
        <w:t xml:space="preserve"> of</w:t>
      </w:r>
      <w:r w:rsidRPr="004629B3">
        <w:rPr>
          <w:sz w:val="20"/>
          <w:szCs w:val="20"/>
        </w:rPr>
        <w:t xml:space="preserve"> blow down quantity from a boiler is calculated  as </w:t>
      </w:r>
      <w:r w:rsidR="00C45AF4" w:rsidRPr="004629B3">
        <w:rPr>
          <w:b/>
          <w:bCs/>
          <w:sz w:val="20"/>
          <w:szCs w:val="20"/>
        </w:rPr>
        <w:t xml:space="preserve">1.003 </w:t>
      </w:r>
      <w:r w:rsidR="00880AF7" w:rsidRPr="004629B3">
        <w:rPr>
          <w:sz w:val="20"/>
          <w:szCs w:val="20"/>
        </w:rPr>
        <w:t>k</w:t>
      </w:r>
      <w:r w:rsidR="00C45AF4" w:rsidRPr="004629B3">
        <w:rPr>
          <w:sz w:val="20"/>
          <w:szCs w:val="20"/>
        </w:rPr>
        <w:t>g</w:t>
      </w:r>
      <w:r w:rsidRPr="004629B3">
        <w:rPr>
          <w:sz w:val="20"/>
          <w:szCs w:val="20"/>
        </w:rPr>
        <w:t>/</w:t>
      </w:r>
      <w:r w:rsidR="00C45AF4" w:rsidRPr="004629B3">
        <w:rPr>
          <w:sz w:val="20"/>
          <w:szCs w:val="20"/>
        </w:rPr>
        <w:t>s</w:t>
      </w:r>
      <w:r w:rsidRPr="004629B3">
        <w:rPr>
          <w:sz w:val="20"/>
          <w:szCs w:val="20"/>
        </w:rPr>
        <w:t xml:space="preserve"> of given evaporative capacity of boiler determined to maintain chemica</w:t>
      </w:r>
      <w:r w:rsidR="00332911" w:rsidRPr="004629B3">
        <w:rPr>
          <w:sz w:val="20"/>
          <w:szCs w:val="20"/>
        </w:rPr>
        <w:t xml:space="preserve">l stability of water and steam. </w:t>
      </w:r>
    </w:p>
    <w:p w:rsidR="00CA0DC1" w:rsidRPr="004629B3" w:rsidRDefault="00781661">
      <w:pPr>
        <w:ind w:firstLine="720"/>
        <w:jc w:val="both"/>
        <w:rPr>
          <w:sz w:val="20"/>
          <w:szCs w:val="20"/>
        </w:rPr>
      </w:pPr>
      <w:r w:rsidRPr="004629B3">
        <w:rPr>
          <w:sz w:val="20"/>
          <w:szCs w:val="20"/>
        </w:rPr>
        <w:t>V</w:t>
      </w:r>
      <w:r w:rsidR="00F66382" w:rsidRPr="004629B3">
        <w:rPr>
          <w:sz w:val="20"/>
          <w:szCs w:val="20"/>
        </w:rPr>
        <w:t xml:space="preserve">ariations of total dissolved solids in feed water and steam flow </w:t>
      </w:r>
      <w:r w:rsidRPr="004629B3">
        <w:rPr>
          <w:sz w:val="20"/>
          <w:szCs w:val="20"/>
        </w:rPr>
        <w:t xml:space="preserve">rate </w:t>
      </w:r>
      <w:r w:rsidR="00F66382" w:rsidRPr="004629B3">
        <w:rPr>
          <w:sz w:val="20"/>
          <w:szCs w:val="20"/>
        </w:rPr>
        <w:t xml:space="preserve">are measured </w:t>
      </w:r>
      <w:r w:rsidRPr="004629B3">
        <w:rPr>
          <w:sz w:val="20"/>
          <w:szCs w:val="20"/>
        </w:rPr>
        <w:t>a</w:t>
      </w:r>
      <w:r w:rsidR="00F66382" w:rsidRPr="004629B3">
        <w:rPr>
          <w:sz w:val="20"/>
          <w:szCs w:val="20"/>
        </w:rPr>
        <w:t xml:space="preserve">t different power </w:t>
      </w:r>
      <w:r w:rsidRPr="004629B3">
        <w:rPr>
          <w:sz w:val="20"/>
          <w:szCs w:val="20"/>
        </w:rPr>
        <w:t>generating condition</w:t>
      </w:r>
      <w:r w:rsidR="00332911" w:rsidRPr="004629B3">
        <w:rPr>
          <w:sz w:val="20"/>
          <w:szCs w:val="20"/>
        </w:rPr>
        <w:t xml:space="preserve"> of TPS-II, NLC India Ltd. for calculating rate CBD flow is shown in Figure 2</w:t>
      </w:r>
      <w:r w:rsidR="009E3FC9" w:rsidRPr="004629B3">
        <w:rPr>
          <w:sz w:val="20"/>
          <w:szCs w:val="20"/>
        </w:rPr>
        <w:t>.</w:t>
      </w:r>
      <w:r w:rsidR="00D858A9" w:rsidRPr="004629B3">
        <w:rPr>
          <w:sz w:val="20"/>
          <w:szCs w:val="20"/>
        </w:rPr>
        <w:t xml:space="preserve"> Steam flow rate </w:t>
      </w:r>
      <w:r w:rsidR="00F66382" w:rsidRPr="004629B3">
        <w:rPr>
          <w:sz w:val="20"/>
          <w:szCs w:val="20"/>
        </w:rPr>
        <w:t xml:space="preserve">linearly increasing </w:t>
      </w:r>
      <w:r w:rsidR="00D858A9" w:rsidRPr="004629B3">
        <w:rPr>
          <w:sz w:val="20"/>
          <w:szCs w:val="20"/>
        </w:rPr>
        <w:t xml:space="preserve">for generation of Power </w:t>
      </w:r>
      <w:r w:rsidR="00F66382" w:rsidRPr="004629B3">
        <w:rPr>
          <w:sz w:val="20"/>
          <w:szCs w:val="20"/>
        </w:rPr>
        <w:t>and total dissolved solids in feed water up to 180 MW remains constant</w:t>
      </w:r>
      <w:r w:rsidR="001E70C5" w:rsidRPr="004629B3">
        <w:rPr>
          <w:sz w:val="20"/>
          <w:szCs w:val="20"/>
        </w:rPr>
        <w:t xml:space="preserve"> due to lesser</w:t>
      </w:r>
      <w:r w:rsidRPr="004629B3">
        <w:rPr>
          <w:sz w:val="20"/>
          <w:szCs w:val="20"/>
        </w:rPr>
        <w:t xml:space="preserve"> steam pressure and flow rate variation because of that impurities generating in system </w:t>
      </w:r>
      <w:r w:rsidR="00D858A9" w:rsidRPr="004629B3">
        <w:rPr>
          <w:sz w:val="20"/>
          <w:szCs w:val="20"/>
        </w:rPr>
        <w:t xml:space="preserve">is less </w:t>
      </w:r>
      <w:r w:rsidR="00AC4B32" w:rsidRPr="004629B3">
        <w:rPr>
          <w:sz w:val="20"/>
          <w:szCs w:val="20"/>
        </w:rPr>
        <w:t>at lower load. S</w:t>
      </w:r>
      <w:r w:rsidR="00E42675" w:rsidRPr="004629B3">
        <w:rPr>
          <w:sz w:val="20"/>
          <w:szCs w:val="20"/>
        </w:rPr>
        <w:t>tem pressure and flow rate increases leads in raising TDS in feed water</w:t>
      </w:r>
      <w:r w:rsidR="006805DD" w:rsidRPr="004629B3">
        <w:rPr>
          <w:sz w:val="20"/>
          <w:szCs w:val="20"/>
        </w:rPr>
        <w:t xml:space="preserve"> is noticed </w:t>
      </w:r>
      <w:r w:rsidR="00307B7A" w:rsidRPr="004629B3">
        <w:rPr>
          <w:sz w:val="20"/>
          <w:szCs w:val="20"/>
        </w:rPr>
        <w:t>shown in Fig</w:t>
      </w:r>
      <w:r w:rsidR="00880AF7" w:rsidRPr="004629B3">
        <w:rPr>
          <w:sz w:val="20"/>
          <w:szCs w:val="20"/>
        </w:rPr>
        <w:t>s</w:t>
      </w:r>
      <w:r w:rsidR="00307B7A" w:rsidRPr="004629B3">
        <w:rPr>
          <w:sz w:val="20"/>
          <w:szCs w:val="20"/>
        </w:rPr>
        <w:t>.2</w:t>
      </w:r>
      <w:r w:rsidR="00880AF7" w:rsidRPr="004629B3">
        <w:rPr>
          <w:sz w:val="20"/>
          <w:szCs w:val="20"/>
        </w:rPr>
        <w:t xml:space="preserve">and </w:t>
      </w:r>
      <w:r w:rsidR="00BB7570" w:rsidRPr="004629B3">
        <w:rPr>
          <w:sz w:val="20"/>
          <w:szCs w:val="20"/>
        </w:rPr>
        <w:t>3</w:t>
      </w:r>
      <w:r w:rsidR="00AC4B32" w:rsidRPr="004629B3">
        <w:rPr>
          <w:sz w:val="20"/>
          <w:szCs w:val="20"/>
        </w:rPr>
        <w:t xml:space="preserve">. </w:t>
      </w:r>
      <w:r w:rsidR="00E42675" w:rsidRPr="004629B3">
        <w:rPr>
          <w:sz w:val="20"/>
          <w:szCs w:val="20"/>
        </w:rPr>
        <w:t xml:space="preserve"> </w:t>
      </w:r>
      <w:r w:rsidR="00F66382" w:rsidRPr="004629B3">
        <w:rPr>
          <w:sz w:val="20"/>
          <w:szCs w:val="20"/>
        </w:rPr>
        <w:t xml:space="preserve">  </w:t>
      </w:r>
    </w:p>
    <w:p w:rsidR="009C0661" w:rsidRPr="004629B3" w:rsidRDefault="009C0661">
      <w:pPr>
        <w:ind w:firstLine="720"/>
        <w:jc w:val="both"/>
        <w:rPr>
          <w:sz w:val="20"/>
          <w:szCs w:val="20"/>
        </w:rPr>
      </w:pPr>
    </w:p>
    <w:p w:rsidR="009C0661" w:rsidRPr="004629B3" w:rsidRDefault="007371D5" w:rsidP="00CA0DC1">
      <w:pPr>
        <w:jc w:val="both"/>
        <w:rPr>
          <w:noProof/>
          <w:sz w:val="20"/>
          <w:szCs w:val="20"/>
          <w:lang w:bidi="te-IN"/>
        </w:rPr>
      </w:pPr>
      <w:r w:rsidRPr="004629B3">
        <w:rPr>
          <w:noProof/>
          <w:sz w:val="20"/>
          <w:szCs w:val="20"/>
          <w:lang w:bidi="te-IN"/>
        </w:rPr>
        <w:drawing>
          <wp:inline distT="0" distB="0" distL="0" distR="0">
            <wp:extent cx="3094668" cy="2000992"/>
            <wp:effectExtent l="19050" t="0" r="10482" b="0"/>
            <wp:docPr id="1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9C0661" w:rsidRPr="004629B3">
        <w:rPr>
          <w:noProof/>
          <w:sz w:val="20"/>
          <w:szCs w:val="20"/>
          <w:lang w:bidi="te-IN"/>
        </w:rPr>
        <w:t xml:space="preserve">            </w:t>
      </w:r>
      <w:r w:rsidRPr="004629B3">
        <w:rPr>
          <w:noProof/>
          <w:sz w:val="20"/>
          <w:szCs w:val="20"/>
          <w:lang w:bidi="te-IN"/>
        </w:rPr>
        <w:drawing>
          <wp:inline distT="0" distB="0" distL="0" distR="0">
            <wp:extent cx="3058375" cy="2000992"/>
            <wp:effectExtent l="19050" t="0" r="27725" b="0"/>
            <wp:docPr id="18"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CA0DC1" w:rsidRPr="004629B3">
        <w:rPr>
          <w:noProof/>
          <w:sz w:val="20"/>
          <w:szCs w:val="20"/>
          <w:lang w:bidi="te-IN"/>
        </w:rPr>
        <w:t xml:space="preserve">         </w:t>
      </w:r>
    </w:p>
    <w:p w:rsidR="00CA0DC1" w:rsidRPr="004629B3" w:rsidRDefault="00EE201E" w:rsidP="00CA0DC1">
      <w:pPr>
        <w:jc w:val="both"/>
        <w:rPr>
          <w:noProof/>
          <w:sz w:val="20"/>
          <w:szCs w:val="20"/>
          <w:lang w:bidi="te-IN"/>
        </w:rPr>
      </w:pPr>
      <w:r>
        <w:rPr>
          <w:noProof/>
          <w:sz w:val="20"/>
          <w:szCs w:val="20"/>
          <w:lang w:bidi="te-IN"/>
        </w:rPr>
        <w:t xml:space="preserve">            </w:t>
      </w:r>
      <w:r w:rsidR="00307B7A" w:rsidRPr="004629B3">
        <w:rPr>
          <w:noProof/>
          <w:sz w:val="20"/>
          <w:szCs w:val="20"/>
          <w:lang w:bidi="te-IN"/>
        </w:rPr>
        <w:t>Figure 2. steam flow variation with load</w:t>
      </w:r>
      <w:r w:rsidR="00CA0DC1" w:rsidRPr="004629B3">
        <w:rPr>
          <w:noProof/>
          <w:sz w:val="20"/>
          <w:szCs w:val="20"/>
          <w:lang w:bidi="te-IN"/>
        </w:rPr>
        <w:t xml:space="preserve">           </w:t>
      </w:r>
      <w:r w:rsidR="00307B7A" w:rsidRPr="004629B3">
        <w:rPr>
          <w:noProof/>
          <w:sz w:val="20"/>
          <w:szCs w:val="20"/>
          <w:lang w:bidi="te-IN"/>
        </w:rPr>
        <w:t xml:space="preserve">                       </w:t>
      </w:r>
      <w:r>
        <w:rPr>
          <w:noProof/>
          <w:sz w:val="20"/>
          <w:szCs w:val="20"/>
          <w:lang w:bidi="te-IN"/>
        </w:rPr>
        <w:t xml:space="preserve">         </w:t>
      </w:r>
      <w:r w:rsidR="00307B7A" w:rsidRPr="004629B3">
        <w:rPr>
          <w:noProof/>
          <w:sz w:val="20"/>
          <w:szCs w:val="20"/>
          <w:lang w:bidi="te-IN"/>
        </w:rPr>
        <w:t>Figure 3. Total dissolved solid  variation with load</w:t>
      </w:r>
    </w:p>
    <w:p w:rsidR="00CA0DC1" w:rsidRPr="004629B3" w:rsidRDefault="00CA0DC1" w:rsidP="00CA0DC1">
      <w:pPr>
        <w:jc w:val="both"/>
        <w:rPr>
          <w:sz w:val="20"/>
          <w:szCs w:val="20"/>
        </w:rPr>
      </w:pPr>
    </w:p>
    <w:p w:rsidR="00FE4CD6" w:rsidRPr="004629B3" w:rsidRDefault="00FE4CD6">
      <w:pPr>
        <w:ind w:firstLine="720"/>
        <w:jc w:val="both"/>
        <w:rPr>
          <w:sz w:val="20"/>
          <w:szCs w:val="20"/>
        </w:rPr>
      </w:pPr>
      <w:r w:rsidRPr="004629B3">
        <w:rPr>
          <w:sz w:val="20"/>
          <w:szCs w:val="20"/>
        </w:rPr>
        <w:t>In other way, in a closed cycle the rate of fresh make up water is equal to the sum of quantities  of blow down and auxiliary steam used in plant plus steam or water leak in cycle.</w:t>
      </w:r>
    </w:p>
    <w:p w:rsidR="00FE4CD6" w:rsidRPr="004629B3" w:rsidRDefault="00145F98">
      <w:pPr>
        <w:ind w:firstLine="720"/>
        <w:jc w:val="both"/>
        <w:rPr>
          <w:sz w:val="20"/>
          <w:szCs w:val="20"/>
        </w:rPr>
      </w:pPr>
      <w:r w:rsidRPr="00145F98">
        <w:rPr>
          <w:position w:val="-12"/>
          <w:sz w:val="20"/>
          <w:szCs w:val="20"/>
        </w:rPr>
        <w:pict>
          <v:shape id="_x0000_i1040" type="#_x0000_t75" style="width:120.15pt;height:18.25pt">
            <v:imagedata r:id="rId27" o:title=""/>
          </v:shape>
        </w:pict>
      </w:r>
    </w:p>
    <w:p w:rsidR="00FE4CD6" w:rsidRPr="004629B3" w:rsidRDefault="00FE4CD6">
      <w:pPr>
        <w:ind w:firstLine="720"/>
        <w:jc w:val="both"/>
        <w:rPr>
          <w:sz w:val="20"/>
          <w:szCs w:val="20"/>
        </w:rPr>
      </w:pPr>
      <w:r w:rsidRPr="004629B3">
        <w:rPr>
          <w:sz w:val="20"/>
          <w:szCs w:val="20"/>
        </w:rPr>
        <w:t>Here Q</w:t>
      </w:r>
      <w:r w:rsidRPr="004629B3">
        <w:rPr>
          <w:sz w:val="20"/>
          <w:szCs w:val="20"/>
          <w:vertAlign w:val="subscript"/>
        </w:rPr>
        <w:t xml:space="preserve">FEW </w:t>
      </w:r>
      <w:r w:rsidRPr="004629B3">
        <w:rPr>
          <w:sz w:val="20"/>
          <w:szCs w:val="20"/>
        </w:rPr>
        <w:t>is</w:t>
      </w:r>
      <w:r w:rsidRPr="004629B3">
        <w:rPr>
          <w:sz w:val="20"/>
          <w:szCs w:val="20"/>
          <w:vertAlign w:val="subscript"/>
        </w:rPr>
        <w:t xml:space="preserve"> </w:t>
      </w:r>
      <w:r w:rsidRPr="004629B3">
        <w:rPr>
          <w:sz w:val="20"/>
          <w:szCs w:val="20"/>
        </w:rPr>
        <w:t>= quantity of fresh make up water in cycle</w:t>
      </w:r>
      <w:r w:rsidR="00D500AF">
        <w:rPr>
          <w:sz w:val="20"/>
          <w:szCs w:val="20"/>
        </w:rPr>
        <w:t>,</w:t>
      </w:r>
    </w:p>
    <w:p w:rsidR="00FE4CD6" w:rsidRPr="004629B3" w:rsidRDefault="00FE4CD6">
      <w:pPr>
        <w:ind w:firstLine="720"/>
        <w:jc w:val="both"/>
        <w:rPr>
          <w:sz w:val="20"/>
          <w:szCs w:val="20"/>
        </w:rPr>
      </w:pPr>
      <w:r w:rsidRPr="004629B3">
        <w:rPr>
          <w:sz w:val="20"/>
          <w:szCs w:val="20"/>
        </w:rPr>
        <w:t xml:space="preserve">         Q</w:t>
      </w:r>
      <w:r w:rsidRPr="004629B3">
        <w:rPr>
          <w:sz w:val="20"/>
          <w:szCs w:val="20"/>
          <w:vertAlign w:val="subscript"/>
        </w:rPr>
        <w:t xml:space="preserve">ast </w:t>
      </w:r>
      <w:r w:rsidRPr="004629B3">
        <w:rPr>
          <w:sz w:val="20"/>
          <w:szCs w:val="20"/>
        </w:rPr>
        <w:t>is = quantity of auxiliary steam used in the power plant</w:t>
      </w:r>
    </w:p>
    <w:p w:rsidR="00FE4CD6" w:rsidRPr="004629B3" w:rsidRDefault="00FE4CD6">
      <w:pPr>
        <w:ind w:firstLine="720"/>
        <w:jc w:val="both"/>
        <w:rPr>
          <w:sz w:val="20"/>
          <w:szCs w:val="20"/>
        </w:rPr>
      </w:pPr>
      <w:r w:rsidRPr="004629B3">
        <w:rPr>
          <w:sz w:val="20"/>
          <w:szCs w:val="20"/>
        </w:rPr>
        <w:t xml:space="preserve">         Q</w:t>
      </w:r>
      <w:r w:rsidRPr="004629B3">
        <w:rPr>
          <w:sz w:val="20"/>
          <w:szCs w:val="20"/>
          <w:vertAlign w:val="subscript"/>
        </w:rPr>
        <w:t xml:space="preserve">leak </w:t>
      </w:r>
      <w:r w:rsidRPr="004629B3">
        <w:rPr>
          <w:sz w:val="20"/>
          <w:szCs w:val="20"/>
        </w:rPr>
        <w:t>is= steam or water leak in closed cycle</w:t>
      </w:r>
    </w:p>
    <w:p w:rsidR="00FE4CD6" w:rsidRPr="004629B3" w:rsidRDefault="00FE4CD6">
      <w:pPr>
        <w:ind w:firstLine="360"/>
        <w:jc w:val="both"/>
        <w:rPr>
          <w:sz w:val="20"/>
          <w:szCs w:val="20"/>
        </w:rPr>
      </w:pPr>
      <w:r w:rsidRPr="004629B3">
        <w:rPr>
          <w:sz w:val="20"/>
          <w:szCs w:val="20"/>
        </w:rPr>
        <w:t>In general practically in full load condition rate the f</w:t>
      </w:r>
      <w:r w:rsidR="009E36B2" w:rsidRPr="004629B3">
        <w:rPr>
          <w:sz w:val="20"/>
          <w:szCs w:val="20"/>
        </w:rPr>
        <w:t>resh</w:t>
      </w:r>
      <w:r w:rsidR="00523F21" w:rsidRPr="004629B3">
        <w:rPr>
          <w:sz w:val="20"/>
          <w:szCs w:val="20"/>
        </w:rPr>
        <w:t xml:space="preserve"> make up water varies from 1.7 kg/s to 2.8 k</w:t>
      </w:r>
      <w:r w:rsidR="009E36B2" w:rsidRPr="004629B3">
        <w:rPr>
          <w:sz w:val="20"/>
          <w:szCs w:val="20"/>
        </w:rPr>
        <w:t>g/s</w:t>
      </w:r>
      <w:r w:rsidRPr="004629B3">
        <w:rPr>
          <w:sz w:val="20"/>
          <w:szCs w:val="20"/>
        </w:rPr>
        <w:t xml:space="preserve"> without steam or water leak in cycle and the auxiliary steam u</w:t>
      </w:r>
      <w:r w:rsidR="009E36B2" w:rsidRPr="004629B3">
        <w:rPr>
          <w:sz w:val="20"/>
          <w:szCs w:val="20"/>
        </w:rPr>
        <w:t>sed in power plant varies from 0.83</w:t>
      </w:r>
      <w:r w:rsidRPr="004629B3">
        <w:rPr>
          <w:sz w:val="20"/>
          <w:szCs w:val="20"/>
        </w:rPr>
        <w:t xml:space="preserve"> </w:t>
      </w:r>
      <w:r w:rsidR="00523F21" w:rsidRPr="004629B3">
        <w:rPr>
          <w:sz w:val="20"/>
          <w:szCs w:val="20"/>
        </w:rPr>
        <w:t>k</w:t>
      </w:r>
      <w:r w:rsidR="009E36B2" w:rsidRPr="004629B3">
        <w:rPr>
          <w:sz w:val="20"/>
          <w:szCs w:val="20"/>
        </w:rPr>
        <w:t>g/s to 1.39</w:t>
      </w:r>
      <w:r w:rsidRPr="004629B3">
        <w:rPr>
          <w:sz w:val="20"/>
          <w:szCs w:val="20"/>
        </w:rPr>
        <w:t xml:space="preserve"> </w:t>
      </w:r>
      <w:r w:rsidR="00523F21" w:rsidRPr="004629B3">
        <w:rPr>
          <w:sz w:val="20"/>
          <w:szCs w:val="20"/>
        </w:rPr>
        <w:t>k</w:t>
      </w:r>
      <w:r w:rsidR="009E36B2" w:rsidRPr="004629B3">
        <w:rPr>
          <w:sz w:val="20"/>
          <w:szCs w:val="20"/>
        </w:rPr>
        <w:t>g/s</w:t>
      </w:r>
      <w:r w:rsidRPr="004629B3">
        <w:rPr>
          <w:sz w:val="20"/>
          <w:szCs w:val="20"/>
        </w:rPr>
        <w:t xml:space="preserve">. Hence it is guaranteed that the rate of blow down from boiler is considered as minimum of </w:t>
      </w:r>
      <w:r w:rsidR="00523F21" w:rsidRPr="004629B3">
        <w:rPr>
          <w:sz w:val="20"/>
          <w:szCs w:val="20"/>
        </w:rPr>
        <w:t>0.83 k</w:t>
      </w:r>
      <w:r w:rsidR="009E36B2" w:rsidRPr="004629B3">
        <w:rPr>
          <w:sz w:val="20"/>
          <w:szCs w:val="20"/>
        </w:rPr>
        <w:t>g/s</w:t>
      </w:r>
      <w:r w:rsidRPr="004629B3">
        <w:rPr>
          <w:sz w:val="20"/>
          <w:szCs w:val="20"/>
        </w:rPr>
        <w:t xml:space="preserve"> </w:t>
      </w:r>
      <w:r w:rsidR="00523F21" w:rsidRPr="004629B3">
        <w:rPr>
          <w:sz w:val="20"/>
          <w:szCs w:val="20"/>
        </w:rPr>
        <w:t>and maximum of 1.92 k</w:t>
      </w:r>
      <w:r w:rsidR="003D35D0" w:rsidRPr="004629B3">
        <w:rPr>
          <w:sz w:val="20"/>
          <w:szCs w:val="20"/>
        </w:rPr>
        <w:t>g/s</w:t>
      </w:r>
      <w:r w:rsidRPr="004629B3">
        <w:rPr>
          <w:sz w:val="20"/>
          <w:szCs w:val="20"/>
        </w:rPr>
        <w:t xml:space="preserve"> in TPS-II of NLC India Ltd.</w:t>
      </w:r>
    </w:p>
    <w:p w:rsidR="00FE4CD6" w:rsidRPr="004629B3" w:rsidRDefault="00FE4CD6">
      <w:pPr>
        <w:ind w:firstLine="360"/>
        <w:jc w:val="both"/>
        <w:rPr>
          <w:sz w:val="20"/>
          <w:szCs w:val="20"/>
        </w:rPr>
      </w:pPr>
      <w:r w:rsidRPr="004629B3">
        <w:rPr>
          <w:sz w:val="20"/>
          <w:szCs w:val="20"/>
        </w:rPr>
        <w:t xml:space="preserve">Experimental studies carried out for water and steam purity in closed cycle and  according to salt content in water with respective to various loads of power generation to rate of CBD water flow is plotted in </w:t>
      </w:r>
      <w:r w:rsidR="005354AE" w:rsidRPr="004629B3">
        <w:rPr>
          <w:sz w:val="20"/>
          <w:szCs w:val="20"/>
        </w:rPr>
        <w:t>power plant is shown in Figure.4</w:t>
      </w:r>
      <w:r w:rsidRPr="004629B3">
        <w:rPr>
          <w:sz w:val="20"/>
          <w:szCs w:val="20"/>
        </w:rPr>
        <w:t xml:space="preserve"> </w:t>
      </w:r>
    </w:p>
    <w:p w:rsidR="003B048F" w:rsidRPr="004629B3" w:rsidRDefault="003B048F">
      <w:pPr>
        <w:ind w:firstLine="360"/>
        <w:jc w:val="both"/>
        <w:rPr>
          <w:sz w:val="20"/>
          <w:szCs w:val="20"/>
        </w:rPr>
      </w:pPr>
    </w:p>
    <w:p w:rsidR="003B048F" w:rsidRPr="004629B3" w:rsidRDefault="007371D5" w:rsidP="008A2FC7">
      <w:pPr>
        <w:ind w:firstLine="360"/>
        <w:jc w:val="center"/>
        <w:rPr>
          <w:sz w:val="20"/>
          <w:szCs w:val="20"/>
        </w:rPr>
      </w:pPr>
      <w:r w:rsidRPr="004629B3">
        <w:rPr>
          <w:noProof/>
          <w:sz w:val="20"/>
          <w:szCs w:val="20"/>
          <w:lang w:bidi="te-IN"/>
        </w:rPr>
        <w:lastRenderedPageBreak/>
        <w:drawing>
          <wp:inline distT="0" distB="0" distL="0" distR="0">
            <wp:extent cx="3644487" cy="1775361"/>
            <wp:effectExtent l="19050" t="0" r="13113" b="0"/>
            <wp:docPr id="20"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E4CD6" w:rsidRPr="004629B3" w:rsidRDefault="00FE4CD6">
      <w:pPr>
        <w:ind w:firstLine="360"/>
        <w:jc w:val="both"/>
        <w:rPr>
          <w:noProof/>
          <w:sz w:val="20"/>
          <w:szCs w:val="20"/>
          <w:lang w:bidi="te-IN"/>
        </w:rPr>
      </w:pPr>
    </w:p>
    <w:p w:rsidR="00FE4CD6" w:rsidRPr="004629B3" w:rsidRDefault="00FE4CD6" w:rsidP="008A2FC7">
      <w:pPr>
        <w:ind w:firstLine="360"/>
        <w:jc w:val="center"/>
        <w:rPr>
          <w:sz w:val="20"/>
          <w:szCs w:val="20"/>
        </w:rPr>
      </w:pPr>
      <w:r w:rsidRPr="004629B3">
        <w:rPr>
          <w:noProof/>
          <w:sz w:val="20"/>
          <w:szCs w:val="20"/>
          <w:lang w:bidi="te-IN"/>
        </w:rPr>
        <w:t>Fig.</w:t>
      </w:r>
      <w:r w:rsidR="005354AE" w:rsidRPr="004629B3">
        <w:rPr>
          <w:noProof/>
          <w:sz w:val="20"/>
          <w:szCs w:val="20"/>
          <w:lang w:bidi="te-IN"/>
        </w:rPr>
        <w:t>4</w:t>
      </w:r>
      <w:r w:rsidRPr="004629B3">
        <w:rPr>
          <w:noProof/>
          <w:sz w:val="20"/>
          <w:szCs w:val="20"/>
          <w:lang w:bidi="te-IN"/>
        </w:rPr>
        <w:t xml:space="preserve"> CBD flow variation with respect to load of thermal power plant</w:t>
      </w:r>
    </w:p>
    <w:p w:rsidR="00FE4CD6" w:rsidRPr="004629B3" w:rsidRDefault="00FE4CD6">
      <w:pPr>
        <w:jc w:val="both"/>
        <w:rPr>
          <w:sz w:val="20"/>
          <w:szCs w:val="20"/>
        </w:rPr>
      </w:pPr>
    </w:p>
    <w:p w:rsidR="00FE4CD6" w:rsidRPr="004629B3" w:rsidRDefault="00FE4CD6">
      <w:pPr>
        <w:ind w:firstLine="360"/>
        <w:jc w:val="both"/>
        <w:rPr>
          <w:sz w:val="20"/>
          <w:szCs w:val="20"/>
        </w:rPr>
      </w:pPr>
      <w:r w:rsidRPr="004629B3">
        <w:rPr>
          <w:sz w:val="20"/>
          <w:szCs w:val="20"/>
        </w:rPr>
        <w:t xml:space="preserve">In this plot rate </w:t>
      </w:r>
      <w:r w:rsidR="00D663A4" w:rsidRPr="004629B3">
        <w:rPr>
          <w:sz w:val="20"/>
          <w:szCs w:val="20"/>
        </w:rPr>
        <w:t xml:space="preserve">of </w:t>
      </w:r>
      <w:r w:rsidRPr="004629B3">
        <w:rPr>
          <w:sz w:val="20"/>
          <w:szCs w:val="20"/>
        </w:rPr>
        <w:t>CBD</w:t>
      </w:r>
      <w:r w:rsidR="00454DCC" w:rsidRPr="004629B3">
        <w:rPr>
          <w:sz w:val="20"/>
          <w:szCs w:val="20"/>
        </w:rPr>
        <w:t xml:space="preserve"> flow is rais</w:t>
      </w:r>
      <w:r w:rsidR="0079624F" w:rsidRPr="004629B3">
        <w:rPr>
          <w:sz w:val="20"/>
          <w:szCs w:val="20"/>
        </w:rPr>
        <w:t xml:space="preserve">ing with </w:t>
      </w:r>
      <w:r w:rsidRPr="004629B3">
        <w:rPr>
          <w:sz w:val="20"/>
          <w:szCs w:val="20"/>
        </w:rPr>
        <w:t>continuous</w:t>
      </w:r>
      <w:r w:rsidR="00454DCC" w:rsidRPr="004629B3">
        <w:rPr>
          <w:sz w:val="20"/>
          <w:szCs w:val="20"/>
        </w:rPr>
        <w:t xml:space="preserve"> raising</w:t>
      </w:r>
      <w:r w:rsidRPr="004629B3">
        <w:rPr>
          <w:sz w:val="20"/>
          <w:szCs w:val="20"/>
        </w:rPr>
        <w:t xml:space="preserve"> </w:t>
      </w:r>
      <w:r w:rsidR="0079624F" w:rsidRPr="004629B3">
        <w:rPr>
          <w:sz w:val="20"/>
          <w:szCs w:val="20"/>
        </w:rPr>
        <w:t xml:space="preserve">of power </w:t>
      </w:r>
      <w:r w:rsidRPr="004629B3">
        <w:rPr>
          <w:sz w:val="20"/>
          <w:szCs w:val="20"/>
        </w:rPr>
        <w:t>generat</w:t>
      </w:r>
      <w:r w:rsidR="00454DCC" w:rsidRPr="004629B3">
        <w:rPr>
          <w:sz w:val="20"/>
          <w:szCs w:val="20"/>
        </w:rPr>
        <w:t>ion, it inference</w:t>
      </w:r>
      <w:r w:rsidR="002123B6" w:rsidRPr="004629B3">
        <w:rPr>
          <w:sz w:val="20"/>
          <w:szCs w:val="20"/>
        </w:rPr>
        <w:t>s</w:t>
      </w:r>
      <w:r w:rsidR="00454DCC" w:rsidRPr="004629B3">
        <w:rPr>
          <w:sz w:val="20"/>
          <w:szCs w:val="20"/>
        </w:rPr>
        <w:t xml:space="preserve"> that power raise requires more ste</w:t>
      </w:r>
      <w:r w:rsidR="002123B6" w:rsidRPr="004629B3">
        <w:rPr>
          <w:sz w:val="20"/>
          <w:szCs w:val="20"/>
        </w:rPr>
        <w:t>a</w:t>
      </w:r>
      <w:r w:rsidR="00454DCC" w:rsidRPr="004629B3">
        <w:rPr>
          <w:sz w:val="20"/>
          <w:szCs w:val="20"/>
        </w:rPr>
        <w:t xml:space="preserve">m flow and </w:t>
      </w:r>
      <w:r w:rsidR="0079624F" w:rsidRPr="004629B3">
        <w:rPr>
          <w:sz w:val="20"/>
          <w:szCs w:val="20"/>
        </w:rPr>
        <w:t xml:space="preserve">high </w:t>
      </w:r>
      <w:r w:rsidR="006C2692" w:rsidRPr="004629B3">
        <w:rPr>
          <w:sz w:val="20"/>
          <w:szCs w:val="20"/>
        </w:rPr>
        <w:t>pressure, such</w:t>
      </w:r>
      <w:r w:rsidR="00454DCC" w:rsidRPr="004629B3">
        <w:rPr>
          <w:sz w:val="20"/>
          <w:szCs w:val="20"/>
        </w:rPr>
        <w:t xml:space="preserve"> that it cause</w:t>
      </w:r>
      <w:r w:rsidR="00176041" w:rsidRPr="004629B3">
        <w:rPr>
          <w:sz w:val="20"/>
          <w:szCs w:val="20"/>
        </w:rPr>
        <w:t>s</w:t>
      </w:r>
      <w:r w:rsidR="00454DCC" w:rsidRPr="004629B3">
        <w:rPr>
          <w:sz w:val="20"/>
          <w:szCs w:val="20"/>
        </w:rPr>
        <w:t xml:space="preserve"> increase of </w:t>
      </w:r>
      <w:r w:rsidR="0079624F" w:rsidRPr="004629B3">
        <w:rPr>
          <w:sz w:val="20"/>
          <w:szCs w:val="20"/>
        </w:rPr>
        <w:t xml:space="preserve">internal </w:t>
      </w:r>
      <w:r w:rsidR="00454DCC" w:rsidRPr="004629B3">
        <w:rPr>
          <w:sz w:val="20"/>
          <w:szCs w:val="20"/>
        </w:rPr>
        <w:t>impurities</w:t>
      </w:r>
      <w:r w:rsidR="0079624F" w:rsidRPr="004629B3">
        <w:rPr>
          <w:sz w:val="20"/>
          <w:szCs w:val="20"/>
        </w:rPr>
        <w:t xml:space="preserve"> in heat transfer fluid that is DM water</w:t>
      </w:r>
      <w:r w:rsidR="006C2692" w:rsidRPr="004629B3">
        <w:rPr>
          <w:sz w:val="20"/>
          <w:szCs w:val="20"/>
        </w:rPr>
        <w:t>, as a result</w:t>
      </w:r>
      <w:r w:rsidR="0079624F" w:rsidRPr="004629B3">
        <w:rPr>
          <w:sz w:val="20"/>
          <w:szCs w:val="20"/>
        </w:rPr>
        <w:t xml:space="preserve"> </w:t>
      </w:r>
      <w:r w:rsidR="006C2692" w:rsidRPr="004629B3">
        <w:rPr>
          <w:sz w:val="20"/>
          <w:szCs w:val="20"/>
        </w:rPr>
        <w:t>i</w:t>
      </w:r>
      <w:r w:rsidR="0079624F" w:rsidRPr="004629B3">
        <w:rPr>
          <w:sz w:val="20"/>
          <w:szCs w:val="20"/>
        </w:rPr>
        <w:t xml:space="preserve">mpurities are </w:t>
      </w:r>
      <w:r w:rsidR="00047B76" w:rsidRPr="004629B3">
        <w:rPr>
          <w:sz w:val="20"/>
          <w:szCs w:val="20"/>
        </w:rPr>
        <w:t>maintained</w:t>
      </w:r>
      <w:r w:rsidR="00454DCC" w:rsidRPr="004629B3">
        <w:rPr>
          <w:sz w:val="20"/>
          <w:szCs w:val="20"/>
        </w:rPr>
        <w:t xml:space="preserve"> </w:t>
      </w:r>
      <w:r w:rsidR="0079624F" w:rsidRPr="004629B3">
        <w:rPr>
          <w:sz w:val="20"/>
          <w:szCs w:val="20"/>
        </w:rPr>
        <w:t xml:space="preserve">by draining </w:t>
      </w:r>
      <w:r w:rsidR="00454DCC" w:rsidRPr="004629B3">
        <w:rPr>
          <w:sz w:val="20"/>
          <w:szCs w:val="20"/>
        </w:rPr>
        <w:t xml:space="preserve">high rate of CBD water </w:t>
      </w:r>
      <w:r w:rsidR="00EC56A9" w:rsidRPr="004629B3">
        <w:rPr>
          <w:sz w:val="20"/>
          <w:szCs w:val="20"/>
        </w:rPr>
        <w:t>flow</w:t>
      </w:r>
      <w:r w:rsidR="0079624F" w:rsidRPr="004629B3">
        <w:rPr>
          <w:sz w:val="20"/>
          <w:szCs w:val="20"/>
        </w:rPr>
        <w:t>.</w:t>
      </w:r>
      <w:r w:rsidR="00454DCC" w:rsidRPr="004629B3">
        <w:rPr>
          <w:sz w:val="20"/>
          <w:szCs w:val="20"/>
        </w:rPr>
        <w:t xml:space="preserve"> </w:t>
      </w:r>
      <w:r w:rsidRPr="004629B3">
        <w:rPr>
          <w:sz w:val="20"/>
          <w:szCs w:val="20"/>
        </w:rPr>
        <w:t>At start up of power plant chemical analysis are carried out before admitting steam into the turbine, because turbine blades are more sensitive to purity of steam, such that initially rate CBD flow</w:t>
      </w:r>
      <w:r w:rsidR="006C2692" w:rsidRPr="004629B3">
        <w:rPr>
          <w:sz w:val="20"/>
          <w:szCs w:val="20"/>
        </w:rPr>
        <w:t xml:space="preserve"> rate</w:t>
      </w:r>
      <w:r w:rsidRPr="004629B3">
        <w:rPr>
          <w:sz w:val="20"/>
          <w:szCs w:val="20"/>
        </w:rPr>
        <w:t xml:space="preserve"> is maintained at high valves to remove the impurities ,when steam purity is within limit then only steam is admitted in to the turbine.</w:t>
      </w:r>
    </w:p>
    <w:p w:rsidR="00FE4CD6" w:rsidRPr="004629B3" w:rsidRDefault="00FE4CD6">
      <w:pPr>
        <w:ind w:firstLine="720"/>
        <w:jc w:val="both"/>
        <w:rPr>
          <w:b/>
          <w:sz w:val="20"/>
          <w:szCs w:val="20"/>
        </w:rPr>
      </w:pPr>
    </w:p>
    <w:p w:rsidR="00FE4CD6" w:rsidRPr="004629B3" w:rsidRDefault="00FE4CD6" w:rsidP="00603256">
      <w:pPr>
        <w:numPr>
          <w:ilvl w:val="1"/>
          <w:numId w:val="6"/>
        </w:numPr>
        <w:rPr>
          <w:b/>
          <w:sz w:val="20"/>
          <w:szCs w:val="20"/>
        </w:rPr>
      </w:pPr>
      <w:r w:rsidRPr="004629B3">
        <w:rPr>
          <w:b/>
          <w:sz w:val="20"/>
          <w:szCs w:val="20"/>
        </w:rPr>
        <w:t xml:space="preserve">Heat Energy  available in CBD water </w:t>
      </w:r>
    </w:p>
    <w:p w:rsidR="00FE4CD6" w:rsidRPr="004629B3" w:rsidRDefault="00FE4CD6">
      <w:pPr>
        <w:pStyle w:val="BodyText"/>
        <w:ind w:left="360" w:firstLine="360"/>
        <w:rPr>
          <w:sz w:val="20"/>
          <w:szCs w:val="20"/>
        </w:rPr>
      </w:pPr>
    </w:p>
    <w:p w:rsidR="00FE4CD6" w:rsidRPr="004629B3" w:rsidRDefault="00FE4CD6">
      <w:pPr>
        <w:pStyle w:val="BodyText"/>
        <w:ind w:firstLine="360"/>
        <w:rPr>
          <w:sz w:val="20"/>
          <w:szCs w:val="20"/>
        </w:rPr>
      </w:pPr>
      <w:r w:rsidRPr="004629B3">
        <w:rPr>
          <w:sz w:val="20"/>
          <w:szCs w:val="20"/>
        </w:rPr>
        <w:t xml:space="preserve">The boiler has a single drum mounted on top with its centerline at 79.9 meter level. The drum is of ø 1800 mm and 15000 mm length. The shell thickness is 135 mm at top half and 150mm at its bottom half. The drum designed pressure is 180 </w:t>
      </w:r>
      <w:r w:rsidR="003F344A" w:rsidRPr="004629B3">
        <w:rPr>
          <w:sz w:val="20"/>
          <w:szCs w:val="20"/>
        </w:rPr>
        <w:t xml:space="preserve">atmospheres </w:t>
      </w:r>
      <w:r w:rsidRPr="004629B3">
        <w:rPr>
          <w:sz w:val="20"/>
          <w:szCs w:val="20"/>
        </w:rPr>
        <w:t xml:space="preserve">and operating pressure is 167 </w:t>
      </w:r>
      <w:r w:rsidR="003F344A" w:rsidRPr="004629B3">
        <w:rPr>
          <w:sz w:val="20"/>
          <w:szCs w:val="20"/>
        </w:rPr>
        <w:t>atmospheres</w:t>
      </w:r>
      <w:r w:rsidRPr="004629B3">
        <w:rPr>
          <w:sz w:val="20"/>
          <w:szCs w:val="20"/>
        </w:rPr>
        <w:t>. In drum steam and water separation taking place with help of cyclone separators, such that it will maintain saturation temperature according drum pressure. Hence water in CBD has pressure of 167 atmosphere and saturation temperature of 352</w:t>
      </w:r>
      <w:r w:rsidRPr="004629B3">
        <w:rPr>
          <w:sz w:val="20"/>
          <w:szCs w:val="20"/>
          <w:vertAlign w:val="superscript"/>
        </w:rPr>
        <w:t>o</w:t>
      </w:r>
      <w:r w:rsidRPr="004629B3">
        <w:rPr>
          <w:sz w:val="20"/>
          <w:szCs w:val="20"/>
        </w:rPr>
        <w:t>C at thermal energy storage tank inlet and CBD water passes through coils in Thermal Storage Tank and loses its heat energy to phase change material and outlet parameters are 170</w:t>
      </w:r>
      <w:r w:rsidRPr="004629B3">
        <w:rPr>
          <w:sz w:val="20"/>
          <w:szCs w:val="20"/>
          <w:vertAlign w:val="superscript"/>
        </w:rPr>
        <w:t>o</w:t>
      </w:r>
      <w:r w:rsidRPr="004629B3">
        <w:rPr>
          <w:sz w:val="20"/>
          <w:szCs w:val="20"/>
        </w:rPr>
        <w:t xml:space="preserve">C temperatures and pressure reduce due to pipe frication losses and bend losses. </w:t>
      </w:r>
    </w:p>
    <w:p w:rsidR="00FE4CD6" w:rsidRPr="004629B3" w:rsidRDefault="00FE4CD6">
      <w:pPr>
        <w:pStyle w:val="BodyText"/>
        <w:ind w:left="360" w:firstLine="360"/>
        <w:rPr>
          <w:sz w:val="20"/>
          <w:szCs w:val="20"/>
        </w:rPr>
      </w:pPr>
      <w:r w:rsidRPr="004629B3">
        <w:rPr>
          <w:sz w:val="20"/>
          <w:szCs w:val="20"/>
        </w:rPr>
        <w:t xml:space="preserve">Heat energy lost by CBD water to TES tank is   </w:t>
      </w:r>
    </w:p>
    <w:p w:rsidR="00FE4CD6" w:rsidRPr="004629B3" w:rsidRDefault="00FE4CD6">
      <w:pPr>
        <w:pStyle w:val="BodyText"/>
        <w:ind w:left="360" w:firstLine="360"/>
        <w:rPr>
          <w:sz w:val="20"/>
          <w:szCs w:val="20"/>
        </w:rPr>
      </w:pPr>
      <w:r w:rsidRPr="004629B3">
        <w:rPr>
          <w:sz w:val="20"/>
          <w:szCs w:val="20"/>
        </w:rPr>
        <w:t xml:space="preserve"> </w:t>
      </w:r>
      <w:r w:rsidR="00145F98" w:rsidRPr="00145F98">
        <w:rPr>
          <w:position w:val="-14"/>
          <w:sz w:val="20"/>
          <w:szCs w:val="20"/>
        </w:rPr>
        <w:pict>
          <v:shape id="_x0000_i1041" type="#_x0000_t75" style="width:145.85pt;height:26.2pt">
            <v:imagedata r:id="rId29" o:title=""/>
          </v:shape>
        </w:pict>
      </w:r>
    </w:p>
    <w:p w:rsidR="00FE4CD6" w:rsidRPr="004629B3" w:rsidRDefault="00FE4CD6">
      <w:pPr>
        <w:pStyle w:val="BodyText"/>
        <w:ind w:left="360" w:firstLine="360"/>
        <w:rPr>
          <w:sz w:val="20"/>
          <w:szCs w:val="20"/>
        </w:rPr>
      </w:pPr>
      <w:r w:rsidRPr="004629B3">
        <w:rPr>
          <w:sz w:val="20"/>
          <w:szCs w:val="20"/>
        </w:rPr>
        <w:t xml:space="preserve">Where    </w:t>
      </w:r>
      <w:r w:rsidR="00145F98" w:rsidRPr="00145F98">
        <w:rPr>
          <w:position w:val="-12"/>
        </w:rPr>
        <w:pict>
          <v:shape id="_x0000_i1042" type="#_x0000_t75" style="width:22.9pt;height:18.25pt">
            <v:imagedata r:id="rId30" o:title=""/>
          </v:shape>
        </w:pict>
      </w:r>
      <w:r w:rsidRPr="004629B3">
        <w:t>=</w:t>
      </w:r>
      <w:r w:rsidRPr="004629B3">
        <w:rPr>
          <w:sz w:val="20"/>
          <w:szCs w:val="20"/>
        </w:rPr>
        <w:t xml:space="preserve"> heat energy lost by CBD water </w:t>
      </w:r>
    </w:p>
    <w:p w:rsidR="00FE4CD6" w:rsidRPr="004629B3" w:rsidRDefault="00FE4CD6">
      <w:pPr>
        <w:pStyle w:val="BodyText"/>
        <w:rPr>
          <w:sz w:val="20"/>
          <w:szCs w:val="20"/>
        </w:rPr>
      </w:pPr>
      <w:r w:rsidRPr="004629B3">
        <w:t xml:space="preserve">     </w:t>
      </w:r>
      <w:r w:rsidR="00145F98" w:rsidRPr="00145F98">
        <w:rPr>
          <w:position w:val="-6"/>
        </w:rPr>
        <w:pict>
          <v:shape id="_x0000_i1043" type="#_x0000_t75" style="width:13.1pt;height:21.95pt">
            <v:imagedata r:id="rId31" o:title=""/>
          </v:shape>
        </w:pict>
      </w:r>
      <w:r w:rsidRPr="004629B3">
        <w:rPr>
          <w:sz w:val="20"/>
          <w:szCs w:val="20"/>
        </w:rPr>
        <w:t xml:space="preserve">     = the mass flow rate of CBD water (minimum flow is =</w:t>
      </w:r>
      <w:r w:rsidR="003F344A" w:rsidRPr="004629B3">
        <w:rPr>
          <w:sz w:val="20"/>
          <w:szCs w:val="20"/>
        </w:rPr>
        <w:t>0.83 kg/s and maximum flow 1.92</w:t>
      </w:r>
      <w:r w:rsidR="00444DD1" w:rsidRPr="004629B3">
        <w:rPr>
          <w:sz w:val="20"/>
          <w:szCs w:val="20"/>
        </w:rPr>
        <w:t xml:space="preserve"> kg</w:t>
      </w:r>
      <w:r w:rsidR="003F344A" w:rsidRPr="004629B3">
        <w:rPr>
          <w:sz w:val="20"/>
          <w:szCs w:val="20"/>
        </w:rPr>
        <w:t>/s</w:t>
      </w:r>
      <w:r w:rsidRPr="004629B3">
        <w:rPr>
          <w:sz w:val="20"/>
          <w:szCs w:val="20"/>
        </w:rPr>
        <w:t>)</w:t>
      </w:r>
    </w:p>
    <w:p w:rsidR="00FE4CD6" w:rsidRPr="004629B3" w:rsidRDefault="00FE4CD6">
      <w:pPr>
        <w:pStyle w:val="BodyText"/>
        <w:rPr>
          <w:sz w:val="20"/>
          <w:szCs w:val="20"/>
        </w:rPr>
      </w:pPr>
      <w:r w:rsidRPr="004629B3">
        <w:t xml:space="preserve">    </w:t>
      </w:r>
      <w:r w:rsidR="00145F98" w:rsidRPr="00145F98">
        <w:rPr>
          <w:position w:val="-14"/>
        </w:rPr>
        <w:pict>
          <v:shape id="_x0000_i1044" type="#_x0000_t75" style="width:15.9pt;height:19.15pt">
            <v:imagedata r:id="rId32" o:title=""/>
          </v:shape>
        </w:pict>
      </w:r>
      <w:r w:rsidRPr="004629B3">
        <w:rPr>
          <w:sz w:val="20"/>
          <w:szCs w:val="20"/>
        </w:rPr>
        <w:t xml:space="preserve">     = the specific heat of CBD water (</w:t>
      </w:r>
      <w:r w:rsidR="00145F98" w:rsidRPr="00145F98">
        <w:rPr>
          <w:position w:val="-14"/>
        </w:rPr>
        <w:pict>
          <v:shape id="_x0000_i1045" type="#_x0000_t75" style="width:15.9pt;height:19.15pt">
            <v:imagedata r:id="rId33" o:title=""/>
          </v:shape>
        </w:pict>
      </w:r>
      <w:r w:rsidRPr="004629B3">
        <w:rPr>
          <w:sz w:val="20"/>
          <w:szCs w:val="20"/>
        </w:rPr>
        <w:t>= 4.187 kJ/kg K),</w:t>
      </w:r>
    </w:p>
    <w:p w:rsidR="00FE4CD6" w:rsidRPr="004629B3" w:rsidRDefault="00FE4CD6">
      <w:pPr>
        <w:pStyle w:val="BodyText"/>
        <w:rPr>
          <w:sz w:val="20"/>
          <w:szCs w:val="20"/>
        </w:rPr>
      </w:pPr>
      <w:r w:rsidRPr="004629B3">
        <w:t xml:space="preserve">   </w:t>
      </w:r>
      <w:r w:rsidR="00145F98" w:rsidRPr="00145F98">
        <w:rPr>
          <w:position w:val="-12"/>
        </w:rPr>
        <w:pict>
          <v:shape id="_x0000_i1046" type="#_x0000_t75" style="width:27.1pt;height:18.25pt">
            <v:imagedata r:id="rId34" o:title=""/>
          </v:shape>
        </w:pict>
      </w:r>
      <w:r w:rsidRPr="004629B3">
        <w:t xml:space="preserve">  </w:t>
      </w:r>
      <w:r w:rsidRPr="004629B3">
        <w:rPr>
          <w:sz w:val="20"/>
          <w:szCs w:val="20"/>
        </w:rPr>
        <w:t>= the CBD water inlet temperature of TES tank = 350</w:t>
      </w:r>
      <w:r w:rsidRPr="004629B3">
        <w:rPr>
          <w:sz w:val="20"/>
          <w:szCs w:val="20"/>
          <w:vertAlign w:val="superscript"/>
        </w:rPr>
        <w:t>o</w:t>
      </w:r>
      <w:r w:rsidRPr="004629B3">
        <w:rPr>
          <w:sz w:val="20"/>
          <w:szCs w:val="20"/>
        </w:rPr>
        <w:t>C, and</w:t>
      </w:r>
    </w:p>
    <w:p w:rsidR="00FE4CD6" w:rsidRPr="004629B3" w:rsidRDefault="00FE4CD6">
      <w:pPr>
        <w:pStyle w:val="BodyText"/>
        <w:rPr>
          <w:sz w:val="20"/>
          <w:szCs w:val="20"/>
        </w:rPr>
      </w:pPr>
      <w:r w:rsidRPr="004629B3">
        <w:t xml:space="preserve">   </w:t>
      </w:r>
      <w:r w:rsidR="00145F98" w:rsidRPr="00145F98">
        <w:rPr>
          <w:position w:val="-12"/>
        </w:rPr>
        <w:pict>
          <v:shape id="_x0000_i1047" type="#_x0000_t75" style="width:30.85pt;height:18.25pt">
            <v:imagedata r:id="rId35" o:title=""/>
          </v:shape>
        </w:pict>
      </w:r>
      <w:r w:rsidRPr="004629B3">
        <w:rPr>
          <w:sz w:val="20"/>
          <w:szCs w:val="20"/>
        </w:rPr>
        <w:t xml:space="preserve"> = the water outlet temperature of TES tank 170</w:t>
      </w:r>
      <w:r w:rsidRPr="004629B3">
        <w:rPr>
          <w:sz w:val="20"/>
          <w:szCs w:val="20"/>
          <w:vertAlign w:val="superscript"/>
        </w:rPr>
        <w:t>o</w:t>
      </w:r>
      <w:r w:rsidRPr="004629B3">
        <w:rPr>
          <w:sz w:val="20"/>
          <w:szCs w:val="20"/>
        </w:rPr>
        <w:t>C</w:t>
      </w:r>
    </w:p>
    <w:p w:rsidR="00FD3491" w:rsidRPr="004629B3" w:rsidRDefault="00FE4CD6" w:rsidP="00FD3491">
      <w:pPr>
        <w:pStyle w:val="BodyText"/>
        <w:ind w:firstLine="720"/>
        <w:rPr>
          <w:sz w:val="20"/>
          <w:szCs w:val="20"/>
        </w:rPr>
      </w:pPr>
      <w:r w:rsidRPr="004629B3">
        <w:rPr>
          <w:sz w:val="20"/>
          <w:szCs w:val="20"/>
        </w:rPr>
        <w:t xml:space="preserve">In this analysis </w:t>
      </w:r>
      <w:r w:rsidR="00145F98" w:rsidRPr="00145F98">
        <w:rPr>
          <w:position w:val="-12"/>
        </w:rPr>
        <w:pict>
          <v:shape id="_x0000_i1048" type="#_x0000_t75" style="width:27.1pt;height:18.25pt">
            <v:imagedata r:id="rId36" o:title=""/>
          </v:shape>
        </w:pict>
      </w:r>
      <w:r w:rsidRPr="004629B3">
        <w:rPr>
          <w:sz w:val="20"/>
          <w:szCs w:val="20"/>
        </w:rPr>
        <w:t>= 350</w:t>
      </w:r>
      <w:r w:rsidRPr="004629B3">
        <w:rPr>
          <w:sz w:val="20"/>
          <w:szCs w:val="20"/>
          <w:vertAlign w:val="superscript"/>
        </w:rPr>
        <w:t>o</w:t>
      </w:r>
      <w:r w:rsidRPr="004629B3">
        <w:rPr>
          <w:sz w:val="20"/>
          <w:szCs w:val="20"/>
        </w:rPr>
        <w:t xml:space="preserve">C which drum outlet saturation temperature which is inlet temperature of TES tank. The designing TES tank outlet temperature to be </w:t>
      </w:r>
      <w:r w:rsidR="00145F98" w:rsidRPr="00145F98">
        <w:rPr>
          <w:position w:val="-12"/>
        </w:rPr>
        <w:pict>
          <v:shape id="_x0000_i1049" type="#_x0000_t75" style="width:30.85pt;height:18.25pt">
            <v:imagedata r:id="rId37" o:title=""/>
          </v:shape>
        </w:pict>
      </w:r>
      <w:r w:rsidRPr="004629B3">
        <w:rPr>
          <w:sz w:val="20"/>
          <w:szCs w:val="20"/>
        </w:rPr>
        <w:t>=170</w:t>
      </w:r>
      <w:r w:rsidRPr="004629B3">
        <w:rPr>
          <w:sz w:val="20"/>
          <w:szCs w:val="20"/>
          <w:vertAlign w:val="superscript"/>
        </w:rPr>
        <w:t>o</w:t>
      </w:r>
      <w:r w:rsidRPr="004629B3">
        <w:rPr>
          <w:sz w:val="20"/>
          <w:szCs w:val="20"/>
        </w:rPr>
        <w:t>C because melting temperature of Phase change material and temperature required for VARS as to be selected in rage of 170-200</w:t>
      </w:r>
      <w:r w:rsidRPr="004629B3">
        <w:rPr>
          <w:sz w:val="20"/>
          <w:szCs w:val="20"/>
          <w:vertAlign w:val="superscript"/>
        </w:rPr>
        <w:t>o</w:t>
      </w:r>
      <w:r w:rsidRPr="004629B3">
        <w:rPr>
          <w:sz w:val="20"/>
          <w:szCs w:val="20"/>
        </w:rPr>
        <w:t>C. The CBD heat energy available to store in thermal storage t</w:t>
      </w:r>
      <w:r w:rsidR="00176041" w:rsidRPr="004629B3">
        <w:rPr>
          <w:sz w:val="20"/>
          <w:szCs w:val="20"/>
        </w:rPr>
        <w:t>ank with various load is 335kJ/s and maximum of 601kJ/s</w:t>
      </w:r>
      <w:r w:rsidRPr="004629B3">
        <w:rPr>
          <w:sz w:val="20"/>
          <w:szCs w:val="20"/>
        </w:rPr>
        <w:t>. Average heat energy a</w:t>
      </w:r>
      <w:r w:rsidR="00176041" w:rsidRPr="004629B3">
        <w:rPr>
          <w:sz w:val="20"/>
          <w:szCs w:val="20"/>
        </w:rPr>
        <w:t>vailable in CBD water is 428kJ/s.</w:t>
      </w:r>
    </w:p>
    <w:p w:rsidR="00FE4CD6" w:rsidRPr="004629B3" w:rsidRDefault="00FE4CD6">
      <w:pPr>
        <w:pStyle w:val="BodyText"/>
        <w:ind w:firstLine="720"/>
        <w:rPr>
          <w:sz w:val="20"/>
          <w:szCs w:val="20"/>
        </w:rPr>
      </w:pPr>
    </w:p>
    <w:p w:rsidR="00FE4CD6" w:rsidRPr="004629B3" w:rsidRDefault="00FE4CD6">
      <w:pPr>
        <w:pStyle w:val="BodyText"/>
        <w:rPr>
          <w:sz w:val="20"/>
          <w:szCs w:val="20"/>
        </w:rPr>
      </w:pPr>
      <w:r w:rsidRPr="004629B3">
        <w:rPr>
          <w:sz w:val="20"/>
          <w:szCs w:val="20"/>
        </w:rPr>
        <w:tab/>
        <w:t xml:space="preserve">In this studies while raising load contamination feed water also raises at higher pressure which leads to increase in CBD water flow intend it will raise </w:t>
      </w:r>
      <w:r w:rsidR="00FD3491" w:rsidRPr="004629B3">
        <w:rPr>
          <w:sz w:val="20"/>
          <w:szCs w:val="20"/>
        </w:rPr>
        <w:t xml:space="preserve">available </w:t>
      </w:r>
      <w:r w:rsidRPr="004629B3">
        <w:rPr>
          <w:sz w:val="20"/>
          <w:szCs w:val="20"/>
        </w:rPr>
        <w:t>heat energy in CBD water. While starting the thermal power plant</w:t>
      </w:r>
      <w:r w:rsidR="00176041" w:rsidRPr="004629B3">
        <w:rPr>
          <w:sz w:val="20"/>
          <w:szCs w:val="20"/>
        </w:rPr>
        <w:t>s</w:t>
      </w:r>
      <w:r w:rsidRPr="004629B3">
        <w:rPr>
          <w:sz w:val="20"/>
          <w:szCs w:val="20"/>
        </w:rPr>
        <w:t xml:space="preserve"> after major maintenance works it will generate lots of contamination in pressure parts which generate more impurities in feed water, such that high amount </w:t>
      </w:r>
      <w:r w:rsidR="00176041" w:rsidRPr="004629B3">
        <w:rPr>
          <w:sz w:val="20"/>
          <w:szCs w:val="20"/>
        </w:rPr>
        <w:t xml:space="preserve">of </w:t>
      </w:r>
      <w:r w:rsidRPr="004629B3">
        <w:rPr>
          <w:sz w:val="20"/>
          <w:szCs w:val="20"/>
        </w:rPr>
        <w:t xml:space="preserve">CBD water is drained to raise the Purity of steam.   </w:t>
      </w:r>
    </w:p>
    <w:p w:rsidR="00FE4CD6" w:rsidRPr="004629B3" w:rsidRDefault="00FE4CD6">
      <w:pPr>
        <w:pStyle w:val="BodyText"/>
        <w:rPr>
          <w:sz w:val="20"/>
          <w:szCs w:val="20"/>
        </w:rPr>
      </w:pPr>
      <w:r w:rsidRPr="004629B3">
        <w:rPr>
          <w:sz w:val="20"/>
          <w:szCs w:val="20"/>
        </w:rPr>
        <w:t xml:space="preserve"> </w:t>
      </w:r>
    </w:p>
    <w:p w:rsidR="00FE4CD6" w:rsidRPr="004629B3" w:rsidRDefault="00FE4CD6" w:rsidP="00603256">
      <w:pPr>
        <w:pStyle w:val="BodyText"/>
        <w:numPr>
          <w:ilvl w:val="1"/>
          <w:numId w:val="6"/>
        </w:numPr>
        <w:jc w:val="left"/>
        <w:rPr>
          <w:b/>
          <w:sz w:val="20"/>
          <w:szCs w:val="20"/>
        </w:rPr>
      </w:pPr>
      <w:r w:rsidRPr="004629B3">
        <w:rPr>
          <w:b/>
        </w:rPr>
        <w:t xml:space="preserve"> </w:t>
      </w:r>
      <w:r w:rsidRPr="004629B3">
        <w:rPr>
          <w:b/>
          <w:sz w:val="20"/>
          <w:szCs w:val="20"/>
        </w:rPr>
        <w:t xml:space="preserve">Thermal Energy Storage Unit for CBD heat recovery </w:t>
      </w:r>
    </w:p>
    <w:p w:rsidR="00FE4CD6" w:rsidRPr="004629B3" w:rsidRDefault="00FE4CD6" w:rsidP="00603256">
      <w:pPr>
        <w:autoSpaceDE w:val="0"/>
        <w:autoSpaceDN w:val="0"/>
        <w:adjustRightInd w:val="0"/>
        <w:rPr>
          <w:b/>
          <w:iCs/>
          <w:sz w:val="20"/>
          <w:szCs w:val="20"/>
        </w:rPr>
      </w:pPr>
      <w:r w:rsidRPr="004629B3">
        <w:rPr>
          <w:b/>
          <w:iCs/>
          <w:sz w:val="20"/>
          <w:szCs w:val="20"/>
        </w:rPr>
        <w:t>2.3.1 Material selection</w:t>
      </w:r>
    </w:p>
    <w:p w:rsidR="00FE4CD6" w:rsidRPr="004629B3" w:rsidRDefault="00FE4CD6">
      <w:pPr>
        <w:autoSpaceDE w:val="0"/>
        <w:autoSpaceDN w:val="0"/>
        <w:adjustRightInd w:val="0"/>
        <w:ind w:firstLine="720"/>
        <w:jc w:val="both"/>
        <w:rPr>
          <w:sz w:val="20"/>
          <w:szCs w:val="20"/>
        </w:rPr>
      </w:pPr>
      <w:r w:rsidRPr="004629B3">
        <w:rPr>
          <w:sz w:val="20"/>
          <w:szCs w:val="20"/>
        </w:rPr>
        <w:t xml:space="preserve">CBD water drained from bottom of boiler drum and water temperature varies in between 300-351 ºC for charging process of TES tank and vapour absorption machine required water inlet temperature of 170-180 ºC to generate 100 to 150 TR while discharging process. In addition temperature ranges mechanical, chemical, economic, and environmental properties have also been taken into account in the selection process.  According to literature review [1], experimental studies have been conducted for different PCM with phase change temperature in the range for solar cooling applications. Among the PCMs selected hydroquinone and D-mannitol are selected as PCM suitable for cooling application. </w:t>
      </w:r>
    </w:p>
    <w:p w:rsidR="00603256" w:rsidRDefault="00FE4CD6">
      <w:pPr>
        <w:autoSpaceDE w:val="0"/>
        <w:autoSpaceDN w:val="0"/>
        <w:adjustRightInd w:val="0"/>
        <w:ind w:firstLine="720"/>
        <w:jc w:val="both"/>
        <w:rPr>
          <w:sz w:val="20"/>
          <w:szCs w:val="20"/>
        </w:rPr>
      </w:pPr>
      <w:r w:rsidRPr="004629B3">
        <w:rPr>
          <w:sz w:val="20"/>
          <w:szCs w:val="20"/>
        </w:rPr>
        <w:lastRenderedPageBreak/>
        <w:t>In this analysis</w:t>
      </w:r>
      <w:r w:rsidRPr="004629B3">
        <w:rPr>
          <w:b/>
          <w:bCs/>
          <w:sz w:val="20"/>
          <w:szCs w:val="20"/>
        </w:rPr>
        <w:t xml:space="preserve"> Hydroquinone</w:t>
      </w:r>
      <w:r w:rsidRPr="004629B3">
        <w:rPr>
          <w:sz w:val="20"/>
          <w:szCs w:val="20"/>
        </w:rPr>
        <w:t xml:space="preserve"> </w:t>
      </w:r>
      <w:r w:rsidRPr="004629B3">
        <w:rPr>
          <w:b/>
          <w:bCs/>
          <w:sz w:val="20"/>
          <w:szCs w:val="20"/>
        </w:rPr>
        <w:t>(C</w:t>
      </w:r>
      <w:r w:rsidRPr="004629B3">
        <w:rPr>
          <w:b/>
          <w:bCs/>
          <w:sz w:val="20"/>
          <w:szCs w:val="20"/>
          <w:vertAlign w:val="subscript"/>
        </w:rPr>
        <w:t>6</w:t>
      </w:r>
      <w:r w:rsidRPr="004629B3">
        <w:rPr>
          <w:b/>
          <w:bCs/>
          <w:sz w:val="20"/>
          <w:szCs w:val="20"/>
        </w:rPr>
        <w:t>H</w:t>
      </w:r>
      <w:r w:rsidRPr="004629B3">
        <w:rPr>
          <w:b/>
          <w:bCs/>
          <w:sz w:val="20"/>
          <w:szCs w:val="20"/>
          <w:vertAlign w:val="subscript"/>
        </w:rPr>
        <w:t>6</w:t>
      </w:r>
      <w:r w:rsidRPr="004629B3">
        <w:rPr>
          <w:b/>
          <w:bCs/>
          <w:sz w:val="20"/>
          <w:szCs w:val="20"/>
        </w:rPr>
        <w:t>O</w:t>
      </w:r>
      <w:r w:rsidRPr="004629B3">
        <w:rPr>
          <w:b/>
          <w:bCs/>
          <w:sz w:val="20"/>
          <w:szCs w:val="20"/>
          <w:vertAlign w:val="subscript"/>
        </w:rPr>
        <w:t xml:space="preserve">2 </w:t>
      </w:r>
      <w:r w:rsidRPr="004629B3">
        <w:rPr>
          <w:b/>
          <w:bCs/>
          <w:sz w:val="20"/>
          <w:szCs w:val="20"/>
        </w:rPr>
        <w:t>or C</w:t>
      </w:r>
      <w:r w:rsidRPr="004629B3">
        <w:rPr>
          <w:b/>
          <w:bCs/>
          <w:sz w:val="20"/>
          <w:szCs w:val="20"/>
          <w:vertAlign w:val="subscript"/>
        </w:rPr>
        <w:t>6</w:t>
      </w:r>
      <w:r w:rsidRPr="004629B3">
        <w:rPr>
          <w:b/>
          <w:bCs/>
          <w:sz w:val="20"/>
          <w:szCs w:val="20"/>
        </w:rPr>
        <w:t>H</w:t>
      </w:r>
      <w:r w:rsidRPr="004629B3">
        <w:rPr>
          <w:b/>
          <w:bCs/>
          <w:sz w:val="20"/>
          <w:szCs w:val="20"/>
          <w:vertAlign w:val="subscript"/>
        </w:rPr>
        <w:t>4</w:t>
      </w:r>
      <w:r w:rsidRPr="004629B3">
        <w:rPr>
          <w:b/>
          <w:bCs/>
          <w:sz w:val="20"/>
          <w:szCs w:val="20"/>
        </w:rPr>
        <w:t xml:space="preserve"> (OH)</w:t>
      </w:r>
      <w:r w:rsidRPr="004629B3">
        <w:rPr>
          <w:b/>
          <w:bCs/>
          <w:sz w:val="20"/>
          <w:szCs w:val="20"/>
          <w:vertAlign w:val="subscript"/>
        </w:rPr>
        <w:t xml:space="preserve"> 2</w:t>
      </w:r>
      <w:r w:rsidRPr="004629B3">
        <w:rPr>
          <w:b/>
          <w:bCs/>
          <w:sz w:val="20"/>
          <w:szCs w:val="20"/>
        </w:rPr>
        <w:t>)</w:t>
      </w:r>
      <w:r w:rsidRPr="004629B3">
        <w:rPr>
          <w:sz w:val="20"/>
          <w:szCs w:val="20"/>
        </w:rPr>
        <w:t xml:space="preserve"> with melting point 172.4</w:t>
      </w:r>
      <w:r w:rsidRPr="004629B3">
        <w:rPr>
          <w:sz w:val="20"/>
          <w:szCs w:val="20"/>
          <w:vertAlign w:val="superscript"/>
        </w:rPr>
        <w:t>o</w:t>
      </w:r>
      <w:r w:rsidRPr="004629B3">
        <w:rPr>
          <w:sz w:val="20"/>
          <w:szCs w:val="20"/>
        </w:rPr>
        <w:t>C and phase change enthalpy is 258 kJ/Kg is the best suitable material for vapour absorption machine which are commercial operating with heating source inlet temperature is 172</w:t>
      </w:r>
      <w:r w:rsidRPr="004629B3">
        <w:rPr>
          <w:sz w:val="20"/>
          <w:szCs w:val="20"/>
          <w:vertAlign w:val="superscript"/>
        </w:rPr>
        <w:t>o</w:t>
      </w:r>
      <w:r w:rsidRPr="004629B3">
        <w:rPr>
          <w:sz w:val="20"/>
          <w:szCs w:val="20"/>
        </w:rPr>
        <w:t>C which nearby melting point of hydroquinone.</w:t>
      </w:r>
    </w:p>
    <w:p w:rsidR="00652FFF" w:rsidRPr="004629B3" w:rsidRDefault="00652FFF">
      <w:pPr>
        <w:autoSpaceDE w:val="0"/>
        <w:autoSpaceDN w:val="0"/>
        <w:adjustRightInd w:val="0"/>
        <w:ind w:firstLine="720"/>
        <w:jc w:val="both"/>
        <w:rPr>
          <w:sz w:val="20"/>
          <w:szCs w:val="20"/>
        </w:rPr>
      </w:pPr>
    </w:p>
    <w:p w:rsidR="00FE4CD6" w:rsidRDefault="00FE4CD6">
      <w:pPr>
        <w:pStyle w:val="BodyText"/>
        <w:rPr>
          <w:b/>
          <w:sz w:val="20"/>
          <w:szCs w:val="20"/>
        </w:rPr>
      </w:pPr>
      <w:r w:rsidRPr="004629B3">
        <w:rPr>
          <w:b/>
          <w:sz w:val="20"/>
          <w:szCs w:val="20"/>
        </w:rPr>
        <w:t>2.3.2 Heat energy balance of TES tank</w:t>
      </w:r>
    </w:p>
    <w:p w:rsidR="00FE4CD6" w:rsidRPr="004629B3" w:rsidRDefault="00FE4CD6">
      <w:pPr>
        <w:pStyle w:val="BodyText"/>
        <w:ind w:firstLine="720"/>
        <w:rPr>
          <w:sz w:val="20"/>
          <w:szCs w:val="20"/>
        </w:rPr>
      </w:pPr>
      <w:r w:rsidRPr="004629B3">
        <w:rPr>
          <w:sz w:val="20"/>
          <w:szCs w:val="20"/>
        </w:rPr>
        <w:t>Conceptual design of Thermal energy storage tank is studied, in which heat is given by continuous blow down water to phase change material (hydroquinone)  trough ‘U’ shape coils, where entrance and exit is on the same side. In this process heat is transferred from CBD water to tube by convection mode and in tube by conduction mode and the tube material to phase change material by conduction mode till melting point temperature and then heat transfer by convection mode. In TES tank CBD water inlet is saturation temperature 351</w:t>
      </w:r>
      <w:r w:rsidRPr="004629B3">
        <w:rPr>
          <w:sz w:val="20"/>
          <w:szCs w:val="20"/>
          <w:vertAlign w:val="superscript"/>
        </w:rPr>
        <w:t>o</w:t>
      </w:r>
      <w:r w:rsidRPr="004629B3">
        <w:rPr>
          <w:sz w:val="20"/>
          <w:szCs w:val="20"/>
        </w:rPr>
        <w:t>C at boiler drum pressure 168 ata at full load condition of plant and exit temperature of TES tank is designed as a 172</w:t>
      </w:r>
      <w:r w:rsidRPr="004629B3">
        <w:rPr>
          <w:sz w:val="20"/>
          <w:szCs w:val="20"/>
          <w:vertAlign w:val="superscript"/>
        </w:rPr>
        <w:t>o</w:t>
      </w:r>
      <w:r w:rsidRPr="004629B3">
        <w:rPr>
          <w:sz w:val="20"/>
          <w:szCs w:val="20"/>
        </w:rPr>
        <w:t>C because of melting point temperature of phase change material is 172.5</w:t>
      </w:r>
      <w:r w:rsidRPr="004629B3">
        <w:rPr>
          <w:sz w:val="20"/>
          <w:szCs w:val="20"/>
          <w:vertAlign w:val="superscript"/>
        </w:rPr>
        <w:t>o</w:t>
      </w:r>
      <w:r w:rsidRPr="004629B3">
        <w:rPr>
          <w:sz w:val="20"/>
          <w:szCs w:val="20"/>
        </w:rPr>
        <w:t>C, such that in this design phase change from liquid to vapor is not allowed maximum possible to avoid volume change and vapour absorption refrigeration system required of inlet water temperature at 172</w:t>
      </w:r>
      <w:r w:rsidRPr="004629B3">
        <w:rPr>
          <w:sz w:val="20"/>
          <w:szCs w:val="20"/>
          <w:vertAlign w:val="superscript"/>
        </w:rPr>
        <w:t>o</w:t>
      </w:r>
      <w:r w:rsidRPr="004629B3">
        <w:rPr>
          <w:sz w:val="20"/>
          <w:szCs w:val="20"/>
        </w:rPr>
        <w:t xml:space="preserve">C. Total heat energy available in CBD water equals to heat energy stooge in PCM and heat energy transferred to vapour absorption refrigeration system and heat lost to atmosphere by convection and conduction and radiation. </w:t>
      </w:r>
    </w:p>
    <w:p w:rsidR="00FE4CD6" w:rsidRPr="004629B3" w:rsidRDefault="00FE4CD6" w:rsidP="009D3A92">
      <w:pPr>
        <w:pStyle w:val="BodyText"/>
        <w:rPr>
          <w:b/>
          <w:sz w:val="20"/>
          <w:szCs w:val="20"/>
          <w:vertAlign w:val="subscript"/>
        </w:rPr>
      </w:pPr>
      <w:r w:rsidRPr="004629B3">
        <w:rPr>
          <w:sz w:val="20"/>
          <w:szCs w:val="20"/>
        </w:rPr>
        <w:t>That is</w:t>
      </w:r>
      <w:r w:rsidRPr="004629B3">
        <w:rPr>
          <w:b/>
          <w:sz w:val="20"/>
          <w:szCs w:val="20"/>
          <w:vertAlign w:val="subscript"/>
        </w:rPr>
        <w:t xml:space="preserve"> </w:t>
      </w:r>
      <w:r w:rsidR="00145F98" w:rsidRPr="00145F98">
        <w:rPr>
          <w:b/>
          <w:position w:val="-14"/>
          <w:sz w:val="20"/>
          <w:szCs w:val="20"/>
          <w:vertAlign w:val="subscript"/>
        </w:rPr>
        <w:pict>
          <v:shape id="_x0000_i1050" type="#_x0000_t75" style="width:198.25pt;height:19.15pt">
            <v:imagedata r:id="rId38" o:title=""/>
          </v:shape>
        </w:pict>
      </w:r>
    </w:p>
    <w:p w:rsidR="00FE4CD6" w:rsidRPr="004629B3" w:rsidRDefault="00FE4CD6">
      <w:pPr>
        <w:pStyle w:val="BodyText"/>
        <w:rPr>
          <w:sz w:val="20"/>
          <w:szCs w:val="20"/>
        </w:rPr>
      </w:pPr>
      <w:r w:rsidRPr="004629B3">
        <w:rPr>
          <w:sz w:val="20"/>
          <w:szCs w:val="20"/>
        </w:rPr>
        <w:tab/>
        <w:t xml:space="preserve">Average heat energy available in CBD water is 428 kW which is equal to average heat storage of 118 kW and vapour absorption refrigeration required of 300 kW and heat lost to atmosphere is 10 kW.  </w:t>
      </w:r>
    </w:p>
    <w:p w:rsidR="006F7B77" w:rsidRPr="004629B3" w:rsidRDefault="00145F98" w:rsidP="006F7B77">
      <w:pPr>
        <w:pStyle w:val="BodyText"/>
        <w:ind w:firstLine="720"/>
        <w:rPr>
          <w:sz w:val="20"/>
          <w:szCs w:val="20"/>
        </w:rPr>
      </w:pPr>
      <w:r>
        <w:rPr>
          <w:noProof/>
          <w:sz w:val="20"/>
          <w:szCs w:val="20"/>
          <w:lang w:bidi="te-IN"/>
        </w:rPr>
        <w:pict>
          <v:shapetype id="_x0000_t32" coordsize="21600,21600" o:spt="32" o:oned="t" path="m,l21600,21600e" filled="f">
            <v:path arrowok="t" fillok="f" o:connecttype="none"/>
            <o:lock v:ext="edit" shapetype="t"/>
          </v:shapetype>
          <v:shape id="_x0000_s1161" type="#_x0000_t32" style="position:absolute;left:0;text-align:left;margin-left:220.85pt;margin-top:10.3pt;width:0;height:11.65pt;z-index:251652608" o:connectortype="straight">
            <v:stroke endarrow="block"/>
          </v:shape>
        </w:pict>
      </w:r>
      <w:r>
        <w:rPr>
          <w:noProof/>
          <w:sz w:val="20"/>
          <w:szCs w:val="20"/>
          <w:lang w:bidi="te-IN"/>
        </w:rPr>
        <w:pict>
          <v:shape id="_x0000_s1172" type="#_x0000_t32" style="position:absolute;left:0;text-align:left;margin-left:220.85pt;margin-top:10.3pt;width:0;height:11.65pt;z-index:251662848" o:connectortype="straight">
            <v:stroke endarrow="block"/>
          </v:shape>
        </w:pict>
      </w:r>
    </w:p>
    <w:p w:rsidR="006F7B77" w:rsidRPr="004629B3" w:rsidRDefault="006F7B77" w:rsidP="006F7B77">
      <w:pPr>
        <w:pStyle w:val="BodyText"/>
        <w:ind w:firstLine="720"/>
        <w:rPr>
          <w:sz w:val="20"/>
          <w:szCs w:val="20"/>
        </w:rPr>
      </w:pPr>
    </w:p>
    <w:p w:rsidR="006F7B77" w:rsidRPr="004629B3" w:rsidRDefault="006F7B77" w:rsidP="006F7B77">
      <w:pPr>
        <w:pStyle w:val="BodyText"/>
        <w:tabs>
          <w:tab w:val="left" w:pos="4187"/>
        </w:tabs>
        <w:rPr>
          <w:sz w:val="20"/>
          <w:szCs w:val="20"/>
        </w:rPr>
      </w:pPr>
      <w:r w:rsidRPr="004629B3">
        <w:rPr>
          <w:sz w:val="20"/>
          <w:szCs w:val="20"/>
        </w:rPr>
        <w:t xml:space="preserve">                                                                                ( Q</w:t>
      </w:r>
      <w:r w:rsidRPr="004629B3">
        <w:rPr>
          <w:sz w:val="20"/>
          <w:szCs w:val="20"/>
          <w:vertAlign w:val="subscript"/>
        </w:rPr>
        <w:t>cbd</w:t>
      </w:r>
      <w:r w:rsidRPr="004629B3">
        <w:rPr>
          <w:sz w:val="20"/>
          <w:szCs w:val="20"/>
        </w:rPr>
        <w:t>)</w:t>
      </w:r>
    </w:p>
    <w:p w:rsidR="006F7B77" w:rsidRPr="004629B3" w:rsidRDefault="006F7B77" w:rsidP="006F7B77">
      <w:pPr>
        <w:pStyle w:val="BodyText"/>
        <w:tabs>
          <w:tab w:val="left" w:pos="4187"/>
        </w:tabs>
        <w:rPr>
          <w:sz w:val="20"/>
          <w:szCs w:val="20"/>
        </w:rPr>
      </w:pPr>
      <w:r w:rsidRPr="004629B3">
        <w:rPr>
          <w:sz w:val="20"/>
          <w:szCs w:val="20"/>
        </w:rPr>
        <w:t xml:space="preserve">                                                                     CBD water in and out</w:t>
      </w:r>
    </w:p>
    <w:p w:rsidR="006F7B77" w:rsidRPr="004629B3" w:rsidRDefault="00145F98" w:rsidP="006F7B77">
      <w:pPr>
        <w:pStyle w:val="BodyText"/>
        <w:ind w:left="360" w:firstLine="360"/>
      </w:pPr>
      <w:r>
        <w:rPr>
          <w:noProof/>
        </w:rPr>
        <w:pict>
          <v:shape id="_x0000_s1165" type="#_x0000_t32" style="position:absolute;left:0;text-align:left;margin-left:186.05pt;margin-top:-6.45pt;width:.05pt;height:23.15pt;z-index:251655680" o:connectortype="straight" strokecolor="#92cddc" strokeweight="1pt">
            <v:stroke endarrow="block"/>
            <v:shadow type="perspective" color="#205867" opacity=".5" offset="1pt" offset2="-3pt"/>
          </v:shape>
        </w:pict>
      </w:r>
      <w:r>
        <w:rPr>
          <w:noProof/>
        </w:rPr>
        <w:pict>
          <v:shape id="_x0000_s1168" type="#_x0000_t32" style="position:absolute;left:0;text-align:left;margin-left:233.35pt;margin-top:-6.45pt;width:0;height:27.6pt;flip:y;z-index:251658752" o:connectortype="straight" strokecolor="#92cddc" strokeweight="1pt">
            <v:stroke endarrow="block"/>
            <v:shadow type="perspective" color="#205867" opacity=".5" offset="1pt" offset2="-3pt"/>
          </v:shape>
        </w:pict>
      </w:r>
    </w:p>
    <w:p w:rsidR="006F7B77" w:rsidRPr="004629B3" w:rsidRDefault="00145F98" w:rsidP="006F7B77">
      <w:pPr>
        <w:pStyle w:val="BodyText"/>
        <w:ind w:left="360" w:firstLine="360"/>
      </w:pPr>
      <w:r>
        <w:rPr>
          <w:noProof/>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167" type="#_x0000_t105" style="position:absolute;left:0;text-align:left;margin-left:170.45pt;margin-top:1.95pt;width:88.3pt;height:115.85pt;z-index:251657728" strokecolor="#c0504d" strokeweight="5pt">
            <v:shadow color="#868686"/>
          </v:shape>
        </w:pict>
      </w:r>
      <w:r>
        <w:rPr>
          <w:noProof/>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166" type="#_x0000_t104" style="position:absolute;left:0;text-align:left;margin-left:175.25pt;margin-top:1.95pt;width:72.6pt;height:115.85pt;z-index:251656704" strokecolor="#92cddc" strokeweight="1pt">
            <v:fill color2="#b6dde8" focusposition="1" focussize="" focus="100%" type="gradient"/>
            <v:shadow on="t" type="perspective" color="#205867" opacity=".5" offset="1pt" offset2="-3pt"/>
          </v:shape>
        </w:pict>
      </w:r>
      <w:r>
        <w:rPr>
          <w:noProof/>
        </w:rPr>
        <w:pict>
          <v:rect id="_x0000_s1164" style="position:absolute;left:0;text-align:left;margin-left:146.65pt;margin-top:1.95pt;width:112.1pt;height:115.85pt;z-index:251654656" strokecolor="#95b3d7" strokeweight="1pt">
            <v:fill color2="#b8cce4" focusposition="1" focussize="" focus="100%" type="gradient"/>
            <v:shadow type="perspective" color="#243f60" opacity=".5" offset="1pt" offset2="-3pt"/>
            <o:extrusion v:ext="view" on="t"/>
            <v:textbox>
              <w:txbxContent>
                <w:p w:rsidR="006F7B77" w:rsidRDefault="006F7B77" w:rsidP="006F7B77"/>
                <w:p w:rsidR="006F7B77" w:rsidRPr="00B74118" w:rsidRDefault="006F7B77" w:rsidP="006F7B77">
                  <w:pPr>
                    <w:rPr>
                      <w:vertAlign w:val="subscript"/>
                    </w:rPr>
                  </w:pPr>
                  <w:r>
                    <w:t>Q</w:t>
                  </w:r>
                  <w:r>
                    <w:rPr>
                      <w:vertAlign w:val="subscript"/>
                    </w:rPr>
                    <w:t>storres</w:t>
                  </w:r>
                </w:p>
              </w:txbxContent>
            </v:textbox>
          </v:rect>
        </w:pict>
      </w:r>
    </w:p>
    <w:p w:rsidR="006F7B77" w:rsidRPr="004629B3" w:rsidRDefault="006F7B77" w:rsidP="006F7B77">
      <w:pPr>
        <w:pStyle w:val="BodyText"/>
        <w:ind w:left="360" w:firstLine="360"/>
      </w:pPr>
    </w:p>
    <w:p w:rsidR="006F7B77" w:rsidRPr="004629B3" w:rsidRDefault="006F7B77" w:rsidP="006F7B77">
      <w:pPr>
        <w:pStyle w:val="BodyText"/>
        <w:ind w:left="360" w:firstLine="360"/>
      </w:pPr>
    </w:p>
    <w:p w:rsidR="006F7B77" w:rsidRPr="004629B3" w:rsidRDefault="006F7B77" w:rsidP="006F7B77">
      <w:pPr>
        <w:pStyle w:val="BodyText"/>
        <w:tabs>
          <w:tab w:val="left" w:pos="6468"/>
        </w:tabs>
        <w:ind w:left="360" w:firstLine="360"/>
        <w:rPr>
          <w:sz w:val="20"/>
          <w:szCs w:val="20"/>
        </w:rPr>
      </w:pPr>
      <w:r w:rsidRPr="004629B3">
        <w:t xml:space="preserve">                                                                                             (Q</w:t>
      </w:r>
      <w:r w:rsidRPr="004629B3">
        <w:rPr>
          <w:vertAlign w:val="subscript"/>
        </w:rPr>
        <w:t>Losses</w:t>
      </w:r>
      <w:r w:rsidRPr="004629B3">
        <w:t xml:space="preserve">) </w:t>
      </w:r>
      <w:r w:rsidRPr="004629B3">
        <w:rPr>
          <w:sz w:val="20"/>
          <w:szCs w:val="20"/>
        </w:rPr>
        <w:t xml:space="preserve">Heat lost to atmosphere </w:t>
      </w:r>
    </w:p>
    <w:p w:rsidR="006F7B77" w:rsidRPr="004629B3" w:rsidRDefault="00145F98" w:rsidP="006F7B77">
      <w:pPr>
        <w:pStyle w:val="BodyText"/>
        <w:ind w:left="360" w:firstLine="360"/>
      </w:pPr>
      <w:r>
        <w:rPr>
          <w:noProof/>
          <w:lang w:bidi="te-IN"/>
        </w:rPr>
        <w:pict>
          <v:shape id="_x0000_s1171" type="#_x0000_t32" style="position:absolute;left:0;text-align:left;margin-left:283.85pt;margin-top:.25pt;width:28.7pt;height:0;z-index:251661824" o:connectortype="straight">
            <v:stroke endarrow="block"/>
          </v:shape>
        </w:pict>
      </w:r>
      <w:r>
        <w:rPr>
          <w:noProof/>
        </w:rPr>
        <w:pict>
          <v:shape id="_x0000_s1163" type="#_x0000_t32" style="position:absolute;left:0;text-align:left;margin-left:179.05pt;margin-top:14.3pt;width:.05pt;height:34.8pt;flip:y;z-index:251653632" o:connectortype="straight" strokecolor="#c0504d" strokeweight="1pt">
            <v:stroke endarrow="block"/>
            <v:shadow type="perspective" color="#622423" offset="1pt" offset2="-3pt"/>
          </v:shape>
        </w:pict>
      </w:r>
    </w:p>
    <w:p w:rsidR="006F7B77" w:rsidRPr="004629B3" w:rsidRDefault="00145F98" w:rsidP="006F7B77">
      <w:pPr>
        <w:pStyle w:val="BodyText"/>
        <w:ind w:left="360" w:firstLine="360"/>
      </w:pPr>
      <w:r>
        <w:rPr>
          <w:noProof/>
        </w:rPr>
        <w:pict>
          <v:shape id="_x0000_s1170" type="#_x0000_t32" style="position:absolute;left:0;text-align:left;margin-left:179.1pt;margin-top:48.8pt;width:.6pt;height:28.2pt;flip:x y;z-index:251660800" o:connectortype="straight" strokecolor="#c0504d" strokeweight="1pt">
            <v:stroke endarrow="block"/>
            <v:shadow type="perspective" color="#622423" offset="1pt" offset2="-3pt"/>
          </v:shape>
        </w:pict>
      </w:r>
      <w:r>
        <w:rPr>
          <w:noProof/>
        </w:rPr>
        <w:pict>
          <v:shape id="_x0000_s1169" type="#_x0000_t32" style="position:absolute;left:0;text-align:left;margin-left:240.75pt;margin-top:53pt;width:.6pt;height:20.3pt;flip:x;z-index:251659776" o:connectortype="straight" strokecolor="#c0504d" strokeweight="1pt">
            <v:stroke endarrow="block"/>
            <v:shadow type="perspective" color="#622423" offset="1pt" offset2="-3pt"/>
          </v:shape>
        </w:pict>
      </w:r>
    </w:p>
    <w:p w:rsidR="006F7B77" w:rsidRPr="004629B3" w:rsidRDefault="006F7B77" w:rsidP="006F7B77">
      <w:pPr>
        <w:pStyle w:val="BodyText"/>
        <w:ind w:left="360" w:firstLine="360"/>
      </w:pPr>
    </w:p>
    <w:p w:rsidR="006F7B77" w:rsidRPr="004629B3" w:rsidRDefault="006F7B77" w:rsidP="006F7B77">
      <w:pPr>
        <w:pStyle w:val="BodyText"/>
        <w:ind w:left="360" w:firstLine="360"/>
      </w:pPr>
    </w:p>
    <w:p w:rsidR="006F7B77" w:rsidRPr="004629B3" w:rsidRDefault="006F7B77" w:rsidP="006F7B77">
      <w:pPr>
        <w:pStyle w:val="BodyText"/>
        <w:ind w:left="360" w:firstLine="360"/>
      </w:pPr>
    </w:p>
    <w:p w:rsidR="006F7B77" w:rsidRPr="004629B3" w:rsidRDefault="006F7B77" w:rsidP="006F7B77">
      <w:pPr>
        <w:pStyle w:val="BodyText"/>
        <w:ind w:left="360" w:firstLine="360"/>
      </w:pPr>
      <w:r w:rsidRPr="004629B3">
        <w:t xml:space="preserve">                              </w:t>
      </w:r>
    </w:p>
    <w:p w:rsidR="006F7B77" w:rsidRPr="004629B3" w:rsidRDefault="006F7B77" w:rsidP="006F7B77">
      <w:pPr>
        <w:pStyle w:val="BodyText"/>
        <w:ind w:left="360" w:firstLine="360"/>
      </w:pPr>
    </w:p>
    <w:p w:rsidR="006F7B77" w:rsidRDefault="006F7B77" w:rsidP="006F7B77">
      <w:pPr>
        <w:pStyle w:val="BodyText"/>
        <w:ind w:left="1080" w:firstLine="360"/>
        <w:rPr>
          <w:sz w:val="20"/>
          <w:szCs w:val="20"/>
        </w:rPr>
      </w:pPr>
      <w:r w:rsidRPr="004629B3">
        <w:t xml:space="preserve">               </w:t>
      </w:r>
      <w:r w:rsidRPr="004629B3">
        <w:rPr>
          <w:sz w:val="20"/>
          <w:szCs w:val="20"/>
        </w:rPr>
        <w:t>Water to VAM machine in and out (Q</w:t>
      </w:r>
      <w:r w:rsidRPr="004629B3">
        <w:rPr>
          <w:sz w:val="20"/>
          <w:szCs w:val="20"/>
          <w:vertAlign w:val="subscript"/>
        </w:rPr>
        <w:t>transferred,VARS</w:t>
      </w:r>
      <w:r w:rsidRPr="004629B3">
        <w:rPr>
          <w:sz w:val="20"/>
          <w:szCs w:val="20"/>
        </w:rPr>
        <w:t>)</w:t>
      </w:r>
    </w:p>
    <w:p w:rsidR="00D92F95" w:rsidRPr="004629B3" w:rsidRDefault="00D92F95" w:rsidP="006F7B77">
      <w:pPr>
        <w:pStyle w:val="BodyText"/>
        <w:ind w:left="1080" w:firstLine="360"/>
        <w:rPr>
          <w:sz w:val="20"/>
          <w:szCs w:val="20"/>
        </w:rPr>
      </w:pPr>
    </w:p>
    <w:p w:rsidR="006F7B77" w:rsidRPr="004629B3" w:rsidRDefault="00603256" w:rsidP="006F7B77">
      <w:pPr>
        <w:pStyle w:val="BodyText"/>
        <w:ind w:left="360" w:firstLine="360"/>
      </w:pPr>
      <w:r>
        <w:rPr>
          <w:sz w:val="20"/>
          <w:szCs w:val="20"/>
        </w:rPr>
        <w:t xml:space="preserve">               </w:t>
      </w:r>
      <w:r w:rsidR="006F7B77" w:rsidRPr="004629B3">
        <w:rPr>
          <w:sz w:val="20"/>
          <w:szCs w:val="20"/>
        </w:rPr>
        <w:t>Figure2. Symbolic representation of heat energy analysis of TES tank</w:t>
      </w:r>
    </w:p>
    <w:p w:rsidR="00FE4CD6" w:rsidRPr="004629B3" w:rsidRDefault="00FE4CD6" w:rsidP="006F7B77">
      <w:pPr>
        <w:pStyle w:val="BodyText"/>
        <w:ind w:firstLine="720"/>
        <w:rPr>
          <w:sz w:val="20"/>
          <w:szCs w:val="20"/>
        </w:rPr>
      </w:pPr>
    </w:p>
    <w:p w:rsidR="00FE4CD6" w:rsidRPr="00603256" w:rsidRDefault="00FE4CD6">
      <w:pPr>
        <w:autoSpaceDE w:val="0"/>
        <w:autoSpaceDN w:val="0"/>
        <w:adjustRightInd w:val="0"/>
        <w:rPr>
          <w:b/>
          <w:bCs/>
          <w:sz w:val="20"/>
          <w:szCs w:val="20"/>
        </w:rPr>
      </w:pPr>
      <w:r w:rsidRPr="00603256">
        <w:rPr>
          <w:b/>
          <w:bCs/>
          <w:sz w:val="20"/>
          <w:szCs w:val="20"/>
        </w:rPr>
        <w:t>2.3.2.1 Heat energy storage capacity of TES tank</w:t>
      </w:r>
    </w:p>
    <w:p w:rsidR="00FE4CD6" w:rsidRPr="004629B3" w:rsidRDefault="00FE4CD6">
      <w:pPr>
        <w:autoSpaceDE w:val="0"/>
        <w:autoSpaceDN w:val="0"/>
        <w:adjustRightInd w:val="0"/>
        <w:rPr>
          <w:sz w:val="20"/>
          <w:szCs w:val="20"/>
        </w:rPr>
      </w:pPr>
      <w:r w:rsidRPr="004629B3">
        <w:rPr>
          <w:sz w:val="20"/>
          <w:szCs w:val="20"/>
        </w:rPr>
        <w:t xml:space="preserve"> </w:t>
      </w:r>
      <w:r w:rsidR="00652FFF">
        <w:rPr>
          <w:sz w:val="20"/>
          <w:szCs w:val="20"/>
        </w:rPr>
        <w:tab/>
      </w:r>
      <w:r w:rsidRPr="004629B3">
        <w:rPr>
          <w:sz w:val="20"/>
          <w:szCs w:val="20"/>
        </w:rPr>
        <w:t xml:space="preserve">The energy stored by the hydroquinone is calculated depending on condition state of PCM. That is PCM is in solid, liquid or in the phase change transition state. Phase change material is surrounded by charging CBD water coils and discharging coils of VARS, which are in ‘U’ shape coils in thermal storage tank. Considering the properties of hydroquinone [1] and quantity of PCM required for one hour is calculated by average net heat required for vapour absorption refrigeration system in the absence of CBD water heat energy.  </w:t>
      </w:r>
    </w:p>
    <w:p w:rsidR="00FE4CD6" w:rsidRPr="004629B3" w:rsidRDefault="00145F98">
      <w:pPr>
        <w:autoSpaceDE w:val="0"/>
        <w:autoSpaceDN w:val="0"/>
        <w:adjustRightInd w:val="0"/>
        <w:rPr>
          <w:sz w:val="20"/>
          <w:szCs w:val="20"/>
        </w:rPr>
      </w:pPr>
      <w:r w:rsidRPr="00145F98">
        <w:rPr>
          <w:position w:val="-14"/>
          <w:sz w:val="20"/>
          <w:szCs w:val="20"/>
        </w:rPr>
        <w:pict>
          <v:shape id="_x0000_i1051" type="#_x0000_t75" style="width:422.25pt;height:19.5pt">
            <v:imagedata r:id="rId39" o:title=""/>
          </v:shape>
        </w:pict>
      </w:r>
    </w:p>
    <w:p w:rsidR="00FE4CD6" w:rsidRPr="004629B3" w:rsidRDefault="00FE4CD6">
      <w:pPr>
        <w:autoSpaceDE w:val="0"/>
        <w:autoSpaceDN w:val="0"/>
        <w:adjustRightInd w:val="0"/>
        <w:ind w:firstLine="720"/>
        <w:rPr>
          <w:sz w:val="20"/>
          <w:szCs w:val="20"/>
        </w:rPr>
      </w:pPr>
      <w:r w:rsidRPr="004629B3">
        <w:rPr>
          <w:sz w:val="20"/>
          <w:szCs w:val="20"/>
        </w:rPr>
        <w:t>Where M is mass of PCM,</w:t>
      </w:r>
    </w:p>
    <w:p w:rsidR="00FE4CD6" w:rsidRPr="004629B3" w:rsidRDefault="00FE4CD6">
      <w:pPr>
        <w:autoSpaceDE w:val="0"/>
        <w:autoSpaceDN w:val="0"/>
        <w:adjustRightInd w:val="0"/>
        <w:rPr>
          <w:sz w:val="20"/>
          <w:szCs w:val="20"/>
        </w:rPr>
      </w:pPr>
      <w:r w:rsidRPr="004629B3">
        <w:rPr>
          <w:sz w:val="20"/>
          <w:szCs w:val="20"/>
        </w:rPr>
        <w:t xml:space="preserve"> </w:t>
      </w:r>
      <w:r w:rsidRPr="004629B3">
        <w:rPr>
          <w:sz w:val="20"/>
          <w:szCs w:val="20"/>
        </w:rPr>
        <w:tab/>
        <w:t>C</w:t>
      </w:r>
      <w:r w:rsidRPr="004629B3">
        <w:rPr>
          <w:sz w:val="20"/>
          <w:szCs w:val="20"/>
          <w:vertAlign w:val="subscript"/>
        </w:rPr>
        <w:t xml:space="preserve">   </w:t>
      </w:r>
      <w:r w:rsidRPr="004629B3">
        <w:rPr>
          <w:sz w:val="20"/>
          <w:szCs w:val="20"/>
        </w:rPr>
        <w:t xml:space="preserve">specific heat of PCM (hydroquinone), ( </w:t>
      </w:r>
      <w:r w:rsidR="00145F98" w:rsidRPr="00145F98">
        <w:rPr>
          <w:position w:val="-12"/>
        </w:rPr>
        <w:pict>
          <v:shape id="_x0000_i1052" type="#_x0000_t75" style="width:23.25pt;height:18pt">
            <v:imagedata r:id="rId40" o:title=""/>
          </v:shape>
        </w:pict>
      </w:r>
      <w:r w:rsidRPr="004629B3">
        <w:rPr>
          <w:sz w:val="20"/>
          <w:szCs w:val="20"/>
        </w:rPr>
        <w:t xml:space="preserve"> =3 kJ</w:t>
      </w:r>
      <w:r w:rsidR="00176041" w:rsidRPr="004629B3">
        <w:rPr>
          <w:sz w:val="20"/>
          <w:szCs w:val="20"/>
        </w:rPr>
        <w:t>/k</w:t>
      </w:r>
      <w:r w:rsidRPr="004629B3">
        <w:rPr>
          <w:sz w:val="20"/>
          <w:szCs w:val="20"/>
        </w:rPr>
        <w:t xml:space="preserve">g.K for solid, </w:t>
      </w:r>
      <w:r w:rsidR="00145F98" w:rsidRPr="00145F98">
        <w:rPr>
          <w:position w:val="-12"/>
        </w:rPr>
        <w:pict>
          <v:shape id="_x0000_i1053" type="#_x0000_t75" style="width:23.25pt;height:18pt">
            <v:imagedata r:id="rId41" o:title=""/>
          </v:shape>
        </w:pict>
      </w:r>
      <w:r w:rsidR="00176041" w:rsidRPr="004629B3">
        <w:rPr>
          <w:sz w:val="20"/>
          <w:szCs w:val="20"/>
        </w:rPr>
        <w:t>=2.6 kJ/k</w:t>
      </w:r>
      <w:r w:rsidRPr="004629B3">
        <w:rPr>
          <w:sz w:val="20"/>
          <w:szCs w:val="20"/>
        </w:rPr>
        <w:t>g.K for liquid )</w:t>
      </w:r>
    </w:p>
    <w:p w:rsidR="00FE4CD6" w:rsidRPr="004629B3" w:rsidRDefault="00145F98">
      <w:pPr>
        <w:autoSpaceDE w:val="0"/>
        <w:autoSpaceDN w:val="0"/>
        <w:adjustRightInd w:val="0"/>
        <w:ind w:firstLine="720"/>
        <w:rPr>
          <w:sz w:val="20"/>
          <w:szCs w:val="20"/>
        </w:rPr>
      </w:pPr>
      <w:r w:rsidRPr="00145F98">
        <w:rPr>
          <w:position w:val="-12"/>
        </w:rPr>
        <w:pict>
          <v:shape id="_x0000_i1054" type="#_x0000_t75" style="width:35.25pt;height:18pt">
            <v:imagedata r:id="rId42" o:title=""/>
          </v:shape>
        </w:pict>
      </w:r>
      <w:r w:rsidR="00FE4CD6" w:rsidRPr="004629B3">
        <w:t xml:space="preserve"> </w:t>
      </w:r>
      <w:r w:rsidR="00FE4CD6" w:rsidRPr="004629B3">
        <w:rPr>
          <w:sz w:val="20"/>
          <w:szCs w:val="20"/>
        </w:rPr>
        <w:t xml:space="preserve">is   melting point of PCM,(172.5 </w:t>
      </w:r>
      <w:r w:rsidR="00FE4CD6" w:rsidRPr="004629B3">
        <w:rPr>
          <w:sz w:val="20"/>
          <w:szCs w:val="20"/>
          <w:vertAlign w:val="superscript"/>
        </w:rPr>
        <w:t>o</w:t>
      </w:r>
      <w:r w:rsidR="00FE4CD6" w:rsidRPr="004629B3">
        <w:rPr>
          <w:sz w:val="20"/>
          <w:szCs w:val="20"/>
        </w:rPr>
        <w:t>C)</w:t>
      </w:r>
    </w:p>
    <w:p w:rsidR="00FE4CD6" w:rsidRPr="004629B3" w:rsidRDefault="00145F98">
      <w:pPr>
        <w:autoSpaceDE w:val="0"/>
        <w:autoSpaceDN w:val="0"/>
        <w:adjustRightInd w:val="0"/>
        <w:ind w:firstLine="720"/>
        <w:rPr>
          <w:sz w:val="20"/>
          <w:szCs w:val="20"/>
        </w:rPr>
      </w:pPr>
      <w:r w:rsidRPr="00145F98">
        <w:rPr>
          <w:position w:val="-14"/>
        </w:rPr>
        <w:pict>
          <v:shape id="_x0000_i1055" type="#_x0000_t75" style="width:45pt;height:19.5pt">
            <v:imagedata r:id="rId43" o:title=""/>
          </v:shape>
        </w:pict>
      </w:r>
      <w:r w:rsidR="00FE4CD6" w:rsidRPr="004629B3">
        <w:t xml:space="preserve"> </w:t>
      </w:r>
      <w:r w:rsidR="00FE4CD6" w:rsidRPr="004629B3">
        <w:rPr>
          <w:sz w:val="20"/>
          <w:szCs w:val="20"/>
        </w:rPr>
        <w:t xml:space="preserve">is initial temperature of PCM, (15 </w:t>
      </w:r>
      <w:r w:rsidR="00FE4CD6" w:rsidRPr="004629B3">
        <w:rPr>
          <w:sz w:val="20"/>
          <w:szCs w:val="20"/>
          <w:vertAlign w:val="superscript"/>
        </w:rPr>
        <w:t>o</w:t>
      </w:r>
      <w:r w:rsidR="00FE4CD6" w:rsidRPr="004629B3">
        <w:rPr>
          <w:sz w:val="20"/>
          <w:szCs w:val="20"/>
        </w:rPr>
        <w:t>C)</w:t>
      </w:r>
    </w:p>
    <w:p w:rsidR="00FE4CD6" w:rsidRPr="004629B3" w:rsidRDefault="00145F98">
      <w:pPr>
        <w:autoSpaceDE w:val="0"/>
        <w:autoSpaceDN w:val="0"/>
        <w:adjustRightInd w:val="0"/>
        <w:ind w:firstLine="720"/>
        <w:rPr>
          <w:sz w:val="20"/>
          <w:szCs w:val="20"/>
        </w:rPr>
      </w:pPr>
      <w:r w:rsidRPr="00145F98">
        <w:rPr>
          <w:position w:val="-12"/>
        </w:rPr>
        <w:pict>
          <v:shape id="_x0000_i1056" type="#_x0000_t75" style="width:36.75pt;height:18pt">
            <v:imagedata r:id="rId44" o:title=""/>
          </v:shape>
        </w:pict>
      </w:r>
      <w:r w:rsidR="00FE4CD6" w:rsidRPr="004629B3">
        <w:rPr>
          <w:sz w:val="20"/>
          <w:szCs w:val="20"/>
        </w:rPr>
        <w:t xml:space="preserve"> is latent heat of PCM,(235.2 kJ/kg) </w:t>
      </w:r>
    </w:p>
    <w:p w:rsidR="00FE4CD6" w:rsidRPr="004629B3" w:rsidRDefault="00145F98">
      <w:pPr>
        <w:autoSpaceDE w:val="0"/>
        <w:autoSpaceDN w:val="0"/>
        <w:adjustRightInd w:val="0"/>
        <w:ind w:firstLine="720"/>
        <w:rPr>
          <w:sz w:val="20"/>
          <w:szCs w:val="20"/>
        </w:rPr>
      </w:pPr>
      <w:r w:rsidRPr="00145F98">
        <w:rPr>
          <w:position w:val="-14"/>
        </w:rPr>
        <w:pict>
          <v:shape id="_x0000_i1057" type="#_x0000_t75" style="width:42pt;height:19.5pt">
            <v:imagedata r:id="rId45" o:title=""/>
          </v:shape>
        </w:pict>
      </w:r>
      <w:r w:rsidR="00FE4CD6" w:rsidRPr="004629B3">
        <w:rPr>
          <w:sz w:val="20"/>
          <w:szCs w:val="20"/>
          <w:vertAlign w:val="subscript"/>
        </w:rPr>
        <w:t xml:space="preserve"> </w:t>
      </w:r>
      <w:r w:rsidR="00FE4CD6" w:rsidRPr="004629B3">
        <w:rPr>
          <w:sz w:val="20"/>
          <w:szCs w:val="20"/>
        </w:rPr>
        <w:t xml:space="preserve">is final temperature of PCM( 175 </w:t>
      </w:r>
      <w:r w:rsidR="00FE4CD6" w:rsidRPr="004629B3">
        <w:rPr>
          <w:sz w:val="20"/>
          <w:szCs w:val="20"/>
          <w:vertAlign w:val="superscript"/>
        </w:rPr>
        <w:t>o</w:t>
      </w:r>
      <w:r w:rsidR="00FE4CD6" w:rsidRPr="004629B3">
        <w:rPr>
          <w:sz w:val="20"/>
          <w:szCs w:val="20"/>
        </w:rPr>
        <w:t>C)</w:t>
      </w:r>
    </w:p>
    <w:p w:rsidR="00FE4CD6" w:rsidRDefault="00FE4CD6">
      <w:pPr>
        <w:autoSpaceDE w:val="0"/>
        <w:autoSpaceDN w:val="0"/>
        <w:adjustRightInd w:val="0"/>
        <w:ind w:firstLine="720"/>
        <w:jc w:val="both"/>
        <w:rPr>
          <w:sz w:val="20"/>
          <w:szCs w:val="20"/>
        </w:rPr>
      </w:pPr>
      <w:r w:rsidRPr="004629B3">
        <w:rPr>
          <w:sz w:val="20"/>
          <w:szCs w:val="20"/>
        </w:rPr>
        <w:t xml:space="preserve">Heat energy Q </w:t>
      </w:r>
      <w:r w:rsidRPr="004629B3">
        <w:rPr>
          <w:sz w:val="20"/>
          <w:szCs w:val="20"/>
          <w:vertAlign w:val="subscript"/>
        </w:rPr>
        <w:t>PCM</w:t>
      </w:r>
      <w:r w:rsidR="00411080" w:rsidRPr="004629B3">
        <w:rPr>
          <w:sz w:val="20"/>
          <w:szCs w:val="20"/>
        </w:rPr>
        <w:t xml:space="preserve"> required is 25.8 kJ/s</w:t>
      </w:r>
      <w:r w:rsidRPr="004629B3">
        <w:rPr>
          <w:sz w:val="20"/>
          <w:szCs w:val="20"/>
        </w:rPr>
        <w:t xml:space="preserve"> to run the a vapour absorption machine for one hour in absence of CBD water heat energy, such that mass of hydroqu</w:t>
      </w:r>
      <w:r w:rsidR="00176041" w:rsidRPr="004629B3">
        <w:rPr>
          <w:sz w:val="20"/>
          <w:szCs w:val="20"/>
        </w:rPr>
        <w:t xml:space="preserve">inone required is 3952 kg </w:t>
      </w:r>
      <w:r w:rsidRPr="004629B3">
        <w:rPr>
          <w:sz w:val="20"/>
          <w:szCs w:val="20"/>
        </w:rPr>
        <w:t xml:space="preserve"> in TES tank. Density of hydroquinone 1330 kg/ m</w:t>
      </w:r>
      <w:r w:rsidRPr="004629B3">
        <w:rPr>
          <w:sz w:val="20"/>
          <w:szCs w:val="20"/>
          <w:vertAlign w:val="superscript"/>
        </w:rPr>
        <w:t>3</w:t>
      </w:r>
      <w:r w:rsidR="00176041" w:rsidRPr="004629B3">
        <w:rPr>
          <w:sz w:val="20"/>
          <w:szCs w:val="20"/>
        </w:rPr>
        <w:t xml:space="preserve"> and volume required for one hour </w:t>
      </w:r>
      <w:r w:rsidRPr="004629B3">
        <w:rPr>
          <w:sz w:val="20"/>
          <w:szCs w:val="20"/>
        </w:rPr>
        <w:t>storage 3.04 m</w:t>
      </w:r>
      <w:r w:rsidRPr="004629B3">
        <w:rPr>
          <w:sz w:val="20"/>
          <w:szCs w:val="20"/>
          <w:vertAlign w:val="superscript"/>
        </w:rPr>
        <w:t xml:space="preserve">3 </w:t>
      </w:r>
      <w:r w:rsidRPr="004629B3">
        <w:rPr>
          <w:sz w:val="20"/>
          <w:szCs w:val="20"/>
        </w:rPr>
        <w:t xml:space="preserve">for hydroquinone. </w:t>
      </w:r>
    </w:p>
    <w:p w:rsidR="00652FFF" w:rsidRPr="004629B3" w:rsidRDefault="00652FFF">
      <w:pPr>
        <w:autoSpaceDE w:val="0"/>
        <w:autoSpaceDN w:val="0"/>
        <w:adjustRightInd w:val="0"/>
        <w:ind w:firstLine="720"/>
        <w:jc w:val="both"/>
        <w:rPr>
          <w:sz w:val="20"/>
          <w:szCs w:val="20"/>
        </w:rPr>
      </w:pPr>
    </w:p>
    <w:p w:rsidR="00FE4CD6" w:rsidRPr="004629B3" w:rsidRDefault="00FE4CD6">
      <w:pPr>
        <w:autoSpaceDE w:val="0"/>
        <w:autoSpaceDN w:val="0"/>
        <w:adjustRightInd w:val="0"/>
        <w:jc w:val="both"/>
        <w:rPr>
          <w:sz w:val="20"/>
          <w:szCs w:val="20"/>
        </w:rPr>
      </w:pPr>
    </w:p>
    <w:p w:rsidR="00FE4CD6" w:rsidRPr="00652FFF" w:rsidRDefault="00FE4CD6">
      <w:pPr>
        <w:autoSpaceDE w:val="0"/>
        <w:autoSpaceDN w:val="0"/>
        <w:adjustRightInd w:val="0"/>
        <w:jc w:val="both"/>
        <w:rPr>
          <w:b/>
          <w:bCs/>
          <w:sz w:val="20"/>
          <w:szCs w:val="20"/>
        </w:rPr>
      </w:pPr>
      <w:r w:rsidRPr="00652FFF">
        <w:rPr>
          <w:b/>
          <w:bCs/>
          <w:sz w:val="20"/>
          <w:szCs w:val="20"/>
        </w:rPr>
        <w:lastRenderedPageBreak/>
        <w:t>2.3.2.2 Heat energy recovered from TES tank to VARS</w:t>
      </w:r>
    </w:p>
    <w:p w:rsidR="00FE4CD6" w:rsidRPr="004629B3" w:rsidRDefault="00FE4CD6">
      <w:pPr>
        <w:autoSpaceDE w:val="0"/>
        <w:autoSpaceDN w:val="0"/>
        <w:adjustRightInd w:val="0"/>
        <w:ind w:firstLine="720"/>
        <w:jc w:val="both"/>
        <w:rPr>
          <w:sz w:val="20"/>
          <w:szCs w:val="20"/>
        </w:rPr>
      </w:pPr>
    </w:p>
    <w:p w:rsidR="00FE4CD6" w:rsidRPr="004629B3" w:rsidRDefault="00FE4CD6">
      <w:pPr>
        <w:pStyle w:val="BodyText"/>
        <w:ind w:firstLine="720"/>
        <w:rPr>
          <w:sz w:val="20"/>
          <w:szCs w:val="20"/>
        </w:rPr>
      </w:pPr>
      <w:r w:rsidRPr="004629B3">
        <w:rPr>
          <w:sz w:val="20"/>
          <w:szCs w:val="20"/>
        </w:rPr>
        <w:t>Heat energy recovered from thermal energy storage tank to vapour absorption refrigeration system trough ‘U’ shape coils. TES tank out let temperature VARS require continuous inlet temperature of 172</w:t>
      </w:r>
      <w:r w:rsidRPr="004629B3">
        <w:rPr>
          <w:sz w:val="20"/>
          <w:szCs w:val="20"/>
          <w:vertAlign w:val="superscript"/>
        </w:rPr>
        <w:t>o</w:t>
      </w:r>
      <w:r w:rsidRPr="004629B3">
        <w:rPr>
          <w:sz w:val="20"/>
          <w:szCs w:val="20"/>
        </w:rPr>
        <w:t>C and in let temperature to TES tank from VARS is 80</w:t>
      </w:r>
      <w:r w:rsidRPr="004629B3">
        <w:rPr>
          <w:sz w:val="20"/>
          <w:szCs w:val="20"/>
          <w:vertAlign w:val="superscript"/>
        </w:rPr>
        <w:t>o</w:t>
      </w:r>
      <w:r w:rsidRPr="004629B3">
        <w:rPr>
          <w:sz w:val="20"/>
          <w:szCs w:val="20"/>
        </w:rPr>
        <w:t xml:space="preserve">C to recovery heat energy from TES tank.   </w:t>
      </w:r>
    </w:p>
    <w:p w:rsidR="00FE4CD6" w:rsidRPr="004629B3" w:rsidRDefault="00FE4CD6">
      <w:pPr>
        <w:autoSpaceDE w:val="0"/>
        <w:autoSpaceDN w:val="0"/>
        <w:adjustRightInd w:val="0"/>
        <w:ind w:firstLine="720"/>
        <w:rPr>
          <w:sz w:val="20"/>
          <w:szCs w:val="20"/>
        </w:rPr>
      </w:pPr>
      <w:r w:rsidRPr="004629B3">
        <w:rPr>
          <w:sz w:val="20"/>
          <w:szCs w:val="20"/>
        </w:rPr>
        <w:t>Continuously Heat transferred from TES tank to vapour absorption refrigeration system by water as Heat transfer fluid (HTF) can be calculated.</w:t>
      </w:r>
    </w:p>
    <w:p w:rsidR="00FE4CD6" w:rsidRPr="004629B3" w:rsidRDefault="00145F98">
      <w:pPr>
        <w:autoSpaceDE w:val="0"/>
        <w:autoSpaceDN w:val="0"/>
        <w:adjustRightInd w:val="0"/>
        <w:ind w:firstLine="720"/>
        <w:rPr>
          <w:sz w:val="20"/>
          <w:szCs w:val="20"/>
        </w:rPr>
      </w:pPr>
      <w:r w:rsidRPr="00145F98">
        <w:rPr>
          <w:position w:val="-14"/>
          <w:sz w:val="20"/>
          <w:szCs w:val="20"/>
        </w:rPr>
        <w:pict>
          <v:shape id="_x0000_i1058" type="#_x0000_t75" style="width:192pt;height:27pt">
            <v:imagedata r:id="rId46" o:title=""/>
          </v:shape>
        </w:pict>
      </w:r>
    </w:p>
    <w:p w:rsidR="00FE4CD6" w:rsidRPr="004629B3" w:rsidRDefault="00FE4CD6">
      <w:pPr>
        <w:pStyle w:val="BodyText"/>
        <w:rPr>
          <w:sz w:val="20"/>
          <w:szCs w:val="20"/>
        </w:rPr>
      </w:pPr>
      <w:r w:rsidRPr="004629B3">
        <w:rPr>
          <w:sz w:val="20"/>
          <w:szCs w:val="20"/>
        </w:rPr>
        <w:t xml:space="preserve">Where  </w:t>
      </w:r>
      <w:r w:rsidR="00145F98" w:rsidRPr="00145F98">
        <w:rPr>
          <w:position w:val="-6"/>
        </w:rPr>
        <w:pict>
          <v:shape id="_x0000_i1059" type="#_x0000_t75" style="width:13.5pt;height:21.75pt">
            <v:imagedata r:id="rId47" o:title=""/>
          </v:shape>
        </w:pict>
      </w:r>
      <w:r w:rsidRPr="004629B3">
        <w:rPr>
          <w:sz w:val="20"/>
          <w:szCs w:val="20"/>
        </w:rPr>
        <w:t xml:space="preserve">     = mass flow rate of HTF water (1075 kg/h)</w:t>
      </w:r>
    </w:p>
    <w:p w:rsidR="00FE4CD6" w:rsidRPr="004629B3" w:rsidRDefault="00145F98">
      <w:pPr>
        <w:pStyle w:val="BodyText"/>
        <w:ind w:firstLine="720"/>
        <w:rPr>
          <w:sz w:val="20"/>
          <w:szCs w:val="20"/>
        </w:rPr>
      </w:pPr>
      <w:r w:rsidRPr="00145F98">
        <w:rPr>
          <w:position w:val="-14"/>
        </w:rPr>
        <w:pict>
          <v:shape id="_x0000_i1060" type="#_x0000_t75" style="width:15.75pt;height:19.5pt">
            <v:imagedata r:id="rId48" o:title=""/>
          </v:shape>
        </w:pict>
      </w:r>
      <w:r w:rsidR="00FE4CD6" w:rsidRPr="004629B3">
        <w:rPr>
          <w:sz w:val="20"/>
          <w:szCs w:val="20"/>
        </w:rPr>
        <w:t xml:space="preserve">      = specific heat of water (Cp= 4.187 kJ/kg.K)</w:t>
      </w:r>
    </w:p>
    <w:p w:rsidR="00FE4CD6" w:rsidRPr="004629B3" w:rsidRDefault="00145F98">
      <w:pPr>
        <w:pStyle w:val="BodyText"/>
        <w:ind w:firstLine="720"/>
        <w:rPr>
          <w:sz w:val="20"/>
          <w:szCs w:val="20"/>
        </w:rPr>
      </w:pPr>
      <w:r w:rsidRPr="00145F98">
        <w:rPr>
          <w:position w:val="-12"/>
        </w:rPr>
        <w:pict>
          <v:shape id="_x0000_i1061" type="#_x0000_t75" style="width:30.75pt;height:18pt">
            <v:imagedata r:id="rId49" o:title=""/>
          </v:shape>
        </w:pict>
      </w:r>
      <w:r w:rsidR="00FE4CD6" w:rsidRPr="004629B3">
        <w:rPr>
          <w:sz w:val="20"/>
          <w:szCs w:val="20"/>
        </w:rPr>
        <w:t>= HTF water inlet Temperature to TES tank from VAS (</w:t>
      </w:r>
      <w:r w:rsidRPr="00145F98">
        <w:rPr>
          <w:position w:val="-12"/>
        </w:rPr>
        <w:pict>
          <v:shape id="_x0000_i1062" type="#_x0000_t75" style="width:30.75pt;height:18pt">
            <v:imagedata r:id="rId49" o:title=""/>
          </v:shape>
        </w:pict>
      </w:r>
      <w:r w:rsidR="00FE4CD6" w:rsidRPr="004629B3">
        <w:rPr>
          <w:sz w:val="20"/>
          <w:szCs w:val="20"/>
        </w:rPr>
        <w:t>= 80</w:t>
      </w:r>
      <w:r w:rsidR="00FE4CD6" w:rsidRPr="004629B3">
        <w:rPr>
          <w:sz w:val="20"/>
          <w:szCs w:val="20"/>
          <w:vertAlign w:val="superscript"/>
        </w:rPr>
        <w:t>o</w:t>
      </w:r>
      <w:r w:rsidR="00FE4CD6" w:rsidRPr="004629B3">
        <w:rPr>
          <w:sz w:val="20"/>
          <w:szCs w:val="20"/>
        </w:rPr>
        <w:t>C)</w:t>
      </w:r>
    </w:p>
    <w:p w:rsidR="00FE4CD6" w:rsidRPr="004629B3" w:rsidRDefault="00145F98">
      <w:pPr>
        <w:pStyle w:val="BodyText"/>
        <w:ind w:firstLine="720"/>
        <w:rPr>
          <w:sz w:val="20"/>
          <w:szCs w:val="20"/>
        </w:rPr>
      </w:pPr>
      <w:r w:rsidRPr="00145F98">
        <w:rPr>
          <w:position w:val="-12"/>
        </w:rPr>
        <w:pict>
          <v:shape id="_x0000_i1063" type="#_x0000_t75" style="width:35.25pt;height:18pt">
            <v:imagedata r:id="rId50" o:title=""/>
          </v:shape>
        </w:pict>
      </w:r>
      <w:r w:rsidR="00FE4CD6" w:rsidRPr="004629B3">
        <w:rPr>
          <w:sz w:val="20"/>
          <w:szCs w:val="20"/>
        </w:rPr>
        <w:t>= HTF water outlet Temperature from TES tank to VAS (</w:t>
      </w:r>
      <w:r w:rsidRPr="00145F98">
        <w:rPr>
          <w:position w:val="-12"/>
        </w:rPr>
        <w:pict>
          <v:shape id="_x0000_i1064" type="#_x0000_t75" style="width:35.25pt;height:18pt">
            <v:imagedata r:id="rId50" o:title=""/>
          </v:shape>
        </w:pict>
      </w:r>
      <w:r w:rsidR="00FE4CD6" w:rsidRPr="004629B3">
        <w:rPr>
          <w:sz w:val="20"/>
          <w:szCs w:val="20"/>
        </w:rPr>
        <w:t>=170</w:t>
      </w:r>
      <w:r w:rsidR="00FE4CD6" w:rsidRPr="004629B3">
        <w:rPr>
          <w:sz w:val="20"/>
          <w:szCs w:val="20"/>
          <w:vertAlign w:val="superscript"/>
        </w:rPr>
        <w:t>o</w:t>
      </w:r>
      <w:r w:rsidR="00FE4CD6" w:rsidRPr="004629B3">
        <w:rPr>
          <w:sz w:val="20"/>
          <w:szCs w:val="20"/>
        </w:rPr>
        <w:t>C)</w:t>
      </w:r>
    </w:p>
    <w:p w:rsidR="00FE4CD6" w:rsidRDefault="00FE4CD6">
      <w:pPr>
        <w:pStyle w:val="BodyText"/>
        <w:ind w:firstLine="720"/>
        <w:rPr>
          <w:sz w:val="20"/>
          <w:szCs w:val="20"/>
        </w:rPr>
      </w:pPr>
      <w:r w:rsidRPr="004629B3">
        <w:rPr>
          <w:sz w:val="20"/>
          <w:szCs w:val="20"/>
        </w:rPr>
        <w:t xml:space="preserve">Above parameters have been taken for comparative studies, vapour absorption refrigeration system of NTPL, NLC India Ltd [3] 250 Tone Refrigeration is adopted and its heating source is taken from auxiliary dry saturated steam with pressure 8 kg/Sq.cm and steam temperature 175 </w:t>
      </w:r>
      <w:r w:rsidRPr="004629B3">
        <w:rPr>
          <w:sz w:val="20"/>
          <w:szCs w:val="20"/>
          <w:vertAlign w:val="superscript"/>
        </w:rPr>
        <w:t>o</w:t>
      </w:r>
      <w:r w:rsidR="004C65FE" w:rsidRPr="004629B3">
        <w:rPr>
          <w:sz w:val="20"/>
          <w:szCs w:val="20"/>
        </w:rPr>
        <w:t>C with steam flow rate 0.3 Kg/s</w:t>
      </w:r>
      <w:r w:rsidRPr="004629B3">
        <w:rPr>
          <w:sz w:val="20"/>
          <w:szCs w:val="20"/>
        </w:rPr>
        <w:t xml:space="preserve"> and steam condensed and exit</w:t>
      </w:r>
      <w:r w:rsidR="00385001" w:rsidRPr="004629B3">
        <w:rPr>
          <w:sz w:val="20"/>
          <w:szCs w:val="20"/>
        </w:rPr>
        <w:t xml:space="preserve"> parameter are pressure 1 Kg/</w:t>
      </w:r>
      <w:r w:rsidRPr="004629B3">
        <w:rPr>
          <w:sz w:val="20"/>
          <w:szCs w:val="20"/>
        </w:rPr>
        <w:t>cm</w:t>
      </w:r>
      <w:r w:rsidR="00385001" w:rsidRPr="004629B3">
        <w:rPr>
          <w:sz w:val="20"/>
          <w:szCs w:val="20"/>
          <w:vertAlign w:val="superscript"/>
        </w:rPr>
        <w:t>2</w:t>
      </w:r>
      <w:r w:rsidRPr="004629B3">
        <w:rPr>
          <w:sz w:val="20"/>
          <w:szCs w:val="20"/>
        </w:rPr>
        <w:t xml:space="preserve"> and steam temperature 80 </w:t>
      </w:r>
      <w:r w:rsidRPr="004629B3">
        <w:rPr>
          <w:sz w:val="20"/>
          <w:szCs w:val="20"/>
          <w:vertAlign w:val="superscript"/>
        </w:rPr>
        <w:t>o</w:t>
      </w:r>
      <w:r w:rsidRPr="004629B3">
        <w:rPr>
          <w:sz w:val="20"/>
          <w:szCs w:val="20"/>
        </w:rPr>
        <w:t xml:space="preserve">C. Vapour absorption machine consuming 728 kW of heat energy to produce 250 TR. In VARS of NTPL water is used as refrigerant and Lithium Bromide solution used as absorbent [3].Average heat energy available by CBD water from TES tank is 428 kW can be utilized for vapour absorption machine which can produce 100 to 150 Tone Refrigeration.   </w:t>
      </w:r>
    </w:p>
    <w:p w:rsidR="00D33A44" w:rsidRPr="004629B3" w:rsidRDefault="00D33A44">
      <w:pPr>
        <w:pStyle w:val="BodyText"/>
        <w:ind w:firstLine="720"/>
        <w:rPr>
          <w:sz w:val="20"/>
          <w:szCs w:val="20"/>
        </w:rPr>
      </w:pPr>
    </w:p>
    <w:p w:rsidR="00FE4CD6" w:rsidRPr="00D33A44" w:rsidRDefault="00FE4CD6" w:rsidP="00D33A44">
      <w:pPr>
        <w:pStyle w:val="BodyText"/>
        <w:jc w:val="left"/>
      </w:pPr>
      <w:r w:rsidRPr="00D33A44">
        <w:t xml:space="preserve">2.3.2.3 Heat energy lost to atmosphere </w:t>
      </w:r>
    </w:p>
    <w:p w:rsidR="00FE4CD6" w:rsidRPr="004629B3" w:rsidRDefault="00FE4CD6">
      <w:pPr>
        <w:autoSpaceDE w:val="0"/>
        <w:autoSpaceDN w:val="0"/>
        <w:adjustRightInd w:val="0"/>
        <w:jc w:val="both"/>
        <w:rPr>
          <w:sz w:val="20"/>
          <w:szCs w:val="20"/>
        </w:rPr>
      </w:pPr>
      <w:r w:rsidRPr="004629B3">
        <w:rPr>
          <w:sz w:val="20"/>
          <w:szCs w:val="20"/>
        </w:rPr>
        <w:tab/>
        <w:t>Finally while charging and discharge and storing of heat energy process, thermal energy storage tank is maintained at melting temperature of hydroquinone 172</w:t>
      </w:r>
      <w:r w:rsidRPr="004629B3">
        <w:rPr>
          <w:sz w:val="20"/>
          <w:szCs w:val="20"/>
          <w:vertAlign w:val="superscript"/>
        </w:rPr>
        <w:t>o</w:t>
      </w:r>
      <w:r w:rsidRPr="004629B3">
        <w:rPr>
          <w:sz w:val="20"/>
          <w:szCs w:val="20"/>
        </w:rPr>
        <w:t>C, which is higher than atmospheric temperature 30</w:t>
      </w:r>
      <w:r w:rsidRPr="004629B3">
        <w:rPr>
          <w:sz w:val="20"/>
          <w:szCs w:val="20"/>
          <w:vertAlign w:val="superscript"/>
        </w:rPr>
        <w:t>o</w:t>
      </w:r>
      <w:r w:rsidRPr="004629B3">
        <w:rPr>
          <w:sz w:val="20"/>
          <w:szCs w:val="20"/>
        </w:rPr>
        <w:t xml:space="preserve">C, so that temperature gradient is developed between atmosphere and thermal energy storage tank. So heat lost to the atmosphere from TES tank is avoided by providing insulation. Heat lost by the thermal energy tank via convection and conduction mode is given and radiation mode is negligible heat transfer [1]. </w:t>
      </w:r>
    </w:p>
    <w:p w:rsidR="00FE4CD6" w:rsidRPr="004629B3" w:rsidRDefault="00145F98">
      <w:pPr>
        <w:pStyle w:val="BodyText"/>
        <w:rPr>
          <w:sz w:val="20"/>
          <w:szCs w:val="20"/>
        </w:rPr>
      </w:pPr>
      <w:r w:rsidRPr="00145F98">
        <w:rPr>
          <w:position w:val="-64"/>
          <w:sz w:val="20"/>
          <w:szCs w:val="20"/>
        </w:rPr>
        <w:pict>
          <v:shape id="_x0000_i1065" type="#_x0000_t75" style="width:306pt;height:49.5pt">
            <v:imagedata r:id="rId51" o:title=""/>
          </v:shape>
        </w:pict>
      </w:r>
    </w:p>
    <w:p w:rsidR="00FE4CD6" w:rsidRPr="004629B3" w:rsidRDefault="00FE4CD6">
      <w:pPr>
        <w:pStyle w:val="BodyText"/>
        <w:rPr>
          <w:sz w:val="20"/>
          <w:szCs w:val="20"/>
        </w:rPr>
      </w:pPr>
    </w:p>
    <w:p w:rsidR="00FE4CD6" w:rsidRPr="004629B3" w:rsidRDefault="00145F98">
      <w:pPr>
        <w:pStyle w:val="BodyText"/>
        <w:rPr>
          <w:sz w:val="20"/>
          <w:szCs w:val="20"/>
        </w:rPr>
      </w:pPr>
      <w:r w:rsidRPr="00145F98">
        <w:rPr>
          <w:position w:val="-66"/>
          <w:sz w:val="20"/>
          <w:szCs w:val="20"/>
        </w:rPr>
        <w:pict>
          <v:shape id="_x0000_i1066" type="#_x0000_t75" style="width:219pt;height:52.5pt">
            <v:imagedata r:id="rId52" o:title=""/>
          </v:shape>
        </w:pict>
      </w:r>
    </w:p>
    <w:p w:rsidR="00FE4CD6" w:rsidRPr="004629B3" w:rsidRDefault="00145F98">
      <w:pPr>
        <w:pStyle w:val="BodyText"/>
      </w:pPr>
      <w:r w:rsidRPr="00145F98">
        <w:rPr>
          <w:position w:val="-14"/>
        </w:rPr>
        <w:pict>
          <v:shape id="_x0000_i1067" type="#_x0000_t75" style="width:145.5pt;height:26.25pt">
            <v:imagedata r:id="rId53" o:title=""/>
          </v:shape>
        </w:pict>
      </w:r>
      <w:r w:rsidR="00FE4CD6" w:rsidRPr="004629B3">
        <w:t xml:space="preserve"> </w:t>
      </w:r>
    </w:p>
    <w:p w:rsidR="00FE4CD6" w:rsidRPr="004629B3" w:rsidRDefault="00FE4CD6">
      <w:pPr>
        <w:pStyle w:val="BodyText"/>
      </w:pPr>
      <w:r w:rsidRPr="004629B3">
        <w:rPr>
          <w:sz w:val="20"/>
          <w:szCs w:val="20"/>
        </w:rPr>
        <w:t>Considering all</w:t>
      </w:r>
      <w:r w:rsidR="004C65FE" w:rsidRPr="004629B3">
        <w:rPr>
          <w:sz w:val="20"/>
          <w:szCs w:val="20"/>
        </w:rPr>
        <w:t>owable total heat loss is 10kJ/s</w:t>
      </w:r>
      <w:r w:rsidRPr="004629B3">
        <w:rPr>
          <w:sz w:val="20"/>
          <w:szCs w:val="20"/>
        </w:rPr>
        <w:t>, according to it insulating materials are provided.</w:t>
      </w:r>
      <w:r w:rsidRPr="004629B3">
        <w:t xml:space="preserve">  </w:t>
      </w:r>
    </w:p>
    <w:p w:rsidR="00FE4CD6" w:rsidRPr="004629B3" w:rsidRDefault="00FE4CD6">
      <w:pPr>
        <w:pStyle w:val="BodyText"/>
      </w:pPr>
    </w:p>
    <w:p w:rsidR="00FE4CD6" w:rsidRPr="004629B3" w:rsidRDefault="00FE4CD6" w:rsidP="00D33A44">
      <w:pPr>
        <w:pStyle w:val="BodyText"/>
        <w:numPr>
          <w:ilvl w:val="0"/>
          <w:numId w:val="6"/>
        </w:numPr>
        <w:rPr>
          <w:b/>
          <w:sz w:val="20"/>
          <w:szCs w:val="20"/>
        </w:rPr>
      </w:pPr>
      <w:r w:rsidRPr="004629B3">
        <w:rPr>
          <w:b/>
          <w:sz w:val="20"/>
          <w:szCs w:val="20"/>
        </w:rPr>
        <w:t>Concept of Vapour Absorption Refrigeration System in thermal power plant</w:t>
      </w:r>
      <w:r w:rsidR="006E3C9F" w:rsidRPr="004629B3">
        <w:rPr>
          <w:b/>
          <w:sz w:val="20"/>
          <w:szCs w:val="20"/>
        </w:rPr>
        <w:t>s</w:t>
      </w:r>
      <w:r w:rsidRPr="004629B3">
        <w:rPr>
          <w:b/>
          <w:sz w:val="20"/>
          <w:szCs w:val="20"/>
        </w:rPr>
        <w:t xml:space="preserve"> using TES tank</w:t>
      </w:r>
    </w:p>
    <w:p w:rsidR="00FE4CD6" w:rsidRPr="004629B3" w:rsidRDefault="00FE4CD6">
      <w:pPr>
        <w:pStyle w:val="BodyText"/>
        <w:ind w:left="720"/>
        <w:rPr>
          <w:bCs/>
          <w:sz w:val="20"/>
          <w:szCs w:val="20"/>
        </w:rPr>
      </w:pPr>
    </w:p>
    <w:p w:rsidR="00FE4CD6" w:rsidRPr="004629B3" w:rsidRDefault="00FE4CD6" w:rsidP="00D33A44">
      <w:pPr>
        <w:pStyle w:val="BodyText"/>
        <w:ind w:firstLine="720"/>
        <w:rPr>
          <w:bCs/>
          <w:sz w:val="20"/>
          <w:szCs w:val="20"/>
        </w:rPr>
      </w:pPr>
      <w:r w:rsidRPr="004629B3">
        <w:rPr>
          <w:bCs/>
          <w:sz w:val="20"/>
          <w:szCs w:val="20"/>
        </w:rPr>
        <w:t xml:space="preserve">In thermal power plant refrigeration and air conditioning is very important role to maintain the temperature’s of electronic devices for smooth operation of the plant, if the temperature is not maintained the electronic devices may malfunction causing the unit to trip. In previous decades most of the power plants have had vapour compression systems and consumed super quality power , but now a day’s all higher capacity power plant tend to use vapour absorption refrigeration system due to readily availability of heat energy.  In general for vapour refrigeration system heating source is taken from auxiliary steam which is generated by burning of fossil fuel. In this paper a novel idea is proposed for vapour absorption refrigeration system consuming CBD water waste heat energy through thermal energy storage rather than consuming auxiliary steam so, that coal consumption can be reduced. </w:t>
      </w:r>
    </w:p>
    <w:p w:rsidR="00FE4CD6" w:rsidRPr="004629B3" w:rsidRDefault="00FE4CD6">
      <w:pPr>
        <w:pStyle w:val="BodyText"/>
        <w:ind w:firstLine="360"/>
        <w:rPr>
          <w:bCs/>
          <w:sz w:val="20"/>
          <w:szCs w:val="20"/>
        </w:rPr>
      </w:pPr>
      <w:r w:rsidRPr="004629B3">
        <w:rPr>
          <w:bCs/>
          <w:sz w:val="20"/>
          <w:szCs w:val="20"/>
        </w:rPr>
        <w:t xml:space="preserve">In TPS-II,NLC India limited having vapour compression refrigeration system of 140 TR with compressor work of 150 kW  is established , in this paper analysis is made for elimination of compressor work in vapour compression system vapour refrigeration system is studied. </w:t>
      </w:r>
    </w:p>
    <w:p w:rsidR="006A731B" w:rsidRDefault="00FE4CD6">
      <w:pPr>
        <w:pStyle w:val="BodyText"/>
        <w:ind w:firstLine="360"/>
        <w:rPr>
          <w:sz w:val="20"/>
          <w:szCs w:val="20"/>
        </w:rPr>
      </w:pPr>
      <w:r w:rsidRPr="004629B3">
        <w:rPr>
          <w:sz w:val="20"/>
          <w:szCs w:val="20"/>
        </w:rPr>
        <w:t>Thermal energy storage tank is capable to produc</w:t>
      </w:r>
      <w:r w:rsidR="00010FFE" w:rsidRPr="004629B3">
        <w:rPr>
          <w:sz w:val="20"/>
          <w:szCs w:val="20"/>
        </w:rPr>
        <w:t>ing</w:t>
      </w:r>
      <w:r w:rsidRPr="004629B3">
        <w:rPr>
          <w:sz w:val="20"/>
          <w:szCs w:val="20"/>
        </w:rPr>
        <w:t xml:space="preserve"> heat energy continuously 428 kJ/s by getting heat energy from CBD water, which is more than sufficient to heat energy is required for vapour absorption refrigeration  system to produce 100 to 150 TR. The heat energy is transferred from TES tank to generator of VARS is by de-mineralized water as heat transfer fluid, it is circulated by the hydraulic pump, which is driven by the CBD pressurized sub cooled water which is exit of TES tank. In TES tank heat is recovered and water is sub cooled by the PCM and CBD water pressure will reduced by frictional loss and bend loss </w:t>
      </w:r>
      <w:r w:rsidRPr="004629B3">
        <w:rPr>
          <w:sz w:val="20"/>
          <w:szCs w:val="20"/>
        </w:rPr>
        <w:lastRenderedPageBreak/>
        <w:t>of the coils in TES tank. Sub cooled and de-pressurized CBD water is admitted in to hydraulic pump by controlling pressure, for driving DM water from TES tank to generator of VARS with 7.5 kg/cm</w:t>
      </w:r>
      <w:r w:rsidRPr="004629B3">
        <w:rPr>
          <w:sz w:val="20"/>
          <w:szCs w:val="20"/>
          <w:vertAlign w:val="superscript"/>
        </w:rPr>
        <w:t>2</w:t>
      </w:r>
      <w:r w:rsidRPr="004629B3">
        <w:rPr>
          <w:sz w:val="20"/>
          <w:szCs w:val="20"/>
        </w:rPr>
        <w:t xml:space="preserve"> and flow rate of 2469 kg/h with inlet temperature 170</w:t>
      </w:r>
      <w:r w:rsidRPr="004629B3">
        <w:rPr>
          <w:sz w:val="20"/>
          <w:szCs w:val="20"/>
          <w:vertAlign w:val="superscript"/>
        </w:rPr>
        <w:t>o</w:t>
      </w:r>
      <w:r w:rsidRPr="004629B3">
        <w:rPr>
          <w:sz w:val="20"/>
          <w:szCs w:val="20"/>
        </w:rPr>
        <w:t>C and out let temperature of 80</w:t>
      </w:r>
      <w:r w:rsidRPr="004629B3">
        <w:rPr>
          <w:sz w:val="20"/>
          <w:szCs w:val="20"/>
          <w:vertAlign w:val="superscript"/>
        </w:rPr>
        <w:t>o</w:t>
      </w:r>
      <w:r w:rsidRPr="004629B3">
        <w:rPr>
          <w:sz w:val="20"/>
          <w:szCs w:val="20"/>
        </w:rPr>
        <w:t xml:space="preserve">C to generator. </w:t>
      </w:r>
    </w:p>
    <w:p w:rsidR="00FE4CD6" w:rsidRPr="004629B3" w:rsidRDefault="00FE4CD6">
      <w:pPr>
        <w:pStyle w:val="BodyText"/>
        <w:ind w:firstLine="360"/>
        <w:rPr>
          <w:bCs/>
          <w:sz w:val="20"/>
          <w:szCs w:val="20"/>
        </w:rPr>
      </w:pPr>
      <w:r w:rsidRPr="004629B3">
        <w:rPr>
          <w:sz w:val="20"/>
          <w:szCs w:val="20"/>
        </w:rPr>
        <w:t xml:space="preserve">   </w:t>
      </w:r>
      <w:r w:rsidRPr="004629B3">
        <w:rPr>
          <w:bCs/>
          <w:sz w:val="20"/>
          <w:szCs w:val="20"/>
        </w:rPr>
        <w:t xml:space="preserve"> </w:t>
      </w:r>
    </w:p>
    <w:p w:rsidR="00FE4CD6" w:rsidRPr="004629B3" w:rsidRDefault="00FE4CD6" w:rsidP="006A731B">
      <w:pPr>
        <w:pStyle w:val="BodyText"/>
        <w:numPr>
          <w:ilvl w:val="0"/>
          <w:numId w:val="6"/>
        </w:numPr>
        <w:jc w:val="left"/>
        <w:rPr>
          <w:b/>
          <w:sz w:val="20"/>
          <w:szCs w:val="20"/>
        </w:rPr>
      </w:pPr>
      <w:r w:rsidRPr="004629B3">
        <w:rPr>
          <w:b/>
          <w:sz w:val="20"/>
          <w:szCs w:val="20"/>
        </w:rPr>
        <w:t>CONCLUSIONS</w:t>
      </w:r>
    </w:p>
    <w:p w:rsidR="00FE4CD6" w:rsidRPr="004629B3" w:rsidRDefault="000D71A5">
      <w:pPr>
        <w:ind w:firstLine="720"/>
        <w:jc w:val="both"/>
        <w:rPr>
          <w:sz w:val="20"/>
          <w:szCs w:val="20"/>
        </w:rPr>
      </w:pPr>
      <w:r w:rsidRPr="004629B3">
        <w:rPr>
          <w:sz w:val="20"/>
          <w:szCs w:val="20"/>
        </w:rPr>
        <w:t>In this paper,</w:t>
      </w:r>
      <w:r w:rsidR="00010FFE" w:rsidRPr="004629B3">
        <w:rPr>
          <w:sz w:val="20"/>
          <w:szCs w:val="20"/>
        </w:rPr>
        <w:t xml:space="preserve"> a</w:t>
      </w:r>
      <w:r w:rsidRPr="004629B3">
        <w:rPr>
          <w:sz w:val="20"/>
          <w:szCs w:val="20"/>
        </w:rPr>
        <w:t xml:space="preserve"> </w:t>
      </w:r>
      <w:r w:rsidR="00A37957" w:rsidRPr="004629B3">
        <w:rPr>
          <w:sz w:val="20"/>
          <w:szCs w:val="20"/>
        </w:rPr>
        <w:t>concept</w:t>
      </w:r>
      <w:r w:rsidR="00FE4CD6" w:rsidRPr="004629B3">
        <w:rPr>
          <w:sz w:val="20"/>
          <w:szCs w:val="20"/>
        </w:rPr>
        <w:t xml:space="preserve"> </w:t>
      </w:r>
      <w:r w:rsidR="00010FFE" w:rsidRPr="004629B3">
        <w:rPr>
          <w:sz w:val="20"/>
          <w:szCs w:val="20"/>
        </w:rPr>
        <w:t xml:space="preserve">is </w:t>
      </w:r>
      <w:r w:rsidR="00A37957" w:rsidRPr="004629B3">
        <w:rPr>
          <w:sz w:val="20"/>
          <w:szCs w:val="20"/>
        </w:rPr>
        <w:t>developed for</w:t>
      </w:r>
      <w:r w:rsidR="00FE4CD6" w:rsidRPr="004629B3">
        <w:rPr>
          <w:sz w:val="20"/>
          <w:szCs w:val="20"/>
        </w:rPr>
        <w:t xml:space="preserve"> CBD energy recovery sys</w:t>
      </w:r>
      <w:r w:rsidR="00A37957" w:rsidRPr="004629B3">
        <w:rPr>
          <w:sz w:val="20"/>
          <w:szCs w:val="20"/>
        </w:rPr>
        <w:t xml:space="preserve">tem of </w:t>
      </w:r>
      <w:r w:rsidR="007C1FCE" w:rsidRPr="004629B3">
        <w:rPr>
          <w:sz w:val="20"/>
          <w:szCs w:val="20"/>
        </w:rPr>
        <w:t xml:space="preserve">sub critical </w:t>
      </w:r>
      <w:r w:rsidR="00A37957" w:rsidRPr="004629B3">
        <w:rPr>
          <w:sz w:val="20"/>
          <w:szCs w:val="20"/>
        </w:rPr>
        <w:t xml:space="preserve">Thermal Power plant </w:t>
      </w:r>
      <w:r w:rsidR="00FE4CD6" w:rsidRPr="004629B3">
        <w:rPr>
          <w:sz w:val="20"/>
          <w:szCs w:val="20"/>
        </w:rPr>
        <w:t>using Thermal Energy Storage by means of Hydroquinone as phase change material with melting point 172.4</w:t>
      </w:r>
      <w:r w:rsidR="00FE4CD6" w:rsidRPr="004629B3">
        <w:rPr>
          <w:sz w:val="20"/>
          <w:szCs w:val="20"/>
          <w:vertAlign w:val="superscript"/>
        </w:rPr>
        <w:t>o</w:t>
      </w:r>
      <w:r w:rsidR="00FE4CD6" w:rsidRPr="004629B3">
        <w:rPr>
          <w:sz w:val="20"/>
          <w:szCs w:val="20"/>
        </w:rPr>
        <w:t>C and phase change</w:t>
      </w:r>
      <w:r w:rsidR="00010FFE" w:rsidRPr="004629B3">
        <w:rPr>
          <w:sz w:val="20"/>
          <w:szCs w:val="20"/>
        </w:rPr>
        <w:t xml:space="preserve"> enthalpy of 258</w:t>
      </w:r>
      <w:r w:rsidR="00A37957" w:rsidRPr="004629B3">
        <w:rPr>
          <w:sz w:val="20"/>
          <w:szCs w:val="20"/>
        </w:rPr>
        <w:t xml:space="preserve"> </w:t>
      </w:r>
      <w:r w:rsidR="00FE4CD6" w:rsidRPr="004629B3">
        <w:rPr>
          <w:sz w:val="20"/>
          <w:szCs w:val="20"/>
        </w:rPr>
        <w:t>kJ/kg.</w:t>
      </w:r>
      <w:r w:rsidR="007C1FCE" w:rsidRPr="004629B3">
        <w:rPr>
          <w:sz w:val="20"/>
          <w:szCs w:val="20"/>
        </w:rPr>
        <w:t xml:space="preserve"> </w:t>
      </w:r>
      <w:r w:rsidR="00FE4CD6" w:rsidRPr="004629B3">
        <w:rPr>
          <w:sz w:val="20"/>
          <w:szCs w:val="20"/>
        </w:rPr>
        <w:t xml:space="preserve">TES Unit </w:t>
      </w:r>
      <w:r w:rsidR="007C1FCE" w:rsidRPr="004629B3">
        <w:rPr>
          <w:sz w:val="20"/>
          <w:szCs w:val="20"/>
        </w:rPr>
        <w:t>get</w:t>
      </w:r>
      <w:r w:rsidR="00010FFE" w:rsidRPr="004629B3">
        <w:rPr>
          <w:sz w:val="20"/>
          <w:szCs w:val="20"/>
        </w:rPr>
        <w:t>s</w:t>
      </w:r>
      <w:r w:rsidR="007C1FCE" w:rsidRPr="004629B3">
        <w:rPr>
          <w:sz w:val="20"/>
          <w:szCs w:val="20"/>
        </w:rPr>
        <w:t xml:space="preserve"> heat energy from CBD water and </w:t>
      </w:r>
      <w:r w:rsidR="00FE4CD6" w:rsidRPr="004629B3">
        <w:rPr>
          <w:sz w:val="20"/>
          <w:szCs w:val="20"/>
        </w:rPr>
        <w:t xml:space="preserve">PCM will maintain constant temperature </w:t>
      </w:r>
      <w:r w:rsidR="007C1FCE" w:rsidRPr="004629B3">
        <w:rPr>
          <w:sz w:val="20"/>
          <w:szCs w:val="20"/>
        </w:rPr>
        <w:t xml:space="preserve">by changing its </w:t>
      </w:r>
      <w:r w:rsidR="00A37957" w:rsidRPr="004629B3">
        <w:rPr>
          <w:sz w:val="20"/>
          <w:szCs w:val="20"/>
        </w:rPr>
        <w:t xml:space="preserve">phase </w:t>
      </w:r>
      <w:r w:rsidR="007C1FCE" w:rsidRPr="004629B3">
        <w:rPr>
          <w:sz w:val="20"/>
          <w:szCs w:val="20"/>
        </w:rPr>
        <w:t xml:space="preserve">in the form of </w:t>
      </w:r>
      <w:r w:rsidR="00A37957" w:rsidRPr="004629B3">
        <w:rPr>
          <w:sz w:val="20"/>
          <w:szCs w:val="20"/>
        </w:rPr>
        <w:t>latent heat storage</w:t>
      </w:r>
      <w:r w:rsidR="007C1FCE" w:rsidRPr="004629B3">
        <w:rPr>
          <w:sz w:val="20"/>
          <w:szCs w:val="20"/>
        </w:rPr>
        <w:t>,</w:t>
      </w:r>
      <w:r w:rsidR="00FE4CD6" w:rsidRPr="004629B3">
        <w:rPr>
          <w:sz w:val="20"/>
          <w:szCs w:val="20"/>
        </w:rPr>
        <w:t xml:space="preserve"> such that constant heat energy can be supplied to VARS. The available CBD heat energy is 6</w:t>
      </w:r>
      <w:r w:rsidR="00511629" w:rsidRPr="004629B3">
        <w:rPr>
          <w:sz w:val="20"/>
          <w:szCs w:val="20"/>
        </w:rPr>
        <w:t>01 kW with 0.83 kg/s</w:t>
      </w:r>
      <w:r w:rsidR="00FE4CD6" w:rsidRPr="004629B3">
        <w:rPr>
          <w:sz w:val="20"/>
          <w:szCs w:val="20"/>
        </w:rPr>
        <w:t xml:space="preserve"> CBD </w:t>
      </w:r>
      <w:r w:rsidR="00287F8E" w:rsidRPr="004629B3">
        <w:rPr>
          <w:sz w:val="20"/>
          <w:szCs w:val="20"/>
        </w:rPr>
        <w:t>water rate</w:t>
      </w:r>
      <w:r w:rsidR="007C1FCE" w:rsidRPr="004629B3">
        <w:rPr>
          <w:sz w:val="20"/>
          <w:szCs w:val="20"/>
        </w:rPr>
        <w:t xml:space="preserve"> </w:t>
      </w:r>
      <w:r w:rsidR="00FE4CD6" w:rsidRPr="004629B3">
        <w:rPr>
          <w:sz w:val="20"/>
          <w:szCs w:val="20"/>
        </w:rPr>
        <w:t xml:space="preserve">flow, after the heat recovery </w:t>
      </w:r>
      <w:r w:rsidR="007C1FCE" w:rsidRPr="004629B3">
        <w:rPr>
          <w:sz w:val="20"/>
          <w:szCs w:val="20"/>
        </w:rPr>
        <w:t xml:space="preserve">of </w:t>
      </w:r>
      <w:r w:rsidR="00FE4CD6" w:rsidRPr="004629B3">
        <w:rPr>
          <w:sz w:val="20"/>
          <w:szCs w:val="20"/>
        </w:rPr>
        <w:t xml:space="preserve">CBD water is </w:t>
      </w:r>
      <w:r w:rsidR="002C7803" w:rsidRPr="004629B3">
        <w:rPr>
          <w:sz w:val="20"/>
          <w:szCs w:val="20"/>
        </w:rPr>
        <w:t xml:space="preserve">sub </w:t>
      </w:r>
      <w:r w:rsidR="00FE4CD6" w:rsidRPr="004629B3">
        <w:rPr>
          <w:sz w:val="20"/>
          <w:szCs w:val="20"/>
        </w:rPr>
        <w:t>cooled and</w:t>
      </w:r>
      <w:r w:rsidR="002C7803" w:rsidRPr="004629B3">
        <w:rPr>
          <w:sz w:val="20"/>
          <w:szCs w:val="20"/>
        </w:rPr>
        <w:t xml:space="preserve"> it will be in the form of pure liquid state such that pressure energy CBD water </w:t>
      </w:r>
      <w:r w:rsidR="007C1FCE" w:rsidRPr="004629B3">
        <w:rPr>
          <w:sz w:val="20"/>
          <w:szCs w:val="20"/>
        </w:rPr>
        <w:t xml:space="preserve">is </w:t>
      </w:r>
      <w:r w:rsidR="00FE4CD6" w:rsidRPr="004629B3">
        <w:rPr>
          <w:sz w:val="20"/>
          <w:szCs w:val="20"/>
        </w:rPr>
        <w:t>utilized</w:t>
      </w:r>
      <w:r w:rsidR="002C7803" w:rsidRPr="004629B3">
        <w:rPr>
          <w:sz w:val="20"/>
          <w:szCs w:val="20"/>
        </w:rPr>
        <w:t xml:space="preserve"> for</w:t>
      </w:r>
      <w:r w:rsidR="00FE4CD6" w:rsidRPr="004629B3">
        <w:rPr>
          <w:sz w:val="20"/>
          <w:szCs w:val="20"/>
        </w:rPr>
        <w:t xml:space="preserve"> driving </w:t>
      </w:r>
      <w:r w:rsidR="002C7803" w:rsidRPr="004629B3">
        <w:rPr>
          <w:sz w:val="20"/>
          <w:szCs w:val="20"/>
        </w:rPr>
        <w:t xml:space="preserve">hydraulic pump, which is used to circulate </w:t>
      </w:r>
      <w:r w:rsidR="00FE4CD6" w:rsidRPr="004629B3">
        <w:rPr>
          <w:sz w:val="20"/>
          <w:szCs w:val="20"/>
        </w:rPr>
        <w:t xml:space="preserve">heat transfer fluid from thermal energy </w:t>
      </w:r>
      <w:r w:rsidR="002C7803" w:rsidRPr="004629B3">
        <w:rPr>
          <w:sz w:val="20"/>
          <w:szCs w:val="20"/>
        </w:rPr>
        <w:t>storage tank</w:t>
      </w:r>
      <w:r w:rsidR="00FE4CD6" w:rsidRPr="004629B3">
        <w:rPr>
          <w:sz w:val="20"/>
          <w:szCs w:val="20"/>
        </w:rPr>
        <w:t xml:space="preserve"> to vapour absorption r</w:t>
      </w:r>
      <w:r w:rsidR="00010FFE" w:rsidRPr="004629B3">
        <w:rPr>
          <w:sz w:val="20"/>
          <w:szCs w:val="20"/>
        </w:rPr>
        <w:t xml:space="preserve">efrigeration system .TES unit </w:t>
      </w:r>
      <w:r w:rsidR="00FE4CD6" w:rsidRPr="004629B3">
        <w:rPr>
          <w:sz w:val="20"/>
          <w:szCs w:val="20"/>
        </w:rPr>
        <w:t>avoid</w:t>
      </w:r>
      <w:r w:rsidR="00010FFE" w:rsidRPr="004629B3">
        <w:rPr>
          <w:sz w:val="20"/>
          <w:szCs w:val="20"/>
        </w:rPr>
        <w:t>s</w:t>
      </w:r>
      <w:r w:rsidR="00FE4CD6" w:rsidRPr="004629B3">
        <w:rPr>
          <w:sz w:val="20"/>
          <w:szCs w:val="20"/>
        </w:rPr>
        <w:t xml:space="preserve"> the mismatch between heat en</w:t>
      </w:r>
      <w:r w:rsidR="00010FFE" w:rsidRPr="004629B3">
        <w:rPr>
          <w:sz w:val="20"/>
          <w:szCs w:val="20"/>
        </w:rPr>
        <w:t>ergy supply and demand. 258 kJ/s</w:t>
      </w:r>
      <w:r w:rsidR="00FE4CD6" w:rsidRPr="004629B3">
        <w:rPr>
          <w:sz w:val="20"/>
          <w:szCs w:val="20"/>
        </w:rPr>
        <w:t xml:space="preserve"> heat energy required for generating 140TR in VARS from TES unit and some of heat energy lost from TES unit to atmosphere by conduction and convection and radiation mode. Still excess heat energy </w:t>
      </w:r>
      <w:r w:rsidR="00010FFE" w:rsidRPr="004629B3">
        <w:rPr>
          <w:sz w:val="20"/>
          <w:szCs w:val="20"/>
        </w:rPr>
        <w:t xml:space="preserve">is </w:t>
      </w:r>
      <w:r w:rsidR="00FE4CD6" w:rsidRPr="004629B3">
        <w:rPr>
          <w:sz w:val="20"/>
          <w:szCs w:val="20"/>
        </w:rPr>
        <w:t>available for VARS for their refrigeration.</w:t>
      </w:r>
    </w:p>
    <w:p w:rsidR="00FE4CD6" w:rsidRPr="004629B3" w:rsidRDefault="00FE4CD6">
      <w:pPr>
        <w:jc w:val="both"/>
        <w:rPr>
          <w:sz w:val="20"/>
          <w:szCs w:val="20"/>
        </w:rPr>
      </w:pPr>
      <w:r w:rsidRPr="004629B3">
        <w:rPr>
          <w:sz w:val="20"/>
          <w:szCs w:val="20"/>
        </w:rPr>
        <w:t xml:space="preserve">          By this analysis we can eliminate compressor work from the vapour compression system, such that maintenance and running cost of compressor can be </w:t>
      </w:r>
      <w:r w:rsidR="002402E2" w:rsidRPr="004629B3">
        <w:rPr>
          <w:sz w:val="20"/>
          <w:szCs w:val="20"/>
        </w:rPr>
        <w:t xml:space="preserve">reduced by approximately </w:t>
      </w:r>
      <w:r w:rsidR="00010FFE" w:rsidRPr="004629B3">
        <w:rPr>
          <w:sz w:val="20"/>
          <w:szCs w:val="20"/>
        </w:rPr>
        <w:t xml:space="preserve">USD 280000 </w:t>
      </w:r>
      <w:r w:rsidRPr="004629B3">
        <w:rPr>
          <w:sz w:val="20"/>
          <w:szCs w:val="20"/>
        </w:rPr>
        <w:t xml:space="preserve">per year and boiler efficiency can be improved by utilizing waste heat energy and fossil fuel can be reduced, such that emission can be controlled in thermal </w:t>
      </w:r>
      <w:r w:rsidR="00010FFE" w:rsidRPr="004629B3">
        <w:rPr>
          <w:sz w:val="20"/>
          <w:szCs w:val="20"/>
        </w:rPr>
        <w:t>power plant and it can be shown</w:t>
      </w:r>
      <w:r w:rsidRPr="004629B3">
        <w:rPr>
          <w:sz w:val="20"/>
          <w:szCs w:val="20"/>
        </w:rPr>
        <w:t xml:space="preserve"> in Perform Achieve and Trade (PAT) scheme as government rule in thermal power plant</w:t>
      </w:r>
      <w:r w:rsidR="00010FFE" w:rsidRPr="004629B3">
        <w:rPr>
          <w:sz w:val="20"/>
          <w:szCs w:val="20"/>
        </w:rPr>
        <w:t>s</w:t>
      </w:r>
      <w:r w:rsidRPr="004629B3">
        <w:rPr>
          <w:sz w:val="20"/>
          <w:szCs w:val="20"/>
        </w:rPr>
        <w:t>.</w:t>
      </w:r>
    </w:p>
    <w:p w:rsidR="00D140F6" w:rsidRPr="004629B3" w:rsidRDefault="00D140F6">
      <w:pPr>
        <w:jc w:val="both"/>
        <w:rPr>
          <w:sz w:val="20"/>
          <w:szCs w:val="20"/>
        </w:rPr>
      </w:pPr>
    </w:p>
    <w:p w:rsidR="00FE4CD6" w:rsidRPr="004629B3" w:rsidRDefault="00FE4CD6">
      <w:pPr>
        <w:ind w:left="360" w:firstLine="360"/>
        <w:jc w:val="both"/>
        <w:rPr>
          <w:sz w:val="20"/>
          <w:szCs w:val="20"/>
        </w:rPr>
      </w:pPr>
    </w:p>
    <w:p w:rsidR="00FE4CD6" w:rsidRPr="004629B3" w:rsidRDefault="00FE4CD6">
      <w:pPr>
        <w:jc w:val="both"/>
        <w:rPr>
          <w:b/>
          <w:sz w:val="20"/>
          <w:szCs w:val="20"/>
        </w:rPr>
      </w:pPr>
      <w:r w:rsidRPr="004629B3">
        <w:rPr>
          <w:b/>
          <w:sz w:val="20"/>
          <w:szCs w:val="20"/>
        </w:rPr>
        <w:t>REFERENCES</w:t>
      </w:r>
    </w:p>
    <w:p w:rsidR="00FE4CD6" w:rsidRPr="004629B3" w:rsidRDefault="00FE4CD6">
      <w:pPr>
        <w:autoSpaceDE w:val="0"/>
        <w:autoSpaceDN w:val="0"/>
        <w:adjustRightInd w:val="0"/>
        <w:rPr>
          <w:sz w:val="20"/>
          <w:szCs w:val="20"/>
        </w:rPr>
      </w:pPr>
      <w:r w:rsidRPr="004629B3">
        <w:rPr>
          <w:sz w:val="20"/>
          <w:szCs w:val="20"/>
        </w:rPr>
        <w:t xml:space="preserve"> [1] </w:t>
      </w:r>
      <w:r w:rsidRPr="004629B3">
        <w:rPr>
          <w:sz w:val="20"/>
          <w:szCs w:val="20"/>
        </w:rPr>
        <w:tab/>
        <w:t>Eduard Oróa, Antoni Gila, Laia Miróa, Gerard Peiróa, Servando Álvarezb,</w:t>
      </w:r>
    </w:p>
    <w:p w:rsidR="00FE4CD6" w:rsidRPr="004629B3" w:rsidRDefault="00FE4CD6">
      <w:pPr>
        <w:ind w:left="720"/>
        <w:jc w:val="both"/>
        <w:rPr>
          <w:sz w:val="20"/>
          <w:szCs w:val="20"/>
        </w:rPr>
      </w:pPr>
      <w:r w:rsidRPr="004629B3">
        <w:rPr>
          <w:sz w:val="20"/>
          <w:szCs w:val="20"/>
        </w:rPr>
        <w:t>Luisa F. Cabezaa*,Thermal energy storage implementation using phase change materials for solar cooling and refrigeration applications Energy, Procedia 30 (2012) 947 – 956.</w:t>
      </w:r>
    </w:p>
    <w:p w:rsidR="00FE4CD6" w:rsidRPr="004629B3" w:rsidRDefault="00FE4CD6">
      <w:pPr>
        <w:jc w:val="both"/>
        <w:rPr>
          <w:sz w:val="20"/>
          <w:szCs w:val="20"/>
        </w:rPr>
      </w:pPr>
      <w:r w:rsidRPr="004629B3">
        <w:rPr>
          <w:sz w:val="20"/>
          <w:szCs w:val="20"/>
        </w:rPr>
        <w:t xml:space="preserve">[2] </w:t>
      </w:r>
      <w:r w:rsidRPr="004629B3">
        <w:rPr>
          <w:sz w:val="20"/>
          <w:szCs w:val="20"/>
        </w:rPr>
        <w:tab/>
        <w:t>Thermal power station-II, NLC India Ltd. O&amp;M manuals</w:t>
      </w:r>
    </w:p>
    <w:p w:rsidR="00FE4CD6" w:rsidRPr="004629B3" w:rsidRDefault="00FE4CD6">
      <w:pPr>
        <w:ind w:left="720" w:hanging="720"/>
        <w:jc w:val="both"/>
        <w:rPr>
          <w:sz w:val="20"/>
          <w:szCs w:val="20"/>
        </w:rPr>
      </w:pPr>
      <w:r w:rsidRPr="004629B3">
        <w:rPr>
          <w:sz w:val="20"/>
          <w:szCs w:val="20"/>
        </w:rPr>
        <w:t xml:space="preserve">[3] </w:t>
      </w:r>
      <w:r w:rsidRPr="004629B3">
        <w:rPr>
          <w:sz w:val="20"/>
          <w:szCs w:val="20"/>
        </w:rPr>
        <w:tab/>
        <w:t>VAM machine manuals of NTPL, NLC India limited.</w:t>
      </w:r>
    </w:p>
    <w:p w:rsidR="00FE4CD6" w:rsidRPr="004629B3" w:rsidRDefault="00FE4CD6">
      <w:pPr>
        <w:jc w:val="both"/>
        <w:rPr>
          <w:sz w:val="20"/>
          <w:szCs w:val="20"/>
        </w:rPr>
      </w:pPr>
      <w:r w:rsidRPr="004629B3">
        <w:rPr>
          <w:sz w:val="20"/>
          <w:szCs w:val="20"/>
        </w:rPr>
        <w:t>[4]</w:t>
      </w:r>
      <w:r w:rsidRPr="004629B3">
        <w:rPr>
          <w:sz w:val="20"/>
          <w:szCs w:val="20"/>
        </w:rPr>
        <w:tab/>
        <w:t>D.Madhav1, L.Ramesh2, M.Naveen3, Heat Recovery</w:t>
      </w:r>
      <w:r w:rsidR="001117CA" w:rsidRPr="004629B3">
        <w:rPr>
          <w:sz w:val="20"/>
          <w:szCs w:val="20"/>
        </w:rPr>
        <w:t xml:space="preserve"> through Boiler Blow down Tank.</w:t>
      </w:r>
    </w:p>
    <w:p w:rsidR="00324777" w:rsidRPr="004629B3" w:rsidRDefault="00FE4CD6" w:rsidP="00324777">
      <w:pPr>
        <w:ind w:left="720" w:hanging="720"/>
        <w:jc w:val="both"/>
        <w:rPr>
          <w:sz w:val="20"/>
          <w:szCs w:val="20"/>
        </w:rPr>
      </w:pPr>
      <w:r w:rsidRPr="004629B3">
        <w:rPr>
          <w:sz w:val="20"/>
          <w:szCs w:val="20"/>
        </w:rPr>
        <w:t xml:space="preserve">[5] </w:t>
      </w:r>
      <w:r w:rsidRPr="004629B3">
        <w:rPr>
          <w:sz w:val="20"/>
          <w:szCs w:val="20"/>
        </w:rPr>
        <w:tab/>
      </w:r>
      <w:r w:rsidR="00324777" w:rsidRPr="004629B3">
        <w:rPr>
          <w:sz w:val="20"/>
          <w:szCs w:val="20"/>
        </w:rPr>
        <w:t>S. Saeed Mostafavi Tehrani a, * , Robert A. Taylor a , Pouya Saberi b , Gonzalo Diarce c, Design and feasibility of high temperature shell and tube latent heat thermal energy storage system for solar thermal power plants,</w:t>
      </w:r>
      <w:r w:rsidR="00324777" w:rsidRPr="004629B3">
        <w:rPr>
          <w:i/>
          <w:iCs/>
          <w:color w:val="505050"/>
          <w:sz w:val="36"/>
          <w:szCs w:val="36"/>
          <w:lang w:bidi="te-IN"/>
        </w:rPr>
        <w:t xml:space="preserve"> </w:t>
      </w:r>
      <w:hyperlink r:id="rId54" w:tooltip="Go to Renewable Energy on ScienceDirect" w:history="1">
        <w:r w:rsidR="00324777" w:rsidRPr="004629B3">
          <w:rPr>
            <w:rStyle w:val="Hyperlink"/>
            <w:color w:val="auto"/>
            <w:sz w:val="20"/>
            <w:szCs w:val="20"/>
            <w:u w:val="none"/>
          </w:rPr>
          <w:t>Renewable Energy</w:t>
        </w:r>
      </w:hyperlink>
      <w:r w:rsidR="00324777" w:rsidRPr="004629B3">
        <w:rPr>
          <w:sz w:val="20"/>
          <w:szCs w:val="20"/>
        </w:rPr>
        <w:t xml:space="preserve">, </w:t>
      </w:r>
      <w:hyperlink r:id="rId55" w:tooltip="Go to table of contents for this volume/issue" w:history="1">
        <w:r w:rsidR="00324777" w:rsidRPr="004629B3">
          <w:rPr>
            <w:rStyle w:val="Hyperlink"/>
            <w:color w:val="auto"/>
            <w:sz w:val="20"/>
            <w:szCs w:val="20"/>
            <w:u w:val="none"/>
          </w:rPr>
          <w:t>Volume 96, Part A</w:t>
        </w:r>
      </w:hyperlink>
      <w:r w:rsidR="00324777" w:rsidRPr="004629B3">
        <w:rPr>
          <w:sz w:val="20"/>
          <w:szCs w:val="20"/>
        </w:rPr>
        <w:t>, October 2016, Pages 120-136.</w:t>
      </w:r>
    </w:p>
    <w:p w:rsidR="00324777" w:rsidRPr="004629B3" w:rsidRDefault="00324777" w:rsidP="00324777">
      <w:pPr>
        <w:ind w:left="720" w:hanging="720"/>
        <w:jc w:val="both"/>
        <w:rPr>
          <w:sz w:val="20"/>
          <w:szCs w:val="20"/>
          <w:lang w:bidi="te-IN"/>
        </w:rPr>
      </w:pPr>
      <w:r w:rsidRPr="004629B3">
        <w:rPr>
          <w:sz w:val="20"/>
          <w:szCs w:val="20"/>
        </w:rPr>
        <w:t>[6]</w:t>
      </w:r>
      <w:r w:rsidRPr="004629B3">
        <w:rPr>
          <w:sz w:val="20"/>
          <w:szCs w:val="20"/>
        </w:rPr>
        <w:tab/>
      </w:r>
      <w:r w:rsidRPr="004629B3">
        <w:rPr>
          <w:sz w:val="20"/>
          <w:szCs w:val="20"/>
          <w:lang w:bidi="te-IN"/>
        </w:rPr>
        <w:t xml:space="preserve">C.Sai Kiran 1, R. Meenakshi Reddy </w:t>
      </w:r>
      <w:r w:rsidR="00ED5E9F" w:rsidRPr="004629B3">
        <w:rPr>
          <w:sz w:val="20"/>
          <w:szCs w:val="20"/>
          <w:lang w:bidi="te-IN"/>
        </w:rPr>
        <w:t>2,</w:t>
      </w:r>
      <w:r w:rsidRPr="004629B3">
        <w:rPr>
          <w:sz w:val="20"/>
          <w:szCs w:val="20"/>
          <w:lang w:bidi="te-IN"/>
        </w:rPr>
        <w:t xml:space="preserve"> Experimental Analysis of a Thermal Energy Storage System-Waste Heat Recovery,</w:t>
      </w:r>
      <w:r w:rsidRPr="004629B3">
        <w:rPr>
          <w:sz w:val="28"/>
          <w:szCs w:val="28"/>
          <w:lang w:bidi="te-IN"/>
        </w:rPr>
        <w:t xml:space="preserve"> </w:t>
      </w:r>
      <w:r w:rsidRPr="004629B3">
        <w:rPr>
          <w:sz w:val="20"/>
          <w:szCs w:val="20"/>
          <w:lang w:bidi="te-IN"/>
        </w:rPr>
        <w:t>International Journal of Innovative Research in Science,Engineering and Technology (An ISO 3297: 2007 Certified Organization)</w:t>
      </w:r>
      <w:r w:rsidR="007C78DE" w:rsidRPr="004629B3">
        <w:rPr>
          <w:sz w:val="20"/>
          <w:szCs w:val="20"/>
          <w:lang w:bidi="te-IN"/>
        </w:rPr>
        <w:t xml:space="preserve"> </w:t>
      </w:r>
      <w:r w:rsidRPr="004629B3">
        <w:rPr>
          <w:sz w:val="20"/>
          <w:szCs w:val="20"/>
          <w:lang w:bidi="te-IN"/>
        </w:rPr>
        <w:t>Vol. 4, Issue 8, August 2015</w:t>
      </w:r>
    </w:p>
    <w:p w:rsidR="00371B03" w:rsidRPr="004629B3" w:rsidRDefault="00371B03" w:rsidP="007C7EB6">
      <w:pPr>
        <w:ind w:left="720" w:hanging="720"/>
        <w:jc w:val="both"/>
        <w:rPr>
          <w:sz w:val="20"/>
          <w:szCs w:val="20"/>
          <w:lang w:bidi="te-IN"/>
        </w:rPr>
      </w:pPr>
      <w:r w:rsidRPr="004629B3">
        <w:rPr>
          <w:sz w:val="20"/>
          <w:szCs w:val="20"/>
          <w:lang w:bidi="te-IN"/>
        </w:rPr>
        <w:t>[7]</w:t>
      </w:r>
      <w:r w:rsidR="007C7EB6" w:rsidRPr="004629B3">
        <w:rPr>
          <w:sz w:val="20"/>
          <w:szCs w:val="20"/>
          <w:lang w:bidi="te-IN"/>
        </w:rPr>
        <w:tab/>
        <w:t>Sarada Kuravi 1, Jamie Trahan, D. Yogi Goswami*, Muhammad M. Rahman, Elias K. Stefanakos,</w:t>
      </w:r>
      <w:r w:rsidR="007C7EB6" w:rsidRPr="004629B3">
        <w:rPr>
          <w:sz w:val="27"/>
          <w:szCs w:val="27"/>
          <w:lang w:bidi="te-IN"/>
        </w:rPr>
        <w:t xml:space="preserve"> </w:t>
      </w:r>
      <w:r w:rsidR="007C7EB6" w:rsidRPr="004629B3">
        <w:rPr>
          <w:sz w:val="20"/>
          <w:szCs w:val="20"/>
          <w:lang w:bidi="te-IN"/>
        </w:rPr>
        <w:t>Thermal energy storage technologies and systems for concentrating solar power plants,</w:t>
      </w:r>
      <w:r w:rsidR="007C7EB6" w:rsidRPr="004629B3">
        <w:rPr>
          <w:color w:val="000066"/>
          <w:sz w:val="13"/>
          <w:szCs w:val="13"/>
          <w:lang w:bidi="te-IN"/>
        </w:rPr>
        <w:t xml:space="preserve"> </w:t>
      </w:r>
      <w:r w:rsidR="007C7EB6" w:rsidRPr="004629B3">
        <w:rPr>
          <w:sz w:val="20"/>
          <w:szCs w:val="20"/>
          <w:lang w:bidi="te-IN"/>
        </w:rPr>
        <w:t>Progress in Energy and Combustion Science 39 (2013) 285e319.</w:t>
      </w:r>
    </w:p>
    <w:p w:rsidR="007C7EB6" w:rsidRPr="004629B3" w:rsidRDefault="007C7EB6" w:rsidP="007C7EB6">
      <w:pPr>
        <w:ind w:left="720" w:hanging="720"/>
        <w:jc w:val="both"/>
        <w:rPr>
          <w:sz w:val="20"/>
          <w:szCs w:val="20"/>
          <w:lang w:bidi="te-IN"/>
        </w:rPr>
      </w:pPr>
      <w:r w:rsidRPr="004629B3">
        <w:rPr>
          <w:sz w:val="20"/>
          <w:szCs w:val="20"/>
          <w:lang w:bidi="te-IN"/>
        </w:rPr>
        <w:t>[8]</w:t>
      </w:r>
      <w:r w:rsidRPr="004629B3">
        <w:rPr>
          <w:sz w:val="20"/>
          <w:szCs w:val="20"/>
          <w:lang w:bidi="te-IN"/>
        </w:rPr>
        <w:tab/>
        <w:t>Swetha Pendyala,</w:t>
      </w:r>
      <w:r w:rsidRPr="004629B3">
        <w:rPr>
          <w:sz w:val="52"/>
          <w:szCs w:val="52"/>
          <w:lang w:bidi="te-IN"/>
        </w:rPr>
        <w:t xml:space="preserve"> </w:t>
      </w:r>
      <w:r w:rsidRPr="004629B3">
        <w:rPr>
          <w:sz w:val="20"/>
          <w:szCs w:val="20"/>
          <w:lang w:bidi="te-IN"/>
        </w:rPr>
        <w:t>Macroencapsulation of Phase Change Materials for Thermal Energy Storage,</w:t>
      </w:r>
      <w:r w:rsidRPr="004629B3">
        <w:rPr>
          <w:lang w:bidi="te-IN"/>
        </w:rPr>
        <w:t xml:space="preserve"> </w:t>
      </w:r>
      <w:r w:rsidRPr="004629B3">
        <w:rPr>
          <w:sz w:val="20"/>
          <w:szCs w:val="20"/>
          <w:lang w:bidi="te-IN"/>
        </w:rPr>
        <w:t>January 2012</w:t>
      </w:r>
    </w:p>
    <w:p w:rsidR="006D6E32" w:rsidRPr="004629B3" w:rsidRDefault="006D6E32" w:rsidP="006D6E32">
      <w:pPr>
        <w:ind w:left="720" w:hanging="720"/>
        <w:jc w:val="both"/>
        <w:rPr>
          <w:sz w:val="20"/>
          <w:szCs w:val="20"/>
          <w:lang w:bidi="te-IN"/>
        </w:rPr>
      </w:pPr>
      <w:r w:rsidRPr="004629B3">
        <w:rPr>
          <w:sz w:val="20"/>
          <w:szCs w:val="20"/>
          <w:lang w:bidi="te-IN"/>
        </w:rPr>
        <w:t>[9]</w:t>
      </w:r>
      <w:r w:rsidRPr="004629B3">
        <w:rPr>
          <w:sz w:val="20"/>
          <w:szCs w:val="20"/>
          <w:lang w:bidi="te-IN"/>
        </w:rPr>
        <w:tab/>
        <w:t>Selvan Bellan</w:t>
      </w:r>
      <w:r w:rsidRPr="004629B3">
        <w:rPr>
          <w:sz w:val="20"/>
          <w:szCs w:val="20"/>
          <w:vertAlign w:val="superscript"/>
          <w:lang w:bidi="te-IN"/>
        </w:rPr>
        <w:t>a</w:t>
      </w:r>
      <w:r w:rsidRPr="004629B3">
        <w:rPr>
          <w:sz w:val="20"/>
          <w:szCs w:val="20"/>
          <w:lang w:bidi="te-IN"/>
        </w:rPr>
        <w:t xml:space="preserve"> , Tanvir E. Alam</w:t>
      </w:r>
      <w:r w:rsidRPr="004629B3">
        <w:rPr>
          <w:sz w:val="20"/>
          <w:szCs w:val="20"/>
          <w:vertAlign w:val="superscript"/>
          <w:lang w:bidi="te-IN"/>
        </w:rPr>
        <w:t>b</w:t>
      </w:r>
      <w:r w:rsidRPr="004629B3">
        <w:rPr>
          <w:sz w:val="20"/>
          <w:szCs w:val="20"/>
          <w:lang w:bidi="te-IN"/>
        </w:rPr>
        <w:t xml:space="preserve"> , Jose Gonz alez-Aguilar</w:t>
      </w:r>
      <w:r w:rsidRPr="004629B3">
        <w:rPr>
          <w:sz w:val="20"/>
          <w:szCs w:val="20"/>
          <w:vertAlign w:val="superscript"/>
          <w:lang w:bidi="te-IN"/>
        </w:rPr>
        <w:t>a</w:t>
      </w:r>
      <w:r w:rsidRPr="004629B3">
        <w:rPr>
          <w:sz w:val="20"/>
          <w:szCs w:val="20"/>
          <w:lang w:bidi="te-IN"/>
        </w:rPr>
        <w:t>, Manuel Romero</w:t>
      </w:r>
      <w:r w:rsidRPr="004629B3">
        <w:rPr>
          <w:sz w:val="20"/>
          <w:szCs w:val="20"/>
          <w:vertAlign w:val="superscript"/>
          <w:lang w:bidi="te-IN"/>
        </w:rPr>
        <w:t>a</w:t>
      </w:r>
      <w:r w:rsidRPr="004629B3">
        <w:rPr>
          <w:sz w:val="20"/>
          <w:szCs w:val="20"/>
          <w:lang w:bidi="te-IN"/>
        </w:rPr>
        <w:t xml:space="preserve"> , Muhammad M. Rahman</w:t>
      </w:r>
      <w:r w:rsidRPr="004629B3">
        <w:rPr>
          <w:sz w:val="20"/>
          <w:szCs w:val="20"/>
          <w:vertAlign w:val="superscript"/>
          <w:lang w:bidi="te-IN"/>
        </w:rPr>
        <w:t>b</w:t>
      </w:r>
      <w:r w:rsidRPr="004629B3">
        <w:rPr>
          <w:sz w:val="20"/>
          <w:szCs w:val="20"/>
          <w:lang w:bidi="te-IN"/>
        </w:rPr>
        <w:t>,  D.Yogi Goswami</w:t>
      </w:r>
      <w:r w:rsidRPr="004629B3">
        <w:rPr>
          <w:sz w:val="20"/>
          <w:szCs w:val="20"/>
          <w:vertAlign w:val="superscript"/>
          <w:lang w:bidi="te-IN"/>
        </w:rPr>
        <w:t>b</w:t>
      </w:r>
      <w:r w:rsidRPr="004629B3">
        <w:rPr>
          <w:sz w:val="20"/>
          <w:szCs w:val="20"/>
          <w:lang w:bidi="te-IN"/>
        </w:rPr>
        <w:t xml:space="preserve"> , Elias K. Stefanakos b,</w:t>
      </w:r>
      <w:r w:rsidRPr="004629B3">
        <w:t xml:space="preserve"> </w:t>
      </w:r>
      <w:r w:rsidRPr="004629B3">
        <w:rPr>
          <w:sz w:val="20"/>
          <w:szCs w:val="20"/>
          <w:lang w:bidi="te-IN"/>
        </w:rPr>
        <w:t>Numerical and experimental studies on heat transfer characteristics of thermal energy storage system packed with molten salt PCM capsules,</w:t>
      </w:r>
      <w:r w:rsidRPr="004629B3">
        <w:rPr>
          <w:i/>
          <w:iCs/>
          <w:sz w:val="36"/>
          <w:szCs w:val="36"/>
          <w:lang w:bidi="te-IN"/>
        </w:rPr>
        <w:t xml:space="preserve"> </w:t>
      </w:r>
      <w:hyperlink r:id="rId56" w:tooltip="Go to Applied Thermal Engineering on ScienceDirect" w:history="1">
        <w:r w:rsidRPr="004629B3">
          <w:rPr>
            <w:rStyle w:val="Hyperlink"/>
            <w:color w:val="auto"/>
            <w:sz w:val="20"/>
            <w:szCs w:val="20"/>
            <w:u w:val="none"/>
            <w:lang w:bidi="te-IN"/>
          </w:rPr>
          <w:t>Applied Thermal Engineering</w:t>
        </w:r>
      </w:hyperlink>
      <w:r w:rsidRPr="004629B3">
        <w:rPr>
          <w:sz w:val="20"/>
          <w:szCs w:val="20"/>
          <w:lang w:bidi="te-IN"/>
        </w:rPr>
        <w:t xml:space="preserve">, </w:t>
      </w:r>
      <w:hyperlink r:id="rId57" w:tooltip="Go to table of contents for this volume/issue" w:history="1">
        <w:r w:rsidRPr="004629B3">
          <w:rPr>
            <w:rStyle w:val="Hyperlink"/>
            <w:color w:val="auto"/>
            <w:sz w:val="20"/>
            <w:szCs w:val="20"/>
            <w:u w:val="none"/>
            <w:lang w:bidi="te-IN"/>
          </w:rPr>
          <w:t>Volume 90</w:t>
        </w:r>
      </w:hyperlink>
      <w:r w:rsidRPr="004629B3">
        <w:rPr>
          <w:sz w:val="20"/>
          <w:szCs w:val="20"/>
          <w:lang w:bidi="te-IN"/>
        </w:rPr>
        <w:t>, 5 November 2015, Pages 970-979</w:t>
      </w:r>
    </w:p>
    <w:p w:rsidR="007C7EB6" w:rsidRPr="004629B3" w:rsidRDefault="00BC18E3" w:rsidP="007C7EB6">
      <w:pPr>
        <w:ind w:left="720" w:hanging="720"/>
        <w:jc w:val="both"/>
        <w:rPr>
          <w:sz w:val="20"/>
          <w:szCs w:val="20"/>
          <w:lang w:bidi="te-IN"/>
        </w:rPr>
      </w:pPr>
      <w:r w:rsidRPr="004629B3">
        <w:rPr>
          <w:sz w:val="20"/>
          <w:szCs w:val="20"/>
          <w:lang w:bidi="te-IN"/>
        </w:rPr>
        <w:t>[10]</w:t>
      </w:r>
      <w:r w:rsidRPr="004629B3">
        <w:rPr>
          <w:sz w:val="20"/>
          <w:szCs w:val="20"/>
          <w:lang w:bidi="te-IN"/>
        </w:rPr>
        <w:tab/>
      </w:r>
      <w:r w:rsidRPr="004629B3">
        <w:rPr>
          <w:sz w:val="20"/>
          <w:szCs w:val="20"/>
        </w:rPr>
        <w:t>A. Sciacovelli*, E. Guelpa, V. Verda</w:t>
      </w:r>
      <w:r w:rsidR="00ED434B" w:rsidRPr="004629B3">
        <w:rPr>
          <w:sz w:val="20"/>
          <w:szCs w:val="20"/>
        </w:rPr>
        <w:t>,</w:t>
      </w:r>
      <w:r w:rsidR="00ED434B" w:rsidRPr="004629B3">
        <w:t xml:space="preserve"> </w:t>
      </w:r>
      <w:r w:rsidR="00ED434B" w:rsidRPr="004629B3">
        <w:rPr>
          <w:sz w:val="20"/>
          <w:szCs w:val="20"/>
        </w:rPr>
        <w:t>Second Law Optimization of a PCM Based Latent Heat Thermal Energy Storage System with Tree Shaped Fins,</w:t>
      </w:r>
      <w:r w:rsidR="00ED434B" w:rsidRPr="004629B3">
        <w:t xml:space="preserve"> </w:t>
      </w:r>
      <w:r w:rsidR="00ED434B" w:rsidRPr="004629B3">
        <w:rPr>
          <w:sz w:val="20"/>
          <w:szCs w:val="20"/>
        </w:rPr>
        <w:t>International Journal of Thermodynamics (IJoT) Vol. 17 (No. 3), pp. 127-136, 2014 ISSN 1301-9724 / e-ISSN 2146-1511</w:t>
      </w:r>
    </w:p>
    <w:p w:rsidR="00FE4CD6" w:rsidRPr="004629B3" w:rsidRDefault="00ED434B" w:rsidP="00ED434B">
      <w:pPr>
        <w:ind w:left="720" w:hanging="720"/>
        <w:jc w:val="both"/>
        <w:rPr>
          <w:sz w:val="20"/>
          <w:szCs w:val="20"/>
        </w:rPr>
      </w:pPr>
      <w:r w:rsidRPr="004629B3">
        <w:rPr>
          <w:sz w:val="20"/>
          <w:szCs w:val="20"/>
        </w:rPr>
        <w:t>[11]</w:t>
      </w:r>
      <w:r w:rsidRPr="004629B3">
        <w:rPr>
          <w:sz w:val="20"/>
          <w:szCs w:val="20"/>
        </w:rPr>
        <w:tab/>
      </w:r>
      <w:r w:rsidR="00FE4CD6" w:rsidRPr="004629B3">
        <w:rPr>
          <w:sz w:val="20"/>
          <w:szCs w:val="20"/>
        </w:rPr>
        <w:t>Mr. Srinivas gugulothu</w:t>
      </w:r>
      <w:r w:rsidR="00FE4CD6" w:rsidRPr="004629B3">
        <w:rPr>
          <w:sz w:val="20"/>
          <w:szCs w:val="20"/>
          <w:vertAlign w:val="subscript"/>
        </w:rPr>
        <w:t>1</w:t>
      </w:r>
      <w:r w:rsidR="00FE4CD6" w:rsidRPr="004629B3">
        <w:rPr>
          <w:sz w:val="20"/>
          <w:szCs w:val="20"/>
        </w:rPr>
        <w:t>, Dr. Jose K. Kakkassery</w:t>
      </w:r>
      <w:r w:rsidR="00FE4CD6" w:rsidRPr="004629B3">
        <w:rPr>
          <w:sz w:val="20"/>
          <w:szCs w:val="20"/>
          <w:vertAlign w:val="subscript"/>
        </w:rPr>
        <w:t>2</w:t>
      </w:r>
      <w:r w:rsidR="00FE4CD6" w:rsidRPr="004629B3">
        <w:rPr>
          <w:sz w:val="20"/>
          <w:szCs w:val="20"/>
        </w:rPr>
        <w:t xml:space="preserve">, Performance study of Solar Thermal Energy Storage, M.Tech Project work </w:t>
      </w:r>
    </w:p>
    <w:p w:rsidR="00FE4CD6" w:rsidRPr="004629B3" w:rsidRDefault="00ED434B">
      <w:pPr>
        <w:ind w:left="720" w:hanging="720"/>
        <w:jc w:val="both"/>
        <w:rPr>
          <w:sz w:val="20"/>
          <w:szCs w:val="20"/>
        </w:rPr>
      </w:pPr>
      <w:r w:rsidRPr="004629B3">
        <w:rPr>
          <w:sz w:val="20"/>
          <w:szCs w:val="20"/>
        </w:rPr>
        <w:t>[12</w:t>
      </w:r>
      <w:r w:rsidR="00FE4CD6" w:rsidRPr="004629B3">
        <w:rPr>
          <w:sz w:val="20"/>
          <w:szCs w:val="20"/>
        </w:rPr>
        <w:t>]</w:t>
      </w:r>
      <w:r w:rsidR="00FE4CD6" w:rsidRPr="004629B3">
        <w:rPr>
          <w:sz w:val="20"/>
          <w:szCs w:val="20"/>
        </w:rPr>
        <w:tab/>
        <w:t xml:space="preserve">Arora and domukundarwar,A course in Refrigeration and Air-Conditioning, Dhanpat rai &amp; Co. </w:t>
      </w:r>
    </w:p>
    <w:p w:rsidR="00FE4CD6" w:rsidRPr="004629B3" w:rsidRDefault="00ED434B">
      <w:pPr>
        <w:ind w:left="720" w:hanging="720"/>
        <w:jc w:val="both"/>
        <w:rPr>
          <w:sz w:val="20"/>
          <w:szCs w:val="20"/>
        </w:rPr>
      </w:pPr>
      <w:r w:rsidRPr="004629B3">
        <w:rPr>
          <w:sz w:val="20"/>
          <w:szCs w:val="20"/>
        </w:rPr>
        <w:t>[13</w:t>
      </w:r>
      <w:r w:rsidR="00FE4CD6" w:rsidRPr="004629B3">
        <w:rPr>
          <w:sz w:val="20"/>
          <w:szCs w:val="20"/>
        </w:rPr>
        <w:t>]</w:t>
      </w:r>
      <w:r w:rsidR="00FE4CD6" w:rsidRPr="004629B3">
        <w:rPr>
          <w:sz w:val="20"/>
          <w:szCs w:val="20"/>
        </w:rPr>
        <w:tab/>
        <w:t xml:space="preserve">Thermax Co. Vapour Absorption Machine manuals  </w:t>
      </w:r>
    </w:p>
    <w:p w:rsidR="00FE4CD6" w:rsidRPr="004629B3" w:rsidRDefault="00ED434B">
      <w:pPr>
        <w:ind w:left="720" w:hanging="720"/>
        <w:jc w:val="both"/>
        <w:rPr>
          <w:sz w:val="20"/>
          <w:szCs w:val="20"/>
        </w:rPr>
      </w:pPr>
      <w:r w:rsidRPr="004629B3">
        <w:rPr>
          <w:sz w:val="20"/>
          <w:szCs w:val="20"/>
        </w:rPr>
        <w:t>[14</w:t>
      </w:r>
      <w:r w:rsidR="00FE4CD6" w:rsidRPr="004629B3">
        <w:rPr>
          <w:sz w:val="20"/>
          <w:szCs w:val="20"/>
        </w:rPr>
        <w:t xml:space="preserve">] </w:t>
      </w:r>
      <w:r w:rsidR="00FE4CD6" w:rsidRPr="004629B3">
        <w:rPr>
          <w:sz w:val="20"/>
          <w:szCs w:val="20"/>
        </w:rPr>
        <w:tab/>
        <w:t>Sukhatme S.P., Solar energy – principles of thermal collection and storage, Tata McGraw-Hill, New Delhi, 1996.</w:t>
      </w:r>
    </w:p>
    <w:p w:rsidR="00FE4CD6" w:rsidRPr="004629B3" w:rsidRDefault="00ED434B">
      <w:pPr>
        <w:jc w:val="both"/>
        <w:rPr>
          <w:sz w:val="20"/>
          <w:szCs w:val="20"/>
        </w:rPr>
      </w:pPr>
      <w:r w:rsidRPr="004629B3">
        <w:rPr>
          <w:sz w:val="20"/>
          <w:szCs w:val="20"/>
        </w:rPr>
        <w:t>[15</w:t>
      </w:r>
      <w:r w:rsidR="00FE4CD6" w:rsidRPr="004629B3">
        <w:rPr>
          <w:sz w:val="20"/>
          <w:szCs w:val="20"/>
        </w:rPr>
        <w:t xml:space="preserve">] </w:t>
      </w:r>
      <w:r w:rsidR="00FE4CD6" w:rsidRPr="004629B3">
        <w:rPr>
          <w:sz w:val="20"/>
          <w:szCs w:val="20"/>
        </w:rPr>
        <w:tab/>
        <w:t>Solar energy utilization by G.D. Rai, Khanna Publishers, (1993).</w:t>
      </w:r>
    </w:p>
    <w:sectPr w:rsidR="00FE4CD6" w:rsidRPr="004629B3" w:rsidSect="00896ACC">
      <w:footerReference w:type="default" r:id="rId58"/>
      <w:pgSz w:w="11909" w:h="16834" w:code="9"/>
      <w:pgMar w:top="1080" w:right="734" w:bottom="1080" w:left="7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D15" w:rsidRDefault="00731D15">
      <w:r>
        <w:separator/>
      </w:r>
    </w:p>
  </w:endnote>
  <w:endnote w:type="continuationSeparator" w:id="1">
    <w:p w:rsidR="00731D15" w:rsidRDefault="00731D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vGulliv-R">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CD6" w:rsidRDefault="00FE4CD6">
    <w:pPr>
      <w:pStyle w:val="Footer"/>
      <w:jc w:val="right"/>
    </w:pPr>
    <w:r>
      <w:t xml:space="preserve">Page </w:t>
    </w:r>
    <w:r w:rsidR="00145F98">
      <w:rPr>
        <w:b/>
      </w:rPr>
      <w:fldChar w:fldCharType="begin"/>
    </w:r>
    <w:r>
      <w:rPr>
        <w:b/>
      </w:rPr>
      <w:instrText xml:space="preserve"> PAGE </w:instrText>
    </w:r>
    <w:r w:rsidR="00145F98">
      <w:rPr>
        <w:b/>
      </w:rPr>
      <w:fldChar w:fldCharType="separate"/>
    </w:r>
    <w:r w:rsidR="006C0A76">
      <w:rPr>
        <w:b/>
        <w:noProof/>
      </w:rPr>
      <w:t>3</w:t>
    </w:r>
    <w:r w:rsidR="00145F98">
      <w:rPr>
        <w:b/>
      </w:rPr>
      <w:fldChar w:fldCharType="end"/>
    </w:r>
    <w:r>
      <w:t xml:space="preserve"> of </w:t>
    </w:r>
    <w:r w:rsidR="00145F98">
      <w:rPr>
        <w:b/>
      </w:rPr>
      <w:fldChar w:fldCharType="begin"/>
    </w:r>
    <w:r>
      <w:rPr>
        <w:b/>
      </w:rPr>
      <w:instrText xml:space="preserve"> NUMPAGES  </w:instrText>
    </w:r>
    <w:r w:rsidR="00145F98">
      <w:rPr>
        <w:b/>
      </w:rPr>
      <w:fldChar w:fldCharType="separate"/>
    </w:r>
    <w:r w:rsidR="006C0A76">
      <w:rPr>
        <w:b/>
        <w:noProof/>
      </w:rPr>
      <w:t>7</w:t>
    </w:r>
    <w:r w:rsidR="00145F98">
      <w:rPr>
        <w:b/>
      </w:rPr>
      <w:fldChar w:fldCharType="end"/>
    </w:r>
  </w:p>
  <w:p w:rsidR="00FE4CD6" w:rsidRDefault="00FE4C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D15" w:rsidRDefault="00731D15">
      <w:r>
        <w:separator/>
      </w:r>
    </w:p>
  </w:footnote>
  <w:footnote w:type="continuationSeparator" w:id="1">
    <w:p w:rsidR="00731D15" w:rsidRDefault="00731D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056DE"/>
    <w:multiLevelType w:val="hybridMultilevel"/>
    <w:tmpl w:val="4710BBFC"/>
    <w:lvl w:ilvl="0" w:tplc="0FB847C2">
      <w:start w:val="1"/>
      <w:numFmt w:val="decimal"/>
      <w:lvlText w:val="%1."/>
      <w:lvlJc w:val="left"/>
      <w:pPr>
        <w:tabs>
          <w:tab w:val="num" w:pos="720"/>
        </w:tabs>
        <w:ind w:left="720" w:hanging="360"/>
      </w:pPr>
      <w:rPr>
        <w:rFonts w:hint="default"/>
      </w:rPr>
    </w:lvl>
    <w:lvl w:ilvl="1" w:tplc="2B1C1ABA">
      <w:start w:val="1"/>
      <w:numFmt w:val="lowerLetter"/>
      <w:lvlText w:val="%2."/>
      <w:lvlJc w:val="left"/>
      <w:pPr>
        <w:tabs>
          <w:tab w:val="num" w:pos="1440"/>
        </w:tabs>
        <w:ind w:left="1440" w:hanging="360"/>
      </w:pPr>
    </w:lvl>
    <w:lvl w:ilvl="2" w:tplc="AC4AFD96">
      <w:start w:val="1"/>
      <w:numFmt w:val="lowerRoman"/>
      <w:lvlText w:val="%3."/>
      <w:lvlJc w:val="right"/>
      <w:pPr>
        <w:tabs>
          <w:tab w:val="num" w:pos="2160"/>
        </w:tabs>
        <w:ind w:left="2160" w:hanging="180"/>
      </w:pPr>
    </w:lvl>
    <w:lvl w:ilvl="3" w:tplc="08062138">
      <w:start w:val="1"/>
      <w:numFmt w:val="decimal"/>
      <w:lvlText w:val="%4."/>
      <w:lvlJc w:val="left"/>
      <w:pPr>
        <w:tabs>
          <w:tab w:val="num" w:pos="2880"/>
        </w:tabs>
        <w:ind w:left="2880" w:hanging="360"/>
      </w:pPr>
    </w:lvl>
    <w:lvl w:ilvl="4" w:tplc="BF34E12A">
      <w:start w:val="1"/>
      <w:numFmt w:val="lowerLetter"/>
      <w:lvlText w:val="%5."/>
      <w:lvlJc w:val="left"/>
      <w:pPr>
        <w:tabs>
          <w:tab w:val="num" w:pos="3600"/>
        </w:tabs>
        <w:ind w:left="3600" w:hanging="360"/>
      </w:pPr>
    </w:lvl>
    <w:lvl w:ilvl="5" w:tplc="CAE2DA4A">
      <w:start w:val="1"/>
      <w:numFmt w:val="lowerRoman"/>
      <w:lvlText w:val="%6."/>
      <w:lvlJc w:val="right"/>
      <w:pPr>
        <w:tabs>
          <w:tab w:val="num" w:pos="4320"/>
        </w:tabs>
        <w:ind w:left="4320" w:hanging="180"/>
      </w:pPr>
    </w:lvl>
    <w:lvl w:ilvl="6" w:tplc="DF88F7B4">
      <w:start w:val="1"/>
      <w:numFmt w:val="decimal"/>
      <w:lvlText w:val="%7."/>
      <w:lvlJc w:val="left"/>
      <w:pPr>
        <w:tabs>
          <w:tab w:val="num" w:pos="5040"/>
        </w:tabs>
        <w:ind w:left="5040" w:hanging="360"/>
      </w:pPr>
    </w:lvl>
    <w:lvl w:ilvl="7" w:tplc="73F29728">
      <w:start w:val="1"/>
      <w:numFmt w:val="lowerLetter"/>
      <w:lvlText w:val="%8."/>
      <w:lvlJc w:val="left"/>
      <w:pPr>
        <w:tabs>
          <w:tab w:val="num" w:pos="5760"/>
        </w:tabs>
        <w:ind w:left="5760" w:hanging="360"/>
      </w:pPr>
    </w:lvl>
    <w:lvl w:ilvl="8" w:tplc="5D6697DE">
      <w:start w:val="1"/>
      <w:numFmt w:val="lowerRoman"/>
      <w:lvlText w:val="%9."/>
      <w:lvlJc w:val="right"/>
      <w:pPr>
        <w:tabs>
          <w:tab w:val="num" w:pos="6480"/>
        </w:tabs>
        <w:ind w:left="6480" w:hanging="180"/>
      </w:pPr>
    </w:lvl>
  </w:abstractNum>
  <w:abstractNum w:abstractNumId="1">
    <w:nsid w:val="1DCF584A"/>
    <w:multiLevelType w:val="multilevel"/>
    <w:tmpl w:val="A14A31BC"/>
    <w:lvl w:ilvl="0">
      <w:start w:val="1"/>
      <w:numFmt w:val="decimal"/>
      <w:lvlText w:val="%1."/>
      <w:lvlJc w:val="left"/>
      <w:pPr>
        <w:tabs>
          <w:tab w:val="num" w:pos="720"/>
        </w:tabs>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41025C8"/>
    <w:multiLevelType w:val="multilevel"/>
    <w:tmpl w:val="336AE34A"/>
    <w:lvl w:ilvl="0">
      <w:start w:val="4"/>
      <w:numFmt w:val="decimal"/>
      <w:lvlText w:val="%1."/>
      <w:lvlJc w:val="left"/>
      <w:pPr>
        <w:tabs>
          <w:tab w:val="num" w:pos="1440"/>
        </w:tabs>
        <w:ind w:left="1440" w:hanging="1440"/>
      </w:pPr>
      <w:rPr>
        <w:rFonts w:hint="default"/>
      </w:rPr>
    </w:lvl>
    <w:lvl w:ilvl="1">
      <w:start w:val="3"/>
      <w:numFmt w:val="decimal"/>
      <w:lvlText w:val="%1.%2."/>
      <w:lvlJc w:val="left"/>
      <w:pPr>
        <w:tabs>
          <w:tab w:val="num" w:pos="1440"/>
        </w:tabs>
        <w:ind w:left="1440" w:hanging="1440"/>
      </w:pPr>
      <w:rPr>
        <w:rFonts w:hint="default"/>
      </w:rPr>
    </w:lvl>
    <w:lvl w:ilvl="2">
      <w:start w:val="2"/>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285759A5"/>
    <w:multiLevelType w:val="hybridMultilevel"/>
    <w:tmpl w:val="B73CEC92"/>
    <w:lvl w:ilvl="0" w:tplc="2D2C77EE">
      <w:start w:val="1"/>
      <w:numFmt w:val="decimal"/>
      <w:lvlText w:val="%1."/>
      <w:lvlJc w:val="left"/>
      <w:pPr>
        <w:tabs>
          <w:tab w:val="num" w:pos="720"/>
        </w:tabs>
        <w:ind w:left="720" w:hanging="360"/>
      </w:pPr>
    </w:lvl>
    <w:lvl w:ilvl="1" w:tplc="4D82DB66">
      <w:start w:val="1"/>
      <w:numFmt w:val="lowerLetter"/>
      <w:lvlText w:val="%2."/>
      <w:lvlJc w:val="left"/>
      <w:pPr>
        <w:tabs>
          <w:tab w:val="num" w:pos="1440"/>
        </w:tabs>
        <w:ind w:left="1440" w:hanging="360"/>
      </w:pPr>
    </w:lvl>
    <w:lvl w:ilvl="2" w:tplc="889435E8">
      <w:start w:val="1"/>
      <w:numFmt w:val="lowerRoman"/>
      <w:lvlText w:val="%3."/>
      <w:lvlJc w:val="right"/>
      <w:pPr>
        <w:tabs>
          <w:tab w:val="num" w:pos="2160"/>
        </w:tabs>
        <w:ind w:left="2160" w:hanging="180"/>
      </w:pPr>
    </w:lvl>
    <w:lvl w:ilvl="3" w:tplc="889660D4">
      <w:start w:val="1"/>
      <w:numFmt w:val="decimal"/>
      <w:lvlText w:val="%4."/>
      <w:lvlJc w:val="left"/>
      <w:pPr>
        <w:tabs>
          <w:tab w:val="num" w:pos="2880"/>
        </w:tabs>
        <w:ind w:left="2880" w:hanging="360"/>
      </w:pPr>
    </w:lvl>
    <w:lvl w:ilvl="4" w:tplc="40EE4870">
      <w:start w:val="1"/>
      <w:numFmt w:val="lowerLetter"/>
      <w:lvlText w:val="%5."/>
      <w:lvlJc w:val="left"/>
      <w:pPr>
        <w:tabs>
          <w:tab w:val="num" w:pos="3600"/>
        </w:tabs>
        <w:ind w:left="3600" w:hanging="360"/>
      </w:pPr>
    </w:lvl>
    <w:lvl w:ilvl="5" w:tplc="6D5A9BFE">
      <w:start w:val="1"/>
      <w:numFmt w:val="lowerRoman"/>
      <w:lvlText w:val="%6."/>
      <w:lvlJc w:val="right"/>
      <w:pPr>
        <w:tabs>
          <w:tab w:val="num" w:pos="4320"/>
        </w:tabs>
        <w:ind w:left="4320" w:hanging="180"/>
      </w:pPr>
    </w:lvl>
    <w:lvl w:ilvl="6" w:tplc="CE74CD20">
      <w:start w:val="1"/>
      <w:numFmt w:val="decimal"/>
      <w:lvlText w:val="%7."/>
      <w:lvlJc w:val="left"/>
      <w:pPr>
        <w:tabs>
          <w:tab w:val="num" w:pos="5040"/>
        </w:tabs>
        <w:ind w:left="5040" w:hanging="360"/>
      </w:pPr>
    </w:lvl>
    <w:lvl w:ilvl="7" w:tplc="D93437C2">
      <w:start w:val="1"/>
      <w:numFmt w:val="lowerLetter"/>
      <w:lvlText w:val="%8."/>
      <w:lvlJc w:val="left"/>
      <w:pPr>
        <w:tabs>
          <w:tab w:val="num" w:pos="5760"/>
        </w:tabs>
        <w:ind w:left="5760" w:hanging="360"/>
      </w:pPr>
    </w:lvl>
    <w:lvl w:ilvl="8" w:tplc="6FDA9516">
      <w:start w:val="1"/>
      <w:numFmt w:val="lowerRoman"/>
      <w:lvlText w:val="%9."/>
      <w:lvlJc w:val="right"/>
      <w:pPr>
        <w:tabs>
          <w:tab w:val="num" w:pos="6480"/>
        </w:tabs>
        <w:ind w:left="6480" w:hanging="180"/>
      </w:pPr>
    </w:lvl>
  </w:abstractNum>
  <w:abstractNum w:abstractNumId="4">
    <w:nsid w:val="29B716AC"/>
    <w:multiLevelType w:val="hybridMultilevel"/>
    <w:tmpl w:val="63808516"/>
    <w:lvl w:ilvl="0" w:tplc="66286A4E">
      <w:start w:val="1"/>
      <w:numFmt w:val="decimal"/>
      <w:lvlText w:val="%1."/>
      <w:lvlJc w:val="left"/>
      <w:pPr>
        <w:tabs>
          <w:tab w:val="num" w:pos="720"/>
        </w:tabs>
        <w:ind w:left="720" w:hanging="360"/>
      </w:pPr>
      <w:rPr>
        <w:rFonts w:hint="default"/>
      </w:rPr>
    </w:lvl>
    <w:lvl w:ilvl="1" w:tplc="966664B2">
      <w:start w:val="1"/>
      <w:numFmt w:val="lowerLetter"/>
      <w:lvlText w:val="%2."/>
      <w:lvlJc w:val="left"/>
      <w:pPr>
        <w:tabs>
          <w:tab w:val="num" w:pos="1440"/>
        </w:tabs>
        <w:ind w:left="1440" w:hanging="360"/>
      </w:pPr>
    </w:lvl>
    <w:lvl w:ilvl="2" w:tplc="708C2006">
      <w:start w:val="1"/>
      <w:numFmt w:val="lowerRoman"/>
      <w:lvlText w:val="%3."/>
      <w:lvlJc w:val="right"/>
      <w:pPr>
        <w:tabs>
          <w:tab w:val="num" w:pos="2160"/>
        </w:tabs>
        <w:ind w:left="2160" w:hanging="180"/>
      </w:pPr>
    </w:lvl>
    <w:lvl w:ilvl="3" w:tplc="07AEFF14">
      <w:start w:val="1"/>
      <w:numFmt w:val="decimal"/>
      <w:lvlText w:val="%4."/>
      <w:lvlJc w:val="left"/>
      <w:pPr>
        <w:tabs>
          <w:tab w:val="num" w:pos="2880"/>
        </w:tabs>
        <w:ind w:left="2880" w:hanging="360"/>
      </w:pPr>
    </w:lvl>
    <w:lvl w:ilvl="4" w:tplc="2A74F0B4">
      <w:start w:val="1"/>
      <w:numFmt w:val="lowerLetter"/>
      <w:lvlText w:val="%5."/>
      <w:lvlJc w:val="left"/>
      <w:pPr>
        <w:tabs>
          <w:tab w:val="num" w:pos="3600"/>
        </w:tabs>
        <w:ind w:left="3600" w:hanging="360"/>
      </w:pPr>
    </w:lvl>
    <w:lvl w:ilvl="5" w:tplc="EB7EE82C">
      <w:start w:val="1"/>
      <w:numFmt w:val="lowerRoman"/>
      <w:lvlText w:val="%6."/>
      <w:lvlJc w:val="right"/>
      <w:pPr>
        <w:tabs>
          <w:tab w:val="num" w:pos="4320"/>
        </w:tabs>
        <w:ind w:left="4320" w:hanging="180"/>
      </w:pPr>
    </w:lvl>
    <w:lvl w:ilvl="6" w:tplc="6AB4172E">
      <w:start w:val="1"/>
      <w:numFmt w:val="decimal"/>
      <w:lvlText w:val="%7."/>
      <w:lvlJc w:val="left"/>
      <w:pPr>
        <w:tabs>
          <w:tab w:val="num" w:pos="5040"/>
        </w:tabs>
        <w:ind w:left="5040" w:hanging="360"/>
      </w:pPr>
    </w:lvl>
    <w:lvl w:ilvl="7" w:tplc="A19099C6">
      <w:start w:val="1"/>
      <w:numFmt w:val="lowerLetter"/>
      <w:lvlText w:val="%8."/>
      <w:lvlJc w:val="left"/>
      <w:pPr>
        <w:tabs>
          <w:tab w:val="num" w:pos="5760"/>
        </w:tabs>
        <w:ind w:left="5760" w:hanging="360"/>
      </w:pPr>
    </w:lvl>
    <w:lvl w:ilvl="8" w:tplc="B5449C6C">
      <w:start w:val="1"/>
      <w:numFmt w:val="lowerRoman"/>
      <w:lvlText w:val="%9."/>
      <w:lvlJc w:val="right"/>
      <w:pPr>
        <w:tabs>
          <w:tab w:val="num" w:pos="6480"/>
        </w:tabs>
        <w:ind w:left="6480" w:hanging="180"/>
      </w:pPr>
    </w:lvl>
  </w:abstractNum>
  <w:abstractNum w:abstractNumId="5">
    <w:nsid w:val="3D5518D2"/>
    <w:multiLevelType w:val="hybridMultilevel"/>
    <w:tmpl w:val="70E21B94"/>
    <w:lvl w:ilvl="0" w:tplc="DE28553C">
      <w:start w:val="1"/>
      <w:numFmt w:val="lowerRoman"/>
      <w:lvlText w:val="%1."/>
      <w:lvlJc w:val="left"/>
      <w:pPr>
        <w:tabs>
          <w:tab w:val="num" w:pos="1080"/>
        </w:tabs>
        <w:ind w:left="1080" w:hanging="720"/>
      </w:pPr>
      <w:rPr>
        <w:rFonts w:hint="default"/>
      </w:rPr>
    </w:lvl>
    <w:lvl w:ilvl="1" w:tplc="4DC88AA4">
      <w:start w:val="1"/>
      <w:numFmt w:val="lowerLetter"/>
      <w:lvlText w:val="%2."/>
      <w:lvlJc w:val="left"/>
      <w:pPr>
        <w:tabs>
          <w:tab w:val="num" w:pos="1440"/>
        </w:tabs>
        <w:ind w:left="1440" w:hanging="360"/>
      </w:pPr>
    </w:lvl>
    <w:lvl w:ilvl="2" w:tplc="31FE2548">
      <w:start w:val="1"/>
      <w:numFmt w:val="lowerRoman"/>
      <w:lvlText w:val="%3."/>
      <w:lvlJc w:val="right"/>
      <w:pPr>
        <w:tabs>
          <w:tab w:val="num" w:pos="2160"/>
        </w:tabs>
        <w:ind w:left="2160" w:hanging="180"/>
      </w:pPr>
    </w:lvl>
    <w:lvl w:ilvl="3" w:tplc="97C83ADA">
      <w:start w:val="1"/>
      <w:numFmt w:val="decimal"/>
      <w:lvlText w:val="%4."/>
      <w:lvlJc w:val="left"/>
      <w:pPr>
        <w:tabs>
          <w:tab w:val="num" w:pos="2880"/>
        </w:tabs>
        <w:ind w:left="2880" w:hanging="360"/>
      </w:pPr>
    </w:lvl>
    <w:lvl w:ilvl="4" w:tplc="23480444">
      <w:start w:val="1"/>
      <w:numFmt w:val="lowerLetter"/>
      <w:lvlText w:val="%5."/>
      <w:lvlJc w:val="left"/>
      <w:pPr>
        <w:tabs>
          <w:tab w:val="num" w:pos="3600"/>
        </w:tabs>
        <w:ind w:left="3600" w:hanging="360"/>
      </w:pPr>
    </w:lvl>
    <w:lvl w:ilvl="5" w:tplc="0652F0DC">
      <w:start w:val="1"/>
      <w:numFmt w:val="lowerRoman"/>
      <w:lvlText w:val="%6."/>
      <w:lvlJc w:val="right"/>
      <w:pPr>
        <w:tabs>
          <w:tab w:val="num" w:pos="4320"/>
        </w:tabs>
        <w:ind w:left="4320" w:hanging="180"/>
      </w:pPr>
    </w:lvl>
    <w:lvl w:ilvl="6" w:tplc="E90E64D2">
      <w:start w:val="1"/>
      <w:numFmt w:val="decimal"/>
      <w:lvlText w:val="%7."/>
      <w:lvlJc w:val="left"/>
      <w:pPr>
        <w:tabs>
          <w:tab w:val="num" w:pos="5040"/>
        </w:tabs>
        <w:ind w:left="5040" w:hanging="360"/>
      </w:pPr>
    </w:lvl>
    <w:lvl w:ilvl="7" w:tplc="4C362568">
      <w:start w:val="1"/>
      <w:numFmt w:val="lowerLetter"/>
      <w:lvlText w:val="%8."/>
      <w:lvlJc w:val="left"/>
      <w:pPr>
        <w:tabs>
          <w:tab w:val="num" w:pos="5760"/>
        </w:tabs>
        <w:ind w:left="5760" w:hanging="360"/>
      </w:pPr>
    </w:lvl>
    <w:lvl w:ilvl="8" w:tplc="56FED4A2">
      <w:start w:val="1"/>
      <w:numFmt w:val="lowerRoman"/>
      <w:lvlText w:val="%9."/>
      <w:lvlJc w:val="right"/>
      <w:pPr>
        <w:tabs>
          <w:tab w:val="num" w:pos="6480"/>
        </w:tabs>
        <w:ind w:left="6480" w:hanging="180"/>
      </w:pPr>
    </w:lvl>
  </w:abstractNum>
  <w:abstractNum w:abstractNumId="6">
    <w:nsid w:val="55E03978"/>
    <w:multiLevelType w:val="multilevel"/>
    <w:tmpl w:val="022819B6"/>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63CC65D4"/>
    <w:multiLevelType w:val="hybridMultilevel"/>
    <w:tmpl w:val="A93E2916"/>
    <w:lvl w:ilvl="0" w:tplc="AFFA8B18">
      <w:start w:val="1"/>
      <w:numFmt w:val="decimal"/>
      <w:lvlText w:val="%1."/>
      <w:lvlJc w:val="left"/>
      <w:pPr>
        <w:tabs>
          <w:tab w:val="num" w:pos="720"/>
        </w:tabs>
        <w:ind w:left="720" w:hanging="360"/>
      </w:pPr>
      <w:rPr>
        <w:rFonts w:hint="default"/>
      </w:rPr>
    </w:lvl>
    <w:lvl w:ilvl="1" w:tplc="9FE49FCC">
      <w:start w:val="1"/>
      <w:numFmt w:val="lowerLetter"/>
      <w:lvlText w:val="%2."/>
      <w:lvlJc w:val="left"/>
      <w:pPr>
        <w:tabs>
          <w:tab w:val="num" w:pos="1440"/>
        </w:tabs>
        <w:ind w:left="1440" w:hanging="360"/>
      </w:pPr>
    </w:lvl>
    <w:lvl w:ilvl="2" w:tplc="C4683CE8">
      <w:start w:val="1"/>
      <w:numFmt w:val="lowerRoman"/>
      <w:lvlText w:val="%3."/>
      <w:lvlJc w:val="right"/>
      <w:pPr>
        <w:tabs>
          <w:tab w:val="num" w:pos="2160"/>
        </w:tabs>
        <w:ind w:left="2160" w:hanging="180"/>
      </w:pPr>
    </w:lvl>
    <w:lvl w:ilvl="3" w:tplc="EB12DA66">
      <w:start w:val="1"/>
      <w:numFmt w:val="decimal"/>
      <w:lvlText w:val="%4."/>
      <w:lvlJc w:val="left"/>
      <w:pPr>
        <w:tabs>
          <w:tab w:val="num" w:pos="2880"/>
        </w:tabs>
        <w:ind w:left="2880" w:hanging="360"/>
      </w:pPr>
    </w:lvl>
    <w:lvl w:ilvl="4" w:tplc="00BEDF26">
      <w:start w:val="1"/>
      <w:numFmt w:val="lowerLetter"/>
      <w:lvlText w:val="%5."/>
      <w:lvlJc w:val="left"/>
      <w:pPr>
        <w:tabs>
          <w:tab w:val="num" w:pos="3600"/>
        </w:tabs>
        <w:ind w:left="3600" w:hanging="360"/>
      </w:pPr>
    </w:lvl>
    <w:lvl w:ilvl="5" w:tplc="500E909C">
      <w:start w:val="1"/>
      <w:numFmt w:val="lowerRoman"/>
      <w:lvlText w:val="%6."/>
      <w:lvlJc w:val="right"/>
      <w:pPr>
        <w:tabs>
          <w:tab w:val="num" w:pos="4320"/>
        </w:tabs>
        <w:ind w:left="4320" w:hanging="180"/>
      </w:pPr>
    </w:lvl>
    <w:lvl w:ilvl="6" w:tplc="1E143F9A">
      <w:start w:val="1"/>
      <w:numFmt w:val="decimal"/>
      <w:lvlText w:val="%7."/>
      <w:lvlJc w:val="left"/>
      <w:pPr>
        <w:tabs>
          <w:tab w:val="num" w:pos="5040"/>
        </w:tabs>
        <w:ind w:left="5040" w:hanging="360"/>
      </w:pPr>
    </w:lvl>
    <w:lvl w:ilvl="7" w:tplc="6E6699B4">
      <w:start w:val="1"/>
      <w:numFmt w:val="lowerLetter"/>
      <w:lvlText w:val="%8."/>
      <w:lvlJc w:val="left"/>
      <w:pPr>
        <w:tabs>
          <w:tab w:val="num" w:pos="5760"/>
        </w:tabs>
        <w:ind w:left="5760" w:hanging="360"/>
      </w:pPr>
    </w:lvl>
    <w:lvl w:ilvl="8" w:tplc="0E821368">
      <w:start w:val="1"/>
      <w:numFmt w:val="lowerRoman"/>
      <w:lvlText w:val="%9."/>
      <w:lvlJc w:val="right"/>
      <w:pPr>
        <w:tabs>
          <w:tab w:val="num" w:pos="6480"/>
        </w:tabs>
        <w:ind w:left="6480" w:hanging="180"/>
      </w:pPr>
    </w:lvl>
  </w:abstractNum>
  <w:abstractNum w:abstractNumId="8">
    <w:nsid w:val="7C7A2E32"/>
    <w:multiLevelType w:val="hybridMultilevel"/>
    <w:tmpl w:val="BF162924"/>
    <w:lvl w:ilvl="0" w:tplc="B3E4BF12">
      <w:start w:val="1"/>
      <w:numFmt w:val="decimal"/>
      <w:lvlText w:val="%1."/>
      <w:lvlJc w:val="left"/>
      <w:pPr>
        <w:tabs>
          <w:tab w:val="num" w:pos="720"/>
        </w:tabs>
        <w:ind w:left="720" w:hanging="360"/>
      </w:pPr>
      <w:rPr>
        <w:rFonts w:hint="default"/>
      </w:rPr>
    </w:lvl>
    <w:lvl w:ilvl="1" w:tplc="8FCC177C">
      <w:start w:val="1"/>
      <w:numFmt w:val="lowerLetter"/>
      <w:lvlText w:val="%2."/>
      <w:lvlJc w:val="left"/>
      <w:pPr>
        <w:tabs>
          <w:tab w:val="num" w:pos="1440"/>
        </w:tabs>
        <w:ind w:left="1440" w:hanging="360"/>
      </w:pPr>
    </w:lvl>
    <w:lvl w:ilvl="2" w:tplc="6F5461AA">
      <w:start w:val="1"/>
      <w:numFmt w:val="lowerRoman"/>
      <w:lvlText w:val="%3."/>
      <w:lvlJc w:val="right"/>
      <w:pPr>
        <w:tabs>
          <w:tab w:val="num" w:pos="2160"/>
        </w:tabs>
        <w:ind w:left="2160" w:hanging="180"/>
      </w:pPr>
    </w:lvl>
    <w:lvl w:ilvl="3" w:tplc="119AA4D6">
      <w:start w:val="1"/>
      <w:numFmt w:val="decimal"/>
      <w:lvlText w:val="%4."/>
      <w:lvlJc w:val="left"/>
      <w:pPr>
        <w:tabs>
          <w:tab w:val="num" w:pos="2880"/>
        </w:tabs>
        <w:ind w:left="2880" w:hanging="360"/>
      </w:pPr>
    </w:lvl>
    <w:lvl w:ilvl="4" w:tplc="139A51A6">
      <w:start w:val="1"/>
      <w:numFmt w:val="lowerLetter"/>
      <w:lvlText w:val="%5."/>
      <w:lvlJc w:val="left"/>
      <w:pPr>
        <w:tabs>
          <w:tab w:val="num" w:pos="3600"/>
        </w:tabs>
        <w:ind w:left="3600" w:hanging="360"/>
      </w:pPr>
    </w:lvl>
    <w:lvl w:ilvl="5" w:tplc="B92A38C6">
      <w:start w:val="1"/>
      <w:numFmt w:val="lowerRoman"/>
      <w:lvlText w:val="%6."/>
      <w:lvlJc w:val="right"/>
      <w:pPr>
        <w:tabs>
          <w:tab w:val="num" w:pos="4320"/>
        </w:tabs>
        <w:ind w:left="4320" w:hanging="180"/>
      </w:pPr>
    </w:lvl>
    <w:lvl w:ilvl="6" w:tplc="8ED2A766">
      <w:start w:val="1"/>
      <w:numFmt w:val="decimal"/>
      <w:lvlText w:val="%7."/>
      <w:lvlJc w:val="left"/>
      <w:pPr>
        <w:tabs>
          <w:tab w:val="num" w:pos="5040"/>
        </w:tabs>
        <w:ind w:left="5040" w:hanging="360"/>
      </w:pPr>
    </w:lvl>
    <w:lvl w:ilvl="7" w:tplc="6FD82B32">
      <w:start w:val="1"/>
      <w:numFmt w:val="lowerLetter"/>
      <w:lvlText w:val="%8."/>
      <w:lvlJc w:val="left"/>
      <w:pPr>
        <w:tabs>
          <w:tab w:val="num" w:pos="5760"/>
        </w:tabs>
        <w:ind w:left="5760" w:hanging="360"/>
      </w:pPr>
    </w:lvl>
    <w:lvl w:ilvl="8" w:tplc="89FC21B8">
      <w:start w:val="1"/>
      <w:numFmt w:val="lowerRoman"/>
      <w:lvlText w:val="%9."/>
      <w:lvlJc w:val="right"/>
      <w:pPr>
        <w:tabs>
          <w:tab w:val="num" w:pos="6480"/>
        </w:tabs>
        <w:ind w:left="6480" w:hanging="180"/>
      </w:pPr>
    </w:lvl>
  </w:abstractNum>
  <w:num w:numId="1">
    <w:abstractNumId w:val="3"/>
  </w:num>
  <w:num w:numId="2">
    <w:abstractNumId w:val="8"/>
  </w:num>
  <w:num w:numId="3">
    <w:abstractNumId w:val="7"/>
  </w:num>
  <w:num w:numId="4">
    <w:abstractNumId w:val="5"/>
  </w:num>
  <w:num w:numId="5">
    <w:abstractNumId w:val="4"/>
  </w:num>
  <w:num w:numId="6">
    <w:abstractNumId w:val="1"/>
  </w:num>
  <w:num w:numId="7">
    <w:abstractNumId w:val="6"/>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stylePaneFormatFilter w:val="3F01"/>
  <w:defaultTabStop w:val="720"/>
  <w:defaultTableStyle w:val="Normal"/>
  <w:drawingGridHorizontalSpacing w:val="120"/>
  <w:displayHorizontalDrawingGridEvery w:val="2"/>
  <w:characterSpacingControl w:val="doNotCompress"/>
  <w:doNotValidateAgainstSchema/>
  <w:doNotDemarcateInvalidXml/>
  <w:footnotePr>
    <w:footnote w:id="0"/>
    <w:footnote w:id="1"/>
  </w:footnotePr>
  <w:endnotePr>
    <w:endnote w:id="0"/>
    <w:endnote w:id="1"/>
  </w:endnotePr>
  <w:compat/>
  <w:rsids>
    <w:rsidRoot w:val="005D1167"/>
    <w:rsid w:val="00010BE3"/>
    <w:rsid w:val="00010FFE"/>
    <w:rsid w:val="0001230E"/>
    <w:rsid w:val="00047B76"/>
    <w:rsid w:val="000D71A5"/>
    <w:rsid w:val="00100484"/>
    <w:rsid w:val="001117CA"/>
    <w:rsid w:val="00130DDF"/>
    <w:rsid w:val="00145F98"/>
    <w:rsid w:val="00176041"/>
    <w:rsid w:val="00194B8D"/>
    <w:rsid w:val="001D2D7D"/>
    <w:rsid w:val="001E4B1D"/>
    <w:rsid w:val="001E70C5"/>
    <w:rsid w:val="00210433"/>
    <w:rsid w:val="002123B6"/>
    <w:rsid w:val="0022143A"/>
    <w:rsid w:val="00225457"/>
    <w:rsid w:val="00225974"/>
    <w:rsid w:val="002402E2"/>
    <w:rsid w:val="00287F8E"/>
    <w:rsid w:val="002C7803"/>
    <w:rsid w:val="00304690"/>
    <w:rsid w:val="0030681E"/>
    <w:rsid w:val="00307B7A"/>
    <w:rsid w:val="00324777"/>
    <w:rsid w:val="00332911"/>
    <w:rsid w:val="00346242"/>
    <w:rsid w:val="00371B03"/>
    <w:rsid w:val="00385001"/>
    <w:rsid w:val="003B048F"/>
    <w:rsid w:val="003D35D0"/>
    <w:rsid w:val="003D5ED6"/>
    <w:rsid w:val="003F344A"/>
    <w:rsid w:val="00411080"/>
    <w:rsid w:val="00444DD1"/>
    <w:rsid w:val="00454DCC"/>
    <w:rsid w:val="004629B3"/>
    <w:rsid w:val="00464A84"/>
    <w:rsid w:val="00472173"/>
    <w:rsid w:val="004C65FE"/>
    <w:rsid w:val="004D6154"/>
    <w:rsid w:val="00511629"/>
    <w:rsid w:val="00523F21"/>
    <w:rsid w:val="005354AE"/>
    <w:rsid w:val="00597068"/>
    <w:rsid w:val="005D1167"/>
    <w:rsid w:val="00602253"/>
    <w:rsid w:val="00603256"/>
    <w:rsid w:val="0060374D"/>
    <w:rsid w:val="006136E1"/>
    <w:rsid w:val="00651E07"/>
    <w:rsid w:val="00652FFF"/>
    <w:rsid w:val="006805DD"/>
    <w:rsid w:val="00694D26"/>
    <w:rsid w:val="006A147E"/>
    <w:rsid w:val="006A731B"/>
    <w:rsid w:val="006B45AE"/>
    <w:rsid w:val="006C0A76"/>
    <w:rsid w:val="006C2692"/>
    <w:rsid w:val="006C60DE"/>
    <w:rsid w:val="006C61AB"/>
    <w:rsid w:val="006D6E32"/>
    <w:rsid w:val="006E3C9F"/>
    <w:rsid w:val="006F7B77"/>
    <w:rsid w:val="00723DED"/>
    <w:rsid w:val="00731D15"/>
    <w:rsid w:val="007371D5"/>
    <w:rsid w:val="007515B6"/>
    <w:rsid w:val="0075166A"/>
    <w:rsid w:val="007748B3"/>
    <w:rsid w:val="00781661"/>
    <w:rsid w:val="00784D09"/>
    <w:rsid w:val="00787ABB"/>
    <w:rsid w:val="0079624F"/>
    <w:rsid w:val="007A151A"/>
    <w:rsid w:val="007A7E6B"/>
    <w:rsid w:val="007C1FCE"/>
    <w:rsid w:val="007C78DE"/>
    <w:rsid w:val="007C7EB6"/>
    <w:rsid w:val="00880AF7"/>
    <w:rsid w:val="00896ACC"/>
    <w:rsid w:val="008A2FC7"/>
    <w:rsid w:val="008A7E9E"/>
    <w:rsid w:val="008B0A55"/>
    <w:rsid w:val="008C0278"/>
    <w:rsid w:val="008C3CDF"/>
    <w:rsid w:val="009033C4"/>
    <w:rsid w:val="00935DD1"/>
    <w:rsid w:val="00937A03"/>
    <w:rsid w:val="009A722F"/>
    <w:rsid w:val="009C0661"/>
    <w:rsid w:val="009D3A92"/>
    <w:rsid w:val="009E36B2"/>
    <w:rsid w:val="009E3FC9"/>
    <w:rsid w:val="009F7A9E"/>
    <w:rsid w:val="009F7E7B"/>
    <w:rsid w:val="00A00460"/>
    <w:rsid w:val="00A2332D"/>
    <w:rsid w:val="00A37957"/>
    <w:rsid w:val="00A8732C"/>
    <w:rsid w:val="00A95F3A"/>
    <w:rsid w:val="00AA46F7"/>
    <w:rsid w:val="00AC4B32"/>
    <w:rsid w:val="00B6169C"/>
    <w:rsid w:val="00B7381A"/>
    <w:rsid w:val="00B8099E"/>
    <w:rsid w:val="00BA11A1"/>
    <w:rsid w:val="00BB7570"/>
    <w:rsid w:val="00BC18E3"/>
    <w:rsid w:val="00C45AF4"/>
    <w:rsid w:val="00C53A66"/>
    <w:rsid w:val="00C82C7C"/>
    <w:rsid w:val="00C831FF"/>
    <w:rsid w:val="00C95117"/>
    <w:rsid w:val="00CA0DC1"/>
    <w:rsid w:val="00CB0E81"/>
    <w:rsid w:val="00D140F6"/>
    <w:rsid w:val="00D33A44"/>
    <w:rsid w:val="00D500AF"/>
    <w:rsid w:val="00D663A4"/>
    <w:rsid w:val="00D858A9"/>
    <w:rsid w:val="00D92F95"/>
    <w:rsid w:val="00DA510A"/>
    <w:rsid w:val="00DE6C29"/>
    <w:rsid w:val="00DF7837"/>
    <w:rsid w:val="00E0102A"/>
    <w:rsid w:val="00E42675"/>
    <w:rsid w:val="00E460F5"/>
    <w:rsid w:val="00E804AE"/>
    <w:rsid w:val="00E92BFB"/>
    <w:rsid w:val="00EB2317"/>
    <w:rsid w:val="00EC56A9"/>
    <w:rsid w:val="00ED434B"/>
    <w:rsid w:val="00ED5707"/>
    <w:rsid w:val="00ED5DF1"/>
    <w:rsid w:val="00ED5E9F"/>
    <w:rsid w:val="00EE201E"/>
    <w:rsid w:val="00F204FD"/>
    <w:rsid w:val="00F66382"/>
    <w:rsid w:val="00FC7BE3"/>
    <w:rsid w:val="00FD31E4"/>
    <w:rsid w:val="00FD3491"/>
    <w:rsid w:val="00FE4CD6"/>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9" type="connector" idref="#_x0000_s1170"/>
        <o:r id="V:Rule10" type="connector" idref="#_x0000_s1172"/>
        <o:r id="V:Rule11" type="connector" idref="#_x0000_s1161"/>
        <o:r id="V:Rule12" type="connector" idref="#_x0000_s1165"/>
        <o:r id="V:Rule13" type="connector" idref="#_x0000_s1171"/>
        <o:r id="V:Rule14" type="connector" idref="#_x0000_s1168"/>
        <o:r id="V:Rule15" type="connector" idref="#_x0000_s1169"/>
        <o:r id="V:Rule16" type="connector" idref="#_x0000_s116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te-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5ED6"/>
    <w:rPr>
      <w:sz w:val="24"/>
      <w:szCs w:val="24"/>
      <w:lang w:bidi="ar-SA"/>
    </w:rPr>
  </w:style>
  <w:style w:type="paragraph" w:styleId="Heading2">
    <w:name w:val="heading 2"/>
    <w:basedOn w:val="Normal"/>
    <w:next w:val="Normal"/>
    <w:link w:val="Heading2Char"/>
    <w:semiHidden/>
    <w:unhideWhenUsed/>
    <w:qFormat/>
    <w:rsid w:val="00324777"/>
    <w:pPr>
      <w:keepNext/>
      <w:spacing w:before="240" w:after="60"/>
      <w:outlineLvl w:val="1"/>
    </w:pPr>
    <w:rPr>
      <w:rFonts w:ascii="Cambria" w:hAnsi="Cambria" w:cs="Gautami"/>
      <w:b/>
      <w:bCs/>
      <w:i/>
      <w:iCs/>
      <w:sz w:val="28"/>
      <w:szCs w:val="28"/>
    </w:rPr>
  </w:style>
  <w:style w:type="paragraph" w:styleId="Heading3">
    <w:name w:val="heading 3"/>
    <w:basedOn w:val="Normal"/>
    <w:next w:val="Normal"/>
    <w:qFormat/>
    <w:rsid w:val="003D5ED6"/>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3D5ED6"/>
    <w:rPr>
      <w:rFonts w:ascii="Courier New" w:hAnsi="Courier New" w:cs="Courier New"/>
      <w:sz w:val="20"/>
      <w:szCs w:val="20"/>
    </w:rPr>
  </w:style>
  <w:style w:type="paragraph" w:styleId="NormalWeb">
    <w:name w:val="Normal (Web)"/>
    <w:basedOn w:val="Normal"/>
    <w:rsid w:val="003D5ED6"/>
    <w:pPr>
      <w:spacing w:before="100" w:beforeAutospacing="1" w:after="100" w:afterAutospacing="1"/>
    </w:pPr>
    <w:rPr>
      <w:color w:val="000000"/>
    </w:rPr>
  </w:style>
  <w:style w:type="paragraph" w:styleId="BodyText">
    <w:name w:val="Body Text"/>
    <w:basedOn w:val="Normal"/>
    <w:rsid w:val="003D5ED6"/>
    <w:pPr>
      <w:jc w:val="both"/>
    </w:pPr>
  </w:style>
  <w:style w:type="character" w:customStyle="1" w:styleId="BodyTextChar">
    <w:name w:val="Body Text Char"/>
    <w:basedOn w:val="DefaultParagraphFont"/>
    <w:rsid w:val="003D5ED6"/>
    <w:rPr>
      <w:sz w:val="24"/>
      <w:szCs w:val="24"/>
    </w:rPr>
  </w:style>
  <w:style w:type="paragraph" w:styleId="BalloonText">
    <w:name w:val="Balloon Text"/>
    <w:basedOn w:val="Normal"/>
    <w:rsid w:val="003D5ED6"/>
    <w:rPr>
      <w:rFonts w:ascii="Tahoma" w:hAnsi="Tahoma" w:cs="Tahoma"/>
      <w:sz w:val="16"/>
      <w:szCs w:val="16"/>
    </w:rPr>
  </w:style>
  <w:style w:type="character" w:customStyle="1" w:styleId="BalloonTextChar">
    <w:name w:val="Balloon Text Char"/>
    <w:basedOn w:val="DefaultParagraphFont"/>
    <w:rsid w:val="003D5ED6"/>
    <w:rPr>
      <w:rFonts w:ascii="Tahoma" w:hAnsi="Tahoma" w:cs="Tahoma"/>
      <w:sz w:val="16"/>
      <w:szCs w:val="16"/>
    </w:rPr>
  </w:style>
  <w:style w:type="character" w:styleId="Hyperlink">
    <w:name w:val="Hyperlink"/>
    <w:basedOn w:val="DefaultParagraphFont"/>
    <w:rsid w:val="003D5ED6"/>
    <w:rPr>
      <w:color w:val="0000FF"/>
      <w:u w:val="single"/>
    </w:rPr>
  </w:style>
  <w:style w:type="character" w:customStyle="1" w:styleId="apple-converted-space">
    <w:name w:val="apple-converted-space"/>
    <w:basedOn w:val="DefaultParagraphFont"/>
    <w:rsid w:val="003D5ED6"/>
  </w:style>
  <w:style w:type="character" w:styleId="Emphasis">
    <w:name w:val="Emphasis"/>
    <w:basedOn w:val="DefaultParagraphFont"/>
    <w:qFormat/>
    <w:rsid w:val="003D5ED6"/>
    <w:rPr>
      <w:i/>
      <w:iCs/>
    </w:rPr>
  </w:style>
  <w:style w:type="character" w:styleId="LineNumber">
    <w:name w:val="line number"/>
    <w:basedOn w:val="DefaultParagraphFont"/>
    <w:rsid w:val="003D5ED6"/>
  </w:style>
  <w:style w:type="paragraph" w:styleId="Header">
    <w:name w:val="header"/>
    <w:basedOn w:val="Normal"/>
    <w:rsid w:val="003D5ED6"/>
    <w:pPr>
      <w:tabs>
        <w:tab w:val="center" w:pos="4680"/>
        <w:tab w:val="right" w:pos="9360"/>
      </w:tabs>
    </w:pPr>
  </w:style>
  <w:style w:type="character" w:customStyle="1" w:styleId="HeaderChar">
    <w:name w:val="Header Char"/>
    <w:basedOn w:val="DefaultParagraphFont"/>
    <w:rsid w:val="003D5ED6"/>
    <w:rPr>
      <w:sz w:val="24"/>
      <w:szCs w:val="24"/>
    </w:rPr>
  </w:style>
  <w:style w:type="paragraph" w:styleId="Footer">
    <w:name w:val="footer"/>
    <w:basedOn w:val="Normal"/>
    <w:rsid w:val="003D5ED6"/>
    <w:pPr>
      <w:tabs>
        <w:tab w:val="center" w:pos="4680"/>
        <w:tab w:val="right" w:pos="9360"/>
      </w:tabs>
    </w:pPr>
  </w:style>
  <w:style w:type="character" w:customStyle="1" w:styleId="FooterChar">
    <w:name w:val="Footer Char"/>
    <w:basedOn w:val="DefaultParagraphFont"/>
    <w:rsid w:val="003D5ED6"/>
    <w:rPr>
      <w:sz w:val="24"/>
      <w:szCs w:val="24"/>
    </w:rPr>
  </w:style>
  <w:style w:type="table" w:styleId="TableGrid">
    <w:name w:val="Table Grid"/>
    <w:basedOn w:val="TableNormal"/>
    <w:rsid w:val="003D5ED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semiHidden/>
    <w:rsid w:val="00324777"/>
    <w:rPr>
      <w:rFonts w:ascii="Cambria" w:eastAsia="Times New Roman" w:hAnsi="Cambria" w:cs="Gautami"/>
      <w:b/>
      <w:bCs/>
      <w:i/>
      <w:iCs/>
      <w:sz w:val="28"/>
      <w:szCs w:val="28"/>
      <w:lang w:bidi="ar-SA"/>
    </w:rPr>
  </w:style>
</w:styles>
</file>

<file path=word/webSettings.xml><?xml version="1.0" encoding="utf-8"?>
<w:webSettings xmlns:r="http://schemas.openxmlformats.org/officeDocument/2006/relationships" xmlns:w="http://schemas.openxmlformats.org/wordprocessingml/2006/main">
  <w:divs>
    <w:div w:id="343670937">
      <w:bodyDiv w:val="1"/>
      <w:marLeft w:val="0"/>
      <w:marRight w:val="0"/>
      <w:marTop w:val="0"/>
      <w:marBottom w:val="0"/>
      <w:divBdr>
        <w:top w:val="none" w:sz="0" w:space="0" w:color="auto"/>
        <w:left w:val="none" w:sz="0" w:space="0" w:color="auto"/>
        <w:bottom w:val="none" w:sz="0" w:space="0" w:color="auto"/>
        <w:right w:val="none" w:sz="0" w:space="0" w:color="auto"/>
      </w:divBdr>
    </w:div>
    <w:div w:id="514811979">
      <w:bodyDiv w:val="1"/>
      <w:marLeft w:val="0"/>
      <w:marRight w:val="0"/>
      <w:marTop w:val="0"/>
      <w:marBottom w:val="0"/>
      <w:divBdr>
        <w:top w:val="none" w:sz="0" w:space="0" w:color="auto"/>
        <w:left w:val="none" w:sz="0" w:space="0" w:color="auto"/>
        <w:bottom w:val="none" w:sz="0" w:space="0" w:color="auto"/>
        <w:right w:val="none" w:sz="0" w:space="0" w:color="auto"/>
      </w:divBdr>
    </w:div>
    <w:div w:id="1351296646">
      <w:bodyDiv w:val="1"/>
      <w:marLeft w:val="0"/>
      <w:marRight w:val="0"/>
      <w:marTop w:val="0"/>
      <w:marBottom w:val="0"/>
      <w:divBdr>
        <w:top w:val="none" w:sz="0" w:space="0" w:color="auto"/>
        <w:left w:val="none" w:sz="0" w:space="0" w:color="auto"/>
        <w:bottom w:val="none" w:sz="0" w:space="0" w:color="auto"/>
        <w:right w:val="none" w:sz="0" w:space="0" w:color="auto"/>
      </w:divBdr>
    </w:div>
    <w:div w:id="1929650634">
      <w:bodyDiv w:val="1"/>
      <w:marLeft w:val="0"/>
      <w:marRight w:val="0"/>
      <w:marTop w:val="0"/>
      <w:marBottom w:val="0"/>
      <w:divBdr>
        <w:top w:val="none" w:sz="0" w:space="0" w:color="auto"/>
        <w:left w:val="none" w:sz="0" w:space="0" w:color="auto"/>
        <w:bottom w:val="none" w:sz="0" w:space="0" w:color="auto"/>
        <w:right w:val="none" w:sz="0" w:space="0" w:color="auto"/>
      </w:divBdr>
    </w:div>
    <w:div w:id="2074504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chart" Target="charts/chart2.xml"/><Relationship Id="rId39" Type="http://schemas.openxmlformats.org/officeDocument/2006/relationships/image" Target="media/image27.wmf"/><Relationship Id="rId21" Type="http://schemas.openxmlformats.org/officeDocument/2006/relationships/image" Target="media/image12.wmf"/><Relationship Id="rId34" Type="http://schemas.openxmlformats.org/officeDocument/2006/relationships/image" Target="media/image22.wmf"/><Relationship Id="rId42" Type="http://schemas.openxmlformats.org/officeDocument/2006/relationships/image" Target="media/image30.wmf"/><Relationship Id="rId47" Type="http://schemas.openxmlformats.org/officeDocument/2006/relationships/image" Target="media/image35.wmf"/><Relationship Id="rId50" Type="http://schemas.openxmlformats.org/officeDocument/2006/relationships/image" Target="media/image38.wmf"/><Relationship Id="rId55" Type="http://schemas.openxmlformats.org/officeDocument/2006/relationships/hyperlink" Target="https://www.sciencedirect.com/science/journal/09601481/96/part/PA"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chart" Target="charts/chart1.xml"/><Relationship Id="rId33" Type="http://schemas.openxmlformats.org/officeDocument/2006/relationships/image" Target="media/image21.wmf"/><Relationship Id="rId38" Type="http://schemas.openxmlformats.org/officeDocument/2006/relationships/image" Target="media/image26.wmf"/><Relationship Id="rId46" Type="http://schemas.openxmlformats.org/officeDocument/2006/relationships/image" Target="media/image34.wmf"/><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1.wmf"/><Relationship Id="rId29" Type="http://schemas.openxmlformats.org/officeDocument/2006/relationships/image" Target="media/image17.wmf"/><Relationship Id="rId41" Type="http://schemas.openxmlformats.org/officeDocument/2006/relationships/image" Target="media/image29.wmf"/><Relationship Id="rId54" Type="http://schemas.openxmlformats.org/officeDocument/2006/relationships/hyperlink" Target="https://www.sciencedirect.com/science/journal/096014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5.wmf"/><Relationship Id="rId32" Type="http://schemas.openxmlformats.org/officeDocument/2006/relationships/image" Target="media/image20.wmf"/><Relationship Id="rId37" Type="http://schemas.openxmlformats.org/officeDocument/2006/relationships/image" Target="media/image25.wmf"/><Relationship Id="rId40" Type="http://schemas.openxmlformats.org/officeDocument/2006/relationships/image" Target="media/image28.wmf"/><Relationship Id="rId45" Type="http://schemas.openxmlformats.org/officeDocument/2006/relationships/image" Target="media/image33.wmf"/><Relationship Id="rId53" Type="http://schemas.openxmlformats.org/officeDocument/2006/relationships/image" Target="media/image41.wmf"/><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4.wmf"/><Relationship Id="rId28" Type="http://schemas.openxmlformats.org/officeDocument/2006/relationships/chart" Target="charts/chart3.xml"/><Relationship Id="rId36" Type="http://schemas.openxmlformats.org/officeDocument/2006/relationships/image" Target="media/image24.wmf"/><Relationship Id="rId49" Type="http://schemas.openxmlformats.org/officeDocument/2006/relationships/image" Target="media/image37.wmf"/><Relationship Id="rId57" Type="http://schemas.openxmlformats.org/officeDocument/2006/relationships/hyperlink" Target="https://www.sciencedirect.com/science/journal/13594311/90/supp/C" TargetMode="External"/><Relationship Id="rId10" Type="http://schemas.openxmlformats.org/officeDocument/2006/relationships/image" Target="media/image1.png"/><Relationship Id="rId19" Type="http://schemas.openxmlformats.org/officeDocument/2006/relationships/image" Target="media/image10.wmf"/><Relationship Id="rId31" Type="http://schemas.openxmlformats.org/officeDocument/2006/relationships/image" Target="media/image19.wmf"/><Relationship Id="rId44" Type="http://schemas.openxmlformats.org/officeDocument/2006/relationships/image" Target="media/image32.wmf"/><Relationship Id="rId52" Type="http://schemas.openxmlformats.org/officeDocument/2006/relationships/image" Target="media/image40.wmf"/><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huntest@gmail.com" TargetMode="External"/><Relationship Id="rId14" Type="http://schemas.openxmlformats.org/officeDocument/2006/relationships/image" Target="media/image5.wmf"/><Relationship Id="rId22" Type="http://schemas.openxmlformats.org/officeDocument/2006/relationships/image" Target="media/image13.wmf"/><Relationship Id="rId27" Type="http://schemas.openxmlformats.org/officeDocument/2006/relationships/image" Target="media/image16.wmf"/><Relationship Id="rId30" Type="http://schemas.openxmlformats.org/officeDocument/2006/relationships/image" Target="media/image18.wmf"/><Relationship Id="rId35" Type="http://schemas.openxmlformats.org/officeDocument/2006/relationships/image" Target="media/image23.wmf"/><Relationship Id="rId43" Type="http://schemas.openxmlformats.org/officeDocument/2006/relationships/image" Target="media/image31.wmf"/><Relationship Id="rId48" Type="http://schemas.openxmlformats.org/officeDocument/2006/relationships/image" Target="media/image36.wmf"/><Relationship Id="rId56" Type="http://schemas.openxmlformats.org/officeDocument/2006/relationships/hyperlink" Target="https://www.sciencedirect.com/science/journal/13594311" TargetMode="External"/><Relationship Id="rId8" Type="http://schemas.openxmlformats.org/officeDocument/2006/relationships/hyperlink" Target="mailto:srini184@gmail.com" TargetMode="External"/><Relationship Id="rId51" Type="http://schemas.openxmlformats.org/officeDocument/2006/relationships/image" Target="media/image39.w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H:\cbd%20folw%20calcula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cbd%20folw%20calcula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cbd%20folw%20calcul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6758421715802049"/>
          <c:y val="5.6064048603286495E-2"/>
          <c:w val="0.70895456612621932"/>
          <c:h val="0.74350387050338695"/>
        </c:manualLayout>
      </c:layout>
      <c:scatterChart>
        <c:scatterStyle val="smoothMarker"/>
        <c:ser>
          <c:idx val="0"/>
          <c:order val="1"/>
          <c:tx>
            <c:strRef>
              <c:f>"Power vs Steam flow"</c:f>
            </c:strRef>
          </c:tx>
          <c:xVal>
            <c:numRef>
              <c:f>Sheet1!$B$3:$B$9</c:f>
            </c:numRef>
          </c:xVal>
          <c:yVal>
            <c:numRef>
              <c:f>Sheet1!$A$3:$A$9</c:f>
            </c:numRef>
          </c:yVal>
          <c:smooth val="1"/>
        </c:ser>
        <c:ser>
          <c:idx val="5"/>
          <c:order val="0"/>
          <c:tx>
            <c:v>Power vs Steam flow</c:v>
          </c:tx>
          <c:dLbls>
            <c:showVal val="1"/>
            <c:showCatName val="1"/>
          </c:dLbls>
          <c:xVal>
            <c:numRef>
              <c:f>'[cbd folw calculation.xlsx]Sheet1'!$B$3:$B$9</c:f>
              <c:numCache>
                <c:formatCode>General</c:formatCode>
                <c:ptCount val="7"/>
                <c:pt idx="0">
                  <c:v>667</c:v>
                </c:pt>
                <c:pt idx="1">
                  <c:v>630</c:v>
                </c:pt>
                <c:pt idx="2">
                  <c:v>591</c:v>
                </c:pt>
                <c:pt idx="3">
                  <c:v>557</c:v>
                </c:pt>
                <c:pt idx="4">
                  <c:v>525</c:v>
                </c:pt>
                <c:pt idx="5">
                  <c:v>491</c:v>
                </c:pt>
                <c:pt idx="6">
                  <c:v>470</c:v>
                </c:pt>
              </c:numCache>
            </c:numRef>
          </c:xVal>
          <c:yVal>
            <c:numRef>
              <c:f>'[cbd folw calculation.xlsx]Sheet1'!$A$3:$A$9</c:f>
              <c:numCache>
                <c:formatCode>General</c:formatCode>
                <c:ptCount val="7"/>
                <c:pt idx="0">
                  <c:v>210</c:v>
                </c:pt>
                <c:pt idx="1">
                  <c:v>200</c:v>
                </c:pt>
                <c:pt idx="2">
                  <c:v>190</c:v>
                </c:pt>
                <c:pt idx="3">
                  <c:v>180</c:v>
                </c:pt>
                <c:pt idx="4">
                  <c:v>170</c:v>
                </c:pt>
                <c:pt idx="5">
                  <c:v>160</c:v>
                </c:pt>
                <c:pt idx="6">
                  <c:v>150</c:v>
                </c:pt>
              </c:numCache>
            </c:numRef>
          </c:yVal>
          <c:smooth val="1"/>
        </c:ser>
        <c:axId val="160839936"/>
        <c:axId val="160874880"/>
      </c:scatterChart>
      <c:valAx>
        <c:axId val="160839936"/>
        <c:scaling>
          <c:orientation val="minMax"/>
          <c:max val="800"/>
          <c:min val="400"/>
        </c:scaling>
        <c:axPos val="b"/>
        <c:majorGridlines/>
        <c:title>
          <c:tx>
            <c:rich>
              <a:bodyPr/>
              <a:lstStyle/>
              <a:p>
                <a:pPr>
                  <a:defRPr/>
                </a:pPr>
                <a:r>
                  <a:rPr lang="en-US"/>
                  <a:t>steam flow in T/H </a:t>
                </a:r>
              </a:p>
            </c:rich>
          </c:tx>
        </c:title>
        <c:numFmt formatCode="General" sourceLinked="1"/>
        <c:tickLblPos val="nextTo"/>
        <c:crossAx val="160874880"/>
        <c:crosses val="autoZero"/>
        <c:crossBetween val="midCat"/>
        <c:majorUnit val="50"/>
        <c:minorUnit val="1"/>
      </c:valAx>
      <c:valAx>
        <c:axId val="160874880"/>
        <c:scaling>
          <c:orientation val="minMax"/>
          <c:max val="220"/>
          <c:min val="150"/>
        </c:scaling>
        <c:axPos val="l"/>
        <c:majorGridlines/>
        <c:title>
          <c:tx>
            <c:rich>
              <a:bodyPr rot="-5400000" vert="horz"/>
              <a:lstStyle/>
              <a:p>
                <a:pPr>
                  <a:defRPr/>
                </a:pPr>
                <a:r>
                  <a:rPr lang="en-US"/>
                  <a:t>Power</a:t>
                </a:r>
                <a:r>
                  <a:rPr lang="en-US" baseline="0"/>
                  <a:t> in MW</a:t>
                </a:r>
                <a:endParaRPr lang="en-US"/>
              </a:p>
            </c:rich>
          </c:tx>
        </c:title>
        <c:numFmt formatCode="General" sourceLinked="1"/>
        <c:tickLblPos val="nextTo"/>
        <c:crossAx val="160839936"/>
        <c:crosses val="autoZero"/>
        <c:crossBetween val="midCat"/>
        <c:majorUnit val="10"/>
        <c:minorUnit val="1"/>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5566109453549706"/>
          <c:y val="0.13227690332516973"/>
          <c:w val="0.7930214574733323"/>
          <c:h val="0.63758425820792886"/>
        </c:manualLayout>
      </c:layout>
      <c:scatterChart>
        <c:scatterStyle val="smoothMarker"/>
        <c:ser>
          <c:idx val="0"/>
          <c:order val="0"/>
          <c:tx>
            <c:v>Power vs TDS of Feed water</c:v>
          </c:tx>
          <c:spPr>
            <a:ln>
              <a:solidFill>
                <a:schemeClr val="tx1"/>
              </a:solidFill>
            </a:ln>
          </c:spPr>
          <c:dLbls>
            <c:dLbl>
              <c:idx val="6"/>
              <c:layout>
                <c:manualLayout>
                  <c:x val="0"/>
                  <c:y val="-2.7136331755544411E-2"/>
                </c:manualLayout>
              </c:layout>
              <c:dLblPos val="r"/>
              <c:showVal val="1"/>
              <c:showCatName val="1"/>
            </c:dLbl>
            <c:spPr>
              <a:solidFill>
                <a:srgbClr val="4F81BD">
                  <a:alpha val="0"/>
                </a:srgbClr>
              </a:solidFill>
            </c:spPr>
            <c:dLblPos val="r"/>
            <c:showVal val="1"/>
            <c:showCatName val="1"/>
          </c:dLbls>
          <c:xVal>
            <c:numRef>
              <c:f>Sheet1!$D$3:$D$9</c:f>
              <c:numCache>
                <c:formatCode>General</c:formatCode>
                <c:ptCount val="7"/>
                <c:pt idx="0">
                  <c:v>2.6</c:v>
                </c:pt>
                <c:pt idx="1">
                  <c:v>2.27</c:v>
                </c:pt>
                <c:pt idx="2">
                  <c:v>2.27</c:v>
                </c:pt>
                <c:pt idx="3">
                  <c:v>2.21</c:v>
                </c:pt>
                <c:pt idx="4">
                  <c:v>2.21</c:v>
                </c:pt>
                <c:pt idx="5">
                  <c:v>2.21</c:v>
                </c:pt>
                <c:pt idx="6">
                  <c:v>2.21</c:v>
                </c:pt>
              </c:numCache>
            </c:numRef>
          </c:xVal>
          <c:yVal>
            <c:numRef>
              <c:f>Sheet1!$A$3:$A$9</c:f>
              <c:numCache>
                <c:formatCode>General</c:formatCode>
                <c:ptCount val="7"/>
                <c:pt idx="0">
                  <c:v>210</c:v>
                </c:pt>
                <c:pt idx="1">
                  <c:v>200</c:v>
                </c:pt>
                <c:pt idx="2">
                  <c:v>190</c:v>
                </c:pt>
                <c:pt idx="3">
                  <c:v>180</c:v>
                </c:pt>
                <c:pt idx="4">
                  <c:v>170</c:v>
                </c:pt>
                <c:pt idx="5">
                  <c:v>160</c:v>
                </c:pt>
                <c:pt idx="6">
                  <c:v>150</c:v>
                </c:pt>
              </c:numCache>
            </c:numRef>
          </c:yVal>
          <c:smooth val="1"/>
        </c:ser>
        <c:axId val="161141888"/>
        <c:axId val="172153856"/>
      </c:scatterChart>
      <c:valAx>
        <c:axId val="161141888"/>
        <c:scaling>
          <c:orientation val="minMax"/>
        </c:scaling>
        <c:axPos val="b"/>
        <c:majorGridlines/>
        <c:minorGridlines>
          <c:spPr>
            <a:ln>
              <a:solidFill>
                <a:srgbClr val="4F81BD">
                  <a:alpha val="0"/>
                </a:srgbClr>
              </a:solidFill>
            </a:ln>
          </c:spPr>
        </c:minorGridlines>
        <c:title>
          <c:tx>
            <c:rich>
              <a:bodyPr/>
              <a:lstStyle/>
              <a:p>
                <a:pPr>
                  <a:defRPr/>
                </a:pPr>
                <a:r>
                  <a:rPr lang="en-US"/>
                  <a:t>TDS</a:t>
                </a:r>
                <a:r>
                  <a:rPr lang="en-US" baseline="0"/>
                  <a:t> of Feed water in PPM</a:t>
                </a:r>
                <a:endParaRPr lang="en-US"/>
              </a:p>
            </c:rich>
          </c:tx>
          <c:layout>
            <c:manualLayout>
              <c:xMode val="edge"/>
              <c:yMode val="edge"/>
              <c:x val="0.37257514572451422"/>
              <c:y val="0.90182107152417568"/>
            </c:manualLayout>
          </c:layout>
        </c:title>
        <c:numFmt formatCode="General" sourceLinked="1"/>
        <c:tickLblPos val="nextTo"/>
        <c:crossAx val="172153856"/>
        <c:crosses val="autoZero"/>
        <c:crossBetween val="midCat"/>
      </c:valAx>
      <c:valAx>
        <c:axId val="172153856"/>
        <c:scaling>
          <c:orientation val="minMax"/>
          <c:max val="220"/>
          <c:min val="150"/>
        </c:scaling>
        <c:axPos val="l"/>
        <c:majorGridlines/>
        <c:minorGridlines>
          <c:spPr>
            <a:ln>
              <a:solidFill>
                <a:srgbClr val="4F81BD">
                  <a:alpha val="0"/>
                </a:srgbClr>
              </a:solidFill>
            </a:ln>
          </c:spPr>
        </c:minorGridlines>
        <c:title>
          <c:tx>
            <c:rich>
              <a:bodyPr rot="-5400000" vert="horz"/>
              <a:lstStyle/>
              <a:p>
                <a:pPr>
                  <a:defRPr/>
                </a:pPr>
                <a:r>
                  <a:rPr lang="en-US"/>
                  <a:t>Power</a:t>
                </a:r>
                <a:r>
                  <a:rPr lang="en-US" baseline="0"/>
                  <a:t> in MW</a:t>
                </a:r>
                <a:endParaRPr lang="en-US"/>
              </a:p>
            </c:rich>
          </c:tx>
        </c:title>
        <c:numFmt formatCode="General" sourceLinked="1"/>
        <c:tickLblPos val="nextTo"/>
        <c:crossAx val="161141888"/>
        <c:crosses val="autoZero"/>
        <c:crossBetween val="midCat"/>
      </c:valAx>
      <c:spPr>
        <a:no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c:spPr>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3"/>
  <c:chart>
    <c:autoTitleDeleted val="1"/>
    <c:plotArea>
      <c:layout>
        <c:manualLayout>
          <c:layoutTarget val="inner"/>
          <c:xMode val="edge"/>
          <c:yMode val="edge"/>
          <c:x val="0.15187251866675555"/>
          <c:y val="0.12536228549066344"/>
          <c:w val="0.79060319011069335"/>
          <c:h val="0.64776883070898095"/>
        </c:manualLayout>
      </c:layout>
      <c:scatterChart>
        <c:scatterStyle val="smoothMarker"/>
        <c:ser>
          <c:idx val="0"/>
          <c:order val="0"/>
          <c:tx>
            <c:v>Power vs CBD water flow rate</c:v>
          </c:tx>
          <c:dLbls>
            <c:numFmt formatCode="#,##0.00" sourceLinked="0"/>
            <c:showVal val="1"/>
            <c:showCatName val="1"/>
          </c:dLbls>
          <c:trendline>
            <c:trendlineType val="poly"/>
            <c:order val="2"/>
          </c:trendline>
          <c:xVal>
            <c:numRef>
              <c:f>Sheet1!$F$3:$F$9</c:f>
              <c:numCache>
                <c:formatCode>General</c:formatCode>
                <c:ptCount val="7"/>
                <c:pt idx="0">
                  <c:v>2.8230322446215594</c:v>
                </c:pt>
                <c:pt idx="1">
                  <c:v>2.3119049281839978</c:v>
                </c:pt>
                <c:pt idx="2">
                  <c:v>2.1687870040583248</c:v>
                </c:pt>
                <c:pt idx="3">
                  <c:v>1.9874922177530812</c:v>
                </c:pt>
                <c:pt idx="4">
                  <c:v>1.8733095409701395</c:v>
                </c:pt>
                <c:pt idx="5">
                  <c:v>1.7519904468882639</c:v>
                </c:pt>
                <c:pt idx="6">
                  <c:v>1.677058065249458</c:v>
                </c:pt>
              </c:numCache>
            </c:numRef>
          </c:xVal>
          <c:yVal>
            <c:numRef>
              <c:f>Sheet1!$A$3:$A$9</c:f>
              <c:numCache>
                <c:formatCode>General</c:formatCode>
                <c:ptCount val="7"/>
                <c:pt idx="0">
                  <c:v>210</c:v>
                </c:pt>
                <c:pt idx="1">
                  <c:v>200</c:v>
                </c:pt>
                <c:pt idx="2">
                  <c:v>190</c:v>
                </c:pt>
                <c:pt idx="3">
                  <c:v>180</c:v>
                </c:pt>
                <c:pt idx="4">
                  <c:v>170</c:v>
                </c:pt>
                <c:pt idx="5">
                  <c:v>160</c:v>
                </c:pt>
                <c:pt idx="6">
                  <c:v>150</c:v>
                </c:pt>
              </c:numCache>
            </c:numRef>
          </c:yVal>
          <c:smooth val="1"/>
        </c:ser>
        <c:axId val="161002624"/>
        <c:axId val="161004544"/>
      </c:scatterChart>
      <c:valAx>
        <c:axId val="161002624"/>
        <c:scaling>
          <c:orientation val="minMax"/>
          <c:max val="6"/>
          <c:min val="1"/>
        </c:scaling>
        <c:axPos val="b"/>
        <c:majorGridlines/>
        <c:minorGridlines/>
        <c:title>
          <c:tx>
            <c:rich>
              <a:bodyPr/>
              <a:lstStyle/>
              <a:p>
                <a:pPr>
                  <a:defRPr/>
                </a:pPr>
                <a:r>
                  <a:rPr lang="en-US"/>
                  <a:t>CBD</a:t>
                </a:r>
                <a:r>
                  <a:rPr lang="en-US" baseline="0"/>
                  <a:t> flow in t/hr</a:t>
                </a:r>
                <a:endParaRPr lang="en-US"/>
              </a:p>
            </c:rich>
          </c:tx>
        </c:title>
        <c:numFmt formatCode="General" sourceLinked="1"/>
        <c:tickLblPos val="nextTo"/>
        <c:crossAx val="161004544"/>
        <c:crosses val="autoZero"/>
        <c:crossBetween val="midCat"/>
        <c:majorUnit val="1"/>
        <c:minorUnit val="1"/>
      </c:valAx>
      <c:valAx>
        <c:axId val="161004544"/>
        <c:scaling>
          <c:orientation val="minMax"/>
          <c:max val="220"/>
          <c:min val="150"/>
        </c:scaling>
        <c:axPos val="l"/>
        <c:majorGridlines/>
        <c:minorGridlines/>
        <c:title>
          <c:tx>
            <c:rich>
              <a:bodyPr/>
              <a:lstStyle/>
              <a:p>
                <a:pPr>
                  <a:defRPr/>
                </a:pPr>
                <a:r>
                  <a:rPr lang="en-US"/>
                  <a:t>Power</a:t>
                </a:r>
                <a:r>
                  <a:rPr lang="en-US" baseline="0"/>
                  <a:t> in MW</a:t>
                </a:r>
                <a:endParaRPr lang="en-US"/>
              </a:p>
            </c:rich>
          </c:tx>
        </c:title>
        <c:numFmt formatCode="General" sourceLinked="1"/>
        <c:tickLblPos val="nextTo"/>
        <c:crossAx val="161002624"/>
        <c:crossesAt val="0"/>
        <c:crossBetween val="midCat"/>
        <c:majorUnit val="10"/>
        <c:minorUnit val="10"/>
      </c:valAx>
      <c:spPr>
        <a:noFill/>
        <a:ln w="25400">
          <a:noFill/>
        </a:ln>
      </c:spPr>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4DA1B-53E2-4CC6-B4B6-F9A352DD7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4251</Words>
  <Characters>24234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Performance study of Solar Thermal Energy Storage</vt:lpstr>
    </vt:vector>
  </TitlesOfParts>
  <Company>nitc</Company>
  <LinksUpToDate>false</LinksUpToDate>
  <CharactersWithSpaces>28429</CharactersWithSpaces>
  <SharedDoc>false</SharedDoc>
  <HLinks>
    <vt:vector size="36" baseType="variant">
      <vt:variant>
        <vt:i4>5701657</vt:i4>
      </vt:variant>
      <vt:variant>
        <vt:i4>144</vt:i4>
      </vt:variant>
      <vt:variant>
        <vt:i4>0</vt:i4>
      </vt:variant>
      <vt:variant>
        <vt:i4>5</vt:i4>
      </vt:variant>
      <vt:variant>
        <vt:lpwstr>https://www.sciencedirect.com/science/journal/13594311/90/supp/C</vt:lpwstr>
      </vt:variant>
      <vt:variant>
        <vt:lpwstr/>
      </vt:variant>
      <vt:variant>
        <vt:i4>2555946</vt:i4>
      </vt:variant>
      <vt:variant>
        <vt:i4>141</vt:i4>
      </vt:variant>
      <vt:variant>
        <vt:i4>0</vt:i4>
      </vt:variant>
      <vt:variant>
        <vt:i4>5</vt:i4>
      </vt:variant>
      <vt:variant>
        <vt:lpwstr>https://www.sciencedirect.com/science/journal/13594311</vt:lpwstr>
      </vt:variant>
      <vt:variant>
        <vt:lpwstr/>
      </vt:variant>
      <vt:variant>
        <vt:i4>5242896</vt:i4>
      </vt:variant>
      <vt:variant>
        <vt:i4>138</vt:i4>
      </vt:variant>
      <vt:variant>
        <vt:i4>0</vt:i4>
      </vt:variant>
      <vt:variant>
        <vt:i4>5</vt:i4>
      </vt:variant>
      <vt:variant>
        <vt:lpwstr>https://www.sciencedirect.com/science/journal/09601481/96/part/PA</vt:lpwstr>
      </vt:variant>
      <vt:variant>
        <vt:lpwstr/>
      </vt:variant>
      <vt:variant>
        <vt:i4>2293796</vt:i4>
      </vt:variant>
      <vt:variant>
        <vt:i4>135</vt:i4>
      </vt:variant>
      <vt:variant>
        <vt:i4>0</vt:i4>
      </vt:variant>
      <vt:variant>
        <vt:i4>5</vt:i4>
      </vt:variant>
      <vt:variant>
        <vt:lpwstr>https://www.sciencedirect.com/science/journal/09601481</vt:lpwstr>
      </vt:variant>
      <vt:variant>
        <vt:lpwstr/>
      </vt:variant>
      <vt:variant>
        <vt:i4>6684756</vt:i4>
      </vt:variant>
      <vt:variant>
        <vt:i4>3</vt:i4>
      </vt:variant>
      <vt:variant>
        <vt:i4>0</vt:i4>
      </vt:variant>
      <vt:variant>
        <vt:i4>5</vt:i4>
      </vt:variant>
      <vt:variant>
        <vt:lpwstr>mailto:shuntest@gmail.com</vt:lpwstr>
      </vt:variant>
      <vt:variant>
        <vt:lpwstr/>
      </vt:variant>
      <vt:variant>
        <vt:i4>2883674</vt:i4>
      </vt:variant>
      <vt:variant>
        <vt:i4>0</vt:i4>
      </vt:variant>
      <vt:variant>
        <vt:i4>0</vt:i4>
      </vt:variant>
      <vt:variant>
        <vt:i4>5</vt:i4>
      </vt:variant>
      <vt:variant>
        <vt:lpwstr>mailto:srini184@gmail.com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study of Solar Thermal Energy Storage</dc:title>
  <dc:creator>srinivas</dc:creator>
  <cp:lastModifiedBy>Matrix</cp:lastModifiedBy>
  <cp:revision>35</cp:revision>
  <cp:lastPrinted>2016-08-28T20:08:00Z</cp:lastPrinted>
  <dcterms:created xsi:type="dcterms:W3CDTF">2020-02-05T10:28:00Z</dcterms:created>
  <dcterms:modified xsi:type="dcterms:W3CDTF">2020-02-12T05:10:00Z</dcterms:modified>
</cp:coreProperties>
</file>