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69B" w:rsidRDefault="008673BC" w:rsidP="008A369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The Burden of Proof: </w:t>
      </w:r>
      <w:r w:rsidR="001D1F20">
        <w:rPr>
          <w:rFonts w:ascii="Times New Roman" w:hAnsi="Times New Roman" w:cs="Times New Roman"/>
          <w:b/>
          <w:sz w:val="24"/>
          <w:szCs w:val="24"/>
        </w:rPr>
        <w:t>Revisiting</w:t>
      </w:r>
      <w:r>
        <w:rPr>
          <w:rFonts w:ascii="Times New Roman" w:hAnsi="Times New Roman" w:cs="Times New Roman"/>
          <w:b/>
          <w:sz w:val="24"/>
          <w:szCs w:val="24"/>
        </w:rPr>
        <w:t xml:space="preserve"> to the </w:t>
      </w:r>
      <w:r w:rsidR="00DA1875">
        <w:rPr>
          <w:rFonts w:ascii="Times New Roman" w:hAnsi="Times New Roman" w:cs="Times New Roman"/>
          <w:b/>
          <w:sz w:val="24"/>
          <w:szCs w:val="24"/>
        </w:rPr>
        <w:t>National Register of Citizens</w:t>
      </w:r>
      <w:r>
        <w:rPr>
          <w:rFonts w:ascii="Times New Roman" w:hAnsi="Times New Roman" w:cs="Times New Roman"/>
          <w:b/>
          <w:sz w:val="24"/>
          <w:szCs w:val="24"/>
        </w:rPr>
        <w:t xml:space="preserve"> (NRC) Process of </w:t>
      </w:r>
      <w:r w:rsidR="009B0F02">
        <w:rPr>
          <w:rFonts w:ascii="Times New Roman" w:hAnsi="Times New Roman" w:cs="Times New Roman"/>
          <w:b/>
          <w:sz w:val="24"/>
          <w:szCs w:val="24"/>
        </w:rPr>
        <w:t xml:space="preserve">Indian State of </w:t>
      </w:r>
      <w:r>
        <w:rPr>
          <w:rFonts w:ascii="Times New Roman" w:hAnsi="Times New Roman" w:cs="Times New Roman"/>
          <w:b/>
          <w:sz w:val="24"/>
          <w:szCs w:val="24"/>
        </w:rPr>
        <w:t>Assam</w:t>
      </w:r>
    </w:p>
    <w:p w:rsidR="00896CEF" w:rsidRDefault="00896CEF" w:rsidP="00896CE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Dhananjoy Biswas</w:t>
      </w:r>
    </w:p>
    <w:p w:rsidR="00896CEF" w:rsidRDefault="00896CEF" w:rsidP="00896CE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Assistant Professor of Political Science</w:t>
      </w:r>
    </w:p>
    <w:p w:rsidR="00896CEF" w:rsidRDefault="00896CEF" w:rsidP="00896CE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Mariani College</w:t>
      </w:r>
    </w:p>
    <w:p w:rsidR="00896CEF" w:rsidRDefault="00896CEF" w:rsidP="00B7640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8A369B">
        <w:rPr>
          <w:rFonts w:ascii="Times New Roman" w:hAnsi="Times New Roman" w:cs="Times New Roman"/>
          <w:b/>
          <w:sz w:val="24"/>
          <w:szCs w:val="24"/>
        </w:rPr>
        <w:t xml:space="preserve">                 Mariani, Assam</w:t>
      </w:r>
    </w:p>
    <w:p w:rsidR="00280E7B" w:rsidRDefault="0068646E" w:rsidP="0038100C">
      <w:pPr>
        <w:spacing w:line="360" w:lineRule="auto"/>
        <w:jc w:val="both"/>
        <w:rPr>
          <w:rFonts w:ascii="Times New Roman" w:hAnsi="Times New Roman" w:cs="Times New Roman"/>
          <w:sz w:val="24"/>
          <w:szCs w:val="24"/>
        </w:rPr>
      </w:pPr>
      <w:r>
        <w:rPr>
          <w:rFonts w:ascii="Times New Roman" w:hAnsi="Times New Roman" w:cs="Times New Roman"/>
          <w:b/>
          <w:sz w:val="24"/>
          <w:szCs w:val="24"/>
        </w:rPr>
        <w:t>Abstract:</w:t>
      </w:r>
      <w:r w:rsidR="00476BE5" w:rsidRPr="00476BE5">
        <w:rPr>
          <w:rFonts w:ascii="Times New Roman" w:hAnsi="Times New Roman" w:cs="Times New Roman"/>
          <w:sz w:val="24"/>
          <w:szCs w:val="24"/>
        </w:rPr>
        <w:t xml:space="preserve"> </w:t>
      </w:r>
      <w:r w:rsidR="00DE3766">
        <w:rPr>
          <w:rFonts w:ascii="Times New Roman" w:hAnsi="Times New Roman" w:cs="Times New Roman"/>
          <w:sz w:val="24"/>
          <w:szCs w:val="24"/>
        </w:rPr>
        <w:t>Migration i</w:t>
      </w:r>
      <w:r w:rsidR="000D00F0">
        <w:rPr>
          <w:rFonts w:ascii="Times New Roman" w:hAnsi="Times New Roman" w:cs="Times New Roman"/>
          <w:sz w:val="24"/>
          <w:szCs w:val="24"/>
        </w:rPr>
        <w:t>s a globally expected issue</w:t>
      </w:r>
      <w:r w:rsidR="00DE3766">
        <w:rPr>
          <w:rFonts w:ascii="Times New Roman" w:hAnsi="Times New Roman" w:cs="Times New Roman"/>
          <w:sz w:val="24"/>
          <w:szCs w:val="24"/>
        </w:rPr>
        <w:t xml:space="preserve">. </w:t>
      </w:r>
      <w:r w:rsidR="00DE3766" w:rsidRPr="00447D28">
        <w:rPr>
          <w:rFonts w:ascii="Times New Roman" w:hAnsi="Times New Roman" w:cs="Times New Roman"/>
          <w:sz w:val="24"/>
          <w:szCs w:val="24"/>
        </w:rPr>
        <w:t xml:space="preserve">The growing socio-economic disparities, demographic imbalances </w:t>
      </w:r>
      <w:r w:rsidR="006F0076" w:rsidRPr="00447D28">
        <w:rPr>
          <w:rFonts w:ascii="Times New Roman" w:hAnsi="Times New Roman" w:cs="Times New Roman"/>
          <w:sz w:val="24"/>
          <w:szCs w:val="24"/>
        </w:rPr>
        <w:t xml:space="preserve">and political </w:t>
      </w:r>
      <w:r w:rsidR="00447D28" w:rsidRPr="00447D28">
        <w:rPr>
          <w:rFonts w:ascii="Times New Roman" w:hAnsi="Times New Roman" w:cs="Times New Roman"/>
          <w:sz w:val="24"/>
          <w:szCs w:val="24"/>
        </w:rPr>
        <w:t>turmoil</w:t>
      </w:r>
      <w:r w:rsidR="006F0076" w:rsidRPr="00447D28">
        <w:rPr>
          <w:rFonts w:ascii="Times New Roman" w:hAnsi="Times New Roman" w:cs="Times New Roman"/>
          <w:sz w:val="24"/>
          <w:szCs w:val="24"/>
        </w:rPr>
        <w:t xml:space="preserve"> </w:t>
      </w:r>
      <w:r w:rsidR="00484F45" w:rsidRPr="00447D28">
        <w:rPr>
          <w:rFonts w:ascii="Times New Roman" w:hAnsi="Times New Roman" w:cs="Times New Roman"/>
          <w:sz w:val="24"/>
          <w:szCs w:val="24"/>
        </w:rPr>
        <w:t>prope</w:t>
      </w:r>
      <w:r w:rsidR="00F4230B">
        <w:rPr>
          <w:rFonts w:ascii="Times New Roman" w:hAnsi="Times New Roman" w:cs="Times New Roman"/>
          <w:sz w:val="24"/>
          <w:szCs w:val="24"/>
        </w:rPr>
        <w:t>l</w:t>
      </w:r>
      <w:r w:rsidR="00DE3766" w:rsidRPr="00447D28">
        <w:rPr>
          <w:rFonts w:ascii="Times New Roman" w:hAnsi="Times New Roman" w:cs="Times New Roman"/>
          <w:sz w:val="24"/>
          <w:szCs w:val="24"/>
        </w:rPr>
        <w:t xml:space="preserve"> individual</w:t>
      </w:r>
      <w:r w:rsidR="00F4230B">
        <w:rPr>
          <w:rFonts w:ascii="Times New Roman" w:hAnsi="Times New Roman" w:cs="Times New Roman"/>
          <w:sz w:val="24"/>
          <w:szCs w:val="24"/>
        </w:rPr>
        <w:t>s</w:t>
      </w:r>
      <w:r w:rsidR="00DE3766" w:rsidRPr="00447D28">
        <w:rPr>
          <w:rFonts w:ascii="Times New Roman" w:hAnsi="Times New Roman" w:cs="Times New Roman"/>
          <w:sz w:val="24"/>
          <w:szCs w:val="24"/>
        </w:rPr>
        <w:t xml:space="preserve"> to migrate from one place to another; sometimes from one country to another.</w:t>
      </w:r>
      <w:r w:rsidR="001B4D9D">
        <w:rPr>
          <w:rFonts w:ascii="Times New Roman" w:hAnsi="Times New Roman" w:cs="Times New Roman"/>
          <w:sz w:val="24"/>
          <w:szCs w:val="24"/>
        </w:rPr>
        <w:t xml:space="preserve"> </w:t>
      </w:r>
      <w:r w:rsidR="00F4230B">
        <w:rPr>
          <w:rFonts w:ascii="Times New Roman" w:hAnsi="Times New Roman" w:cs="Times New Roman"/>
          <w:sz w:val="24"/>
          <w:szCs w:val="24"/>
        </w:rPr>
        <w:t>Very often</w:t>
      </w:r>
      <w:r w:rsidR="006F0076">
        <w:rPr>
          <w:rFonts w:ascii="Times New Roman" w:hAnsi="Times New Roman" w:cs="Times New Roman"/>
          <w:sz w:val="24"/>
          <w:szCs w:val="24"/>
        </w:rPr>
        <w:t>, it causes s</w:t>
      </w:r>
      <w:r w:rsidR="001B4D9D">
        <w:rPr>
          <w:rFonts w:ascii="Times New Roman" w:hAnsi="Times New Roman" w:cs="Times New Roman"/>
          <w:sz w:val="24"/>
          <w:szCs w:val="24"/>
        </w:rPr>
        <w:t>ocial tension</w:t>
      </w:r>
      <w:r w:rsidR="006F0076">
        <w:rPr>
          <w:rFonts w:ascii="Times New Roman" w:hAnsi="Times New Roman" w:cs="Times New Roman"/>
          <w:sz w:val="24"/>
          <w:szCs w:val="24"/>
        </w:rPr>
        <w:t>s, e</w:t>
      </w:r>
      <w:r w:rsidR="001B4D9D">
        <w:rPr>
          <w:rFonts w:ascii="Times New Roman" w:hAnsi="Times New Roman" w:cs="Times New Roman"/>
          <w:sz w:val="24"/>
          <w:szCs w:val="24"/>
        </w:rPr>
        <w:t>thnic conflict</w:t>
      </w:r>
      <w:r w:rsidR="006F0076">
        <w:rPr>
          <w:rFonts w:ascii="Times New Roman" w:hAnsi="Times New Roman" w:cs="Times New Roman"/>
          <w:sz w:val="24"/>
          <w:szCs w:val="24"/>
        </w:rPr>
        <w:t>s and social movements where they migrate</w:t>
      </w:r>
      <w:r w:rsidR="001B4D9D">
        <w:rPr>
          <w:rFonts w:ascii="Times New Roman" w:hAnsi="Times New Roman" w:cs="Times New Roman"/>
          <w:sz w:val="24"/>
          <w:szCs w:val="24"/>
        </w:rPr>
        <w:t xml:space="preserve"> illegally.</w:t>
      </w:r>
      <w:r w:rsidR="00F4230B">
        <w:rPr>
          <w:rFonts w:ascii="Times New Roman" w:hAnsi="Times New Roman" w:cs="Times New Roman"/>
          <w:sz w:val="24"/>
          <w:szCs w:val="24"/>
        </w:rPr>
        <w:t xml:space="preserve"> </w:t>
      </w:r>
      <w:r w:rsidR="006F0076">
        <w:rPr>
          <w:rFonts w:ascii="Times New Roman" w:hAnsi="Times New Roman" w:cs="Times New Roman"/>
          <w:sz w:val="24"/>
          <w:szCs w:val="24"/>
        </w:rPr>
        <w:t xml:space="preserve">The </w:t>
      </w:r>
      <w:r w:rsidR="008F21AE">
        <w:rPr>
          <w:rFonts w:ascii="Times New Roman" w:hAnsi="Times New Roman" w:cs="Times New Roman"/>
          <w:sz w:val="24"/>
          <w:szCs w:val="24"/>
        </w:rPr>
        <w:t xml:space="preserve">historical </w:t>
      </w:r>
      <w:r w:rsidR="006F0076">
        <w:rPr>
          <w:rFonts w:ascii="Times New Roman" w:hAnsi="Times New Roman" w:cs="Times New Roman"/>
          <w:sz w:val="24"/>
          <w:szCs w:val="24"/>
        </w:rPr>
        <w:t xml:space="preserve">Assam Movement (1979-1985) is a suitable example of such social movements based on illegal </w:t>
      </w:r>
      <w:r w:rsidR="008F21AE">
        <w:rPr>
          <w:rFonts w:ascii="Times New Roman" w:hAnsi="Times New Roman" w:cs="Times New Roman"/>
          <w:sz w:val="24"/>
          <w:szCs w:val="24"/>
        </w:rPr>
        <w:t>i</w:t>
      </w:r>
      <w:r w:rsidR="006F0076">
        <w:rPr>
          <w:rFonts w:ascii="Times New Roman" w:hAnsi="Times New Roman" w:cs="Times New Roman"/>
          <w:sz w:val="24"/>
          <w:szCs w:val="24"/>
        </w:rPr>
        <w:t>m</w:t>
      </w:r>
      <w:r w:rsidR="008F21AE">
        <w:rPr>
          <w:rFonts w:ascii="Times New Roman" w:hAnsi="Times New Roman" w:cs="Times New Roman"/>
          <w:sz w:val="24"/>
          <w:szCs w:val="24"/>
        </w:rPr>
        <w:t>m</w:t>
      </w:r>
      <w:r w:rsidR="006F0076">
        <w:rPr>
          <w:rFonts w:ascii="Times New Roman" w:hAnsi="Times New Roman" w:cs="Times New Roman"/>
          <w:sz w:val="24"/>
          <w:szCs w:val="24"/>
        </w:rPr>
        <w:t>igration issue.</w:t>
      </w:r>
      <w:r w:rsidR="009F5DDA">
        <w:rPr>
          <w:rFonts w:ascii="Times New Roman" w:hAnsi="Times New Roman" w:cs="Times New Roman"/>
          <w:sz w:val="24"/>
          <w:szCs w:val="24"/>
        </w:rPr>
        <w:t xml:space="preserve"> The movement subsequently comes into end with the signing of Assam Accord (1985)</w:t>
      </w:r>
      <w:r w:rsidR="006F0076">
        <w:rPr>
          <w:rFonts w:ascii="Times New Roman" w:hAnsi="Times New Roman" w:cs="Times New Roman"/>
          <w:sz w:val="24"/>
          <w:szCs w:val="24"/>
        </w:rPr>
        <w:t xml:space="preserve"> </w:t>
      </w:r>
      <w:r w:rsidR="00E1273E">
        <w:rPr>
          <w:rFonts w:ascii="Times New Roman" w:hAnsi="Times New Roman" w:cs="Times New Roman"/>
          <w:sz w:val="24"/>
          <w:szCs w:val="24"/>
        </w:rPr>
        <w:t>which mandates</w:t>
      </w:r>
      <w:r w:rsidR="009F5DDA">
        <w:rPr>
          <w:rFonts w:ascii="Times New Roman" w:hAnsi="Times New Roman" w:cs="Times New Roman"/>
          <w:sz w:val="24"/>
          <w:szCs w:val="24"/>
        </w:rPr>
        <w:t xml:space="preserve"> the government to </w:t>
      </w:r>
      <w:r w:rsidR="008414D0">
        <w:rPr>
          <w:rFonts w:ascii="Times New Roman" w:hAnsi="Times New Roman" w:cs="Times New Roman"/>
          <w:sz w:val="24"/>
          <w:szCs w:val="24"/>
        </w:rPr>
        <w:t>detect,</w:t>
      </w:r>
      <w:r w:rsidR="009F5DDA">
        <w:rPr>
          <w:rFonts w:ascii="Times New Roman" w:hAnsi="Times New Roman" w:cs="Times New Roman"/>
          <w:sz w:val="24"/>
          <w:szCs w:val="24"/>
        </w:rPr>
        <w:t xml:space="preserve"> delete and deport the illegal immigrants based on 24</w:t>
      </w:r>
      <w:r w:rsidR="009F5DDA" w:rsidRPr="009F5DDA">
        <w:rPr>
          <w:rFonts w:ascii="Times New Roman" w:hAnsi="Times New Roman" w:cs="Times New Roman"/>
          <w:sz w:val="24"/>
          <w:szCs w:val="24"/>
          <w:vertAlign w:val="superscript"/>
        </w:rPr>
        <w:t>th</w:t>
      </w:r>
      <w:r w:rsidR="008A369B">
        <w:rPr>
          <w:rFonts w:ascii="Times New Roman" w:hAnsi="Times New Roman" w:cs="Times New Roman"/>
          <w:sz w:val="24"/>
          <w:szCs w:val="24"/>
          <w:vertAlign w:val="superscript"/>
        </w:rPr>
        <w:t xml:space="preserve"> </w:t>
      </w:r>
      <w:r w:rsidR="009F5DDA">
        <w:rPr>
          <w:rFonts w:ascii="Times New Roman" w:hAnsi="Times New Roman" w:cs="Times New Roman"/>
          <w:sz w:val="24"/>
          <w:szCs w:val="24"/>
        </w:rPr>
        <w:t>March, 1971 as the cut off year. The</w:t>
      </w:r>
      <w:r w:rsidR="006F0076">
        <w:rPr>
          <w:rFonts w:ascii="Times New Roman" w:hAnsi="Times New Roman" w:cs="Times New Roman"/>
          <w:sz w:val="24"/>
          <w:szCs w:val="24"/>
        </w:rPr>
        <w:t xml:space="preserve"> </w:t>
      </w:r>
      <w:r w:rsidR="009F5DDA">
        <w:rPr>
          <w:rFonts w:ascii="Times New Roman" w:hAnsi="Times New Roman" w:cs="Times New Roman"/>
          <w:sz w:val="24"/>
          <w:szCs w:val="24"/>
        </w:rPr>
        <w:t>recent u</w:t>
      </w:r>
      <w:r w:rsidR="00890BC3">
        <w:rPr>
          <w:rFonts w:ascii="Times New Roman" w:hAnsi="Times New Roman" w:cs="Times New Roman"/>
          <w:sz w:val="24"/>
          <w:szCs w:val="24"/>
        </w:rPr>
        <w:t>pdate</w:t>
      </w:r>
      <w:r w:rsidR="00DE3766">
        <w:rPr>
          <w:rFonts w:ascii="Times New Roman" w:hAnsi="Times New Roman" w:cs="Times New Roman"/>
          <w:sz w:val="24"/>
          <w:szCs w:val="24"/>
        </w:rPr>
        <w:t xml:space="preserve"> of </w:t>
      </w:r>
      <w:r w:rsidR="00DE3766" w:rsidRPr="00476BE5">
        <w:rPr>
          <w:rFonts w:ascii="Times New Roman" w:hAnsi="Times New Roman" w:cs="Times New Roman"/>
          <w:sz w:val="24"/>
          <w:szCs w:val="24"/>
        </w:rPr>
        <w:t>National Register of Citizens (NRC)</w:t>
      </w:r>
      <w:r w:rsidR="009F5DDA">
        <w:rPr>
          <w:rFonts w:ascii="Times New Roman" w:hAnsi="Times New Roman" w:cs="Times New Roman"/>
          <w:sz w:val="24"/>
          <w:szCs w:val="24"/>
        </w:rPr>
        <w:t xml:space="preserve"> is</w:t>
      </w:r>
      <w:r w:rsidR="00AD2BE7">
        <w:rPr>
          <w:rFonts w:ascii="Times New Roman" w:hAnsi="Times New Roman" w:cs="Times New Roman"/>
          <w:sz w:val="24"/>
          <w:szCs w:val="24"/>
        </w:rPr>
        <w:t xml:space="preserve"> only </w:t>
      </w:r>
      <w:r w:rsidR="00C74AD9">
        <w:rPr>
          <w:rFonts w:ascii="Times New Roman" w:hAnsi="Times New Roman" w:cs="Times New Roman"/>
          <w:sz w:val="24"/>
          <w:szCs w:val="24"/>
        </w:rPr>
        <w:t>one of the initial steps towards the fulfilment of</w:t>
      </w:r>
      <w:r w:rsidR="00197624">
        <w:rPr>
          <w:rFonts w:ascii="Times New Roman" w:hAnsi="Times New Roman" w:cs="Times New Roman"/>
          <w:sz w:val="24"/>
          <w:szCs w:val="24"/>
        </w:rPr>
        <w:t xml:space="preserve"> Assam Accord</w:t>
      </w:r>
      <w:r w:rsidR="00C74AD9">
        <w:rPr>
          <w:rFonts w:ascii="Times New Roman" w:hAnsi="Times New Roman" w:cs="Times New Roman"/>
          <w:sz w:val="24"/>
          <w:szCs w:val="24"/>
        </w:rPr>
        <w:t>.</w:t>
      </w:r>
      <w:r w:rsidR="00197624">
        <w:rPr>
          <w:rFonts w:ascii="Times New Roman" w:hAnsi="Times New Roman" w:cs="Times New Roman"/>
          <w:sz w:val="24"/>
          <w:szCs w:val="24"/>
        </w:rPr>
        <w:t xml:space="preserve"> It</w:t>
      </w:r>
      <w:r w:rsidR="00F046B7">
        <w:rPr>
          <w:rFonts w:ascii="Times New Roman" w:hAnsi="Times New Roman" w:cs="Times New Roman"/>
          <w:sz w:val="24"/>
          <w:szCs w:val="24"/>
        </w:rPr>
        <w:t xml:space="preserve"> identifies the genuine </w:t>
      </w:r>
      <w:r w:rsidR="00A2275E">
        <w:rPr>
          <w:rFonts w:ascii="Times New Roman" w:hAnsi="Times New Roman" w:cs="Times New Roman"/>
          <w:sz w:val="24"/>
          <w:szCs w:val="24"/>
        </w:rPr>
        <w:t>Indian citizens</w:t>
      </w:r>
      <w:r w:rsidR="00C74AD9">
        <w:rPr>
          <w:rFonts w:ascii="Times New Roman" w:hAnsi="Times New Roman" w:cs="Times New Roman"/>
          <w:sz w:val="24"/>
          <w:szCs w:val="24"/>
        </w:rPr>
        <w:t xml:space="preserve"> and illegal immig</w:t>
      </w:r>
      <w:r w:rsidR="008414D0">
        <w:rPr>
          <w:rFonts w:ascii="Times New Roman" w:hAnsi="Times New Roman" w:cs="Times New Roman"/>
          <w:sz w:val="24"/>
          <w:szCs w:val="24"/>
        </w:rPr>
        <w:t>rants based on certain specific</w:t>
      </w:r>
      <w:r w:rsidR="00C74AD9">
        <w:rPr>
          <w:rFonts w:ascii="Times New Roman" w:hAnsi="Times New Roman" w:cs="Times New Roman"/>
          <w:sz w:val="24"/>
          <w:szCs w:val="24"/>
        </w:rPr>
        <w:t xml:space="preserve"> documents. </w:t>
      </w:r>
      <w:r w:rsidR="00F4230B">
        <w:rPr>
          <w:rFonts w:ascii="Times New Roman" w:hAnsi="Times New Roman" w:cs="Times New Roman"/>
          <w:sz w:val="24"/>
          <w:szCs w:val="24"/>
        </w:rPr>
        <w:t>However, t</w:t>
      </w:r>
      <w:r w:rsidR="008414D0">
        <w:rPr>
          <w:rFonts w:ascii="Times New Roman" w:hAnsi="Times New Roman" w:cs="Times New Roman"/>
          <w:sz w:val="24"/>
          <w:szCs w:val="24"/>
        </w:rPr>
        <w:t xml:space="preserve">he people of Assam face lots of hassles due to the NRC </w:t>
      </w:r>
      <w:r w:rsidR="00AA46C6">
        <w:rPr>
          <w:rFonts w:ascii="Times New Roman" w:hAnsi="Times New Roman" w:cs="Times New Roman"/>
          <w:sz w:val="24"/>
          <w:szCs w:val="24"/>
        </w:rPr>
        <w:t>process.</w:t>
      </w:r>
      <w:r w:rsidR="00197624">
        <w:rPr>
          <w:rFonts w:ascii="Times New Roman" w:hAnsi="Times New Roman" w:cs="Times New Roman"/>
          <w:sz w:val="24"/>
          <w:szCs w:val="24"/>
        </w:rPr>
        <w:t xml:space="preserve"> </w:t>
      </w:r>
      <w:r w:rsidR="00153EF7">
        <w:rPr>
          <w:rFonts w:ascii="Times New Roman" w:hAnsi="Times New Roman" w:cs="Times New Roman"/>
          <w:sz w:val="24"/>
          <w:szCs w:val="24"/>
        </w:rPr>
        <w:t xml:space="preserve">People from different sections of the society express their great concerns over the NRC issue. </w:t>
      </w:r>
      <w:r w:rsidR="00967098">
        <w:rPr>
          <w:rFonts w:ascii="Times New Roman" w:hAnsi="Times New Roman" w:cs="Times New Roman"/>
          <w:sz w:val="24"/>
          <w:szCs w:val="24"/>
        </w:rPr>
        <w:t xml:space="preserve">Thus, the </w:t>
      </w:r>
      <w:r w:rsidR="009B0F02">
        <w:rPr>
          <w:rFonts w:ascii="Times New Roman" w:hAnsi="Times New Roman" w:cs="Times New Roman"/>
          <w:sz w:val="24"/>
          <w:szCs w:val="24"/>
        </w:rPr>
        <w:t xml:space="preserve">paper efforts to provide a </w:t>
      </w:r>
      <w:r w:rsidR="00F4230B">
        <w:rPr>
          <w:rFonts w:ascii="Times New Roman" w:hAnsi="Times New Roman" w:cs="Times New Roman"/>
          <w:sz w:val="24"/>
          <w:szCs w:val="24"/>
        </w:rPr>
        <w:t>brief historical background which</w:t>
      </w:r>
      <w:r w:rsidR="009B0F02">
        <w:rPr>
          <w:rFonts w:ascii="Times New Roman" w:hAnsi="Times New Roman" w:cs="Times New Roman"/>
          <w:sz w:val="24"/>
          <w:szCs w:val="24"/>
        </w:rPr>
        <w:t xml:space="preserve"> necessitate</w:t>
      </w:r>
      <w:r w:rsidR="00967098">
        <w:rPr>
          <w:rFonts w:ascii="Times New Roman" w:hAnsi="Times New Roman" w:cs="Times New Roman"/>
          <w:sz w:val="24"/>
          <w:szCs w:val="24"/>
        </w:rPr>
        <w:t xml:space="preserve"> to</w:t>
      </w:r>
      <w:r w:rsidR="00AD10BB">
        <w:rPr>
          <w:rFonts w:ascii="Times New Roman" w:hAnsi="Times New Roman" w:cs="Times New Roman"/>
          <w:sz w:val="24"/>
          <w:szCs w:val="24"/>
        </w:rPr>
        <w:t xml:space="preserve"> update NRC in Assam</w:t>
      </w:r>
      <w:r w:rsidR="00967098">
        <w:rPr>
          <w:rFonts w:ascii="Times New Roman" w:hAnsi="Times New Roman" w:cs="Times New Roman"/>
          <w:sz w:val="24"/>
          <w:szCs w:val="24"/>
        </w:rPr>
        <w:t>.</w:t>
      </w:r>
      <w:r w:rsidR="00AD10BB">
        <w:rPr>
          <w:rFonts w:ascii="Times New Roman" w:hAnsi="Times New Roman" w:cs="Times New Roman"/>
          <w:sz w:val="24"/>
          <w:szCs w:val="24"/>
        </w:rPr>
        <w:t xml:space="preserve"> </w:t>
      </w:r>
      <w:r w:rsidR="00967098">
        <w:rPr>
          <w:rFonts w:ascii="Times New Roman" w:hAnsi="Times New Roman" w:cs="Times New Roman"/>
          <w:sz w:val="24"/>
          <w:szCs w:val="24"/>
        </w:rPr>
        <w:t>The paper</w:t>
      </w:r>
      <w:r w:rsidR="00AD10BB">
        <w:rPr>
          <w:rFonts w:ascii="Times New Roman" w:hAnsi="Times New Roman" w:cs="Times New Roman"/>
          <w:sz w:val="24"/>
          <w:szCs w:val="24"/>
        </w:rPr>
        <w:t xml:space="preserve"> also </w:t>
      </w:r>
      <w:r w:rsidR="00967098">
        <w:rPr>
          <w:rFonts w:ascii="Times New Roman" w:hAnsi="Times New Roman" w:cs="Times New Roman"/>
          <w:sz w:val="24"/>
          <w:szCs w:val="24"/>
        </w:rPr>
        <w:t xml:space="preserve">tries </w:t>
      </w:r>
      <w:r w:rsidR="009B0F02">
        <w:rPr>
          <w:rFonts w:ascii="Times New Roman" w:hAnsi="Times New Roman" w:cs="Times New Roman"/>
          <w:sz w:val="24"/>
          <w:szCs w:val="24"/>
        </w:rPr>
        <w:t>to focus</w:t>
      </w:r>
      <w:r w:rsidR="00E1273E">
        <w:rPr>
          <w:rFonts w:ascii="Times New Roman" w:hAnsi="Times New Roman" w:cs="Times New Roman"/>
          <w:sz w:val="24"/>
          <w:szCs w:val="24"/>
        </w:rPr>
        <w:t xml:space="preserve"> on</w:t>
      </w:r>
      <w:r w:rsidR="00967098">
        <w:rPr>
          <w:rFonts w:ascii="Times New Roman" w:hAnsi="Times New Roman" w:cs="Times New Roman"/>
          <w:sz w:val="24"/>
          <w:szCs w:val="24"/>
        </w:rPr>
        <w:t xml:space="preserve"> various </w:t>
      </w:r>
      <w:r w:rsidR="009B0F02">
        <w:rPr>
          <w:rFonts w:ascii="Times New Roman" w:hAnsi="Times New Roman" w:cs="Times New Roman"/>
          <w:sz w:val="24"/>
          <w:szCs w:val="24"/>
        </w:rPr>
        <w:t xml:space="preserve">issues </w:t>
      </w:r>
      <w:r w:rsidR="00AD10BB">
        <w:rPr>
          <w:rFonts w:ascii="Times New Roman" w:hAnsi="Times New Roman" w:cs="Times New Roman"/>
          <w:sz w:val="24"/>
          <w:szCs w:val="24"/>
        </w:rPr>
        <w:t>faced by the people of Assam</w:t>
      </w:r>
      <w:r w:rsidR="009B0F02" w:rsidRPr="009B0F02">
        <w:rPr>
          <w:rFonts w:ascii="Times New Roman" w:hAnsi="Times New Roman" w:cs="Times New Roman"/>
          <w:sz w:val="24"/>
          <w:szCs w:val="24"/>
        </w:rPr>
        <w:t xml:space="preserve"> </w:t>
      </w:r>
      <w:r w:rsidR="00087307">
        <w:rPr>
          <w:rFonts w:ascii="Times New Roman" w:hAnsi="Times New Roman" w:cs="Times New Roman"/>
          <w:sz w:val="24"/>
          <w:szCs w:val="24"/>
        </w:rPr>
        <w:t xml:space="preserve">due to NRC update process </w:t>
      </w:r>
      <w:r w:rsidR="00AA46C6">
        <w:rPr>
          <w:rFonts w:ascii="Times New Roman" w:hAnsi="Times New Roman" w:cs="Times New Roman"/>
          <w:sz w:val="24"/>
          <w:szCs w:val="24"/>
        </w:rPr>
        <w:t xml:space="preserve">and </w:t>
      </w:r>
      <w:r w:rsidR="009437C0">
        <w:rPr>
          <w:rFonts w:ascii="Times New Roman" w:hAnsi="Times New Roman" w:cs="Times New Roman"/>
          <w:sz w:val="24"/>
          <w:szCs w:val="24"/>
        </w:rPr>
        <w:t xml:space="preserve">also </w:t>
      </w:r>
      <w:r w:rsidR="009B0F02">
        <w:rPr>
          <w:rFonts w:ascii="Times New Roman" w:hAnsi="Times New Roman" w:cs="Times New Roman"/>
          <w:sz w:val="24"/>
          <w:szCs w:val="24"/>
        </w:rPr>
        <w:t xml:space="preserve">to discuss other concerning matters associated with the </w:t>
      </w:r>
      <w:r w:rsidR="00AD10BB">
        <w:rPr>
          <w:rFonts w:ascii="Times New Roman" w:hAnsi="Times New Roman" w:cs="Times New Roman"/>
          <w:sz w:val="24"/>
          <w:szCs w:val="24"/>
        </w:rPr>
        <w:t xml:space="preserve">entire NRC process. </w:t>
      </w:r>
    </w:p>
    <w:p w:rsidR="00F360B0" w:rsidRPr="00280E7B" w:rsidRDefault="009461B4" w:rsidP="0038100C">
      <w:pPr>
        <w:spacing w:line="360" w:lineRule="auto"/>
        <w:jc w:val="both"/>
        <w:rPr>
          <w:rFonts w:ascii="Times New Roman" w:hAnsi="Times New Roman" w:cs="Times New Roman"/>
          <w:sz w:val="24"/>
          <w:szCs w:val="24"/>
        </w:rPr>
      </w:pPr>
      <w:r w:rsidRPr="00624632">
        <w:rPr>
          <w:rFonts w:ascii="Times New Roman" w:hAnsi="Times New Roman" w:cs="Times New Roman"/>
          <w:b/>
          <w:sz w:val="24"/>
          <w:szCs w:val="24"/>
        </w:rPr>
        <w:t>Key Words</w:t>
      </w:r>
      <w:r w:rsidR="009437C0">
        <w:rPr>
          <w:rFonts w:ascii="Times New Roman" w:hAnsi="Times New Roman" w:cs="Times New Roman"/>
          <w:sz w:val="24"/>
          <w:szCs w:val="24"/>
        </w:rPr>
        <w:t>:</w:t>
      </w:r>
      <w:r w:rsidR="009B0F02">
        <w:rPr>
          <w:rFonts w:ascii="Times New Roman" w:hAnsi="Times New Roman" w:cs="Times New Roman"/>
          <w:sz w:val="24"/>
          <w:szCs w:val="24"/>
        </w:rPr>
        <w:t xml:space="preserve"> Assam Movement, Assam Accord,</w:t>
      </w:r>
      <w:r w:rsidR="009437C0">
        <w:rPr>
          <w:rFonts w:ascii="Times New Roman" w:hAnsi="Times New Roman" w:cs="Times New Roman"/>
          <w:sz w:val="24"/>
          <w:szCs w:val="24"/>
        </w:rPr>
        <w:t xml:space="preserve"> Illegal Immigration,</w:t>
      </w:r>
      <w:r w:rsidR="009B0F02">
        <w:rPr>
          <w:rFonts w:ascii="Times New Roman" w:hAnsi="Times New Roman" w:cs="Times New Roman"/>
          <w:sz w:val="24"/>
          <w:szCs w:val="24"/>
        </w:rPr>
        <w:t xml:space="preserve"> NRC and Issues</w:t>
      </w:r>
    </w:p>
    <w:p w:rsidR="006854D2" w:rsidRPr="00E741EE" w:rsidRDefault="004300FE" w:rsidP="006854D2">
      <w:pPr>
        <w:spacing w:line="360" w:lineRule="auto"/>
        <w:jc w:val="both"/>
        <w:rPr>
          <w:rFonts w:ascii="Times New Roman" w:hAnsi="Times New Roman" w:cs="Times New Roman"/>
          <w:sz w:val="24"/>
          <w:szCs w:val="24"/>
        </w:rPr>
      </w:pPr>
      <w:r w:rsidRPr="004300FE">
        <w:rPr>
          <w:rFonts w:ascii="Times New Roman" w:hAnsi="Times New Roman" w:cs="Times New Roman"/>
          <w:b/>
          <w:sz w:val="24"/>
          <w:szCs w:val="24"/>
        </w:rPr>
        <w:t>Introduction</w:t>
      </w:r>
      <w:r>
        <w:rPr>
          <w:rFonts w:ascii="Times New Roman" w:hAnsi="Times New Roman" w:cs="Times New Roman"/>
          <w:sz w:val="24"/>
          <w:szCs w:val="24"/>
        </w:rPr>
        <w:t xml:space="preserve">: </w:t>
      </w:r>
      <w:r w:rsidR="00E741EE" w:rsidRPr="00E741EE">
        <w:rPr>
          <w:rFonts w:ascii="Times New Roman" w:hAnsi="Times New Roman" w:cs="Times New Roman"/>
          <w:sz w:val="24"/>
          <w:szCs w:val="24"/>
        </w:rPr>
        <w:t>Migration</w:t>
      </w:r>
      <w:r w:rsidR="00A51C90">
        <w:rPr>
          <w:rFonts w:ascii="Times New Roman" w:hAnsi="Times New Roman" w:cs="Times New Roman"/>
          <w:sz w:val="24"/>
          <w:szCs w:val="24"/>
        </w:rPr>
        <w:t xml:space="preserve"> of human beings</w:t>
      </w:r>
      <w:r w:rsidR="002A3BBD">
        <w:rPr>
          <w:rFonts w:ascii="Times New Roman" w:hAnsi="Times New Roman" w:cs="Times New Roman"/>
          <w:sz w:val="24"/>
          <w:szCs w:val="24"/>
        </w:rPr>
        <w:t xml:space="preserve"> </w:t>
      </w:r>
      <w:r w:rsidR="00A51C90">
        <w:rPr>
          <w:rFonts w:ascii="Times New Roman" w:hAnsi="Times New Roman" w:cs="Times New Roman"/>
          <w:sz w:val="24"/>
          <w:szCs w:val="24"/>
        </w:rPr>
        <w:t>as a</w:t>
      </w:r>
      <w:r w:rsidR="000D25D3">
        <w:rPr>
          <w:rFonts w:ascii="Times New Roman" w:hAnsi="Times New Roman" w:cs="Times New Roman"/>
          <w:sz w:val="24"/>
          <w:szCs w:val="24"/>
        </w:rPr>
        <w:t xml:space="preserve"> dynamic</w:t>
      </w:r>
      <w:r w:rsidR="002A3BBD">
        <w:rPr>
          <w:rFonts w:ascii="Times New Roman" w:hAnsi="Times New Roman" w:cs="Times New Roman"/>
          <w:sz w:val="24"/>
          <w:szCs w:val="24"/>
        </w:rPr>
        <w:t xml:space="preserve"> </w:t>
      </w:r>
      <w:r w:rsidR="00A51C90">
        <w:rPr>
          <w:rFonts w:ascii="Times New Roman" w:hAnsi="Times New Roman" w:cs="Times New Roman"/>
          <w:sz w:val="24"/>
          <w:szCs w:val="24"/>
        </w:rPr>
        <w:t xml:space="preserve">issue is as old as human civilization. </w:t>
      </w:r>
      <w:r w:rsidR="000D25D3">
        <w:rPr>
          <w:rFonts w:ascii="Times New Roman" w:hAnsi="Times New Roman" w:cs="Times New Roman"/>
          <w:sz w:val="24"/>
          <w:szCs w:val="24"/>
        </w:rPr>
        <w:t>Gradually</w:t>
      </w:r>
      <w:r w:rsidR="00927A05">
        <w:rPr>
          <w:rFonts w:ascii="Times New Roman" w:hAnsi="Times New Roman" w:cs="Times New Roman"/>
          <w:sz w:val="24"/>
          <w:szCs w:val="24"/>
        </w:rPr>
        <w:t>,</w:t>
      </w:r>
      <w:r w:rsidR="000D25D3">
        <w:rPr>
          <w:rFonts w:ascii="Times New Roman" w:hAnsi="Times New Roman" w:cs="Times New Roman"/>
          <w:sz w:val="24"/>
          <w:szCs w:val="24"/>
        </w:rPr>
        <w:t xml:space="preserve"> it has become a more complex issue particularly after the formation of political boundar</w:t>
      </w:r>
      <w:r w:rsidR="00927A05">
        <w:rPr>
          <w:rFonts w:ascii="Times New Roman" w:hAnsi="Times New Roman" w:cs="Times New Roman"/>
          <w:sz w:val="24"/>
          <w:szCs w:val="24"/>
        </w:rPr>
        <w:t>ies of the modern nation-states</w:t>
      </w:r>
      <w:r w:rsidR="002A3BBD">
        <w:rPr>
          <w:rFonts w:ascii="Times New Roman" w:hAnsi="Times New Roman" w:cs="Times New Roman"/>
          <w:sz w:val="24"/>
          <w:szCs w:val="24"/>
        </w:rPr>
        <w:t>.</w:t>
      </w:r>
      <w:r w:rsidR="00DE3766">
        <w:rPr>
          <w:rFonts w:ascii="Times New Roman" w:hAnsi="Times New Roman" w:cs="Times New Roman"/>
          <w:sz w:val="24"/>
          <w:szCs w:val="24"/>
        </w:rPr>
        <w:t xml:space="preserve"> </w:t>
      </w:r>
      <w:r w:rsidR="002A3BBD">
        <w:rPr>
          <w:rFonts w:ascii="Times New Roman" w:hAnsi="Times New Roman" w:cs="Times New Roman"/>
          <w:sz w:val="24"/>
          <w:szCs w:val="24"/>
        </w:rPr>
        <w:t>In fact, migration of human beings</w:t>
      </w:r>
      <w:r w:rsidR="00EC1B11">
        <w:rPr>
          <w:rFonts w:ascii="Times New Roman" w:hAnsi="Times New Roman" w:cs="Times New Roman"/>
          <w:sz w:val="24"/>
          <w:szCs w:val="24"/>
        </w:rPr>
        <w:t xml:space="preserve"> have </w:t>
      </w:r>
      <w:r w:rsidR="002A08A6">
        <w:rPr>
          <w:rFonts w:ascii="Times New Roman" w:hAnsi="Times New Roman" w:cs="Times New Roman"/>
          <w:sz w:val="24"/>
          <w:szCs w:val="24"/>
        </w:rPr>
        <w:t>emerged as</w:t>
      </w:r>
      <w:r w:rsidR="002A3BBD">
        <w:rPr>
          <w:rFonts w:ascii="Times New Roman" w:hAnsi="Times New Roman" w:cs="Times New Roman"/>
          <w:sz w:val="24"/>
          <w:szCs w:val="24"/>
        </w:rPr>
        <w:t xml:space="preserve"> a</w:t>
      </w:r>
      <w:r w:rsidR="00742BA3">
        <w:rPr>
          <w:rFonts w:ascii="Times New Roman" w:hAnsi="Times New Roman" w:cs="Times New Roman"/>
          <w:sz w:val="24"/>
          <w:szCs w:val="24"/>
        </w:rPr>
        <w:t xml:space="preserve"> </w:t>
      </w:r>
      <w:r w:rsidR="00E741EE" w:rsidRPr="00E741EE">
        <w:rPr>
          <w:rFonts w:ascii="Times New Roman" w:hAnsi="Times New Roman" w:cs="Times New Roman"/>
          <w:sz w:val="24"/>
          <w:szCs w:val="24"/>
        </w:rPr>
        <w:t>g</w:t>
      </w:r>
      <w:r w:rsidR="00923116">
        <w:rPr>
          <w:rFonts w:ascii="Times New Roman" w:hAnsi="Times New Roman" w:cs="Times New Roman"/>
          <w:sz w:val="24"/>
          <w:szCs w:val="24"/>
        </w:rPr>
        <w:t xml:space="preserve">lobally accepted issue </w:t>
      </w:r>
      <w:r w:rsidR="00DC7395">
        <w:rPr>
          <w:rFonts w:ascii="Times New Roman" w:hAnsi="Times New Roman" w:cs="Times New Roman"/>
          <w:sz w:val="24"/>
          <w:szCs w:val="24"/>
        </w:rPr>
        <w:t>and expected to continue in</w:t>
      </w:r>
      <w:r w:rsidR="00923116">
        <w:rPr>
          <w:rFonts w:ascii="Times New Roman" w:hAnsi="Times New Roman" w:cs="Times New Roman"/>
          <w:sz w:val="24"/>
          <w:szCs w:val="24"/>
        </w:rPr>
        <w:t xml:space="preserve"> future</w:t>
      </w:r>
      <w:r w:rsidR="00742BA3">
        <w:rPr>
          <w:rFonts w:ascii="Times New Roman" w:hAnsi="Times New Roman" w:cs="Times New Roman"/>
          <w:sz w:val="24"/>
          <w:szCs w:val="24"/>
        </w:rPr>
        <w:t>.</w:t>
      </w:r>
      <w:r w:rsidR="004B6235">
        <w:rPr>
          <w:rFonts w:ascii="Times New Roman" w:hAnsi="Times New Roman" w:cs="Times New Roman"/>
          <w:sz w:val="24"/>
          <w:szCs w:val="24"/>
        </w:rPr>
        <w:t xml:space="preserve"> </w:t>
      </w:r>
      <w:r w:rsidR="00EC1B11">
        <w:rPr>
          <w:rFonts w:ascii="Times New Roman" w:hAnsi="Times New Roman" w:cs="Times New Roman"/>
          <w:sz w:val="24"/>
          <w:szCs w:val="24"/>
        </w:rPr>
        <w:t>More or less, almost every country</w:t>
      </w:r>
      <w:r w:rsidR="00B628C0">
        <w:rPr>
          <w:rFonts w:ascii="Times New Roman" w:hAnsi="Times New Roman" w:cs="Times New Roman"/>
          <w:sz w:val="24"/>
          <w:szCs w:val="24"/>
        </w:rPr>
        <w:t xml:space="preserve"> of the world</w:t>
      </w:r>
      <w:r w:rsidR="00EC1B11">
        <w:rPr>
          <w:rFonts w:ascii="Times New Roman" w:hAnsi="Times New Roman" w:cs="Times New Roman"/>
          <w:sz w:val="24"/>
          <w:szCs w:val="24"/>
        </w:rPr>
        <w:t xml:space="preserve"> is affected by the </w:t>
      </w:r>
      <w:r w:rsidR="00B628C0">
        <w:rPr>
          <w:rFonts w:ascii="Times New Roman" w:hAnsi="Times New Roman" w:cs="Times New Roman"/>
          <w:sz w:val="24"/>
          <w:szCs w:val="24"/>
        </w:rPr>
        <w:t>issue of migration</w:t>
      </w:r>
      <w:r w:rsidR="00EC1B11">
        <w:rPr>
          <w:rFonts w:ascii="Times New Roman" w:hAnsi="Times New Roman" w:cs="Times New Roman"/>
          <w:sz w:val="24"/>
          <w:szCs w:val="24"/>
        </w:rPr>
        <w:t>.</w:t>
      </w:r>
      <w:r w:rsidR="00B628C0">
        <w:rPr>
          <w:rFonts w:ascii="Times New Roman" w:hAnsi="Times New Roman" w:cs="Times New Roman"/>
          <w:sz w:val="24"/>
          <w:szCs w:val="24"/>
        </w:rPr>
        <w:t xml:space="preserve"> India is not exceptional to this situation. </w:t>
      </w:r>
      <w:r w:rsidR="008F2C58">
        <w:rPr>
          <w:rFonts w:ascii="Times New Roman" w:hAnsi="Times New Roman" w:cs="Times New Roman"/>
          <w:sz w:val="24"/>
          <w:szCs w:val="24"/>
        </w:rPr>
        <w:t>India’s north-eastern state</w:t>
      </w:r>
      <w:r w:rsidR="005E3478">
        <w:rPr>
          <w:rFonts w:ascii="Times New Roman" w:hAnsi="Times New Roman" w:cs="Times New Roman"/>
          <w:sz w:val="24"/>
          <w:szCs w:val="24"/>
        </w:rPr>
        <w:t xml:space="preserve">, Assam is </w:t>
      </w:r>
      <w:r w:rsidR="00B628C0">
        <w:rPr>
          <w:rFonts w:ascii="Times New Roman" w:hAnsi="Times New Roman" w:cs="Times New Roman"/>
          <w:sz w:val="24"/>
          <w:szCs w:val="24"/>
        </w:rPr>
        <w:t xml:space="preserve">witnessed of being </w:t>
      </w:r>
      <w:r w:rsidR="00F75DF8">
        <w:rPr>
          <w:rFonts w:ascii="Times New Roman" w:hAnsi="Times New Roman" w:cs="Times New Roman"/>
          <w:sz w:val="24"/>
          <w:szCs w:val="24"/>
        </w:rPr>
        <w:t xml:space="preserve">adversely affected by </w:t>
      </w:r>
      <w:r w:rsidR="005E3478">
        <w:rPr>
          <w:rFonts w:ascii="Times New Roman" w:hAnsi="Times New Roman" w:cs="Times New Roman"/>
          <w:sz w:val="24"/>
          <w:szCs w:val="24"/>
        </w:rPr>
        <w:t>the immigrants mostly from Bangladesh. The</w:t>
      </w:r>
      <w:r w:rsidR="00C531E0">
        <w:rPr>
          <w:rFonts w:ascii="Times New Roman" w:hAnsi="Times New Roman" w:cs="Times New Roman"/>
          <w:sz w:val="24"/>
          <w:szCs w:val="24"/>
        </w:rPr>
        <w:t xml:space="preserve"> British colonial immigrant policy, </w:t>
      </w:r>
      <w:r w:rsidR="005E3478">
        <w:rPr>
          <w:rFonts w:ascii="Times New Roman" w:hAnsi="Times New Roman" w:cs="Times New Roman"/>
          <w:sz w:val="24"/>
          <w:szCs w:val="24"/>
        </w:rPr>
        <w:t xml:space="preserve">partition of India in 1947 and Bangladesh liberation war in 1971 </w:t>
      </w:r>
      <w:r w:rsidR="002E14EB">
        <w:rPr>
          <w:rFonts w:ascii="Times New Roman" w:hAnsi="Times New Roman" w:cs="Times New Roman"/>
          <w:sz w:val="24"/>
          <w:szCs w:val="24"/>
        </w:rPr>
        <w:t xml:space="preserve">have </w:t>
      </w:r>
      <w:r w:rsidR="005E3478">
        <w:rPr>
          <w:rFonts w:ascii="Times New Roman" w:hAnsi="Times New Roman" w:cs="Times New Roman"/>
          <w:sz w:val="24"/>
          <w:szCs w:val="24"/>
        </w:rPr>
        <w:t xml:space="preserve">caused a large scale influx of Bengalis from East Bengal/East Pakistan (now Bangladesh) to </w:t>
      </w:r>
      <w:r w:rsidR="004161E3">
        <w:rPr>
          <w:rFonts w:ascii="Times New Roman" w:hAnsi="Times New Roman" w:cs="Times New Roman"/>
          <w:sz w:val="24"/>
          <w:szCs w:val="24"/>
        </w:rPr>
        <w:t>Assam</w:t>
      </w:r>
      <w:r w:rsidR="00DC7395">
        <w:rPr>
          <w:rFonts w:ascii="Times New Roman" w:hAnsi="Times New Roman" w:cs="Times New Roman"/>
          <w:sz w:val="24"/>
          <w:szCs w:val="24"/>
        </w:rPr>
        <w:t xml:space="preserve">. </w:t>
      </w:r>
      <w:r w:rsidR="001A2E3F">
        <w:rPr>
          <w:rFonts w:ascii="Times New Roman" w:hAnsi="Times New Roman" w:cs="Times New Roman"/>
          <w:sz w:val="24"/>
          <w:szCs w:val="24"/>
        </w:rPr>
        <w:t>P</w:t>
      </w:r>
      <w:r w:rsidR="00DC7395">
        <w:rPr>
          <w:rFonts w:ascii="Times New Roman" w:hAnsi="Times New Roman" w:cs="Times New Roman"/>
          <w:sz w:val="24"/>
          <w:szCs w:val="24"/>
        </w:rPr>
        <w:t xml:space="preserve">eople who have come </w:t>
      </w:r>
      <w:r w:rsidR="001A2E3F">
        <w:rPr>
          <w:rFonts w:ascii="Times New Roman" w:hAnsi="Times New Roman" w:cs="Times New Roman"/>
          <w:sz w:val="24"/>
          <w:szCs w:val="24"/>
        </w:rPr>
        <w:t xml:space="preserve">to Assam even </w:t>
      </w:r>
      <w:r w:rsidR="00DC7395">
        <w:rPr>
          <w:rFonts w:ascii="Times New Roman" w:hAnsi="Times New Roman" w:cs="Times New Roman"/>
          <w:sz w:val="24"/>
          <w:szCs w:val="24"/>
        </w:rPr>
        <w:lastRenderedPageBreak/>
        <w:t xml:space="preserve">after </w:t>
      </w:r>
      <w:r w:rsidR="001A2E3F">
        <w:rPr>
          <w:rFonts w:ascii="Times New Roman" w:hAnsi="Times New Roman" w:cs="Times New Roman"/>
          <w:sz w:val="24"/>
          <w:szCs w:val="24"/>
        </w:rPr>
        <w:t xml:space="preserve">the </w:t>
      </w:r>
      <w:r w:rsidR="00DC7395">
        <w:rPr>
          <w:rFonts w:ascii="Times New Roman" w:hAnsi="Times New Roman" w:cs="Times New Roman"/>
          <w:sz w:val="24"/>
          <w:szCs w:val="24"/>
        </w:rPr>
        <w:t>independence</w:t>
      </w:r>
      <w:r w:rsidR="001A2E3F">
        <w:rPr>
          <w:rFonts w:ascii="Times New Roman" w:hAnsi="Times New Roman" w:cs="Times New Roman"/>
          <w:sz w:val="24"/>
          <w:szCs w:val="24"/>
        </w:rPr>
        <w:t xml:space="preserve"> of India</w:t>
      </w:r>
      <w:r w:rsidR="00DC7395">
        <w:rPr>
          <w:rFonts w:ascii="Times New Roman" w:hAnsi="Times New Roman" w:cs="Times New Roman"/>
          <w:sz w:val="24"/>
          <w:szCs w:val="24"/>
        </w:rPr>
        <w:t xml:space="preserve"> also </w:t>
      </w:r>
      <w:r w:rsidR="004161E3">
        <w:rPr>
          <w:rFonts w:ascii="Times New Roman" w:hAnsi="Times New Roman" w:cs="Times New Roman"/>
          <w:sz w:val="24"/>
          <w:szCs w:val="24"/>
        </w:rPr>
        <w:t xml:space="preserve">granted Indian citizenship </w:t>
      </w:r>
      <w:r w:rsidR="00C531E0">
        <w:rPr>
          <w:rFonts w:ascii="Times New Roman" w:hAnsi="Times New Roman" w:cs="Times New Roman"/>
          <w:sz w:val="24"/>
          <w:szCs w:val="24"/>
        </w:rPr>
        <w:t xml:space="preserve">by </w:t>
      </w:r>
      <w:r w:rsidR="004161E3">
        <w:rPr>
          <w:rFonts w:ascii="Times New Roman" w:hAnsi="Times New Roman" w:cs="Times New Roman"/>
          <w:sz w:val="24"/>
          <w:szCs w:val="24"/>
        </w:rPr>
        <w:t>fixing 24</w:t>
      </w:r>
      <w:r w:rsidR="004161E3" w:rsidRPr="004161E3">
        <w:rPr>
          <w:rFonts w:ascii="Times New Roman" w:hAnsi="Times New Roman" w:cs="Times New Roman"/>
          <w:sz w:val="24"/>
          <w:szCs w:val="24"/>
          <w:vertAlign w:val="superscript"/>
        </w:rPr>
        <w:t>th</w:t>
      </w:r>
      <w:r w:rsidR="004161E3">
        <w:rPr>
          <w:rFonts w:ascii="Times New Roman" w:hAnsi="Times New Roman" w:cs="Times New Roman"/>
          <w:sz w:val="24"/>
          <w:szCs w:val="24"/>
        </w:rPr>
        <w:t xml:space="preserve"> march, 1971 as the cut off year under Assam Accord (1985)</w:t>
      </w:r>
      <w:r w:rsidR="005E3478">
        <w:rPr>
          <w:rFonts w:ascii="Times New Roman" w:hAnsi="Times New Roman" w:cs="Times New Roman"/>
          <w:sz w:val="24"/>
          <w:szCs w:val="24"/>
        </w:rPr>
        <w:t>.</w:t>
      </w:r>
      <w:r w:rsidR="004161E3">
        <w:rPr>
          <w:rFonts w:ascii="Times New Roman" w:hAnsi="Times New Roman" w:cs="Times New Roman"/>
          <w:sz w:val="24"/>
          <w:szCs w:val="24"/>
        </w:rPr>
        <w:t xml:space="preserve"> But</w:t>
      </w:r>
      <w:r w:rsidR="00895AAE">
        <w:rPr>
          <w:rFonts w:ascii="Times New Roman" w:hAnsi="Times New Roman" w:cs="Times New Roman"/>
          <w:sz w:val="24"/>
          <w:szCs w:val="24"/>
        </w:rPr>
        <w:t xml:space="preserve"> </w:t>
      </w:r>
      <w:r w:rsidR="00F75DF8">
        <w:rPr>
          <w:rFonts w:ascii="Times New Roman" w:hAnsi="Times New Roman" w:cs="Times New Roman"/>
          <w:sz w:val="24"/>
          <w:szCs w:val="24"/>
        </w:rPr>
        <w:t xml:space="preserve">the </w:t>
      </w:r>
      <w:r w:rsidR="00C531E0">
        <w:rPr>
          <w:rFonts w:ascii="Times New Roman" w:hAnsi="Times New Roman" w:cs="Times New Roman"/>
          <w:sz w:val="24"/>
          <w:szCs w:val="24"/>
        </w:rPr>
        <w:t xml:space="preserve">illegal </w:t>
      </w:r>
      <w:r w:rsidR="00F75DF8">
        <w:rPr>
          <w:rFonts w:ascii="Times New Roman" w:hAnsi="Times New Roman" w:cs="Times New Roman"/>
          <w:sz w:val="24"/>
          <w:szCs w:val="24"/>
        </w:rPr>
        <w:t>migration from the neighbouring countries predominantly from Bangladesh is</w:t>
      </w:r>
      <w:r w:rsidR="00C531E0">
        <w:rPr>
          <w:rFonts w:ascii="Times New Roman" w:hAnsi="Times New Roman" w:cs="Times New Roman"/>
          <w:sz w:val="24"/>
          <w:szCs w:val="24"/>
        </w:rPr>
        <w:t xml:space="preserve"> still continuing to the Indian state of Assam</w:t>
      </w:r>
      <w:r w:rsidR="008306B5">
        <w:rPr>
          <w:rFonts w:ascii="Times New Roman" w:hAnsi="Times New Roman" w:cs="Times New Roman"/>
          <w:sz w:val="24"/>
          <w:szCs w:val="24"/>
        </w:rPr>
        <w:t>.</w:t>
      </w:r>
      <w:r w:rsidR="006249F1">
        <w:rPr>
          <w:rFonts w:ascii="Times New Roman" w:hAnsi="Times New Roman" w:cs="Times New Roman"/>
          <w:sz w:val="24"/>
          <w:szCs w:val="24"/>
        </w:rPr>
        <w:t xml:space="preserve"> </w:t>
      </w:r>
      <w:r w:rsidR="00F75DF8">
        <w:rPr>
          <w:rFonts w:ascii="Times New Roman" w:hAnsi="Times New Roman" w:cs="Times New Roman"/>
          <w:sz w:val="24"/>
          <w:szCs w:val="24"/>
        </w:rPr>
        <w:t>Here, it is worthwhile to mention that b</w:t>
      </w:r>
      <w:r w:rsidR="006249F1">
        <w:rPr>
          <w:rFonts w:ascii="Times New Roman" w:hAnsi="Times New Roman" w:cs="Times New Roman"/>
          <w:sz w:val="24"/>
          <w:szCs w:val="24"/>
        </w:rPr>
        <w:t xml:space="preserve">oth push and pull factor </w:t>
      </w:r>
      <w:r w:rsidR="00C531E0">
        <w:rPr>
          <w:rFonts w:ascii="Times New Roman" w:hAnsi="Times New Roman" w:cs="Times New Roman"/>
          <w:sz w:val="24"/>
          <w:szCs w:val="24"/>
        </w:rPr>
        <w:t>is working behind the</w:t>
      </w:r>
      <w:r w:rsidR="006249F1">
        <w:rPr>
          <w:rFonts w:ascii="Times New Roman" w:hAnsi="Times New Roman" w:cs="Times New Roman"/>
          <w:sz w:val="24"/>
          <w:szCs w:val="24"/>
        </w:rPr>
        <w:t xml:space="preserve"> large-scale influx of Bangladeshi national</w:t>
      </w:r>
      <w:r w:rsidR="00F75DF8">
        <w:rPr>
          <w:rFonts w:ascii="Times New Roman" w:hAnsi="Times New Roman" w:cs="Times New Roman"/>
          <w:sz w:val="24"/>
          <w:szCs w:val="24"/>
        </w:rPr>
        <w:t>s</w:t>
      </w:r>
      <w:r w:rsidR="006249F1">
        <w:rPr>
          <w:rFonts w:ascii="Times New Roman" w:hAnsi="Times New Roman" w:cs="Times New Roman"/>
          <w:sz w:val="24"/>
          <w:szCs w:val="24"/>
        </w:rPr>
        <w:t xml:space="preserve"> into India</w:t>
      </w:r>
      <w:r w:rsidR="00C531E0">
        <w:rPr>
          <w:rFonts w:ascii="Times New Roman" w:hAnsi="Times New Roman" w:cs="Times New Roman"/>
          <w:sz w:val="24"/>
          <w:szCs w:val="24"/>
        </w:rPr>
        <w:t xml:space="preserve"> in general and Assam in particular</w:t>
      </w:r>
      <w:r w:rsidR="006249F1">
        <w:rPr>
          <w:rFonts w:ascii="Times New Roman" w:hAnsi="Times New Roman" w:cs="Times New Roman"/>
          <w:sz w:val="24"/>
          <w:szCs w:val="24"/>
        </w:rPr>
        <w:t xml:space="preserve">. The </w:t>
      </w:r>
      <w:r w:rsidR="00FA6872">
        <w:rPr>
          <w:rFonts w:ascii="Times New Roman" w:hAnsi="Times New Roman" w:cs="Times New Roman"/>
          <w:sz w:val="24"/>
          <w:szCs w:val="24"/>
        </w:rPr>
        <w:t>push factors like</w:t>
      </w:r>
      <w:r w:rsidR="006249F1">
        <w:rPr>
          <w:rFonts w:ascii="Times New Roman" w:hAnsi="Times New Roman" w:cs="Times New Roman"/>
          <w:sz w:val="24"/>
          <w:szCs w:val="24"/>
        </w:rPr>
        <w:t xml:space="preserve"> political </w:t>
      </w:r>
      <w:r w:rsidR="00FA6872">
        <w:rPr>
          <w:rFonts w:ascii="Times New Roman" w:hAnsi="Times New Roman" w:cs="Times New Roman"/>
          <w:sz w:val="24"/>
          <w:szCs w:val="24"/>
        </w:rPr>
        <w:t>turmoil</w:t>
      </w:r>
      <w:r w:rsidR="006249F1">
        <w:rPr>
          <w:rFonts w:ascii="Times New Roman" w:hAnsi="Times New Roman" w:cs="Times New Roman"/>
          <w:sz w:val="24"/>
          <w:szCs w:val="24"/>
        </w:rPr>
        <w:t>, religious persecution</w:t>
      </w:r>
      <w:r w:rsidR="00FA6872">
        <w:rPr>
          <w:rFonts w:ascii="Times New Roman" w:hAnsi="Times New Roman" w:cs="Times New Roman"/>
          <w:sz w:val="24"/>
          <w:szCs w:val="24"/>
        </w:rPr>
        <w:t>s, demographic pressures and environmental crises push them to migrate into India while the pu</w:t>
      </w:r>
      <w:r w:rsidR="00E72923">
        <w:rPr>
          <w:rFonts w:ascii="Times New Roman" w:hAnsi="Times New Roman" w:cs="Times New Roman"/>
          <w:sz w:val="24"/>
          <w:szCs w:val="24"/>
        </w:rPr>
        <w:t xml:space="preserve">ll factors like plenty of land and opportunities like </w:t>
      </w:r>
      <w:r w:rsidR="00FA6872">
        <w:rPr>
          <w:rFonts w:ascii="Times New Roman" w:hAnsi="Times New Roman" w:cs="Times New Roman"/>
          <w:sz w:val="24"/>
          <w:szCs w:val="24"/>
        </w:rPr>
        <w:t>employment,</w:t>
      </w:r>
      <w:r w:rsidR="00E72923">
        <w:rPr>
          <w:rFonts w:ascii="Times New Roman" w:hAnsi="Times New Roman" w:cs="Times New Roman"/>
          <w:sz w:val="24"/>
          <w:szCs w:val="24"/>
        </w:rPr>
        <w:t xml:space="preserve"> health, education and similar cultural landscapes attract the Bangladeshi nationals to migrate into India.</w:t>
      </w:r>
      <w:r w:rsidR="00E72923">
        <w:rPr>
          <w:rStyle w:val="FootnoteReference"/>
          <w:rFonts w:ascii="Times New Roman" w:hAnsi="Times New Roman" w:cs="Times New Roman"/>
          <w:sz w:val="24"/>
          <w:szCs w:val="24"/>
        </w:rPr>
        <w:footnoteReference w:id="2"/>
      </w:r>
      <w:r w:rsidR="00FA6872">
        <w:rPr>
          <w:rFonts w:ascii="Times New Roman" w:hAnsi="Times New Roman" w:cs="Times New Roman"/>
          <w:sz w:val="24"/>
          <w:szCs w:val="24"/>
        </w:rPr>
        <w:t xml:space="preserve"> </w:t>
      </w:r>
      <w:r w:rsidR="00E72923">
        <w:rPr>
          <w:rFonts w:ascii="Times New Roman" w:hAnsi="Times New Roman" w:cs="Times New Roman"/>
          <w:sz w:val="24"/>
          <w:szCs w:val="24"/>
        </w:rPr>
        <w:t>Besides,</w:t>
      </w:r>
      <w:r w:rsidR="00FA6872">
        <w:rPr>
          <w:rFonts w:ascii="Times New Roman" w:hAnsi="Times New Roman" w:cs="Times New Roman"/>
          <w:sz w:val="24"/>
          <w:szCs w:val="24"/>
        </w:rPr>
        <w:t xml:space="preserve"> </w:t>
      </w:r>
      <w:r w:rsidR="00F97CE4">
        <w:rPr>
          <w:rFonts w:ascii="Times New Roman" w:hAnsi="Times New Roman" w:cs="Times New Roman"/>
          <w:sz w:val="24"/>
          <w:szCs w:val="24"/>
        </w:rPr>
        <w:t>the geographical loca</w:t>
      </w:r>
      <w:r w:rsidR="009F10FB">
        <w:rPr>
          <w:rFonts w:ascii="Times New Roman" w:hAnsi="Times New Roman" w:cs="Times New Roman"/>
          <w:sz w:val="24"/>
          <w:szCs w:val="24"/>
        </w:rPr>
        <w:t>tion of Bangladesh with that of</w:t>
      </w:r>
      <w:r w:rsidR="00F97CE4">
        <w:rPr>
          <w:rFonts w:ascii="Times New Roman" w:hAnsi="Times New Roman" w:cs="Times New Roman"/>
          <w:sz w:val="24"/>
          <w:szCs w:val="24"/>
        </w:rPr>
        <w:t xml:space="preserve"> Assam</w:t>
      </w:r>
      <w:r w:rsidR="009F10FB">
        <w:rPr>
          <w:rFonts w:ascii="Times New Roman" w:hAnsi="Times New Roman" w:cs="Times New Roman"/>
          <w:sz w:val="24"/>
          <w:szCs w:val="24"/>
        </w:rPr>
        <w:t>’s location contributes for</w:t>
      </w:r>
      <w:r w:rsidR="00F97CE4">
        <w:rPr>
          <w:rFonts w:ascii="Times New Roman" w:hAnsi="Times New Roman" w:cs="Times New Roman"/>
          <w:sz w:val="24"/>
          <w:szCs w:val="24"/>
        </w:rPr>
        <w:t xml:space="preserve"> the illegal influx of Bangladeshi nationals to Assam. India </w:t>
      </w:r>
      <w:r w:rsidR="002A3BBD">
        <w:rPr>
          <w:rFonts w:ascii="Times New Roman" w:hAnsi="Times New Roman" w:cs="Times New Roman"/>
          <w:sz w:val="24"/>
          <w:szCs w:val="24"/>
        </w:rPr>
        <w:t>shares 4,096</w:t>
      </w:r>
      <w:r w:rsidR="0009166D">
        <w:rPr>
          <w:rFonts w:ascii="Times New Roman" w:hAnsi="Times New Roman" w:cs="Times New Roman"/>
          <w:sz w:val="24"/>
          <w:szCs w:val="24"/>
        </w:rPr>
        <w:t>.7 km border with Ban</w:t>
      </w:r>
      <w:r w:rsidR="002A3BBD">
        <w:rPr>
          <w:rFonts w:ascii="Times New Roman" w:hAnsi="Times New Roman" w:cs="Times New Roman"/>
          <w:sz w:val="24"/>
          <w:szCs w:val="24"/>
        </w:rPr>
        <w:t>gladesh and out of which</w:t>
      </w:r>
      <w:r w:rsidR="00E97473">
        <w:rPr>
          <w:rFonts w:ascii="Times New Roman" w:hAnsi="Times New Roman" w:cs="Times New Roman"/>
          <w:sz w:val="24"/>
          <w:szCs w:val="24"/>
        </w:rPr>
        <w:t xml:space="preserve"> </w:t>
      </w:r>
      <w:r w:rsidR="008306B5">
        <w:rPr>
          <w:rFonts w:ascii="Times New Roman" w:hAnsi="Times New Roman" w:cs="Times New Roman"/>
          <w:sz w:val="24"/>
          <w:szCs w:val="24"/>
        </w:rPr>
        <w:t xml:space="preserve">Assam </w:t>
      </w:r>
      <w:r w:rsidR="0009166D">
        <w:rPr>
          <w:rFonts w:ascii="Times New Roman" w:hAnsi="Times New Roman" w:cs="Times New Roman"/>
          <w:sz w:val="24"/>
          <w:szCs w:val="24"/>
        </w:rPr>
        <w:t>share</w:t>
      </w:r>
      <w:r w:rsidR="00E97473">
        <w:rPr>
          <w:rFonts w:ascii="Times New Roman" w:hAnsi="Times New Roman" w:cs="Times New Roman"/>
          <w:sz w:val="24"/>
          <w:szCs w:val="24"/>
        </w:rPr>
        <w:t xml:space="preserve"> </w:t>
      </w:r>
      <w:r w:rsidR="0009166D">
        <w:rPr>
          <w:rFonts w:ascii="Times New Roman" w:hAnsi="Times New Roman" w:cs="Times New Roman"/>
          <w:sz w:val="24"/>
          <w:szCs w:val="24"/>
        </w:rPr>
        <w:t xml:space="preserve">a total of </w:t>
      </w:r>
      <w:r w:rsidR="00E97473">
        <w:rPr>
          <w:rFonts w:ascii="Times New Roman" w:hAnsi="Times New Roman" w:cs="Times New Roman"/>
          <w:sz w:val="24"/>
          <w:szCs w:val="24"/>
        </w:rPr>
        <w:t>263km of border with Bangladesh</w:t>
      </w:r>
      <w:r w:rsidR="00F30E88">
        <w:rPr>
          <w:rFonts w:ascii="Times New Roman" w:hAnsi="Times New Roman" w:cs="Times New Roman"/>
          <w:sz w:val="24"/>
          <w:szCs w:val="24"/>
        </w:rPr>
        <w:t xml:space="preserve"> including land and reverine border.</w:t>
      </w:r>
      <w:r w:rsidR="00F30E88">
        <w:rPr>
          <w:rStyle w:val="FootnoteReference"/>
          <w:rFonts w:ascii="Times New Roman" w:hAnsi="Times New Roman" w:cs="Times New Roman"/>
          <w:sz w:val="24"/>
          <w:szCs w:val="24"/>
        </w:rPr>
        <w:footnoteReference w:id="3"/>
      </w:r>
      <w:r w:rsidR="00E97473">
        <w:rPr>
          <w:rFonts w:ascii="Times New Roman" w:hAnsi="Times New Roman" w:cs="Times New Roman"/>
          <w:sz w:val="24"/>
          <w:szCs w:val="24"/>
        </w:rPr>
        <w:t xml:space="preserve"> </w:t>
      </w:r>
      <w:r w:rsidR="00EB366D">
        <w:rPr>
          <w:rFonts w:ascii="Times New Roman" w:hAnsi="Times New Roman" w:cs="Times New Roman"/>
          <w:sz w:val="24"/>
          <w:szCs w:val="24"/>
        </w:rPr>
        <w:t>Moreover, t</w:t>
      </w:r>
      <w:r w:rsidR="00F30E88">
        <w:rPr>
          <w:rFonts w:ascii="Times New Roman" w:hAnsi="Times New Roman" w:cs="Times New Roman"/>
          <w:sz w:val="24"/>
          <w:szCs w:val="24"/>
        </w:rPr>
        <w:t xml:space="preserve">he Indo-Bangladesh border is also marked by lack of proper </w:t>
      </w:r>
      <w:r w:rsidR="00EB366D">
        <w:rPr>
          <w:rFonts w:ascii="Times New Roman" w:hAnsi="Times New Roman" w:cs="Times New Roman"/>
          <w:sz w:val="24"/>
          <w:szCs w:val="24"/>
        </w:rPr>
        <w:t xml:space="preserve">and adequate </w:t>
      </w:r>
      <w:r w:rsidR="00F30E88">
        <w:rPr>
          <w:rFonts w:ascii="Times New Roman" w:hAnsi="Times New Roman" w:cs="Times New Roman"/>
          <w:sz w:val="24"/>
          <w:szCs w:val="24"/>
        </w:rPr>
        <w:t xml:space="preserve">fencing. Thus, it becomes easy </w:t>
      </w:r>
      <w:r w:rsidR="001B4D9D">
        <w:rPr>
          <w:rFonts w:ascii="Times New Roman" w:hAnsi="Times New Roman" w:cs="Times New Roman"/>
          <w:sz w:val="24"/>
          <w:szCs w:val="24"/>
        </w:rPr>
        <w:t xml:space="preserve">for the Bangladeshi nationals </w:t>
      </w:r>
      <w:r w:rsidR="00F30E88">
        <w:rPr>
          <w:rFonts w:ascii="Times New Roman" w:hAnsi="Times New Roman" w:cs="Times New Roman"/>
          <w:sz w:val="24"/>
          <w:szCs w:val="24"/>
        </w:rPr>
        <w:t>to cross the</w:t>
      </w:r>
      <w:r w:rsidR="001B4D9D">
        <w:rPr>
          <w:rFonts w:ascii="Times New Roman" w:hAnsi="Times New Roman" w:cs="Times New Roman"/>
          <w:sz w:val="24"/>
          <w:szCs w:val="24"/>
        </w:rPr>
        <w:t xml:space="preserve"> Indo-Bangladesh</w:t>
      </w:r>
      <w:r w:rsidR="00E72923">
        <w:rPr>
          <w:rFonts w:ascii="Times New Roman" w:hAnsi="Times New Roman" w:cs="Times New Roman"/>
          <w:sz w:val="24"/>
          <w:szCs w:val="24"/>
        </w:rPr>
        <w:t xml:space="preserve"> international border illegally and </w:t>
      </w:r>
      <w:r w:rsidR="00EB366D">
        <w:rPr>
          <w:rFonts w:ascii="Times New Roman" w:hAnsi="Times New Roman" w:cs="Times New Roman"/>
          <w:sz w:val="24"/>
          <w:szCs w:val="24"/>
        </w:rPr>
        <w:t>ent</w:t>
      </w:r>
      <w:r w:rsidR="007F7006">
        <w:rPr>
          <w:rFonts w:ascii="Times New Roman" w:hAnsi="Times New Roman" w:cs="Times New Roman"/>
          <w:sz w:val="24"/>
          <w:szCs w:val="24"/>
        </w:rPr>
        <w:t>er</w:t>
      </w:r>
      <w:r w:rsidR="001B4D9D">
        <w:rPr>
          <w:rFonts w:ascii="Times New Roman" w:hAnsi="Times New Roman" w:cs="Times New Roman"/>
          <w:sz w:val="24"/>
          <w:szCs w:val="24"/>
        </w:rPr>
        <w:t xml:space="preserve"> in</w:t>
      </w:r>
      <w:r w:rsidR="007F7006">
        <w:rPr>
          <w:rFonts w:ascii="Times New Roman" w:hAnsi="Times New Roman" w:cs="Times New Roman"/>
          <w:sz w:val="24"/>
          <w:szCs w:val="24"/>
        </w:rPr>
        <w:t>to</w:t>
      </w:r>
      <w:r w:rsidR="001B4D9D">
        <w:rPr>
          <w:rFonts w:ascii="Times New Roman" w:hAnsi="Times New Roman" w:cs="Times New Roman"/>
          <w:sz w:val="24"/>
          <w:szCs w:val="24"/>
        </w:rPr>
        <w:t xml:space="preserve"> Assam and other</w:t>
      </w:r>
      <w:r w:rsidR="00E72923">
        <w:rPr>
          <w:rFonts w:ascii="Times New Roman" w:hAnsi="Times New Roman" w:cs="Times New Roman"/>
          <w:sz w:val="24"/>
          <w:szCs w:val="24"/>
        </w:rPr>
        <w:t xml:space="preserve"> parts of</w:t>
      </w:r>
      <w:r w:rsidR="001B4D9D">
        <w:rPr>
          <w:rFonts w:ascii="Times New Roman" w:hAnsi="Times New Roman" w:cs="Times New Roman"/>
          <w:sz w:val="24"/>
          <w:szCs w:val="24"/>
        </w:rPr>
        <w:t xml:space="preserve"> north-eastern states as </w:t>
      </w:r>
      <w:r w:rsidR="007F7006">
        <w:rPr>
          <w:rFonts w:ascii="Times New Roman" w:hAnsi="Times New Roman" w:cs="Times New Roman"/>
          <w:sz w:val="24"/>
          <w:szCs w:val="24"/>
        </w:rPr>
        <w:t xml:space="preserve">being located in </w:t>
      </w:r>
      <w:r w:rsidR="00EB366D">
        <w:rPr>
          <w:rFonts w:ascii="Times New Roman" w:hAnsi="Times New Roman" w:cs="Times New Roman"/>
          <w:sz w:val="24"/>
          <w:szCs w:val="24"/>
        </w:rPr>
        <w:t xml:space="preserve">the </w:t>
      </w:r>
      <w:r w:rsidR="00E97473">
        <w:rPr>
          <w:rFonts w:ascii="Times New Roman" w:hAnsi="Times New Roman" w:cs="Times New Roman"/>
          <w:sz w:val="24"/>
          <w:szCs w:val="24"/>
        </w:rPr>
        <w:t>frontier</w:t>
      </w:r>
      <w:r w:rsidR="001B4D9D">
        <w:rPr>
          <w:rFonts w:ascii="Times New Roman" w:hAnsi="Times New Roman" w:cs="Times New Roman"/>
          <w:sz w:val="24"/>
          <w:szCs w:val="24"/>
        </w:rPr>
        <w:t xml:space="preserve"> sides</w:t>
      </w:r>
      <w:r w:rsidR="00E97473">
        <w:rPr>
          <w:rFonts w:ascii="Times New Roman" w:hAnsi="Times New Roman" w:cs="Times New Roman"/>
          <w:sz w:val="24"/>
          <w:szCs w:val="24"/>
        </w:rPr>
        <w:t xml:space="preserve"> of Bangladesh</w:t>
      </w:r>
      <w:r w:rsidR="00603D1F">
        <w:rPr>
          <w:rFonts w:ascii="Times New Roman" w:hAnsi="Times New Roman" w:cs="Times New Roman"/>
          <w:sz w:val="24"/>
          <w:szCs w:val="24"/>
        </w:rPr>
        <w:t>.</w:t>
      </w:r>
      <w:r w:rsidR="002426C4">
        <w:rPr>
          <w:rFonts w:ascii="Times New Roman" w:hAnsi="Times New Roman" w:cs="Times New Roman"/>
          <w:sz w:val="24"/>
          <w:szCs w:val="24"/>
        </w:rPr>
        <w:t xml:space="preserve"> As per </w:t>
      </w:r>
      <w:r w:rsidR="000254E0">
        <w:rPr>
          <w:rFonts w:ascii="Times New Roman" w:hAnsi="Times New Roman" w:cs="Times New Roman"/>
          <w:sz w:val="24"/>
          <w:szCs w:val="24"/>
        </w:rPr>
        <w:t xml:space="preserve">the </w:t>
      </w:r>
      <w:r w:rsidR="002426C4">
        <w:rPr>
          <w:rFonts w:ascii="Times New Roman" w:hAnsi="Times New Roman" w:cs="Times New Roman"/>
          <w:sz w:val="24"/>
          <w:szCs w:val="24"/>
        </w:rPr>
        <w:t>census of 196</w:t>
      </w:r>
      <w:r w:rsidR="00AD3763">
        <w:rPr>
          <w:rFonts w:ascii="Times New Roman" w:hAnsi="Times New Roman" w:cs="Times New Roman"/>
          <w:sz w:val="24"/>
          <w:szCs w:val="24"/>
        </w:rPr>
        <w:t>1,</w:t>
      </w:r>
      <w:r w:rsidR="002426C4">
        <w:rPr>
          <w:rFonts w:ascii="Times New Roman" w:hAnsi="Times New Roman" w:cs="Times New Roman"/>
          <w:sz w:val="24"/>
          <w:szCs w:val="24"/>
        </w:rPr>
        <w:t xml:space="preserve"> the numbe</w:t>
      </w:r>
      <w:r w:rsidR="007F7006">
        <w:rPr>
          <w:rFonts w:ascii="Times New Roman" w:hAnsi="Times New Roman" w:cs="Times New Roman"/>
          <w:sz w:val="24"/>
          <w:szCs w:val="24"/>
        </w:rPr>
        <w:t xml:space="preserve">r of persons born in East </w:t>
      </w:r>
      <w:r w:rsidR="002426C4">
        <w:rPr>
          <w:rFonts w:ascii="Times New Roman" w:hAnsi="Times New Roman" w:cs="Times New Roman"/>
          <w:sz w:val="24"/>
          <w:szCs w:val="24"/>
        </w:rPr>
        <w:t xml:space="preserve">Pakistan </w:t>
      </w:r>
      <w:r w:rsidR="007F7006">
        <w:rPr>
          <w:rFonts w:ascii="Times New Roman" w:hAnsi="Times New Roman" w:cs="Times New Roman"/>
          <w:sz w:val="24"/>
          <w:szCs w:val="24"/>
        </w:rPr>
        <w:t>(Bangladesh)</w:t>
      </w:r>
      <w:r w:rsidR="002426C4">
        <w:rPr>
          <w:rFonts w:ascii="Times New Roman" w:hAnsi="Times New Roman" w:cs="Times New Roman"/>
          <w:sz w:val="24"/>
          <w:szCs w:val="24"/>
        </w:rPr>
        <w:t xml:space="preserve"> living in Assam is 774,869 while the number increased up to 903,429 in 1971 census.</w:t>
      </w:r>
      <w:r w:rsidR="002426C4">
        <w:rPr>
          <w:rStyle w:val="FootnoteReference"/>
          <w:rFonts w:ascii="Times New Roman" w:hAnsi="Times New Roman" w:cs="Times New Roman"/>
          <w:sz w:val="24"/>
          <w:szCs w:val="24"/>
        </w:rPr>
        <w:footnoteReference w:id="4"/>
      </w:r>
      <w:r w:rsidR="00083ADC">
        <w:rPr>
          <w:rFonts w:ascii="Times New Roman" w:hAnsi="Times New Roman" w:cs="Times New Roman"/>
          <w:sz w:val="24"/>
          <w:szCs w:val="24"/>
        </w:rPr>
        <w:t xml:space="preserve"> </w:t>
      </w:r>
      <w:r w:rsidR="00294F57">
        <w:rPr>
          <w:rFonts w:ascii="Times New Roman" w:hAnsi="Times New Roman" w:cs="Times New Roman"/>
          <w:sz w:val="24"/>
          <w:szCs w:val="24"/>
        </w:rPr>
        <w:t>The</w:t>
      </w:r>
      <w:r w:rsidR="00741899">
        <w:rPr>
          <w:rFonts w:ascii="Times New Roman" w:hAnsi="Times New Roman" w:cs="Times New Roman"/>
          <w:sz w:val="24"/>
          <w:szCs w:val="24"/>
        </w:rPr>
        <w:t xml:space="preserve"> continuous </w:t>
      </w:r>
      <w:r w:rsidR="00083ADC">
        <w:rPr>
          <w:rFonts w:ascii="Times New Roman" w:hAnsi="Times New Roman" w:cs="Times New Roman"/>
          <w:sz w:val="24"/>
          <w:szCs w:val="24"/>
        </w:rPr>
        <w:t>influx of illegal migrants</w:t>
      </w:r>
      <w:r w:rsidR="003623A7">
        <w:rPr>
          <w:rFonts w:ascii="Times New Roman" w:hAnsi="Times New Roman" w:cs="Times New Roman"/>
          <w:sz w:val="24"/>
          <w:szCs w:val="24"/>
        </w:rPr>
        <w:t xml:space="preserve"> </w:t>
      </w:r>
      <w:r w:rsidR="000E0020">
        <w:rPr>
          <w:rFonts w:ascii="Times New Roman" w:hAnsi="Times New Roman" w:cs="Times New Roman"/>
          <w:sz w:val="24"/>
          <w:szCs w:val="24"/>
        </w:rPr>
        <w:t>to</w:t>
      </w:r>
      <w:r w:rsidR="004734FE">
        <w:rPr>
          <w:rFonts w:ascii="Times New Roman" w:hAnsi="Times New Roman" w:cs="Times New Roman"/>
          <w:sz w:val="24"/>
          <w:szCs w:val="24"/>
        </w:rPr>
        <w:t xml:space="preserve"> Assam makes the peopl</w:t>
      </w:r>
      <w:r w:rsidR="00083ADC">
        <w:rPr>
          <w:rFonts w:ascii="Times New Roman" w:hAnsi="Times New Roman" w:cs="Times New Roman"/>
          <w:sz w:val="24"/>
          <w:szCs w:val="24"/>
        </w:rPr>
        <w:t>e of the state</w:t>
      </w:r>
      <w:r w:rsidR="004734FE">
        <w:rPr>
          <w:rFonts w:ascii="Times New Roman" w:hAnsi="Times New Roman" w:cs="Times New Roman"/>
          <w:sz w:val="24"/>
          <w:szCs w:val="24"/>
        </w:rPr>
        <w:t xml:space="preserve"> </w:t>
      </w:r>
      <w:r w:rsidR="00083ADC">
        <w:rPr>
          <w:rFonts w:ascii="Times New Roman" w:hAnsi="Times New Roman" w:cs="Times New Roman"/>
          <w:sz w:val="24"/>
          <w:szCs w:val="24"/>
        </w:rPr>
        <w:t>scare</w:t>
      </w:r>
      <w:r w:rsidR="009F10FB">
        <w:rPr>
          <w:rFonts w:ascii="Times New Roman" w:hAnsi="Times New Roman" w:cs="Times New Roman"/>
          <w:sz w:val="24"/>
          <w:szCs w:val="24"/>
        </w:rPr>
        <w:t>d</w:t>
      </w:r>
      <w:r w:rsidR="00083ADC">
        <w:rPr>
          <w:rFonts w:ascii="Times New Roman" w:hAnsi="Times New Roman" w:cs="Times New Roman"/>
          <w:sz w:val="24"/>
          <w:szCs w:val="24"/>
        </w:rPr>
        <w:t xml:space="preserve"> of their cultural</w:t>
      </w:r>
      <w:r w:rsidR="00BD6AF7">
        <w:rPr>
          <w:rFonts w:ascii="Times New Roman" w:hAnsi="Times New Roman" w:cs="Times New Roman"/>
          <w:sz w:val="24"/>
          <w:szCs w:val="24"/>
        </w:rPr>
        <w:t xml:space="preserve"> identity and </w:t>
      </w:r>
      <w:r w:rsidR="000254E0">
        <w:rPr>
          <w:rFonts w:ascii="Times New Roman" w:hAnsi="Times New Roman" w:cs="Times New Roman"/>
          <w:sz w:val="24"/>
          <w:szCs w:val="24"/>
        </w:rPr>
        <w:t>afraid</w:t>
      </w:r>
      <w:r w:rsidR="00083ADC">
        <w:rPr>
          <w:rFonts w:ascii="Times New Roman" w:hAnsi="Times New Roman" w:cs="Times New Roman"/>
          <w:sz w:val="24"/>
          <w:szCs w:val="24"/>
        </w:rPr>
        <w:t xml:space="preserve"> of being</w:t>
      </w:r>
      <w:r w:rsidR="00BD6AF7">
        <w:rPr>
          <w:rFonts w:ascii="Times New Roman" w:hAnsi="Times New Roman" w:cs="Times New Roman"/>
          <w:sz w:val="24"/>
          <w:szCs w:val="24"/>
        </w:rPr>
        <w:t xml:space="preserve"> submerged</w:t>
      </w:r>
      <w:r w:rsidR="006B078E">
        <w:rPr>
          <w:rFonts w:ascii="Times New Roman" w:hAnsi="Times New Roman" w:cs="Times New Roman"/>
          <w:sz w:val="24"/>
          <w:szCs w:val="24"/>
        </w:rPr>
        <w:t xml:space="preserve"> </w:t>
      </w:r>
      <w:r w:rsidR="00BD6AF7">
        <w:rPr>
          <w:rFonts w:ascii="Times New Roman" w:hAnsi="Times New Roman" w:cs="Times New Roman"/>
          <w:sz w:val="24"/>
          <w:szCs w:val="24"/>
        </w:rPr>
        <w:t>with</w:t>
      </w:r>
      <w:r w:rsidR="006B078E">
        <w:rPr>
          <w:rFonts w:ascii="Times New Roman" w:hAnsi="Times New Roman" w:cs="Times New Roman"/>
          <w:sz w:val="24"/>
          <w:szCs w:val="24"/>
        </w:rPr>
        <w:t xml:space="preserve"> the people whom they considered as the outsiders.</w:t>
      </w:r>
      <w:r w:rsidR="003623A7" w:rsidRPr="003623A7">
        <w:rPr>
          <w:rFonts w:ascii="Times New Roman" w:hAnsi="Times New Roman" w:cs="Times New Roman"/>
          <w:sz w:val="24"/>
          <w:szCs w:val="24"/>
        </w:rPr>
        <w:t xml:space="preserve"> </w:t>
      </w:r>
      <w:r w:rsidR="00782CA1">
        <w:rPr>
          <w:rFonts w:ascii="Times New Roman" w:hAnsi="Times New Roman" w:cs="Times New Roman"/>
          <w:sz w:val="24"/>
          <w:szCs w:val="24"/>
        </w:rPr>
        <w:t xml:space="preserve">The </w:t>
      </w:r>
      <w:r w:rsidR="003623A7">
        <w:rPr>
          <w:rFonts w:ascii="Times New Roman" w:hAnsi="Times New Roman" w:cs="Times New Roman"/>
          <w:sz w:val="24"/>
          <w:szCs w:val="24"/>
        </w:rPr>
        <w:t>massive mass movement</w:t>
      </w:r>
      <w:r w:rsidR="00782CA1">
        <w:rPr>
          <w:rFonts w:ascii="Times New Roman" w:hAnsi="Times New Roman" w:cs="Times New Roman"/>
          <w:sz w:val="24"/>
          <w:szCs w:val="24"/>
        </w:rPr>
        <w:t xml:space="preserve"> popularly known as </w:t>
      </w:r>
      <w:r w:rsidR="000254E0">
        <w:rPr>
          <w:rFonts w:ascii="Times New Roman" w:hAnsi="Times New Roman" w:cs="Times New Roman"/>
          <w:sz w:val="24"/>
          <w:szCs w:val="24"/>
        </w:rPr>
        <w:t>‘</w:t>
      </w:r>
      <w:r w:rsidR="00782CA1">
        <w:rPr>
          <w:rFonts w:ascii="Times New Roman" w:hAnsi="Times New Roman" w:cs="Times New Roman"/>
          <w:sz w:val="24"/>
          <w:szCs w:val="24"/>
        </w:rPr>
        <w:t>A</w:t>
      </w:r>
      <w:r w:rsidR="000254E0">
        <w:rPr>
          <w:rFonts w:ascii="Times New Roman" w:hAnsi="Times New Roman" w:cs="Times New Roman"/>
          <w:sz w:val="24"/>
          <w:szCs w:val="24"/>
        </w:rPr>
        <w:t>xom Andolan’</w:t>
      </w:r>
      <w:r w:rsidR="00782CA1">
        <w:rPr>
          <w:rFonts w:ascii="Times New Roman" w:hAnsi="Times New Roman" w:cs="Times New Roman"/>
          <w:sz w:val="24"/>
          <w:szCs w:val="24"/>
        </w:rPr>
        <w:t xml:space="preserve"> started</w:t>
      </w:r>
      <w:r w:rsidR="003623A7">
        <w:rPr>
          <w:rFonts w:ascii="Times New Roman" w:hAnsi="Times New Roman" w:cs="Times New Roman"/>
          <w:sz w:val="24"/>
          <w:szCs w:val="24"/>
        </w:rPr>
        <w:t xml:space="preserve"> in the late 1970s</w:t>
      </w:r>
      <w:r w:rsidR="006B078E">
        <w:rPr>
          <w:rFonts w:ascii="Times New Roman" w:hAnsi="Times New Roman" w:cs="Times New Roman"/>
          <w:sz w:val="24"/>
          <w:szCs w:val="24"/>
        </w:rPr>
        <w:t xml:space="preserve"> </w:t>
      </w:r>
      <w:r w:rsidR="00782CA1">
        <w:rPr>
          <w:rFonts w:ascii="Times New Roman" w:hAnsi="Times New Roman" w:cs="Times New Roman"/>
          <w:sz w:val="24"/>
          <w:szCs w:val="24"/>
        </w:rPr>
        <w:t xml:space="preserve">is the reflection of such fear and anxiety. </w:t>
      </w:r>
      <w:r w:rsidR="000254E0">
        <w:rPr>
          <w:rFonts w:ascii="Times New Roman" w:hAnsi="Times New Roman" w:cs="Times New Roman"/>
          <w:sz w:val="24"/>
          <w:szCs w:val="24"/>
        </w:rPr>
        <w:t>Despite of the movement, the problem of immi</w:t>
      </w:r>
      <w:r w:rsidR="00372E53">
        <w:rPr>
          <w:rFonts w:ascii="Times New Roman" w:hAnsi="Times New Roman" w:cs="Times New Roman"/>
          <w:sz w:val="24"/>
          <w:szCs w:val="24"/>
        </w:rPr>
        <w:t xml:space="preserve">gration remains unsolved </w:t>
      </w:r>
      <w:r w:rsidR="004B0FE2">
        <w:rPr>
          <w:rFonts w:ascii="Times New Roman" w:hAnsi="Times New Roman" w:cs="Times New Roman"/>
          <w:sz w:val="24"/>
          <w:szCs w:val="24"/>
        </w:rPr>
        <w:t>because of lack of timely precaution taken by t</w:t>
      </w:r>
      <w:r w:rsidR="009461B4">
        <w:rPr>
          <w:rFonts w:ascii="Times New Roman" w:hAnsi="Times New Roman" w:cs="Times New Roman"/>
          <w:sz w:val="24"/>
          <w:szCs w:val="24"/>
        </w:rPr>
        <w:t xml:space="preserve">he </w:t>
      </w:r>
      <w:r w:rsidR="00372E53">
        <w:rPr>
          <w:rFonts w:ascii="Times New Roman" w:hAnsi="Times New Roman" w:cs="Times New Roman"/>
          <w:sz w:val="24"/>
          <w:szCs w:val="24"/>
        </w:rPr>
        <w:t xml:space="preserve">successive </w:t>
      </w:r>
      <w:r w:rsidR="009461B4">
        <w:rPr>
          <w:rFonts w:ascii="Times New Roman" w:hAnsi="Times New Roman" w:cs="Times New Roman"/>
          <w:sz w:val="24"/>
          <w:szCs w:val="24"/>
        </w:rPr>
        <w:t>government</w:t>
      </w:r>
      <w:r w:rsidR="00372E53">
        <w:rPr>
          <w:rFonts w:ascii="Times New Roman" w:hAnsi="Times New Roman" w:cs="Times New Roman"/>
          <w:sz w:val="24"/>
          <w:szCs w:val="24"/>
        </w:rPr>
        <w:t>s</w:t>
      </w:r>
      <w:r w:rsidR="009461B4">
        <w:rPr>
          <w:rFonts w:ascii="Times New Roman" w:hAnsi="Times New Roman" w:cs="Times New Roman"/>
          <w:sz w:val="24"/>
          <w:szCs w:val="24"/>
        </w:rPr>
        <w:t>. As a consequence</w:t>
      </w:r>
      <w:r w:rsidR="000254E0">
        <w:rPr>
          <w:rFonts w:ascii="Times New Roman" w:hAnsi="Times New Roman" w:cs="Times New Roman"/>
          <w:sz w:val="24"/>
          <w:szCs w:val="24"/>
        </w:rPr>
        <w:t xml:space="preserve"> of </w:t>
      </w:r>
      <w:r w:rsidR="00414F12">
        <w:rPr>
          <w:rFonts w:ascii="Times New Roman" w:hAnsi="Times New Roman" w:cs="Times New Roman"/>
          <w:sz w:val="24"/>
          <w:szCs w:val="24"/>
        </w:rPr>
        <w:t>inactive action</w:t>
      </w:r>
      <w:r w:rsidR="004B0FE2">
        <w:rPr>
          <w:rFonts w:ascii="Times New Roman" w:hAnsi="Times New Roman" w:cs="Times New Roman"/>
          <w:sz w:val="24"/>
          <w:szCs w:val="24"/>
        </w:rPr>
        <w:t>,</w:t>
      </w:r>
      <w:r w:rsidR="00414F12">
        <w:rPr>
          <w:rFonts w:ascii="Times New Roman" w:hAnsi="Times New Roman" w:cs="Times New Roman"/>
          <w:sz w:val="24"/>
          <w:szCs w:val="24"/>
        </w:rPr>
        <w:t xml:space="preserve"> the</w:t>
      </w:r>
      <w:r w:rsidR="004B0FE2">
        <w:rPr>
          <w:rFonts w:ascii="Times New Roman" w:hAnsi="Times New Roman" w:cs="Times New Roman"/>
          <w:sz w:val="24"/>
          <w:szCs w:val="24"/>
        </w:rPr>
        <w:t xml:space="preserve"> illegal immigrants are </w:t>
      </w:r>
      <w:r w:rsidR="00414F12">
        <w:rPr>
          <w:rFonts w:ascii="Times New Roman" w:hAnsi="Times New Roman" w:cs="Times New Roman"/>
          <w:sz w:val="24"/>
          <w:szCs w:val="24"/>
        </w:rPr>
        <w:t xml:space="preserve">now </w:t>
      </w:r>
      <w:r w:rsidR="004B0FE2">
        <w:rPr>
          <w:rFonts w:ascii="Times New Roman" w:hAnsi="Times New Roman" w:cs="Times New Roman"/>
          <w:sz w:val="24"/>
          <w:szCs w:val="24"/>
        </w:rPr>
        <w:t xml:space="preserve">required to </w:t>
      </w:r>
      <w:r w:rsidR="00414F12">
        <w:rPr>
          <w:rFonts w:ascii="Times New Roman" w:hAnsi="Times New Roman" w:cs="Times New Roman"/>
          <w:sz w:val="24"/>
          <w:szCs w:val="24"/>
        </w:rPr>
        <w:t xml:space="preserve">detect, detain and </w:t>
      </w:r>
      <w:r w:rsidR="004B0FE2">
        <w:rPr>
          <w:rFonts w:ascii="Times New Roman" w:hAnsi="Times New Roman" w:cs="Times New Roman"/>
          <w:sz w:val="24"/>
          <w:szCs w:val="24"/>
        </w:rPr>
        <w:t>deport from their residen</w:t>
      </w:r>
      <w:r w:rsidR="009461B4">
        <w:rPr>
          <w:rFonts w:ascii="Times New Roman" w:hAnsi="Times New Roman" w:cs="Times New Roman"/>
          <w:sz w:val="24"/>
          <w:szCs w:val="24"/>
        </w:rPr>
        <w:t>ce</w:t>
      </w:r>
      <w:r w:rsidR="00414F12">
        <w:rPr>
          <w:rFonts w:ascii="Times New Roman" w:hAnsi="Times New Roman" w:cs="Times New Roman"/>
          <w:sz w:val="24"/>
          <w:szCs w:val="24"/>
        </w:rPr>
        <w:t xml:space="preserve"> of Assam</w:t>
      </w:r>
      <w:r w:rsidR="009461B4">
        <w:rPr>
          <w:rFonts w:ascii="Times New Roman" w:hAnsi="Times New Roman" w:cs="Times New Roman"/>
          <w:sz w:val="24"/>
          <w:szCs w:val="24"/>
        </w:rPr>
        <w:t xml:space="preserve"> instead of from border</w:t>
      </w:r>
      <w:r w:rsidR="004F14F5">
        <w:rPr>
          <w:rFonts w:ascii="Times New Roman" w:hAnsi="Times New Roman" w:cs="Times New Roman"/>
          <w:sz w:val="24"/>
          <w:szCs w:val="24"/>
        </w:rPr>
        <w:t xml:space="preserve"> while they were crossing the Indo-Bangladesh border</w:t>
      </w:r>
      <w:r w:rsidR="009461B4">
        <w:rPr>
          <w:rFonts w:ascii="Times New Roman" w:hAnsi="Times New Roman" w:cs="Times New Roman"/>
          <w:sz w:val="24"/>
          <w:szCs w:val="24"/>
        </w:rPr>
        <w:t xml:space="preserve">. </w:t>
      </w:r>
      <w:r w:rsidR="00414F12">
        <w:rPr>
          <w:rFonts w:ascii="Times New Roman" w:hAnsi="Times New Roman" w:cs="Times New Roman"/>
          <w:sz w:val="24"/>
          <w:szCs w:val="24"/>
        </w:rPr>
        <w:t>Now, it has become an established fact that</w:t>
      </w:r>
      <w:r w:rsidR="006854D2">
        <w:rPr>
          <w:rFonts w:ascii="Times New Roman" w:hAnsi="Times New Roman" w:cs="Times New Roman"/>
          <w:sz w:val="24"/>
          <w:szCs w:val="24"/>
        </w:rPr>
        <w:t xml:space="preserve"> many of them have</w:t>
      </w:r>
      <w:r w:rsidR="00414F12">
        <w:rPr>
          <w:rFonts w:ascii="Times New Roman" w:hAnsi="Times New Roman" w:cs="Times New Roman"/>
          <w:sz w:val="24"/>
          <w:szCs w:val="24"/>
        </w:rPr>
        <w:t xml:space="preserve"> settled</w:t>
      </w:r>
      <w:r w:rsidR="006854D2">
        <w:rPr>
          <w:rFonts w:ascii="Times New Roman" w:hAnsi="Times New Roman" w:cs="Times New Roman"/>
          <w:sz w:val="24"/>
          <w:szCs w:val="24"/>
        </w:rPr>
        <w:t xml:space="preserve"> in Assam for decades, their children </w:t>
      </w:r>
      <w:r w:rsidR="00F360B0">
        <w:rPr>
          <w:rFonts w:ascii="Times New Roman" w:hAnsi="Times New Roman" w:cs="Times New Roman"/>
          <w:sz w:val="24"/>
          <w:szCs w:val="24"/>
        </w:rPr>
        <w:t>are born in Assam</w:t>
      </w:r>
      <w:r w:rsidR="006854D2">
        <w:rPr>
          <w:rFonts w:ascii="Times New Roman" w:hAnsi="Times New Roman" w:cs="Times New Roman"/>
          <w:sz w:val="24"/>
          <w:szCs w:val="24"/>
        </w:rPr>
        <w:t>, employed there and integrated into the local community</w:t>
      </w:r>
      <w:r w:rsidR="00414F12">
        <w:rPr>
          <w:rFonts w:ascii="Times New Roman" w:hAnsi="Times New Roman" w:cs="Times New Roman"/>
          <w:sz w:val="24"/>
          <w:szCs w:val="24"/>
        </w:rPr>
        <w:t>.</w:t>
      </w:r>
      <w:r w:rsidR="00414F12">
        <w:rPr>
          <w:rStyle w:val="FootnoteReference"/>
          <w:rFonts w:ascii="Times New Roman" w:hAnsi="Times New Roman" w:cs="Times New Roman"/>
          <w:sz w:val="24"/>
          <w:szCs w:val="24"/>
        </w:rPr>
        <w:footnoteReference w:id="5"/>
      </w:r>
      <w:r w:rsidR="00B6491D" w:rsidRPr="00B6491D">
        <w:rPr>
          <w:rFonts w:ascii="Times New Roman" w:hAnsi="Times New Roman" w:cs="Times New Roman"/>
          <w:sz w:val="24"/>
          <w:szCs w:val="24"/>
        </w:rPr>
        <w:t xml:space="preserve"> </w:t>
      </w:r>
      <w:r w:rsidR="00D92ABD">
        <w:rPr>
          <w:rFonts w:ascii="Times New Roman" w:hAnsi="Times New Roman" w:cs="Times New Roman"/>
          <w:sz w:val="24"/>
          <w:szCs w:val="24"/>
        </w:rPr>
        <w:t>Even after,</w:t>
      </w:r>
      <w:r w:rsidR="00B6491D">
        <w:rPr>
          <w:rFonts w:ascii="Times New Roman" w:hAnsi="Times New Roman" w:cs="Times New Roman"/>
          <w:sz w:val="24"/>
          <w:szCs w:val="24"/>
        </w:rPr>
        <w:t xml:space="preserve"> they have to prove their citizenship now and then </w:t>
      </w:r>
      <w:r w:rsidR="004F14F5">
        <w:rPr>
          <w:rFonts w:ascii="Times New Roman" w:hAnsi="Times New Roman" w:cs="Times New Roman"/>
          <w:sz w:val="24"/>
          <w:szCs w:val="24"/>
        </w:rPr>
        <w:t xml:space="preserve">whenever </w:t>
      </w:r>
      <w:r w:rsidR="00B6491D">
        <w:rPr>
          <w:rFonts w:ascii="Times New Roman" w:hAnsi="Times New Roman" w:cs="Times New Roman"/>
          <w:sz w:val="24"/>
          <w:szCs w:val="24"/>
        </w:rPr>
        <w:t>they are asked</w:t>
      </w:r>
      <w:r w:rsidR="000254E0">
        <w:rPr>
          <w:rFonts w:ascii="Times New Roman" w:hAnsi="Times New Roman" w:cs="Times New Roman"/>
          <w:sz w:val="24"/>
          <w:szCs w:val="24"/>
        </w:rPr>
        <w:t xml:space="preserve"> to do so</w:t>
      </w:r>
      <w:r w:rsidR="00B6491D">
        <w:rPr>
          <w:rFonts w:ascii="Times New Roman" w:hAnsi="Times New Roman" w:cs="Times New Roman"/>
          <w:sz w:val="24"/>
          <w:szCs w:val="24"/>
        </w:rPr>
        <w:t>. According to Harsh Mand</w:t>
      </w:r>
      <w:r w:rsidR="000119D9">
        <w:rPr>
          <w:rFonts w:ascii="Times New Roman" w:hAnsi="Times New Roman" w:cs="Times New Roman"/>
          <w:sz w:val="24"/>
          <w:szCs w:val="24"/>
        </w:rPr>
        <w:t>er (2019),</w:t>
      </w:r>
      <w:r w:rsidR="00B6491D">
        <w:rPr>
          <w:rFonts w:ascii="Times New Roman" w:hAnsi="Times New Roman" w:cs="Times New Roman"/>
          <w:sz w:val="24"/>
          <w:szCs w:val="24"/>
        </w:rPr>
        <w:t xml:space="preserve"> the proof of citizenship in Assam </w:t>
      </w:r>
      <w:r w:rsidR="00B6491D">
        <w:rPr>
          <w:rFonts w:ascii="Times New Roman" w:hAnsi="Times New Roman" w:cs="Times New Roman"/>
          <w:sz w:val="24"/>
          <w:szCs w:val="24"/>
        </w:rPr>
        <w:lastRenderedPageBreak/>
        <w:t>involves in three processes. Firstly, an individual is identified as doubtful by marking ‘D’ against his</w:t>
      </w:r>
      <w:r w:rsidR="008414B4">
        <w:rPr>
          <w:rFonts w:ascii="Times New Roman" w:hAnsi="Times New Roman" w:cs="Times New Roman"/>
          <w:sz w:val="24"/>
          <w:szCs w:val="24"/>
        </w:rPr>
        <w:t>/her</w:t>
      </w:r>
      <w:r w:rsidR="00B6491D">
        <w:rPr>
          <w:rFonts w:ascii="Times New Roman" w:hAnsi="Times New Roman" w:cs="Times New Roman"/>
          <w:sz w:val="24"/>
          <w:szCs w:val="24"/>
        </w:rPr>
        <w:t xml:space="preserve"> name in the voters’ lists. However,</w:t>
      </w:r>
      <w:r w:rsidR="009F1D14">
        <w:rPr>
          <w:rFonts w:ascii="Times New Roman" w:hAnsi="Times New Roman" w:cs="Times New Roman"/>
          <w:sz w:val="24"/>
          <w:szCs w:val="24"/>
        </w:rPr>
        <w:t xml:space="preserve"> it is worthwhile to mention that</w:t>
      </w:r>
      <w:r w:rsidR="00B6491D">
        <w:rPr>
          <w:rFonts w:ascii="Times New Roman" w:hAnsi="Times New Roman" w:cs="Times New Roman"/>
          <w:sz w:val="24"/>
          <w:szCs w:val="24"/>
        </w:rPr>
        <w:t xml:space="preserve"> this process was started as a one-time solution by a resolution of T N Seshan, the Chief Election Commissioner (1997), as the voters’ lists was not completed on time but had to conduct election on schedule. After onwards, this process was frequently used. It is said that a lower civil functionary can identify a person as “doubtful” voter without giving any notice.  Secondly, Assam Border Police refers a person to the Foreign Tribunal (FT) court whom they suspect to be a foreigner in case the person fails to produce required documents to prove his/her citizenship and thirdly, the very process of </w:t>
      </w:r>
      <w:r w:rsidR="000119D9">
        <w:rPr>
          <w:rFonts w:ascii="Times New Roman" w:hAnsi="Times New Roman" w:cs="Times New Roman"/>
          <w:sz w:val="24"/>
          <w:szCs w:val="24"/>
        </w:rPr>
        <w:t>updating the NRC.</w:t>
      </w:r>
      <w:r w:rsidR="000119D9">
        <w:rPr>
          <w:rStyle w:val="FootnoteReference"/>
          <w:rFonts w:ascii="Times New Roman" w:hAnsi="Times New Roman" w:cs="Times New Roman"/>
          <w:sz w:val="24"/>
          <w:szCs w:val="24"/>
        </w:rPr>
        <w:footnoteReference w:id="6"/>
      </w:r>
    </w:p>
    <w:p w:rsidR="00280E7B" w:rsidRPr="00AF646B" w:rsidRDefault="00280E7B" w:rsidP="00AF646B">
      <w:pPr>
        <w:tabs>
          <w:tab w:val="left" w:pos="7275"/>
        </w:tabs>
        <w:spacing w:line="360" w:lineRule="auto"/>
        <w:jc w:val="both"/>
        <w:rPr>
          <w:rFonts w:ascii="Times New Roman" w:hAnsi="Times New Roman" w:cs="Times New Roman"/>
          <w:sz w:val="24"/>
          <w:szCs w:val="24"/>
        </w:rPr>
      </w:pPr>
      <w:r w:rsidRPr="004925D9">
        <w:rPr>
          <w:rFonts w:ascii="Times New Roman" w:hAnsi="Times New Roman" w:cs="Times New Roman"/>
          <w:b/>
          <w:sz w:val="24"/>
          <w:szCs w:val="24"/>
        </w:rPr>
        <w:t>Objectives</w:t>
      </w:r>
      <w:r>
        <w:rPr>
          <w:rFonts w:ascii="Times New Roman" w:hAnsi="Times New Roman" w:cs="Times New Roman"/>
          <w:sz w:val="24"/>
          <w:szCs w:val="24"/>
        </w:rPr>
        <w:t xml:space="preserve">: The paper </w:t>
      </w:r>
      <w:r w:rsidR="00AF646B">
        <w:rPr>
          <w:rFonts w:ascii="Times New Roman" w:hAnsi="Times New Roman" w:cs="Times New Roman"/>
          <w:sz w:val="24"/>
          <w:szCs w:val="24"/>
        </w:rPr>
        <w:t xml:space="preserve">intends to provide a brief historical background that necessitates to update NRC in Assam. The paper also </w:t>
      </w:r>
      <w:r w:rsidR="00D92ABD">
        <w:rPr>
          <w:rFonts w:ascii="Times New Roman" w:hAnsi="Times New Roman" w:cs="Times New Roman"/>
          <w:sz w:val="24"/>
          <w:szCs w:val="24"/>
        </w:rPr>
        <w:t>attempts</w:t>
      </w:r>
      <w:r w:rsidR="00AF646B">
        <w:rPr>
          <w:rFonts w:ascii="Times New Roman" w:hAnsi="Times New Roman" w:cs="Times New Roman"/>
          <w:sz w:val="24"/>
          <w:szCs w:val="24"/>
        </w:rPr>
        <w:t xml:space="preserve"> to </w:t>
      </w:r>
      <w:r w:rsidR="00D92ABD">
        <w:rPr>
          <w:rFonts w:ascii="Times New Roman" w:hAnsi="Times New Roman" w:cs="Times New Roman"/>
          <w:sz w:val="24"/>
          <w:szCs w:val="24"/>
        </w:rPr>
        <w:t>highlight</w:t>
      </w:r>
      <w:r w:rsidR="00AF646B">
        <w:rPr>
          <w:rFonts w:ascii="Times New Roman" w:hAnsi="Times New Roman" w:cs="Times New Roman"/>
          <w:sz w:val="24"/>
          <w:szCs w:val="24"/>
        </w:rPr>
        <w:t xml:space="preserve"> various issues faced by the people of Assam</w:t>
      </w:r>
      <w:r w:rsidR="00AF646B" w:rsidRPr="009B0F02">
        <w:rPr>
          <w:rFonts w:ascii="Times New Roman" w:hAnsi="Times New Roman" w:cs="Times New Roman"/>
          <w:sz w:val="24"/>
          <w:szCs w:val="24"/>
        </w:rPr>
        <w:t xml:space="preserve"> </w:t>
      </w:r>
      <w:r w:rsidR="00AF646B">
        <w:rPr>
          <w:rFonts w:ascii="Times New Roman" w:hAnsi="Times New Roman" w:cs="Times New Roman"/>
          <w:sz w:val="24"/>
          <w:szCs w:val="24"/>
        </w:rPr>
        <w:t>while updating the entire NRC. Besides, this paper makes an effort to discuss other concerning matters associated wit</w:t>
      </w:r>
      <w:r w:rsidR="00624632">
        <w:rPr>
          <w:rFonts w:ascii="Times New Roman" w:hAnsi="Times New Roman" w:cs="Times New Roman"/>
          <w:sz w:val="24"/>
          <w:szCs w:val="24"/>
        </w:rPr>
        <w:t>h the</w:t>
      </w:r>
      <w:r w:rsidR="00AF646B">
        <w:rPr>
          <w:rFonts w:ascii="Times New Roman" w:hAnsi="Times New Roman" w:cs="Times New Roman"/>
          <w:sz w:val="24"/>
          <w:szCs w:val="24"/>
        </w:rPr>
        <w:t xml:space="preserve"> NRC</w:t>
      </w:r>
      <w:r w:rsidR="00624632">
        <w:rPr>
          <w:rFonts w:ascii="Times New Roman" w:hAnsi="Times New Roman" w:cs="Times New Roman"/>
          <w:sz w:val="24"/>
          <w:szCs w:val="24"/>
        </w:rPr>
        <w:t xml:space="preserve"> project</w:t>
      </w:r>
    </w:p>
    <w:p w:rsidR="00280E7B" w:rsidRDefault="00280E7B" w:rsidP="00280E7B">
      <w:pPr>
        <w:spacing w:line="360" w:lineRule="auto"/>
        <w:jc w:val="both"/>
        <w:rPr>
          <w:rFonts w:ascii="Times New Roman" w:hAnsi="Times New Roman" w:cs="Times New Roman"/>
          <w:sz w:val="24"/>
          <w:szCs w:val="24"/>
        </w:rPr>
      </w:pPr>
      <w:r w:rsidRPr="004925D9">
        <w:rPr>
          <w:rFonts w:ascii="Times New Roman" w:hAnsi="Times New Roman" w:cs="Times New Roman"/>
          <w:b/>
          <w:sz w:val="24"/>
          <w:szCs w:val="24"/>
        </w:rPr>
        <w:t>Methodology</w:t>
      </w:r>
      <w:r w:rsidR="002515AC">
        <w:rPr>
          <w:rFonts w:ascii="Times New Roman" w:hAnsi="Times New Roman" w:cs="Times New Roman"/>
          <w:sz w:val="24"/>
          <w:szCs w:val="24"/>
        </w:rPr>
        <w:t>: The present study</w:t>
      </w:r>
      <w:r>
        <w:rPr>
          <w:rFonts w:ascii="Times New Roman" w:hAnsi="Times New Roman" w:cs="Times New Roman"/>
          <w:sz w:val="24"/>
          <w:szCs w:val="24"/>
        </w:rPr>
        <w:t xml:space="preserve"> uses historical approach to describe the circumstances that</w:t>
      </w:r>
      <w:r w:rsidR="002515AC">
        <w:rPr>
          <w:rFonts w:ascii="Times New Roman" w:hAnsi="Times New Roman" w:cs="Times New Roman"/>
          <w:sz w:val="24"/>
          <w:szCs w:val="24"/>
        </w:rPr>
        <w:t xml:space="preserve"> lead to update the NRC twice </w:t>
      </w:r>
      <w:r>
        <w:rPr>
          <w:rFonts w:ascii="Times New Roman" w:hAnsi="Times New Roman" w:cs="Times New Roman"/>
          <w:sz w:val="24"/>
          <w:szCs w:val="24"/>
        </w:rPr>
        <w:t>in Assam. The study relies on both primary and secondary sources for collection of informati</w:t>
      </w:r>
      <w:r w:rsidR="00437CD0">
        <w:rPr>
          <w:rFonts w:ascii="Times New Roman" w:hAnsi="Times New Roman" w:cs="Times New Roman"/>
          <w:sz w:val="24"/>
          <w:szCs w:val="24"/>
        </w:rPr>
        <w:t>on and data. The primary sources</w:t>
      </w:r>
      <w:r>
        <w:rPr>
          <w:rFonts w:ascii="Times New Roman" w:hAnsi="Times New Roman" w:cs="Times New Roman"/>
          <w:sz w:val="24"/>
          <w:szCs w:val="24"/>
        </w:rPr>
        <w:t xml:space="preserve"> include unpublished written document</w:t>
      </w:r>
      <w:r w:rsidR="002515AC">
        <w:rPr>
          <w:rFonts w:ascii="Times New Roman" w:hAnsi="Times New Roman" w:cs="Times New Roman"/>
          <w:sz w:val="24"/>
          <w:szCs w:val="24"/>
        </w:rPr>
        <w:t>s</w:t>
      </w:r>
      <w:r>
        <w:rPr>
          <w:rFonts w:ascii="Times New Roman" w:hAnsi="Times New Roman" w:cs="Times New Roman"/>
          <w:sz w:val="24"/>
          <w:szCs w:val="24"/>
        </w:rPr>
        <w:t xml:space="preserve"> and government reports. The secondary sources have been collected from books, research articles published in different journals, Census reports of Government of India, News Papers and various government websites.</w:t>
      </w:r>
    </w:p>
    <w:p w:rsidR="00280E7B" w:rsidRPr="009461B4" w:rsidRDefault="00280E7B" w:rsidP="00280E7B">
      <w:pPr>
        <w:spacing w:line="360" w:lineRule="auto"/>
        <w:jc w:val="both"/>
        <w:rPr>
          <w:rFonts w:ascii="Times New Roman" w:hAnsi="Times New Roman" w:cs="Times New Roman"/>
          <w:b/>
          <w:sz w:val="24"/>
          <w:szCs w:val="24"/>
        </w:rPr>
      </w:pPr>
      <w:r w:rsidRPr="009461B4">
        <w:rPr>
          <w:rFonts w:ascii="Times New Roman" w:hAnsi="Times New Roman" w:cs="Times New Roman"/>
          <w:b/>
          <w:sz w:val="24"/>
          <w:szCs w:val="24"/>
        </w:rPr>
        <w:t>Discussion:</w:t>
      </w:r>
    </w:p>
    <w:p w:rsidR="005051B3" w:rsidRDefault="00E456C3" w:rsidP="00770B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437CD0">
        <w:rPr>
          <w:rFonts w:ascii="Times New Roman" w:hAnsi="Times New Roman" w:cs="Times New Roman"/>
          <w:sz w:val="24"/>
          <w:szCs w:val="24"/>
        </w:rPr>
        <w:t xml:space="preserve">historical Assam </w:t>
      </w:r>
      <w:r>
        <w:rPr>
          <w:rFonts w:ascii="Times New Roman" w:hAnsi="Times New Roman" w:cs="Times New Roman"/>
          <w:sz w:val="24"/>
          <w:szCs w:val="24"/>
        </w:rPr>
        <w:t>Movement</w:t>
      </w:r>
      <w:r w:rsidR="00243DFB">
        <w:rPr>
          <w:rFonts w:ascii="Times New Roman" w:hAnsi="Times New Roman" w:cs="Times New Roman"/>
          <w:sz w:val="24"/>
          <w:szCs w:val="24"/>
        </w:rPr>
        <w:t xml:space="preserve"> (1979-1985)</w:t>
      </w:r>
      <w:r>
        <w:rPr>
          <w:rFonts w:ascii="Times New Roman" w:hAnsi="Times New Roman" w:cs="Times New Roman"/>
          <w:sz w:val="24"/>
          <w:szCs w:val="24"/>
        </w:rPr>
        <w:t xml:space="preserve"> wa</w:t>
      </w:r>
      <w:r w:rsidR="008C6B4F">
        <w:rPr>
          <w:rFonts w:ascii="Times New Roman" w:hAnsi="Times New Roman" w:cs="Times New Roman"/>
          <w:sz w:val="24"/>
          <w:szCs w:val="24"/>
        </w:rPr>
        <w:t>s the manifestation of anxiety and fear</w:t>
      </w:r>
      <w:r w:rsidR="00437CD0">
        <w:rPr>
          <w:rFonts w:ascii="Times New Roman" w:hAnsi="Times New Roman" w:cs="Times New Roman"/>
          <w:sz w:val="24"/>
          <w:szCs w:val="24"/>
        </w:rPr>
        <w:t xml:space="preserve"> of indigenous people of Assam caused by illegal </w:t>
      </w:r>
      <w:r w:rsidR="00243DFB">
        <w:rPr>
          <w:rFonts w:ascii="Times New Roman" w:hAnsi="Times New Roman" w:cs="Times New Roman"/>
          <w:sz w:val="24"/>
          <w:szCs w:val="24"/>
        </w:rPr>
        <w:t>immigrants</w:t>
      </w:r>
      <w:r w:rsidR="008C6B4F">
        <w:rPr>
          <w:rFonts w:ascii="Times New Roman" w:hAnsi="Times New Roman" w:cs="Times New Roman"/>
          <w:sz w:val="24"/>
          <w:szCs w:val="24"/>
        </w:rPr>
        <w:t>.</w:t>
      </w:r>
      <w:r>
        <w:rPr>
          <w:rFonts w:ascii="Times New Roman" w:hAnsi="Times New Roman" w:cs="Times New Roman"/>
          <w:sz w:val="24"/>
          <w:szCs w:val="24"/>
        </w:rPr>
        <w:t xml:space="preserve"> The movement wa</w:t>
      </w:r>
      <w:r w:rsidR="008C6B4F">
        <w:rPr>
          <w:rFonts w:ascii="Times New Roman" w:hAnsi="Times New Roman" w:cs="Times New Roman"/>
          <w:sz w:val="24"/>
          <w:szCs w:val="24"/>
        </w:rPr>
        <w:t>s star</w:t>
      </w:r>
      <w:r w:rsidR="00E22DDF">
        <w:rPr>
          <w:rFonts w:ascii="Times New Roman" w:hAnsi="Times New Roman" w:cs="Times New Roman"/>
          <w:sz w:val="24"/>
          <w:szCs w:val="24"/>
        </w:rPr>
        <w:t>ted observ</w:t>
      </w:r>
      <w:r w:rsidR="008C6B4F">
        <w:rPr>
          <w:rFonts w:ascii="Times New Roman" w:hAnsi="Times New Roman" w:cs="Times New Roman"/>
          <w:sz w:val="24"/>
          <w:szCs w:val="24"/>
        </w:rPr>
        <w:t>ing the</w:t>
      </w:r>
      <w:r w:rsidR="008C6B4F" w:rsidRPr="008C6B4F">
        <w:rPr>
          <w:rFonts w:ascii="Times New Roman" w:hAnsi="Times New Roman" w:cs="Times New Roman"/>
          <w:sz w:val="24"/>
          <w:szCs w:val="24"/>
        </w:rPr>
        <w:t xml:space="preserve"> </w:t>
      </w:r>
      <w:r w:rsidR="008C6B4F">
        <w:rPr>
          <w:rFonts w:ascii="Times New Roman" w:hAnsi="Times New Roman" w:cs="Times New Roman"/>
          <w:sz w:val="24"/>
          <w:szCs w:val="24"/>
        </w:rPr>
        <w:t xml:space="preserve">sudden increase of around 70,000 suspected new names included in the electoral roll </w:t>
      </w:r>
      <w:r w:rsidR="00E22DDF">
        <w:rPr>
          <w:rFonts w:ascii="Times New Roman" w:hAnsi="Times New Roman" w:cs="Times New Roman"/>
          <w:sz w:val="24"/>
          <w:szCs w:val="24"/>
        </w:rPr>
        <w:t>for the by-election following the death of Hiralal Patowary, the sitting M P of Mongoldoi Parliamentary Constituency</w:t>
      </w:r>
      <w:r>
        <w:rPr>
          <w:rFonts w:ascii="Times New Roman" w:hAnsi="Times New Roman" w:cs="Times New Roman"/>
          <w:sz w:val="24"/>
          <w:szCs w:val="24"/>
        </w:rPr>
        <w:t>.</w:t>
      </w:r>
      <w:r w:rsidR="008C6B4F">
        <w:rPr>
          <w:rStyle w:val="FootnoteReference"/>
          <w:rFonts w:ascii="Times New Roman" w:hAnsi="Times New Roman" w:cs="Times New Roman"/>
          <w:sz w:val="24"/>
          <w:szCs w:val="24"/>
        </w:rPr>
        <w:footnoteReference w:id="7"/>
      </w:r>
      <w:r w:rsidR="002D30A2">
        <w:rPr>
          <w:rFonts w:ascii="Times New Roman" w:hAnsi="Times New Roman" w:cs="Times New Roman"/>
          <w:sz w:val="24"/>
          <w:szCs w:val="24"/>
        </w:rPr>
        <w:t xml:space="preserve"> </w:t>
      </w:r>
      <w:r w:rsidR="00C80AD9">
        <w:rPr>
          <w:rFonts w:ascii="Times New Roman" w:hAnsi="Times New Roman" w:cs="Times New Roman"/>
          <w:sz w:val="24"/>
          <w:szCs w:val="24"/>
        </w:rPr>
        <w:t xml:space="preserve">Seeing the </w:t>
      </w:r>
      <w:r>
        <w:rPr>
          <w:rFonts w:ascii="Times New Roman" w:hAnsi="Times New Roman" w:cs="Times New Roman"/>
          <w:sz w:val="24"/>
          <w:szCs w:val="24"/>
        </w:rPr>
        <w:t xml:space="preserve">seriousness of the problems, </w:t>
      </w:r>
      <w:r w:rsidR="00771A50">
        <w:rPr>
          <w:rFonts w:ascii="Times New Roman" w:hAnsi="Times New Roman" w:cs="Times New Roman"/>
          <w:sz w:val="24"/>
          <w:szCs w:val="24"/>
        </w:rPr>
        <w:t>the All Assam Students’ Union (AASU) and All Assam Gana Sangram Parishad (AAGSP)</w:t>
      </w:r>
      <w:r w:rsidR="009652A8">
        <w:rPr>
          <w:rFonts w:ascii="Times New Roman" w:hAnsi="Times New Roman" w:cs="Times New Roman"/>
          <w:sz w:val="24"/>
          <w:szCs w:val="24"/>
        </w:rPr>
        <w:t xml:space="preserve"> called for massive protest to expel the illegal immigrants from Assam. The agitation </w:t>
      </w:r>
      <w:r w:rsidR="003C7D63">
        <w:rPr>
          <w:rFonts w:ascii="Times New Roman" w:hAnsi="Times New Roman" w:cs="Times New Roman"/>
          <w:sz w:val="24"/>
          <w:szCs w:val="24"/>
        </w:rPr>
        <w:t xml:space="preserve">popularly known </w:t>
      </w:r>
      <w:r w:rsidR="003C7D63">
        <w:rPr>
          <w:rFonts w:ascii="Times New Roman" w:hAnsi="Times New Roman" w:cs="Times New Roman"/>
          <w:sz w:val="24"/>
          <w:szCs w:val="24"/>
        </w:rPr>
        <w:lastRenderedPageBreak/>
        <w:t>as ‘</w:t>
      </w:r>
      <w:r w:rsidR="00437CD0">
        <w:rPr>
          <w:rFonts w:ascii="Times New Roman" w:hAnsi="Times New Roman" w:cs="Times New Roman"/>
          <w:i/>
          <w:sz w:val="24"/>
          <w:szCs w:val="24"/>
        </w:rPr>
        <w:t>Axom Andola</w:t>
      </w:r>
      <w:r w:rsidR="003C7D63" w:rsidRPr="003C7D63">
        <w:rPr>
          <w:rFonts w:ascii="Times New Roman" w:hAnsi="Times New Roman" w:cs="Times New Roman"/>
          <w:i/>
          <w:sz w:val="24"/>
          <w:szCs w:val="24"/>
        </w:rPr>
        <w:t>n’</w:t>
      </w:r>
      <w:r w:rsidR="003C7D63">
        <w:rPr>
          <w:rFonts w:ascii="Times New Roman" w:hAnsi="Times New Roman" w:cs="Times New Roman"/>
          <w:sz w:val="24"/>
          <w:szCs w:val="24"/>
        </w:rPr>
        <w:t xml:space="preserve"> </w:t>
      </w:r>
      <w:r w:rsidR="009652A8">
        <w:rPr>
          <w:rFonts w:ascii="Times New Roman" w:hAnsi="Times New Roman" w:cs="Times New Roman"/>
          <w:sz w:val="24"/>
          <w:szCs w:val="24"/>
        </w:rPr>
        <w:t>received spontaneous suppo</w:t>
      </w:r>
      <w:r w:rsidR="00243DFB">
        <w:rPr>
          <w:rFonts w:ascii="Times New Roman" w:hAnsi="Times New Roman" w:cs="Times New Roman"/>
          <w:sz w:val="24"/>
          <w:szCs w:val="24"/>
        </w:rPr>
        <w:t>rts from various sections of</w:t>
      </w:r>
      <w:r w:rsidR="009652A8">
        <w:rPr>
          <w:rFonts w:ascii="Times New Roman" w:hAnsi="Times New Roman" w:cs="Times New Roman"/>
          <w:sz w:val="24"/>
          <w:szCs w:val="24"/>
        </w:rPr>
        <w:t xml:space="preserve"> Assamese </w:t>
      </w:r>
      <w:r w:rsidR="00243DFB">
        <w:rPr>
          <w:rFonts w:ascii="Times New Roman" w:hAnsi="Times New Roman" w:cs="Times New Roman"/>
          <w:sz w:val="24"/>
          <w:szCs w:val="24"/>
        </w:rPr>
        <w:t xml:space="preserve">and tribal </w:t>
      </w:r>
      <w:r w:rsidR="009652A8">
        <w:rPr>
          <w:rFonts w:ascii="Times New Roman" w:hAnsi="Times New Roman" w:cs="Times New Roman"/>
          <w:sz w:val="24"/>
          <w:szCs w:val="24"/>
        </w:rPr>
        <w:t>people</w:t>
      </w:r>
      <w:r w:rsidR="003C7D63">
        <w:rPr>
          <w:rFonts w:ascii="Times New Roman" w:hAnsi="Times New Roman" w:cs="Times New Roman"/>
          <w:sz w:val="24"/>
          <w:szCs w:val="24"/>
        </w:rPr>
        <w:t xml:space="preserve"> </w:t>
      </w:r>
      <w:r w:rsidR="00243DFB">
        <w:rPr>
          <w:rFonts w:ascii="Times New Roman" w:hAnsi="Times New Roman" w:cs="Times New Roman"/>
          <w:sz w:val="24"/>
          <w:szCs w:val="24"/>
        </w:rPr>
        <w:t xml:space="preserve">of Assam </w:t>
      </w:r>
      <w:r w:rsidR="003C7D63">
        <w:rPr>
          <w:rFonts w:ascii="Times New Roman" w:hAnsi="Times New Roman" w:cs="Times New Roman"/>
          <w:sz w:val="24"/>
          <w:szCs w:val="24"/>
        </w:rPr>
        <w:t>and eventually</w:t>
      </w:r>
      <w:r w:rsidR="009652A8">
        <w:rPr>
          <w:rFonts w:ascii="Times New Roman" w:hAnsi="Times New Roman" w:cs="Times New Roman"/>
          <w:sz w:val="24"/>
          <w:szCs w:val="24"/>
        </w:rPr>
        <w:t xml:space="preserve"> </w:t>
      </w:r>
      <w:r w:rsidR="003C7D63">
        <w:rPr>
          <w:rFonts w:ascii="Times New Roman" w:hAnsi="Times New Roman" w:cs="Times New Roman"/>
          <w:sz w:val="24"/>
          <w:szCs w:val="24"/>
        </w:rPr>
        <w:t>turned into violent leading to loss and damage of public life and property</w:t>
      </w:r>
      <w:r w:rsidR="00771A50">
        <w:rPr>
          <w:rFonts w:ascii="Times New Roman" w:hAnsi="Times New Roman" w:cs="Times New Roman"/>
          <w:sz w:val="24"/>
          <w:szCs w:val="24"/>
        </w:rPr>
        <w:t xml:space="preserve">. </w:t>
      </w:r>
      <w:r w:rsidR="007A5FE7">
        <w:rPr>
          <w:rFonts w:ascii="Times New Roman" w:hAnsi="Times New Roman" w:cs="Times New Roman"/>
          <w:sz w:val="24"/>
          <w:szCs w:val="24"/>
        </w:rPr>
        <w:t xml:space="preserve">The </w:t>
      </w:r>
      <w:r w:rsidR="000205D3">
        <w:rPr>
          <w:rFonts w:ascii="Times New Roman" w:hAnsi="Times New Roman" w:cs="Times New Roman"/>
          <w:sz w:val="24"/>
          <w:szCs w:val="24"/>
        </w:rPr>
        <w:t xml:space="preserve">six years </w:t>
      </w:r>
      <w:r w:rsidR="008F43E5">
        <w:rPr>
          <w:rFonts w:ascii="Times New Roman" w:hAnsi="Times New Roman" w:cs="Times New Roman"/>
          <w:sz w:val="24"/>
          <w:szCs w:val="24"/>
        </w:rPr>
        <w:t xml:space="preserve">Assam </w:t>
      </w:r>
      <w:r w:rsidR="007A5FE7">
        <w:rPr>
          <w:rFonts w:ascii="Times New Roman" w:hAnsi="Times New Roman" w:cs="Times New Roman"/>
          <w:sz w:val="24"/>
          <w:szCs w:val="24"/>
        </w:rPr>
        <w:t>moveme</w:t>
      </w:r>
      <w:r w:rsidR="00294F57">
        <w:rPr>
          <w:rFonts w:ascii="Times New Roman" w:hAnsi="Times New Roman" w:cs="Times New Roman"/>
          <w:sz w:val="24"/>
          <w:szCs w:val="24"/>
        </w:rPr>
        <w:t>nt came into end with the signing</w:t>
      </w:r>
      <w:r w:rsidR="007A5FE7">
        <w:rPr>
          <w:rFonts w:ascii="Times New Roman" w:hAnsi="Times New Roman" w:cs="Times New Roman"/>
          <w:sz w:val="24"/>
          <w:szCs w:val="24"/>
        </w:rPr>
        <w:t xml:space="preserve"> of Assam Accord on 15</w:t>
      </w:r>
      <w:r w:rsidR="007A5FE7" w:rsidRPr="007A5FE7">
        <w:rPr>
          <w:rFonts w:ascii="Times New Roman" w:hAnsi="Times New Roman" w:cs="Times New Roman"/>
          <w:sz w:val="24"/>
          <w:szCs w:val="24"/>
          <w:vertAlign w:val="superscript"/>
        </w:rPr>
        <w:t>th</w:t>
      </w:r>
      <w:r w:rsidR="007A5FE7">
        <w:rPr>
          <w:rFonts w:ascii="Times New Roman" w:hAnsi="Times New Roman" w:cs="Times New Roman"/>
          <w:sz w:val="24"/>
          <w:szCs w:val="24"/>
        </w:rPr>
        <w:t xml:space="preserve"> August, 1985</w:t>
      </w:r>
      <w:r w:rsidR="00B62407">
        <w:rPr>
          <w:rFonts w:ascii="Times New Roman" w:hAnsi="Times New Roman" w:cs="Times New Roman"/>
          <w:sz w:val="24"/>
          <w:szCs w:val="24"/>
        </w:rPr>
        <w:t xml:space="preserve"> in New Delhi, by</w:t>
      </w:r>
      <w:r w:rsidR="00350692">
        <w:rPr>
          <w:rFonts w:ascii="Times New Roman" w:hAnsi="Times New Roman" w:cs="Times New Roman"/>
          <w:sz w:val="24"/>
          <w:szCs w:val="24"/>
        </w:rPr>
        <w:t xml:space="preserve"> P</w:t>
      </w:r>
      <w:r w:rsidR="00B62407">
        <w:rPr>
          <w:rFonts w:ascii="Times New Roman" w:hAnsi="Times New Roman" w:cs="Times New Roman"/>
          <w:sz w:val="24"/>
          <w:szCs w:val="24"/>
        </w:rPr>
        <w:t>.</w:t>
      </w:r>
      <w:r w:rsidR="00350692">
        <w:rPr>
          <w:rFonts w:ascii="Times New Roman" w:hAnsi="Times New Roman" w:cs="Times New Roman"/>
          <w:sz w:val="24"/>
          <w:szCs w:val="24"/>
        </w:rPr>
        <w:t xml:space="preserve"> K</w:t>
      </w:r>
      <w:r w:rsidR="00B62407">
        <w:rPr>
          <w:rFonts w:ascii="Times New Roman" w:hAnsi="Times New Roman" w:cs="Times New Roman"/>
          <w:sz w:val="24"/>
          <w:szCs w:val="24"/>
        </w:rPr>
        <w:t>.</w:t>
      </w:r>
      <w:r w:rsidR="00350692">
        <w:rPr>
          <w:rFonts w:ascii="Times New Roman" w:hAnsi="Times New Roman" w:cs="Times New Roman"/>
          <w:sz w:val="24"/>
          <w:szCs w:val="24"/>
        </w:rPr>
        <w:t xml:space="preserve"> Mahanta (President of All Assam Students’ Union), B</w:t>
      </w:r>
      <w:r w:rsidR="00B62407">
        <w:rPr>
          <w:rFonts w:ascii="Times New Roman" w:hAnsi="Times New Roman" w:cs="Times New Roman"/>
          <w:sz w:val="24"/>
          <w:szCs w:val="24"/>
        </w:rPr>
        <w:t>.</w:t>
      </w:r>
      <w:r w:rsidR="00350692">
        <w:rPr>
          <w:rFonts w:ascii="Times New Roman" w:hAnsi="Times New Roman" w:cs="Times New Roman"/>
          <w:sz w:val="24"/>
          <w:szCs w:val="24"/>
        </w:rPr>
        <w:t xml:space="preserve"> K</w:t>
      </w:r>
      <w:r w:rsidR="00B62407">
        <w:rPr>
          <w:rFonts w:ascii="Times New Roman" w:hAnsi="Times New Roman" w:cs="Times New Roman"/>
          <w:sz w:val="24"/>
          <w:szCs w:val="24"/>
        </w:rPr>
        <w:t>.</w:t>
      </w:r>
      <w:r w:rsidR="00350692">
        <w:rPr>
          <w:rFonts w:ascii="Times New Roman" w:hAnsi="Times New Roman" w:cs="Times New Roman"/>
          <w:sz w:val="24"/>
          <w:szCs w:val="24"/>
        </w:rPr>
        <w:t xml:space="preserve"> Phukan (General Secretary of All Assam Students’ Union), Biraj Sharma (Convenor of All Assam Gana Sangram</w:t>
      </w:r>
      <w:r w:rsidR="00B62407">
        <w:rPr>
          <w:rFonts w:ascii="Times New Roman" w:hAnsi="Times New Roman" w:cs="Times New Roman"/>
          <w:sz w:val="24"/>
          <w:szCs w:val="24"/>
        </w:rPr>
        <w:t xml:space="preserve"> Parishad</w:t>
      </w:r>
      <w:r w:rsidR="00350692">
        <w:rPr>
          <w:rFonts w:ascii="Times New Roman" w:hAnsi="Times New Roman" w:cs="Times New Roman"/>
          <w:sz w:val="24"/>
          <w:szCs w:val="24"/>
        </w:rPr>
        <w:t>)</w:t>
      </w:r>
      <w:r w:rsidR="00B62407">
        <w:rPr>
          <w:rFonts w:ascii="Times New Roman" w:hAnsi="Times New Roman" w:cs="Times New Roman"/>
          <w:sz w:val="24"/>
          <w:szCs w:val="24"/>
        </w:rPr>
        <w:t>, R. D. Pradhan (Home Secretary of Government of India) and Smt. P. P. Trivedi (Chief Secretary of Government of Assam)</w:t>
      </w:r>
      <w:r w:rsidR="00A16037">
        <w:rPr>
          <w:rFonts w:ascii="Times New Roman" w:hAnsi="Times New Roman" w:cs="Times New Roman"/>
          <w:sz w:val="24"/>
          <w:szCs w:val="24"/>
        </w:rPr>
        <w:t xml:space="preserve"> in the presence of Rajiv Gandhi, the then Prime Minister of India.</w:t>
      </w:r>
      <w:r w:rsidR="00A16037">
        <w:rPr>
          <w:rStyle w:val="FootnoteReference"/>
          <w:rFonts w:ascii="Times New Roman" w:hAnsi="Times New Roman" w:cs="Times New Roman"/>
          <w:sz w:val="24"/>
          <w:szCs w:val="24"/>
        </w:rPr>
        <w:footnoteReference w:id="8"/>
      </w:r>
      <w:r w:rsidR="00B62407">
        <w:rPr>
          <w:rFonts w:ascii="Times New Roman" w:hAnsi="Times New Roman" w:cs="Times New Roman"/>
          <w:sz w:val="24"/>
          <w:szCs w:val="24"/>
        </w:rPr>
        <w:t xml:space="preserve"> </w:t>
      </w:r>
      <w:r w:rsidR="00E45119">
        <w:rPr>
          <w:rFonts w:ascii="Times New Roman" w:hAnsi="Times New Roman" w:cs="Times New Roman"/>
          <w:sz w:val="24"/>
          <w:szCs w:val="24"/>
        </w:rPr>
        <w:t>Among many</w:t>
      </w:r>
      <w:r w:rsidR="00B7626C">
        <w:rPr>
          <w:rFonts w:ascii="Times New Roman" w:hAnsi="Times New Roman" w:cs="Times New Roman"/>
          <w:sz w:val="24"/>
          <w:szCs w:val="24"/>
        </w:rPr>
        <w:t xml:space="preserve"> other</w:t>
      </w:r>
      <w:r w:rsidR="00E45119">
        <w:rPr>
          <w:rFonts w:ascii="Times New Roman" w:hAnsi="Times New Roman" w:cs="Times New Roman"/>
          <w:sz w:val="24"/>
          <w:szCs w:val="24"/>
        </w:rPr>
        <w:t xml:space="preserve"> important issues, the expulsion of foreigners and</w:t>
      </w:r>
      <w:r w:rsidR="00E45119" w:rsidRPr="00E45119">
        <w:rPr>
          <w:rFonts w:ascii="Times New Roman" w:hAnsi="Times New Roman" w:cs="Times New Roman"/>
          <w:sz w:val="24"/>
          <w:szCs w:val="24"/>
        </w:rPr>
        <w:t xml:space="preserve"> </w:t>
      </w:r>
      <w:r w:rsidR="00E45119">
        <w:rPr>
          <w:rFonts w:ascii="Times New Roman" w:hAnsi="Times New Roman" w:cs="Times New Roman"/>
          <w:sz w:val="24"/>
          <w:szCs w:val="24"/>
        </w:rPr>
        <w:t>lingo-cultural and economic safeguards of Assamese people of Assam were some of the vital issues placed in the accord.</w:t>
      </w:r>
      <w:r w:rsidR="00C52F65">
        <w:rPr>
          <w:rFonts w:ascii="Times New Roman" w:hAnsi="Times New Roman" w:cs="Times New Roman"/>
          <w:sz w:val="24"/>
          <w:szCs w:val="24"/>
        </w:rPr>
        <w:t xml:space="preserve"> Accordingly 1</w:t>
      </w:r>
      <w:r w:rsidR="00C52F65" w:rsidRPr="00C52F65">
        <w:rPr>
          <w:rFonts w:ascii="Times New Roman" w:hAnsi="Times New Roman" w:cs="Times New Roman"/>
          <w:sz w:val="24"/>
          <w:szCs w:val="24"/>
          <w:vertAlign w:val="superscript"/>
        </w:rPr>
        <w:t>st</w:t>
      </w:r>
      <w:r w:rsidR="00C52F65">
        <w:rPr>
          <w:rFonts w:ascii="Times New Roman" w:hAnsi="Times New Roman" w:cs="Times New Roman"/>
          <w:sz w:val="24"/>
          <w:szCs w:val="24"/>
        </w:rPr>
        <w:t xml:space="preserve"> January, 1966 </w:t>
      </w:r>
      <w:r w:rsidR="004B1DCE">
        <w:rPr>
          <w:rFonts w:ascii="Times New Roman" w:hAnsi="Times New Roman" w:cs="Times New Roman"/>
          <w:sz w:val="24"/>
          <w:szCs w:val="24"/>
        </w:rPr>
        <w:t>was set as the base date and year of detection and deletion of foreigners</w:t>
      </w:r>
      <w:r w:rsidR="00382EEE">
        <w:rPr>
          <w:rFonts w:ascii="Times New Roman" w:hAnsi="Times New Roman" w:cs="Times New Roman"/>
          <w:sz w:val="24"/>
          <w:szCs w:val="24"/>
        </w:rPr>
        <w:t xml:space="preserve"> </w:t>
      </w:r>
      <w:r w:rsidR="00502CC3">
        <w:rPr>
          <w:rFonts w:ascii="Times New Roman" w:hAnsi="Times New Roman" w:cs="Times New Roman"/>
          <w:sz w:val="24"/>
          <w:szCs w:val="24"/>
        </w:rPr>
        <w:t>and 24</w:t>
      </w:r>
      <w:r w:rsidR="00502CC3" w:rsidRPr="00502CC3">
        <w:rPr>
          <w:rFonts w:ascii="Times New Roman" w:hAnsi="Times New Roman" w:cs="Times New Roman"/>
          <w:sz w:val="24"/>
          <w:szCs w:val="24"/>
          <w:vertAlign w:val="superscript"/>
        </w:rPr>
        <w:t>th</w:t>
      </w:r>
      <w:r w:rsidR="00502CC3">
        <w:rPr>
          <w:rFonts w:ascii="Times New Roman" w:hAnsi="Times New Roman" w:cs="Times New Roman"/>
          <w:sz w:val="24"/>
          <w:szCs w:val="24"/>
        </w:rPr>
        <w:t xml:space="preserve"> March, 1971 was </w:t>
      </w:r>
      <w:r w:rsidR="004B35D1">
        <w:rPr>
          <w:rFonts w:ascii="Times New Roman" w:hAnsi="Times New Roman" w:cs="Times New Roman"/>
          <w:sz w:val="24"/>
          <w:szCs w:val="24"/>
        </w:rPr>
        <w:t xml:space="preserve">accepted as the cut off year of deportation of foreigners. </w:t>
      </w:r>
      <w:r w:rsidR="008F43E5">
        <w:rPr>
          <w:rFonts w:ascii="Times New Roman" w:hAnsi="Times New Roman" w:cs="Times New Roman"/>
          <w:sz w:val="24"/>
          <w:szCs w:val="24"/>
        </w:rPr>
        <w:t>However, i</w:t>
      </w:r>
      <w:r w:rsidR="004B35D1">
        <w:rPr>
          <w:rFonts w:ascii="Times New Roman" w:hAnsi="Times New Roman" w:cs="Times New Roman"/>
          <w:sz w:val="24"/>
          <w:szCs w:val="24"/>
        </w:rPr>
        <w:t xml:space="preserve">t is </w:t>
      </w:r>
      <w:r w:rsidR="008F43E5">
        <w:rPr>
          <w:rFonts w:ascii="Times New Roman" w:hAnsi="Times New Roman" w:cs="Times New Roman"/>
          <w:sz w:val="24"/>
          <w:szCs w:val="24"/>
        </w:rPr>
        <w:t xml:space="preserve">also </w:t>
      </w:r>
      <w:r w:rsidR="004B35D1">
        <w:rPr>
          <w:rFonts w:ascii="Times New Roman" w:hAnsi="Times New Roman" w:cs="Times New Roman"/>
          <w:sz w:val="24"/>
          <w:szCs w:val="24"/>
        </w:rPr>
        <w:t>mentioned that foreigners who came to Assam on or after March 25, 1971 shall continue to be detected, deleted and expelled in accordance wit</w:t>
      </w:r>
      <w:r w:rsidR="00382EEE">
        <w:rPr>
          <w:rFonts w:ascii="Times New Roman" w:hAnsi="Times New Roman" w:cs="Times New Roman"/>
          <w:sz w:val="24"/>
          <w:szCs w:val="24"/>
        </w:rPr>
        <w:t>h law</w:t>
      </w:r>
      <w:r w:rsidR="004B35D1">
        <w:rPr>
          <w:rFonts w:ascii="Times New Roman" w:hAnsi="Times New Roman" w:cs="Times New Roman"/>
          <w:sz w:val="24"/>
          <w:szCs w:val="24"/>
        </w:rPr>
        <w:t>. Foreigners who came to Assam in the period between 1</w:t>
      </w:r>
      <w:r w:rsidR="004B35D1" w:rsidRPr="004B35D1">
        <w:rPr>
          <w:rFonts w:ascii="Times New Roman" w:hAnsi="Times New Roman" w:cs="Times New Roman"/>
          <w:sz w:val="24"/>
          <w:szCs w:val="24"/>
          <w:vertAlign w:val="superscript"/>
        </w:rPr>
        <w:t>st</w:t>
      </w:r>
      <w:r w:rsidR="004B35D1">
        <w:rPr>
          <w:rFonts w:ascii="Times New Roman" w:hAnsi="Times New Roman" w:cs="Times New Roman"/>
          <w:sz w:val="24"/>
          <w:szCs w:val="24"/>
        </w:rPr>
        <w:t xml:space="preserve"> January, 1966 to 24</w:t>
      </w:r>
      <w:r w:rsidR="004B35D1" w:rsidRPr="004B35D1">
        <w:rPr>
          <w:rFonts w:ascii="Times New Roman" w:hAnsi="Times New Roman" w:cs="Times New Roman"/>
          <w:sz w:val="24"/>
          <w:szCs w:val="24"/>
          <w:vertAlign w:val="superscript"/>
        </w:rPr>
        <w:t>th</w:t>
      </w:r>
      <w:r w:rsidR="004B35D1">
        <w:rPr>
          <w:rFonts w:ascii="Times New Roman" w:hAnsi="Times New Roman" w:cs="Times New Roman"/>
          <w:sz w:val="24"/>
          <w:szCs w:val="24"/>
        </w:rPr>
        <w:t xml:space="preserve"> March, 1971 would be al</w:t>
      </w:r>
      <w:r w:rsidR="00007937">
        <w:rPr>
          <w:rFonts w:ascii="Times New Roman" w:hAnsi="Times New Roman" w:cs="Times New Roman"/>
          <w:sz w:val="24"/>
          <w:szCs w:val="24"/>
        </w:rPr>
        <w:t>lowed to stay in Assam but they would not have right to vote for 10 years and their right to vote would be renewed after the completion of their 10 years stay in Assam. Accordingly, the government will arrange for the issue of citizenship certificate in future only by the authorities of the ce</w:t>
      </w:r>
      <w:r w:rsidR="00382EEE">
        <w:rPr>
          <w:rFonts w:ascii="Times New Roman" w:hAnsi="Times New Roman" w:cs="Times New Roman"/>
          <w:sz w:val="24"/>
          <w:szCs w:val="24"/>
        </w:rPr>
        <w:t>ntral government</w:t>
      </w:r>
      <w:r w:rsidR="00007937">
        <w:rPr>
          <w:rFonts w:ascii="Times New Roman" w:hAnsi="Times New Roman" w:cs="Times New Roman"/>
          <w:sz w:val="24"/>
          <w:szCs w:val="24"/>
        </w:rPr>
        <w:t>.</w:t>
      </w:r>
      <w:r w:rsidR="00D546B1">
        <w:rPr>
          <w:rFonts w:ascii="Times New Roman" w:hAnsi="Times New Roman" w:cs="Times New Roman"/>
          <w:sz w:val="24"/>
          <w:szCs w:val="24"/>
        </w:rPr>
        <w:t xml:space="preserve"> </w:t>
      </w:r>
      <w:r w:rsidR="0066039B">
        <w:rPr>
          <w:rFonts w:ascii="Times New Roman" w:hAnsi="Times New Roman" w:cs="Times New Roman"/>
          <w:sz w:val="24"/>
          <w:szCs w:val="24"/>
        </w:rPr>
        <w:t>Besides, t</w:t>
      </w:r>
      <w:r w:rsidR="00D546B1">
        <w:rPr>
          <w:rFonts w:ascii="Times New Roman" w:hAnsi="Times New Roman" w:cs="Times New Roman"/>
          <w:sz w:val="24"/>
          <w:szCs w:val="24"/>
        </w:rPr>
        <w:t>he Indo-Bangladesh international border shall be made secure</w:t>
      </w:r>
      <w:r w:rsidR="00F82632">
        <w:rPr>
          <w:rFonts w:ascii="Times New Roman" w:hAnsi="Times New Roman" w:cs="Times New Roman"/>
          <w:sz w:val="24"/>
          <w:szCs w:val="24"/>
        </w:rPr>
        <w:t xml:space="preserve"> against future infiltration f</w:t>
      </w:r>
      <w:r w:rsidR="0010245A">
        <w:rPr>
          <w:rFonts w:ascii="Times New Roman" w:hAnsi="Times New Roman" w:cs="Times New Roman"/>
          <w:sz w:val="24"/>
          <w:szCs w:val="24"/>
        </w:rPr>
        <w:t>or the protection of indigenous Assamese people</w:t>
      </w:r>
      <w:r w:rsidR="004D4EE9">
        <w:rPr>
          <w:rFonts w:ascii="Times New Roman" w:hAnsi="Times New Roman" w:cs="Times New Roman"/>
          <w:sz w:val="24"/>
          <w:szCs w:val="24"/>
        </w:rPr>
        <w:t xml:space="preserve">. For the protection of lingo-cultural identity of Assamese people </w:t>
      </w:r>
      <w:r w:rsidR="0010245A">
        <w:rPr>
          <w:rFonts w:ascii="Times New Roman" w:hAnsi="Times New Roman" w:cs="Times New Roman"/>
          <w:sz w:val="24"/>
          <w:szCs w:val="24"/>
        </w:rPr>
        <w:t xml:space="preserve">it was decided </w:t>
      </w:r>
      <w:r w:rsidR="0007422D">
        <w:rPr>
          <w:rFonts w:ascii="Times New Roman" w:hAnsi="Times New Roman" w:cs="Times New Roman"/>
          <w:sz w:val="24"/>
          <w:szCs w:val="24"/>
        </w:rPr>
        <w:t>that Constitutional, legislative and administrative safeguards, as may be appropriate, shall be provided to protect, preserve and promote the cultural, social, linguistic identity and</w:t>
      </w:r>
      <w:r w:rsidR="00382EEE">
        <w:rPr>
          <w:rFonts w:ascii="Times New Roman" w:hAnsi="Times New Roman" w:cs="Times New Roman"/>
          <w:sz w:val="24"/>
          <w:szCs w:val="24"/>
        </w:rPr>
        <w:t xml:space="preserve"> heritage of the Assamese people</w:t>
      </w:r>
      <w:r w:rsidR="0007422D">
        <w:rPr>
          <w:rFonts w:ascii="Times New Roman" w:hAnsi="Times New Roman" w:cs="Times New Roman"/>
          <w:sz w:val="24"/>
          <w:szCs w:val="24"/>
        </w:rPr>
        <w:t>.</w:t>
      </w:r>
      <w:r w:rsidR="00F8408C">
        <w:rPr>
          <w:rFonts w:ascii="Times New Roman" w:hAnsi="Times New Roman" w:cs="Times New Roman"/>
          <w:sz w:val="24"/>
          <w:szCs w:val="24"/>
        </w:rPr>
        <w:t xml:space="preserve"> </w:t>
      </w:r>
      <w:r w:rsidR="008F43E5">
        <w:rPr>
          <w:rFonts w:ascii="Times New Roman" w:hAnsi="Times New Roman" w:cs="Times New Roman"/>
          <w:sz w:val="24"/>
          <w:szCs w:val="24"/>
        </w:rPr>
        <w:t>Overall, t</w:t>
      </w:r>
      <w:r w:rsidR="00F8408C">
        <w:rPr>
          <w:rFonts w:ascii="Times New Roman" w:hAnsi="Times New Roman" w:cs="Times New Roman"/>
          <w:sz w:val="24"/>
          <w:szCs w:val="24"/>
        </w:rPr>
        <w:t xml:space="preserve">he accord was a complete package </w:t>
      </w:r>
      <w:r w:rsidR="00240C74">
        <w:rPr>
          <w:rFonts w:ascii="Times New Roman" w:hAnsi="Times New Roman" w:cs="Times New Roman"/>
          <w:sz w:val="24"/>
          <w:szCs w:val="24"/>
        </w:rPr>
        <w:t>o</w:t>
      </w:r>
      <w:r w:rsidR="009372FE">
        <w:rPr>
          <w:rFonts w:ascii="Times New Roman" w:hAnsi="Times New Roman" w:cs="Times New Roman"/>
          <w:sz w:val="24"/>
          <w:szCs w:val="24"/>
        </w:rPr>
        <w:t>f</w:t>
      </w:r>
      <w:r w:rsidR="00AD0D71">
        <w:rPr>
          <w:rFonts w:ascii="Times New Roman" w:hAnsi="Times New Roman" w:cs="Times New Roman"/>
          <w:sz w:val="24"/>
          <w:szCs w:val="24"/>
        </w:rPr>
        <w:t xml:space="preserve"> safeguard of autochthonous identity of people of Assam. The </w:t>
      </w:r>
      <w:r w:rsidR="001E3266">
        <w:rPr>
          <w:rFonts w:ascii="Times New Roman" w:hAnsi="Times New Roman" w:cs="Times New Roman"/>
          <w:sz w:val="24"/>
          <w:szCs w:val="24"/>
        </w:rPr>
        <w:t>accord was also</w:t>
      </w:r>
      <w:r w:rsidR="00AD0D71">
        <w:rPr>
          <w:rFonts w:ascii="Times New Roman" w:hAnsi="Times New Roman" w:cs="Times New Roman"/>
          <w:sz w:val="24"/>
          <w:szCs w:val="24"/>
        </w:rPr>
        <w:t xml:space="preserve"> </w:t>
      </w:r>
      <w:r w:rsidR="001E3266">
        <w:rPr>
          <w:rFonts w:ascii="Times New Roman" w:hAnsi="Times New Roman" w:cs="Times New Roman"/>
          <w:sz w:val="24"/>
          <w:szCs w:val="24"/>
        </w:rPr>
        <w:t xml:space="preserve">considered as </w:t>
      </w:r>
      <w:r w:rsidR="00AD0D71">
        <w:rPr>
          <w:rFonts w:ascii="Times New Roman" w:hAnsi="Times New Roman" w:cs="Times New Roman"/>
          <w:sz w:val="24"/>
          <w:szCs w:val="24"/>
        </w:rPr>
        <w:t xml:space="preserve">the suitable preventing measures in making </w:t>
      </w:r>
      <w:r w:rsidR="009A0111">
        <w:rPr>
          <w:rFonts w:ascii="Times New Roman" w:hAnsi="Times New Roman" w:cs="Times New Roman"/>
          <w:sz w:val="24"/>
          <w:szCs w:val="24"/>
        </w:rPr>
        <w:t>the land to bec</w:t>
      </w:r>
      <w:r w:rsidR="00AD0D71">
        <w:rPr>
          <w:rFonts w:ascii="Times New Roman" w:hAnsi="Times New Roman" w:cs="Times New Roman"/>
          <w:sz w:val="24"/>
          <w:szCs w:val="24"/>
        </w:rPr>
        <w:t>ome</w:t>
      </w:r>
      <w:r w:rsidR="00240C74">
        <w:rPr>
          <w:rFonts w:ascii="Times New Roman" w:hAnsi="Times New Roman" w:cs="Times New Roman"/>
          <w:sz w:val="24"/>
          <w:szCs w:val="24"/>
        </w:rPr>
        <w:t xml:space="preserve"> further dump</w:t>
      </w:r>
      <w:r w:rsidR="00AD0D71">
        <w:rPr>
          <w:rFonts w:ascii="Times New Roman" w:hAnsi="Times New Roman" w:cs="Times New Roman"/>
          <w:sz w:val="24"/>
          <w:szCs w:val="24"/>
        </w:rPr>
        <w:t>ing ground of ille</w:t>
      </w:r>
      <w:r w:rsidR="004E2A19">
        <w:rPr>
          <w:rFonts w:ascii="Times New Roman" w:hAnsi="Times New Roman" w:cs="Times New Roman"/>
          <w:sz w:val="24"/>
          <w:szCs w:val="24"/>
        </w:rPr>
        <w:t>gal immigrant</w:t>
      </w:r>
      <w:r w:rsidR="001E3266">
        <w:rPr>
          <w:rFonts w:ascii="Times New Roman" w:hAnsi="Times New Roman" w:cs="Times New Roman"/>
          <w:sz w:val="24"/>
          <w:szCs w:val="24"/>
        </w:rPr>
        <w:t>s</w:t>
      </w:r>
      <w:r w:rsidR="00AD0D71">
        <w:rPr>
          <w:rFonts w:ascii="Times New Roman" w:hAnsi="Times New Roman" w:cs="Times New Roman"/>
          <w:sz w:val="24"/>
          <w:szCs w:val="24"/>
        </w:rPr>
        <w:t>.</w:t>
      </w:r>
      <w:r w:rsidR="00240C74">
        <w:rPr>
          <w:rFonts w:ascii="Times New Roman" w:hAnsi="Times New Roman" w:cs="Times New Roman"/>
          <w:sz w:val="24"/>
          <w:szCs w:val="24"/>
        </w:rPr>
        <w:t xml:space="preserve"> </w:t>
      </w:r>
      <w:r w:rsidR="00AD47C6">
        <w:rPr>
          <w:rFonts w:ascii="Times New Roman" w:hAnsi="Times New Roman" w:cs="Times New Roman"/>
          <w:sz w:val="24"/>
          <w:szCs w:val="24"/>
        </w:rPr>
        <w:t>But</w:t>
      </w:r>
      <w:r w:rsidR="008F43E5">
        <w:rPr>
          <w:rFonts w:ascii="Times New Roman" w:hAnsi="Times New Roman" w:cs="Times New Roman"/>
          <w:sz w:val="24"/>
          <w:szCs w:val="24"/>
        </w:rPr>
        <w:t xml:space="preserve"> the accord was not </w:t>
      </w:r>
      <w:r w:rsidR="001E3266">
        <w:rPr>
          <w:rFonts w:ascii="Times New Roman" w:hAnsi="Times New Roman" w:cs="Times New Roman"/>
          <w:sz w:val="24"/>
          <w:szCs w:val="24"/>
        </w:rPr>
        <w:t>implemented</w:t>
      </w:r>
      <w:r w:rsidR="008F43E5">
        <w:rPr>
          <w:rFonts w:ascii="Times New Roman" w:hAnsi="Times New Roman" w:cs="Times New Roman"/>
          <w:sz w:val="24"/>
          <w:szCs w:val="24"/>
        </w:rPr>
        <w:t xml:space="preserve"> in its letter and spirit by the successive governments and as a result of </w:t>
      </w:r>
      <w:r w:rsidR="00A64312">
        <w:rPr>
          <w:rFonts w:ascii="Times New Roman" w:hAnsi="Times New Roman" w:cs="Times New Roman"/>
          <w:sz w:val="24"/>
          <w:szCs w:val="24"/>
        </w:rPr>
        <w:t xml:space="preserve">it illegal </w:t>
      </w:r>
      <w:r w:rsidR="00AD47C6">
        <w:rPr>
          <w:rFonts w:ascii="Times New Roman" w:hAnsi="Times New Roman" w:cs="Times New Roman"/>
          <w:sz w:val="24"/>
          <w:szCs w:val="24"/>
        </w:rPr>
        <w:t>migration continues even</w:t>
      </w:r>
      <w:r w:rsidR="001E3266">
        <w:rPr>
          <w:rFonts w:ascii="Times New Roman" w:hAnsi="Times New Roman" w:cs="Times New Roman"/>
          <w:sz w:val="24"/>
          <w:szCs w:val="24"/>
        </w:rPr>
        <w:t xml:space="preserve"> after the a</w:t>
      </w:r>
      <w:r w:rsidR="00AD47C6">
        <w:rPr>
          <w:rFonts w:ascii="Times New Roman" w:hAnsi="Times New Roman" w:cs="Times New Roman"/>
          <w:sz w:val="24"/>
          <w:szCs w:val="24"/>
        </w:rPr>
        <w:t>ccord</w:t>
      </w:r>
      <w:r w:rsidR="001E3266">
        <w:rPr>
          <w:rFonts w:ascii="Times New Roman" w:hAnsi="Times New Roman" w:cs="Times New Roman"/>
          <w:sz w:val="24"/>
          <w:szCs w:val="24"/>
        </w:rPr>
        <w:t xml:space="preserve"> signed </w:t>
      </w:r>
      <w:r w:rsidR="00AD47C6">
        <w:rPr>
          <w:rFonts w:ascii="Times New Roman" w:hAnsi="Times New Roman" w:cs="Times New Roman"/>
          <w:sz w:val="24"/>
          <w:szCs w:val="24"/>
        </w:rPr>
        <w:t xml:space="preserve">which makes the indigenous and tribal people of Assam worried </w:t>
      </w:r>
      <w:r w:rsidR="001E3266">
        <w:rPr>
          <w:rFonts w:ascii="Times New Roman" w:hAnsi="Times New Roman" w:cs="Times New Roman"/>
          <w:sz w:val="24"/>
          <w:szCs w:val="24"/>
        </w:rPr>
        <w:t xml:space="preserve">about </w:t>
      </w:r>
      <w:r w:rsidR="00A64312">
        <w:rPr>
          <w:rFonts w:ascii="Times New Roman" w:hAnsi="Times New Roman" w:cs="Times New Roman"/>
          <w:sz w:val="24"/>
          <w:szCs w:val="24"/>
        </w:rPr>
        <w:t xml:space="preserve">their culture, language, identity, land and resources </w:t>
      </w:r>
      <w:r w:rsidR="00AD47C6">
        <w:rPr>
          <w:rFonts w:ascii="Times New Roman" w:hAnsi="Times New Roman" w:cs="Times New Roman"/>
          <w:sz w:val="24"/>
          <w:szCs w:val="24"/>
        </w:rPr>
        <w:t>what they considered for their marginalization.</w:t>
      </w:r>
      <w:r w:rsidR="00DA0976" w:rsidRPr="00DA0976">
        <w:rPr>
          <w:rFonts w:ascii="Times New Roman" w:hAnsi="Times New Roman" w:cs="Times New Roman"/>
          <w:sz w:val="24"/>
          <w:szCs w:val="24"/>
        </w:rPr>
        <w:t xml:space="preserve"> </w:t>
      </w:r>
      <w:r w:rsidR="00A64312">
        <w:rPr>
          <w:rFonts w:ascii="Times New Roman" w:hAnsi="Times New Roman" w:cs="Times New Roman"/>
          <w:sz w:val="24"/>
          <w:szCs w:val="24"/>
        </w:rPr>
        <w:t xml:space="preserve">Therefore, </w:t>
      </w:r>
      <w:r w:rsidR="003D1FB1">
        <w:rPr>
          <w:rFonts w:ascii="Times New Roman" w:hAnsi="Times New Roman" w:cs="Times New Roman"/>
          <w:sz w:val="24"/>
          <w:szCs w:val="24"/>
        </w:rPr>
        <w:t>it appears as the utmost important</w:t>
      </w:r>
      <w:r w:rsidR="00A64312">
        <w:rPr>
          <w:rFonts w:ascii="Times New Roman" w:hAnsi="Times New Roman" w:cs="Times New Roman"/>
          <w:sz w:val="24"/>
          <w:szCs w:val="24"/>
        </w:rPr>
        <w:t xml:space="preserve"> to protect</w:t>
      </w:r>
      <w:r w:rsidR="001E3266">
        <w:rPr>
          <w:rFonts w:ascii="Times New Roman" w:hAnsi="Times New Roman" w:cs="Times New Roman"/>
          <w:sz w:val="24"/>
          <w:szCs w:val="24"/>
        </w:rPr>
        <w:t xml:space="preserve"> the</w:t>
      </w:r>
      <w:r w:rsidR="00A64312">
        <w:rPr>
          <w:rFonts w:ascii="Times New Roman" w:hAnsi="Times New Roman" w:cs="Times New Roman"/>
          <w:sz w:val="24"/>
          <w:szCs w:val="24"/>
        </w:rPr>
        <w:t xml:space="preserve"> lingo-cultural and ethn</w:t>
      </w:r>
      <w:r w:rsidR="003D1FB1">
        <w:rPr>
          <w:rFonts w:ascii="Times New Roman" w:hAnsi="Times New Roman" w:cs="Times New Roman"/>
          <w:sz w:val="24"/>
          <w:szCs w:val="24"/>
        </w:rPr>
        <w:t>ic identity of in</w:t>
      </w:r>
      <w:r w:rsidR="001E3266">
        <w:rPr>
          <w:rFonts w:ascii="Times New Roman" w:hAnsi="Times New Roman" w:cs="Times New Roman"/>
          <w:sz w:val="24"/>
          <w:szCs w:val="24"/>
        </w:rPr>
        <w:t>digenous people of Assam by</w:t>
      </w:r>
      <w:r w:rsidR="003D1FB1">
        <w:rPr>
          <w:rFonts w:ascii="Times New Roman" w:hAnsi="Times New Roman" w:cs="Times New Roman"/>
          <w:sz w:val="24"/>
          <w:szCs w:val="24"/>
        </w:rPr>
        <w:t xml:space="preserve"> expelling the illegal immigrants from the state.</w:t>
      </w:r>
      <w:r w:rsidR="003D1FB1" w:rsidRPr="003D1FB1">
        <w:rPr>
          <w:rFonts w:ascii="Times New Roman" w:hAnsi="Times New Roman" w:cs="Times New Roman"/>
          <w:sz w:val="24"/>
          <w:szCs w:val="24"/>
        </w:rPr>
        <w:t xml:space="preserve"> </w:t>
      </w:r>
      <w:r w:rsidR="003D1FB1">
        <w:rPr>
          <w:rFonts w:ascii="Times New Roman" w:hAnsi="Times New Roman" w:cs="Times New Roman"/>
          <w:sz w:val="24"/>
          <w:szCs w:val="24"/>
        </w:rPr>
        <w:t xml:space="preserve">Thus, it is </w:t>
      </w:r>
      <w:r w:rsidR="003D1FB1">
        <w:rPr>
          <w:rFonts w:ascii="Times New Roman" w:hAnsi="Times New Roman" w:cs="Times New Roman"/>
          <w:sz w:val="24"/>
          <w:szCs w:val="24"/>
        </w:rPr>
        <w:lastRenderedPageBreak/>
        <w:t xml:space="preserve">the need of the hour to detect, delete and deport the illegal immigrants through updating the </w:t>
      </w:r>
      <w:r w:rsidR="005051B3">
        <w:rPr>
          <w:rFonts w:ascii="Times New Roman" w:hAnsi="Times New Roman" w:cs="Times New Roman"/>
          <w:sz w:val="24"/>
          <w:szCs w:val="24"/>
        </w:rPr>
        <w:t xml:space="preserve">previous </w:t>
      </w:r>
      <w:r w:rsidR="003D1FB1">
        <w:rPr>
          <w:rFonts w:ascii="Times New Roman" w:hAnsi="Times New Roman" w:cs="Times New Roman"/>
          <w:sz w:val="24"/>
          <w:szCs w:val="24"/>
        </w:rPr>
        <w:t>NRC</w:t>
      </w:r>
      <w:r w:rsidR="005051B3">
        <w:rPr>
          <w:rFonts w:ascii="Times New Roman" w:hAnsi="Times New Roman" w:cs="Times New Roman"/>
          <w:sz w:val="24"/>
          <w:szCs w:val="24"/>
        </w:rPr>
        <w:t xml:space="preserve"> and make </w:t>
      </w:r>
      <w:r w:rsidR="003D1FB1">
        <w:rPr>
          <w:rFonts w:ascii="Times New Roman" w:hAnsi="Times New Roman" w:cs="Times New Roman"/>
          <w:sz w:val="24"/>
          <w:szCs w:val="24"/>
        </w:rPr>
        <w:t>Assam</w:t>
      </w:r>
      <w:r w:rsidR="005051B3">
        <w:rPr>
          <w:rFonts w:ascii="Times New Roman" w:hAnsi="Times New Roman" w:cs="Times New Roman"/>
          <w:sz w:val="24"/>
          <w:szCs w:val="24"/>
        </w:rPr>
        <w:t xml:space="preserve"> as the illegal immigrant free state</w:t>
      </w:r>
      <w:r w:rsidR="003D1FB1">
        <w:rPr>
          <w:rFonts w:ascii="Times New Roman" w:hAnsi="Times New Roman" w:cs="Times New Roman"/>
          <w:sz w:val="24"/>
          <w:szCs w:val="24"/>
        </w:rPr>
        <w:t xml:space="preserve">. </w:t>
      </w:r>
      <w:r w:rsidR="005051B3">
        <w:rPr>
          <w:rFonts w:ascii="Times New Roman" w:hAnsi="Times New Roman" w:cs="Times New Roman"/>
          <w:sz w:val="24"/>
          <w:szCs w:val="24"/>
        </w:rPr>
        <w:t>To say in other words, the civil society o</w:t>
      </w:r>
      <w:r w:rsidR="001E3266">
        <w:rPr>
          <w:rFonts w:ascii="Times New Roman" w:hAnsi="Times New Roman" w:cs="Times New Roman"/>
          <w:sz w:val="24"/>
          <w:szCs w:val="24"/>
        </w:rPr>
        <w:t>rganizations of the state expect</w:t>
      </w:r>
      <w:r w:rsidR="005051B3">
        <w:rPr>
          <w:rFonts w:ascii="Times New Roman" w:hAnsi="Times New Roman" w:cs="Times New Roman"/>
          <w:sz w:val="24"/>
          <w:szCs w:val="24"/>
        </w:rPr>
        <w:t xml:space="preserve"> the project of updating the NRC as a reasonable solution of </w:t>
      </w:r>
      <w:r w:rsidR="00FA214D">
        <w:rPr>
          <w:rFonts w:ascii="Times New Roman" w:hAnsi="Times New Roman" w:cs="Times New Roman"/>
          <w:sz w:val="24"/>
          <w:szCs w:val="24"/>
        </w:rPr>
        <w:t>im</w:t>
      </w:r>
      <w:r w:rsidR="005051B3">
        <w:rPr>
          <w:rFonts w:ascii="Times New Roman" w:hAnsi="Times New Roman" w:cs="Times New Roman"/>
          <w:sz w:val="24"/>
          <w:szCs w:val="24"/>
        </w:rPr>
        <w:t>migration issue of Assam.</w:t>
      </w:r>
    </w:p>
    <w:p w:rsidR="00BD346D" w:rsidRDefault="003D1FB1" w:rsidP="00770B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6357" w:rsidRPr="00FF7DD1">
        <w:rPr>
          <w:rFonts w:ascii="Times New Roman" w:hAnsi="Times New Roman" w:cs="Times New Roman"/>
          <w:b/>
          <w:sz w:val="24"/>
          <w:szCs w:val="24"/>
        </w:rPr>
        <w:t>NRC Process:</w:t>
      </w:r>
      <w:r w:rsidR="00286357">
        <w:rPr>
          <w:rFonts w:ascii="Times New Roman" w:hAnsi="Times New Roman" w:cs="Times New Roman"/>
          <w:sz w:val="24"/>
          <w:szCs w:val="24"/>
        </w:rPr>
        <w:t xml:space="preserve">  </w:t>
      </w:r>
      <w:r w:rsidR="0024154B">
        <w:rPr>
          <w:rFonts w:ascii="Times New Roman" w:hAnsi="Times New Roman" w:cs="Times New Roman"/>
          <w:sz w:val="24"/>
          <w:szCs w:val="24"/>
        </w:rPr>
        <w:t>The</w:t>
      </w:r>
      <w:r w:rsidR="00853A3A">
        <w:rPr>
          <w:rFonts w:ascii="Times New Roman" w:hAnsi="Times New Roman" w:cs="Times New Roman"/>
          <w:sz w:val="24"/>
          <w:szCs w:val="24"/>
        </w:rPr>
        <w:t xml:space="preserve"> National Register of Citizens (NRC)</w:t>
      </w:r>
      <w:r w:rsidR="0024154B">
        <w:rPr>
          <w:rFonts w:ascii="Times New Roman" w:hAnsi="Times New Roman" w:cs="Times New Roman"/>
          <w:sz w:val="24"/>
          <w:szCs w:val="24"/>
        </w:rPr>
        <w:t xml:space="preserve"> is an official register of Governme</w:t>
      </w:r>
      <w:r w:rsidR="002E482A">
        <w:rPr>
          <w:rFonts w:ascii="Times New Roman" w:hAnsi="Times New Roman" w:cs="Times New Roman"/>
          <w:sz w:val="24"/>
          <w:szCs w:val="24"/>
        </w:rPr>
        <w:t>nt of India containing the name</w:t>
      </w:r>
      <w:r w:rsidR="0024154B">
        <w:rPr>
          <w:rFonts w:ascii="Times New Roman" w:hAnsi="Times New Roman" w:cs="Times New Roman"/>
          <w:sz w:val="24"/>
          <w:szCs w:val="24"/>
        </w:rPr>
        <w:t xml:space="preserve"> of </w:t>
      </w:r>
      <w:r w:rsidR="00BE4401">
        <w:rPr>
          <w:rFonts w:ascii="Times New Roman" w:hAnsi="Times New Roman" w:cs="Times New Roman"/>
          <w:sz w:val="24"/>
          <w:szCs w:val="24"/>
        </w:rPr>
        <w:t xml:space="preserve">genuine </w:t>
      </w:r>
      <w:r w:rsidR="0024154B">
        <w:rPr>
          <w:rFonts w:ascii="Times New Roman" w:hAnsi="Times New Roman" w:cs="Times New Roman"/>
          <w:sz w:val="24"/>
          <w:szCs w:val="24"/>
        </w:rPr>
        <w:t>Indian citizens</w:t>
      </w:r>
      <w:r w:rsidR="00BE4401">
        <w:rPr>
          <w:rFonts w:ascii="Times New Roman" w:hAnsi="Times New Roman" w:cs="Times New Roman"/>
          <w:sz w:val="24"/>
          <w:szCs w:val="24"/>
        </w:rPr>
        <w:t xml:space="preserve"> who qualify </w:t>
      </w:r>
      <w:r w:rsidR="00FA214D">
        <w:rPr>
          <w:rFonts w:ascii="Times New Roman" w:hAnsi="Times New Roman" w:cs="Times New Roman"/>
          <w:sz w:val="24"/>
          <w:szCs w:val="24"/>
        </w:rPr>
        <w:t xml:space="preserve">for </w:t>
      </w:r>
      <w:r w:rsidR="00BE4401">
        <w:rPr>
          <w:rFonts w:ascii="Times New Roman" w:hAnsi="Times New Roman" w:cs="Times New Roman"/>
          <w:sz w:val="24"/>
          <w:szCs w:val="24"/>
        </w:rPr>
        <w:t>their citizenship as per the Citizenship Act 1955</w:t>
      </w:r>
      <w:r w:rsidR="0024154B">
        <w:rPr>
          <w:rFonts w:ascii="Times New Roman" w:hAnsi="Times New Roman" w:cs="Times New Roman"/>
          <w:sz w:val="24"/>
          <w:szCs w:val="24"/>
        </w:rPr>
        <w:t>. The first NRC</w:t>
      </w:r>
      <w:r w:rsidR="00853A3A">
        <w:rPr>
          <w:rFonts w:ascii="Times New Roman" w:hAnsi="Times New Roman" w:cs="Times New Roman"/>
          <w:sz w:val="24"/>
          <w:szCs w:val="24"/>
        </w:rPr>
        <w:t xml:space="preserve"> exercise was carried out</w:t>
      </w:r>
      <w:r w:rsidR="0024154B">
        <w:rPr>
          <w:rFonts w:ascii="Times New Roman" w:hAnsi="Times New Roman" w:cs="Times New Roman"/>
          <w:sz w:val="24"/>
          <w:szCs w:val="24"/>
        </w:rPr>
        <w:t xml:space="preserve"> in 1951</w:t>
      </w:r>
      <w:r w:rsidR="007C3374">
        <w:rPr>
          <w:rFonts w:ascii="Times New Roman" w:hAnsi="Times New Roman" w:cs="Times New Roman"/>
          <w:sz w:val="24"/>
          <w:szCs w:val="24"/>
        </w:rPr>
        <w:t xml:space="preserve"> following the census of 1951</w:t>
      </w:r>
      <w:r w:rsidR="00853A3A">
        <w:rPr>
          <w:rFonts w:ascii="Times New Roman" w:hAnsi="Times New Roman" w:cs="Times New Roman"/>
          <w:sz w:val="24"/>
          <w:szCs w:val="24"/>
        </w:rPr>
        <w:t>.</w:t>
      </w:r>
      <w:r w:rsidR="00A535BD">
        <w:rPr>
          <w:rFonts w:ascii="Times New Roman" w:hAnsi="Times New Roman" w:cs="Times New Roman"/>
          <w:sz w:val="24"/>
          <w:szCs w:val="24"/>
        </w:rPr>
        <w:t xml:space="preserve"> </w:t>
      </w:r>
      <w:r w:rsidR="00520AE4">
        <w:rPr>
          <w:rFonts w:ascii="Times New Roman" w:hAnsi="Times New Roman" w:cs="Times New Roman"/>
          <w:sz w:val="24"/>
          <w:szCs w:val="24"/>
        </w:rPr>
        <w:t xml:space="preserve">However, this NRC of 1951 was </w:t>
      </w:r>
      <w:r w:rsidR="00F63920">
        <w:rPr>
          <w:rFonts w:ascii="Times New Roman" w:hAnsi="Times New Roman" w:cs="Times New Roman"/>
          <w:sz w:val="24"/>
          <w:szCs w:val="24"/>
        </w:rPr>
        <w:t>not completed</w:t>
      </w:r>
      <w:r w:rsidR="00520AE4">
        <w:rPr>
          <w:rFonts w:ascii="Times New Roman" w:hAnsi="Times New Roman" w:cs="Times New Roman"/>
          <w:sz w:val="24"/>
          <w:szCs w:val="24"/>
        </w:rPr>
        <w:t xml:space="preserve"> as the enumer</w:t>
      </w:r>
      <w:r w:rsidR="00775772">
        <w:rPr>
          <w:rFonts w:ascii="Times New Roman" w:hAnsi="Times New Roman" w:cs="Times New Roman"/>
          <w:sz w:val="24"/>
          <w:szCs w:val="24"/>
        </w:rPr>
        <w:t>ators of the census</w:t>
      </w:r>
      <w:r w:rsidR="00520AE4">
        <w:rPr>
          <w:rFonts w:ascii="Times New Roman" w:hAnsi="Times New Roman" w:cs="Times New Roman"/>
          <w:sz w:val="24"/>
          <w:szCs w:val="24"/>
        </w:rPr>
        <w:t xml:space="preserve"> could not</w:t>
      </w:r>
      <w:r w:rsidR="00775772">
        <w:rPr>
          <w:rFonts w:ascii="Times New Roman" w:hAnsi="Times New Roman" w:cs="Times New Roman"/>
          <w:sz w:val="24"/>
          <w:szCs w:val="24"/>
        </w:rPr>
        <w:t xml:space="preserve"> cover all places of the state particularly the riverine, </w:t>
      </w:r>
      <w:r w:rsidR="00775772" w:rsidRPr="00F63920">
        <w:rPr>
          <w:rFonts w:ascii="Times New Roman" w:hAnsi="Times New Roman" w:cs="Times New Roman"/>
          <w:i/>
          <w:sz w:val="24"/>
          <w:szCs w:val="24"/>
        </w:rPr>
        <w:t>char</w:t>
      </w:r>
      <w:r w:rsidR="00775772">
        <w:rPr>
          <w:rFonts w:ascii="Times New Roman" w:hAnsi="Times New Roman" w:cs="Times New Roman"/>
          <w:sz w:val="24"/>
          <w:szCs w:val="24"/>
        </w:rPr>
        <w:t xml:space="preserve"> and remote areas.</w:t>
      </w:r>
      <w:r w:rsidR="00775772">
        <w:rPr>
          <w:rStyle w:val="FootnoteReference"/>
          <w:rFonts w:ascii="Times New Roman" w:hAnsi="Times New Roman" w:cs="Times New Roman"/>
          <w:sz w:val="24"/>
          <w:szCs w:val="24"/>
        </w:rPr>
        <w:footnoteReference w:id="9"/>
      </w:r>
      <w:r w:rsidR="00775772">
        <w:rPr>
          <w:rFonts w:ascii="Times New Roman" w:hAnsi="Times New Roman" w:cs="Times New Roman"/>
          <w:sz w:val="24"/>
          <w:szCs w:val="24"/>
        </w:rPr>
        <w:t xml:space="preserve"> </w:t>
      </w:r>
      <w:r w:rsidR="00520AE4">
        <w:rPr>
          <w:rFonts w:ascii="Times New Roman" w:hAnsi="Times New Roman" w:cs="Times New Roman"/>
          <w:sz w:val="24"/>
          <w:szCs w:val="24"/>
        </w:rPr>
        <w:t xml:space="preserve"> </w:t>
      </w:r>
      <w:r w:rsidR="003E1EDC">
        <w:rPr>
          <w:rFonts w:ascii="Times New Roman" w:hAnsi="Times New Roman" w:cs="Times New Roman"/>
          <w:sz w:val="24"/>
          <w:szCs w:val="24"/>
        </w:rPr>
        <w:t xml:space="preserve">The purpose of updating this 1951 NRC in Assam is to verify the genuine Indian citizens and to identify </w:t>
      </w:r>
      <w:r w:rsidR="002E482A">
        <w:rPr>
          <w:rFonts w:ascii="Times New Roman" w:hAnsi="Times New Roman" w:cs="Times New Roman"/>
          <w:sz w:val="24"/>
          <w:szCs w:val="24"/>
        </w:rPr>
        <w:t>so called “illegal immigrants”</w:t>
      </w:r>
      <w:r w:rsidR="00F63920">
        <w:rPr>
          <w:rFonts w:ascii="Times New Roman" w:hAnsi="Times New Roman" w:cs="Times New Roman"/>
          <w:sz w:val="24"/>
          <w:szCs w:val="24"/>
        </w:rPr>
        <w:t xml:space="preserve"> as</w:t>
      </w:r>
      <w:r w:rsidR="000C0706">
        <w:rPr>
          <w:rFonts w:ascii="Times New Roman" w:hAnsi="Times New Roman" w:cs="Times New Roman"/>
          <w:sz w:val="24"/>
          <w:szCs w:val="24"/>
        </w:rPr>
        <w:t xml:space="preserve"> </w:t>
      </w:r>
      <w:r w:rsidR="00F63920">
        <w:rPr>
          <w:rFonts w:ascii="Times New Roman" w:hAnsi="Times New Roman" w:cs="Times New Roman"/>
          <w:sz w:val="24"/>
          <w:szCs w:val="24"/>
        </w:rPr>
        <w:t>illegal immigrant</w:t>
      </w:r>
      <w:r w:rsidR="000C0706">
        <w:rPr>
          <w:rFonts w:ascii="Times New Roman" w:hAnsi="Times New Roman" w:cs="Times New Roman"/>
          <w:sz w:val="24"/>
          <w:szCs w:val="24"/>
        </w:rPr>
        <w:t xml:space="preserve"> issue </w:t>
      </w:r>
      <w:r w:rsidR="008623EE">
        <w:rPr>
          <w:rFonts w:ascii="Times New Roman" w:hAnsi="Times New Roman" w:cs="Times New Roman"/>
          <w:sz w:val="24"/>
          <w:szCs w:val="24"/>
        </w:rPr>
        <w:t xml:space="preserve">is already there which </w:t>
      </w:r>
      <w:r w:rsidR="000C0706">
        <w:rPr>
          <w:rFonts w:ascii="Times New Roman" w:hAnsi="Times New Roman" w:cs="Times New Roman"/>
          <w:sz w:val="24"/>
          <w:szCs w:val="24"/>
        </w:rPr>
        <w:t>threatens the indigenous identity and culture of the land upon which Assam Movement (1979-1985) was erupted and subsequently Assam Accord (1985) was signed.</w:t>
      </w:r>
      <w:r w:rsidR="00483999">
        <w:rPr>
          <w:rFonts w:ascii="Times New Roman" w:hAnsi="Times New Roman" w:cs="Times New Roman"/>
          <w:sz w:val="24"/>
          <w:szCs w:val="24"/>
        </w:rPr>
        <w:t xml:space="preserve"> </w:t>
      </w:r>
      <w:r w:rsidR="000C0706">
        <w:rPr>
          <w:rFonts w:ascii="Times New Roman" w:hAnsi="Times New Roman" w:cs="Times New Roman"/>
          <w:sz w:val="24"/>
          <w:szCs w:val="24"/>
        </w:rPr>
        <w:t>A</w:t>
      </w:r>
      <w:r w:rsidR="00EB33C4">
        <w:rPr>
          <w:rFonts w:ascii="Times New Roman" w:hAnsi="Times New Roman" w:cs="Times New Roman"/>
          <w:sz w:val="24"/>
          <w:szCs w:val="24"/>
        </w:rPr>
        <w:t xml:space="preserve">lthough, there is no explicitly mention about the </w:t>
      </w:r>
      <w:r w:rsidR="001A4F0E">
        <w:rPr>
          <w:rFonts w:ascii="Times New Roman" w:hAnsi="Times New Roman" w:cs="Times New Roman"/>
          <w:sz w:val="24"/>
          <w:szCs w:val="24"/>
        </w:rPr>
        <w:t xml:space="preserve">term </w:t>
      </w:r>
      <w:r w:rsidR="00EB33C4">
        <w:rPr>
          <w:rFonts w:ascii="Times New Roman" w:hAnsi="Times New Roman" w:cs="Times New Roman"/>
          <w:sz w:val="24"/>
          <w:szCs w:val="24"/>
        </w:rPr>
        <w:t xml:space="preserve">NRC </w:t>
      </w:r>
      <w:r w:rsidR="001A4F0E">
        <w:rPr>
          <w:rFonts w:ascii="Times New Roman" w:hAnsi="Times New Roman" w:cs="Times New Roman"/>
          <w:sz w:val="24"/>
          <w:szCs w:val="24"/>
        </w:rPr>
        <w:t xml:space="preserve">in the accord </w:t>
      </w:r>
      <w:r w:rsidR="00EB33C4">
        <w:rPr>
          <w:rFonts w:ascii="Times New Roman" w:hAnsi="Times New Roman" w:cs="Times New Roman"/>
          <w:sz w:val="24"/>
          <w:szCs w:val="24"/>
        </w:rPr>
        <w:t>but certain provisions of the accord exclusively deal with</w:t>
      </w:r>
      <w:r w:rsidR="00F63920">
        <w:rPr>
          <w:rFonts w:ascii="Times New Roman" w:hAnsi="Times New Roman" w:cs="Times New Roman"/>
          <w:sz w:val="24"/>
          <w:szCs w:val="24"/>
        </w:rPr>
        <w:t xml:space="preserve"> to deport</w:t>
      </w:r>
      <w:r w:rsidR="00414A7B">
        <w:rPr>
          <w:rFonts w:ascii="Times New Roman" w:hAnsi="Times New Roman" w:cs="Times New Roman"/>
          <w:sz w:val="24"/>
          <w:szCs w:val="24"/>
        </w:rPr>
        <w:t xml:space="preserve"> </w:t>
      </w:r>
      <w:r w:rsidR="00EB33C4">
        <w:rPr>
          <w:rFonts w:ascii="Times New Roman" w:hAnsi="Times New Roman" w:cs="Times New Roman"/>
          <w:sz w:val="24"/>
          <w:szCs w:val="24"/>
        </w:rPr>
        <w:t>foreigner</w:t>
      </w:r>
      <w:r w:rsidR="00F63920">
        <w:rPr>
          <w:rFonts w:ascii="Times New Roman" w:hAnsi="Times New Roman" w:cs="Times New Roman"/>
          <w:sz w:val="24"/>
          <w:szCs w:val="24"/>
        </w:rPr>
        <w:t>s which</w:t>
      </w:r>
      <w:r w:rsidR="001A4F0E" w:rsidRPr="001A4F0E">
        <w:rPr>
          <w:rFonts w:ascii="Times New Roman" w:hAnsi="Times New Roman" w:cs="Times New Roman"/>
          <w:sz w:val="24"/>
          <w:szCs w:val="24"/>
        </w:rPr>
        <w:t xml:space="preserve"> </w:t>
      </w:r>
      <w:r w:rsidR="00F63920">
        <w:rPr>
          <w:rFonts w:ascii="Times New Roman" w:hAnsi="Times New Roman" w:cs="Times New Roman"/>
          <w:sz w:val="24"/>
          <w:szCs w:val="24"/>
        </w:rPr>
        <w:t>necessitate to</w:t>
      </w:r>
      <w:r w:rsidR="001A4F0E">
        <w:rPr>
          <w:rFonts w:ascii="Times New Roman" w:hAnsi="Times New Roman" w:cs="Times New Roman"/>
          <w:sz w:val="24"/>
          <w:szCs w:val="24"/>
        </w:rPr>
        <w:t xml:space="preserve"> updat</w:t>
      </w:r>
      <w:r w:rsidR="00F63920">
        <w:rPr>
          <w:rFonts w:ascii="Times New Roman" w:hAnsi="Times New Roman" w:cs="Times New Roman"/>
          <w:sz w:val="24"/>
          <w:szCs w:val="24"/>
        </w:rPr>
        <w:t>e</w:t>
      </w:r>
      <w:r w:rsidR="001A4F0E">
        <w:rPr>
          <w:rFonts w:ascii="Times New Roman" w:hAnsi="Times New Roman" w:cs="Times New Roman"/>
          <w:sz w:val="24"/>
          <w:szCs w:val="24"/>
        </w:rPr>
        <w:t xml:space="preserve"> the previous NRC in Assam. </w:t>
      </w:r>
      <w:r w:rsidR="00414A7B">
        <w:rPr>
          <w:rFonts w:ascii="Times New Roman" w:hAnsi="Times New Roman" w:cs="Times New Roman"/>
          <w:sz w:val="24"/>
          <w:szCs w:val="24"/>
        </w:rPr>
        <w:t>T</w:t>
      </w:r>
      <w:r w:rsidR="002749D4">
        <w:rPr>
          <w:rFonts w:ascii="Times New Roman" w:hAnsi="Times New Roman" w:cs="Times New Roman"/>
          <w:sz w:val="24"/>
          <w:szCs w:val="24"/>
        </w:rPr>
        <w:t>hese</w:t>
      </w:r>
      <w:r w:rsidR="00414A7B">
        <w:rPr>
          <w:rFonts w:ascii="Times New Roman" w:hAnsi="Times New Roman" w:cs="Times New Roman"/>
          <w:sz w:val="24"/>
          <w:szCs w:val="24"/>
        </w:rPr>
        <w:t xml:space="preserve"> provisions </w:t>
      </w:r>
      <w:r w:rsidR="001A4F0E">
        <w:rPr>
          <w:rFonts w:ascii="Times New Roman" w:hAnsi="Times New Roman" w:cs="Times New Roman"/>
          <w:sz w:val="24"/>
          <w:szCs w:val="24"/>
        </w:rPr>
        <w:t>are</w:t>
      </w:r>
      <w:r w:rsidR="001A4F0E">
        <w:rPr>
          <w:rStyle w:val="FootnoteReference"/>
          <w:rFonts w:ascii="Times New Roman" w:hAnsi="Times New Roman" w:cs="Times New Roman"/>
          <w:sz w:val="24"/>
          <w:szCs w:val="24"/>
        </w:rPr>
        <w:footnoteReference w:id="10"/>
      </w:r>
      <w:r w:rsidR="001A4F0E">
        <w:rPr>
          <w:rFonts w:ascii="Times New Roman" w:hAnsi="Times New Roman" w:cs="Times New Roman"/>
          <w:sz w:val="24"/>
          <w:szCs w:val="24"/>
        </w:rPr>
        <w:t xml:space="preserve"> </w:t>
      </w:r>
    </w:p>
    <w:p w:rsidR="0092429C" w:rsidRDefault="00BD346D" w:rsidP="00770B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5.1. </w:t>
      </w:r>
      <w:r w:rsidR="0092429C">
        <w:rPr>
          <w:rFonts w:ascii="Times New Roman" w:hAnsi="Times New Roman" w:cs="Times New Roman"/>
          <w:sz w:val="24"/>
          <w:szCs w:val="24"/>
        </w:rPr>
        <w:t>For the purpose of detection and deletion of fore</w:t>
      </w:r>
      <w:r w:rsidR="00EB33C4">
        <w:rPr>
          <w:rFonts w:ascii="Times New Roman" w:hAnsi="Times New Roman" w:cs="Times New Roman"/>
          <w:sz w:val="24"/>
          <w:szCs w:val="24"/>
        </w:rPr>
        <w:t xml:space="preserve">igners, 1.1.1966 shall be the </w:t>
      </w:r>
      <w:r w:rsidR="0092429C">
        <w:rPr>
          <w:rFonts w:ascii="Times New Roman" w:hAnsi="Times New Roman" w:cs="Times New Roman"/>
          <w:sz w:val="24"/>
          <w:szCs w:val="24"/>
        </w:rPr>
        <w:t>base date and year.</w:t>
      </w:r>
    </w:p>
    <w:p w:rsidR="00BD346D" w:rsidRDefault="0092429C" w:rsidP="00770B5E">
      <w:pPr>
        <w:spacing w:line="360" w:lineRule="auto"/>
        <w:jc w:val="both"/>
        <w:rPr>
          <w:rFonts w:ascii="Times New Roman" w:hAnsi="Times New Roman" w:cs="Times New Roman"/>
          <w:sz w:val="24"/>
          <w:szCs w:val="24"/>
        </w:rPr>
      </w:pPr>
      <w:r>
        <w:rPr>
          <w:rFonts w:ascii="Times New Roman" w:hAnsi="Times New Roman" w:cs="Times New Roman"/>
          <w:sz w:val="24"/>
          <w:szCs w:val="24"/>
        </w:rPr>
        <w:t>5.8. Foreigners who came to Assam on or after March 25, 1971 shall continue to be detected, deleted and expelled in accordance with law. Immediate and practical steps shall be taken to expel such foreigners.</w:t>
      </w:r>
    </w:p>
    <w:p w:rsidR="0092429C" w:rsidRDefault="0092429C" w:rsidP="00770B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8.1. The government will arrange for the issue of citizenship certificate in future only by the authorities of the central government.</w:t>
      </w:r>
    </w:p>
    <w:p w:rsidR="002104BB" w:rsidRDefault="0092429C" w:rsidP="00291A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04BB">
        <w:rPr>
          <w:rFonts w:ascii="Times New Roman" w:hAnsi="Times New Roman" w:cs="Times New Roman"/>
          <w:sz w:val="24"/>
          <w:szCs w:val="24"/>
        </w:rPr>
        <w:t xml:space="preserve">       </w:t>
      </w:r>
      <w:r w:rsidR="00982F36">
        <w:rPr>
          <w:rFonts w:ascii="Times New Roman" w:hAnsi="Times New Roman" w:cs="Times New Roman"/>
          <w:sz w:val="24"/>
          <w:szCs w:val="24"/>
        </w:rPr>
        <w:t>Despite of having these</w:t>
      </w:r>
      <w:r w:rsidR="00A150DB">
        <w:rPr>
          <w:rFonts w:ascii="Times New Roman" w:hAnsi="Times New Roman" w:cs="Times New Roman"/>
          <w:sz w:val="24"/>
          <w:szCs w:val="24"/>
        </w:rPr>
        <w:t xml:space="preserve"> provision</w:t>
      </w:r>
      <w:r w:rsidR="00982F36">
        <w:rPr>
          <w:rFonts w:ascii="Times New Roman" w:hAnsi="Times New Roman" w:cs="Times New Roman"/>
          <w:sz w:val="24"/>
          <w:szCs w:val="24"/>
        </w:rPr>
        <w:t>s</w:t>
      </w:r>
      <w:r w:rsidR="00A150DB">
        <w:rPr>
          <w:rFonts w:ascii="Times New Roman" w:hAnsi="Times New Roman" w:cs="Times New Roman"/>
          <w:sz w:val="24"/>
          <w:szCs w:val="24"/>
        </w:rPr>
        <w:t xml:space="preserve"> </w:t>
      </w:r>
      <w:r w:rsidR="00982F36">
        <w:rPr>
          <w:rFonts w:ascii="Times New Roman" w:hAnsi="Times New Roman" w:cs="Times New Roman"/>
          <w:sz w:val="24"/>
          <w:szCs w:val="24"/>
        </w:rPr>
        <w:t xml:space="preserve">particularly the provision </w:t>
      </w:r>
      <w:r w:rsidR="00A150DB">
        <w:rPr>
          <w:rFonts w:ascii="Times New Roman" w:hAnsi="Times New Roman" w:cs="Times New Roman"/>
          <w:sz w:val="24"/>
          <w:szCs w:val="24"/>
        </w:rPr>
        <w:t xml:space="preserve">of </w:t>
      </w:r>
      <w:r w:rsidR="00982F36">
        <w:rPr>
          <w:rFonts w:ascii="Times New Roman" w:hAnsi="Times New Roman" w:cs="Times New Roman"/>
          <w:sz w:val="24"/>
          <w:szCs w:val="24"/>
        </w:rPr>
        <w:t xml:space="preserve">foreigners “... to be detected, deleted and expelled in accordance with law” and </w:t>
      </w:r>
      <w:r w:rsidR="00A150DB">
        <w:rPr>
          <w:rFonts w:ascii="Times New Roman" w:hAnsi="Times New Roman" w:cs="Times New Roman"/>
          <w:sz w:val="24"/>
          <w:szCs w:val="24"/>
        </w:rPr>
        <w:t xml:space="preserve">“Immediate and practical steps shall be taken to expel such foreigners” in </w:t>
      </w:r>
      <w:r w:rsidR="00397369">
        <w:rPr>
          <w:rFonts w:ascii="Times New Roman" w:hAnsi="Times New Roman" w:cs="Times New Roman"/>
          <w:sz w:val="24"/>
          <w:szCs w:val="24"/>
        </w:rPr>
        <w:t>clause 5.8 of</w:t>
      </w:r>
      <w:r w:rsidR="00A150DB">
        <w:rPr>
          <w:rFonts w:ascii="Times New Roman" w:hAnsi="Times New Roman" w:cs="Times New Roman"/>
          <w:sz w:val="24"/>
          <w:szCs w:val="24"/>
        </w:rPr>
        <w:t xml:space="preserve"> Assam Accord,</w:t>
      </w:r>
      <w:r w:rsidR="00982F36">
        <w:rPr>
          <w:rFonts w:ascii="Times New Roman" w:hAnsi="Times New Roman" w:cs="Times New Roman"/>
          <w:sz w:val="24"/>
          <w:szCs w:val="24"/>
        </w:rPr>
        <w:t xml:space="preserve"> but</w:t>
      </w:r>
      <w:r w:rsidR="00A150DB">
        <w:rPr>
          <w:rFonts w:ascii="Times New Roman" w:hAnsi="Times New Roman" w:cs="Times New Roman"/>
          <w:sz w:val="24"/>
          <w:szCs w:val="24"/>
        </w:rPr>
        <w:t xml:space="preserve"> the </w:t>
      </w:r>
      <w:r w:rsidR="00982F36">
        <w:rPr>
          <w:rFonts w:ascii="Times New Roman" w:hAnsi="Times New Roman" w:cs="Times New Roman"/>
          <w:sz w:val="24"/>
          <w:szCs w:val="24"/>
        </w:rPr>
        <w:t>successive government</w:t>
      </w:r>
      <w:r w:rsidR="00397369">
        <w:rPr>
          <w:rFonts w:ascii="Times New Roman" w:hAnsi="Times New Roman" w:cs="Times New Roman"/>
          <w:sz w:val="24"/>
          <w:szCs w:val="24"/>
        </w:rPr>
        <w:t>s</w:t>
      </w:r>
      <w:r w:rsidR="00982F36">
        <w:rPr>
          <w:rFonts w:ascii="Times New Roman" w:hAnsi="Times New Roman" w:cs="Times New Roman"/>
          <w:sz w:val="24"/>
          <w:szCs w:val="24"/>
        </w:rPr>
        <w:t xml:space="preserve"> unable</w:t>
      </w:r>
      <w:r w:rsidR="00A150DB">
        <w:rPr>
          <w:rFonts w:ascii="Times New Roman" w:hAnsi="Times New Roman" w:cs="Times New Roman"/>
          <w:sz w:val="24"/>
          <w:szCs w:val="24"/>
        </w:rPr>
        <w:t xml:space="preserve"> to implement the accord</w:t>
      </w:r>
      <w:r w:rsidR="001E1D74">
        <w:rPr>
          <w:rFonts w:ascii="Times New Roman" w:hAnsi="Times New Roman" w:cs="Times New Roman"/>
          <w:sz w:val="24"/>
          <w:szCs w:val="24"/>
        </w:rPr>
        <w:t xml:space="preserve"> in its letter and spirit</w:t>
      </w:r>
      <w:r w:rsidR="00A150DB">
        <w:rPr>
          <w:rFonts w:ascii="Times New Roman" w:hAnsi="Times New Roman" w:cs="Times New Roman"/>
          <w:sz w:val="24"/>
          <w:szCs w:val="24"/>
        </w:rPr>
        <w:t xml:space="preserve"> including </w:t>
      </w:r>
      <w:r w:rsidR="00397369">
        <w:rPr>
          <w:rFonts w:ascii="Times New Roman" w:hAnsi="Times New Roman" w:cs="Times New Roman"/>
          <w:sz w:val="24"/>
          <w:szCs w:val="24"/>
        </w:rPr>
        <w:t xml:space="preserve">the </w:t>
      </w:r>
      <w:r w:rsidR="00A150DB">
        <w:rPr>
          <w:rFonts w:ascii="Times New Roman" w:hAnsi="Times New Roman" w:cs="Times New Roman"/>
          <w:sz w:val="24"/>
          <w:szCs w:val="24"/>
        </w:rPr>
        <w:t xml:space="preserve">AASU </w:t>
      </w:r>
      <w:r w:rsidR="00DD213A">
        <w:rPr>
          <w:rFonts w:ascii="Times New Roman" w:hAnsi="Times New Roman" w:cs="Times New Roman"/>
          <w:sz w:val="24"/>
          <w:szCs w:val="24"/>
        </w:rPr>
        <w:t>out of which</w:t>
      </w:r>
      <w:r w:rsidR="00A150DB">
        <w:rPr>
          <w:rFonts w:ascii="Times New Roman" w:hAnsi="Times New Roman" w:cs="Times New Roman"/>
          <w:sz w:val="24"/>
          <w:szCs w:val="24"/>
        </w:rPr>
        <w:t xml:space="preserve"> a new political party namely Asom Gana Parishad (AGP) </w:t>
      </w:r>
      <w:r w:rsidR="00DD213A">
        <w:rPr>
          <w:rFonts w:ascii="Times New Roman" w:hAnsi="Times New Roman" w:cs="Times New Roman"/>
          <w:sz w:val="24"/>
          <w:szCs w:val="24"/>
        </w:rPr>
        <w:t xml:space="preserve">was emerged and </w:t>
      </w:r>
      <w:r w:rsidR="00A150DB">
        <w:rPr>
          <w:rFonts w:ascii="Times New Roman" w:hAnsi="Times New Roman" w:cs="Times New Roman"/>
          <w:sz w:val="24"/>
          <w:szCs w:val="24"/>
        </w:rPr>
        <w:t>for</w:t>
      </w:r>
      <w:r w:rsidR="00B40F6A">
        <w:rPr>
          <w:rFonts w:ascii="Times New Roman" w:hAnsi="Times New Roman" w:cs="Times New Roman"/>
          <w:sz w:val="24"/>
          <w:szCs w:val="24"/>
        </w:rPr>
        <w:t>m</w:t>
      </w:r>
      <w:r w:rsidR="00DD213A">
        <w:rPr>
          <w:rFonts w:ascii="Times New Roman" w:hAnsi="Times New Roman" w:cs="Times New Roman"/>
          <w:sz w:val="24"/>
          <w:szCs w:val="24"/>
        </w:rPr>
        <w:t>ed</w:t>
      </w:r>
      <w:r w:rsidR="00A150DB">
        <w:rPr>
          <w:rFonts w:ascii="Times New Roman" w:hAnsi="Times New Roman" w:cs="Times New Roman"/>
          <w:sz w:val="24"/>
          <w:szCs w:val="24"/>
        </w:rPr>
        <w:t xml:space="preserve"> </w:t>
      </w:r>
      <w:r w:rsidR="00A150DB">
        <w:rPr>
          <w:rFonts w:ascii="Times New Roman" w:hAnsi="Times New Roman" w:cs="Times New Roman"/>
          <w:sz w:val="24"/>
          <w:szCs w:val="24"/>
        </w:rPr>
        <w:lastRenderedPageBreak/>
        <w:t>government in Assam twice.</w:t>
      </w:r>
      <w:r w:rsidR="00885E37">
        <w:rPr>
          <w:rStyle w:val="FootnoteReference"/>
          <w:rFonts w:ascii="Times New Roman" w:hAnsi="Times New Roman" w:cs="Times New Roman"/>
          <w:sz w:val="24"/>
          <w:szCs w:val="24"/>
        </w:rPr>
        <w:footnoteReference w:id="11"/>
      </w:r>
      <w:r w:rsidR="002064B7">
        <w:rPr>
          <w:rFonts w:ascii="Times New Roman" w:hAnsi="Times New Roman" w:cs="Times New Roman"/>
          <w:sz w:val="24"/>
          <w:szCs w:val="24"/>
        </w:rPr>
        <w:t xml:space="preserve"> </w:t>
      </w:r>
      <w:r w:rsidR="00397369">
        <w:rPr>
          <w:rFonts w:ascii="Times New Roman" w:hAnsi="Times New Roman" w:cs="Times New Roman"/>
          <w:sz w:val="24"/>
          <w:szCs w:val="24"/>
        </w:rPr>
        <w:t>However, it is only in 1999 f</w:t>
      </w:r>
      <w:r w:rsidR="00A75D61">
        <w:rPr>
          <w:rFonts w:ascii="Times New Roman" w:hAnsi="Times New Roman" w:cs="Times New Roman"/>
          <w:sz w:val="24"/>
          <w:szCs w:val="24"/>
        </w:rPr>
        <w:t xml:space="preserve">ollowing </w:t>
      </w:r>
      <w:r w:rsidR="00397369">
        <w:rPr>
          <w:rFonts w:ascii="Times New Roman" w:hAnsi="Times New Roman" w:cs="Times New Roman"/>
          <w:sz w:val="24"/>
          <w:szCs w:val="24"/>
        </w:rPr>
        <w:t xml:space="preserve">the initiative of Pillai, </w:t>
      </w:r>
      <w:r w:rsidR="005E252C">
        <w:rPr>
          <w:rFonts w:ascii="Times New Roman" w:hAnsi="Times New Roman" w:cs="Times New Roman"/>
          <w:sz w:val="24"/>
          <w:szCs w:val="24"/>
        </w:rPr>
        <w:t xml:space="preserve">a tripartite meeting was held </w:t>
      </w:r>
      <w:r w:rsidR="00A75D61">
        <w:rPr>
          <w:rFonts w:ascii="Times New Roman" w:hAnsi="Times New Roman" w:cs="Times New Roman"/>
          <w:sz w:val="24"/>
          <w:szCs w:val="24"/>
        </w:rPr>
        <w:t xml:space="preserve">in 2005 </w:t>
      </w:r>
      <w:r w:rsidR="005E252C">
        <w:rPr>
          <w:rFonts w:ascii="Times New Roman" w:hAnsi="Times New Roman" w:cs="Times New Roman"/>
          <w:sz w:val="24"/>
          <w:szCs w:val="24"/>
        </w:rPr>
        <w:t>between the Central government, Assam Government and the All Assam Students’ Union, chaired by then Prime Minister Dr. Man</w:t>
      </w:r>
      <w:r w:rsidR="00A669D4">
        <w:rPr>
          <w:rFonts w:ascii="Times New Roman" w:hAnsi="Times New Roman" w:cs="Times New Roman"/>
          <w:sz w:val="24"/>
          <w:szCs w:val="24"/>
        </w:rPr>
        <w:t>mahon Singh to discuss about the implementation of Assam Accord.</w:t>
      </w:r>
      <w:r w:rsidR="00A75D61">
        <w:rPr>
          <w:rStyle w:val="FootnoteReference"/>
          <w:rFonts w:ascii="Times New Roman" w:hAnsi="Times New Roman" w:cs="Times New Roman"/>
          <w:sz w:val="24"/>
          <w:szCs w:val="24"/>
        </w:rPr>
        <w:footnoteReference w:id="12"/>
      </w:r>
      <w:r w:rsidR="00A669D4">
        <w:rPr>
          <w:rFonts w:ascii="Times New Roman" w:hAnsi="Times New Roman" w:cs="Times New Roman"/>
          <w:sz w:val="24"/>
          <w:szCs w:val="24"/>
        </w:rPr>
        <w:t xml:space="preserve"> </w:t>
      </w:r>
      <w:r w:rsidR="00567BE3">
        <w:rPr>
          <w:rFonts w:ascii="Times New Roman" w:hAnsi="Times New Roman" w:cs="Times New Roman"/>
          <w:sz w:val="24"/>
          <w:szCs w:val="24"/>
        </w:rPr>
        <w:t>In order to ex</w:t>
      </w:r>
      <w:r w:rsidR="00E42E9F">
        <w:rPr>
          <w:rFonts w:ascii="Times New Roman" w:hAnsi="Times New Roman" w:cs="Times New Roman"/>
          <w:sz w:val="24"/>
          <w:szCs w:val="24"/>
        </w:rPr>
        <w:t>amine the modalities of</w:t>
      </w:r>
      <w:r w:rsidR="00567BE3">
        <w:rPr>
          <w:rFonts w:ascii="Times New Roman" w:hAnsi="Times New Roman" w:cs="Times New Roman"/>
          <w:sz w:val="24"/>
          <w:szCs w:val="24"/>
        </w:rPr>
        <w:t xml:space="preserve"> NRC process a cabinet Sub-Committee was set up in </w:t>
      </w:r>
      <w:r w:rsidR="00A26A47">
        <w:rPr>
          <w:rFonts w:ascii="Times New Roman" w:hAnsi="Times New Roman" w:cs="Times New Roman"/>
          <w:sz w:val="24"/>
          <w:szCs w:val="24"/>
        </w:rPr>
        <w:t>2007 under the leadership of Dr</w:t>
      </w:r>
      <w:r w:rsidR="00567BE3">
        <w:rPr>
          <w:rFonts w:ascii="Times New Roman" w:hAnsi="Times New Roman" w:cs="Times New Roman"/>
          <w:sz w:val="24"/>
          <w:szCs w:val="24"/>
        </w:rPr>
        <w:t>. Bhumidhar Barman, the then Revenue Minister of Government of Assam</w:t>
      </w:r>
      <w:r w:rsidR="00282C63">
        <w:rPr>
          <w:rFonts w:ascii="Times New Roman" w:hAnsi="Times New Roman" w:cs="Times New Roman"/>
          <w:sz w:val="24"/>
          <w:szCs w:val="24"/>
        </w:rPr>
        <w:t xml:space="preserve">. </w:t>
      </w:r>
      <w:r w:rsidR="00E42E9F">
        <w:rPr>
          <w:rFonts w:ascii="Times New Roman" w:hAnsi="Times New Roman" w:cs="Times New Roman"/>
          <w:sz w:val="24"/>
          <w:szCs w:val="24"/>
        </w:rPr>
        <w:t xml:space="preserve">The recommendations of the cabinet sub-committee were submitted to the Government of Assam and sent to the union government in June, 2008. </w:t>
      </w:r>
      <w:r w:rsidR="00A26A47">
        <w:rPr>
          <w:rFonts w:ascii="Times New Roman" w:hAnsi="Times New Roman" w:cs="Times New Roman"/>
          <w:sz w:val="24"/>
          <w:szCs w:val="24"/>
        </w:rPr>
        <w:t>Meanwhile, the Assam Public Works, a non-governmental organization filed a writ petition in the Supreme Court for the deletion of illegal migrants’ names from the voters’ lists in Assam</w:t>
      </w:r>
      <w:r w:rsidR="00A669D4">
        <w:rPr>
          <w:rFonts w:ascii="Times New Roman" w:hAnsi="Times New Roman" w:cs="Times New Roman"/>
          <w:sz w:val="24"/>
          <w:szCs w:val="24"/>
        </w:rPr>
        <w:t xml:space="preserve"> </w:t>
      </w:r>
      <w:r w:rsidR="00A26A47">
        <w:rPr>
          <w:rFonts w:ascii="Times New Roman" w:hAnsi="Times New Roman" w:cs="Times New Roman"/>
          <w:sz w:val="24"/>
          <w:szCs w:val="24"/>
        </w:rPr>
        <w:t xml:space="preserve">in </w:t>
      </w:r>
      <w:r w:rsidR="00A669D4">
        <w:rPr>
          <w:rFonts w:ascii="Times New Roman" w:hAnsi="Times New Roman" w:cs="Times New Roman"/>
          <w:sz w:val="24"/>
          <w:szCs w:val="24"/>
        </w:rPr>
        <w:t>20</w:t>
      </w:r>
      <w:r w:rsidR="00A26A47">
        <w:rPr>
          <w:rFonts w:ascii="Times New Roman" w:hAnsi="Times New Roman" w:cs="Times New Roman"/>
          <w:sz w:val="24"/>
          <w:szCs w:val="24"/>
        </w:rPr>
        <w:t xml:space="preserve">09. </w:t>
      </w:r>
      <w:r w:rsidR="001E0789">
        <w:rPr>
          <w:rFonts w:ascii="Times New Roman" w:hAnsi="Times New Roman" w:cs="Times New Roman"/>
          <w:sz w:val="24"/>
          <w:szCs w:val="24"/>
        </w:rPr>
        <w:t>By the time, b</w:t>
      </w:r>
      <w:r w:rsidR="00A26A47">
        <w:rPr>
          <w:rFonts w:ascii="Times New Roman" w:hAnsi="Times New Roman" w:cs="Times New Roman"/>
          <w:sz w:val="24"/>
          <w:szCs w:val="24"/>
        </w:rPr>
        <w:t>ased on the recommendations of the sub-committee, the Registrar General of India ordered to carry out a</w:t>
      </w:r>
      <w:r w:rsidR="00A669D4">
        <w:rPr>
          <w:rFonts w:ascii="Times New Roman" w:hAnsi="Times New Roman" w:cs="Times New Roman"/>
          <w:sz w:val="24"/>
          <w:szCs w:val="24"/>
        </w:rPr>
        <w:t xml:space="preserve"> pilot project to update </w:t>
      </w:r>
      <w:r w:rsidR="00A86F37">
        <w:rPr>
          <w:rFonts w:ascii="Times New Roman" w:hAnsi="Times New Roman" w:cs="Times New Roman"/>
          <w:sz w:val="24"/>
          <w:szCs w:val="24"/>
        </w:rPr>
        <w:t>the NRC</w:t>
      </w:r>
      <w:r w:rsidR="00A26A47">
        <w:rPr>
          <w:rFonts w:ascii="Times New Roman" w:hAnsi="Times New Roman" w:cs="Times New Roman"/>
          <w:sz w:val="24"/>
          <w:szCs w:val="24"/>
        </w:rPr>
        <w:t xml:space="preserve"> </w:t>
      </w:r>
      <w:r w:rsidR="00F7530B">
        <w:rPr>
          <w:rFonts w:ascii="Times New Roman" w:hAnsi="Times New Roman" w:cs="Times New Roman"/>
          <w:sz w:val="24"/>
          <w:szCs w:val="24"/>
        </w:rPr>
        <w:t>in Barpeta in Barpeta district and Chaygaon in Kamrup (R) district</w:t>
      </w:r>
      <w:r w:rsidR="00016EC1">
        <w:rPr>
          <w:rFonts w:ascii="Times New Roman" w:hAnsi="Times New Roman" w:cs="Times New Roman"/>
          <w:sz w:val="24"/>
          <w:szCs w:val="24"/>
        </w:rPr>
        <w:t xml:space="preserve"> of Assam</w:t>
      </w:r>
      <w:r w:rsidR="00F7530B">
        <w:rPr>
          <w:rFonts w:ascii="Times New Roman" w:hAnsi="Times New Roman" w:cs="Times New Roman"/>
          <w:sz w:val="24"/>
          <w:szCs w:val="24"/>
        </w:rPr>
        <w:t xml:space="preserve"> in </w:t>
      </w:r>
      <w:r w:rsidR="00A26A47">
        <w:rPr>
          <w:rFonts w:ascii="Times New Roman" w:hAnsi="Times New Roman" w:cs="Times New Roman"/>
          <w:sz w:val="24"/>
          <w:szCs w:val="24"/>
        </w:rPr>
        <w:t xml:space="preserve">June </w:t>
      </w:r>
      <w:r w:rsidR="00F7530B">
        <w:rPr>
          <w:rFonts w:ascii="Times New Roman" w:hAnsi="Times New Roman" w:cs="Times New Roman"/>
          <w:sz w:val="24"/>
          <w:szCs w:val="24"/>
        </w:rPr>
        <w:t xml:space="preserve">2010 but fail to carry out </w:t>
      </w:r>
      <w:r w:rsidR="00A26A47">
        <w:rPr>
          <w:rFonts w:ascii="Times New Roman" w:hAnsi="Times New Roman" w:cs="Times New Roman"/>
          <w:sz w:val="24"/>
          <w:szCs w:val="24"/>
        </w:rPr>
        <w:t xml:space="preserve">the </w:t>
      </w:r>
      <w:r w:rsidR="00F7530B">
        <w:rPr>
          <w:rFonts w:ascii="Times New Roman" w:hAnsi="Times New Roman" w:cs="Times New Roman"/>
          <w:sz w:val="24"/>
          <w:szCs w:val="24"/>
        </w:rPr>
        <w:t xml:space="preserve">complete </w:t>
      </w:r>
      <w:r w:rsidR="00A26A47">
        <w:rPr>
          <w:rFonts w:ascii="Times New Roman" w:hAnsi="Times New Roman" w:cs="Times New Roman"/>
          <w:sz w:val="24"/>
          <w:szCs w:val="24"/>
        </w:rPr>
        <w:t xml:space="preserve">pilot project </w:t>
      </w:r>
      <w:r w:rsidR="00F7530B">
        <w:rPr>
          <w:rFonts w:ascii="Times New Roman" w:hAnsi="Times New Roman" w:cs="Times New Roman"/>
          <w:sz w:val="24"/>
          <w:szCs w:val="24"/>
        </w:rPr>
        <w:t xml:space="preserve">due to </w:t>
      </w:r>
      <w:r w:rsidR="00113B52">
        <w:rPr>
          <w:rFonts w:ascii="Times New Roman" w:hAnsi="Times New Roman" w:cs="Times New Roman"/>
          <w:sz w:val="24"/>
          <w:szCs w:val="24"/>
        </w:rPr>
        <w:t xml:space="preserve">the protest led by the All Assam Minority Students’ Union </w:t>
      </w:r>
      <w:r w:rsidR="00016EC1">
        <w:rPr>
          <w:rFonts w:ascii="Times New Roman" w:hAnsi="Times New Roman" w:cs="Times New Roman"/>
          <w:sz w:val="24"/>
          <w:szCs w:val="24"/>
        </w:rPr>
        <w:t>(</w:t>
      </w:r>
      <w:r w:rsidR="007C2F75">
        <w:rPr>
          <w:rFonts w:ascii="Times New Roman" w:hAnsi="Times New Roman" w:cs="Times New Roman"/>
          <w:sz w:val="24"/>
          <w:szCs w:val="24"/>
        </w:rPr>
        <w:t>AAMSU</w:t>
      </w:r>
      <w:r w:rsidR="00016EC1">
        <w:rPr>
          <w:rFonts w:ascii="Times New Roman" w:hAnsi="Times New Roman" w:cs="Times New Roman"/>
          <w:sz w:val="24"/>
          <w:szCs w:val="24"/>
        </w:rPr>
        <w:t xml:space="preserve">) </w:t>
      </w:r>
      <w:r w:rsidR="00113B52">
        <w:rPr>
          <w:rFonts w:ascii="Times New Roman" w:hAnsi="Times New Roman" w:cs="Times New Roman"/>
          <w:sz w:val="24"/>
          <w:szCs w:val="24"/>
        </w:rPr>
        <w:t xml:space="preserve">and </w:t>
      </w:r>
      <w:r w:rsidR="00F7530B">
        <w:rPr>
          <w:rFonts w:ascii="Times New Roman" w:hAnsi="Times New Roman" w:cs="Times New Roman"/>
          <w:sz w:val="24"/>
          <w:szCs w:val="24"/>
        </w:rPr>
        <w:t xml:space="preserve">law and order problems </w:t>
      </w:r>
      <w:r w:rsidR="007C2F75">
        <w:rPr>
          <w:rFonts w:ascii="Times New Roman" w:hAnsi="Times New Roman" w:cs="Times New Roman"/>
          <w:sz w:val="24"/>
          <w:szCs w:val="24"/>
        </w:rPr>
        <w:t>arised</w:t>
      </w:r>
      <w:r w:rsidR="00F7530B">
        <w:rPr>
          <w:rFonts w:ascii="Times New Roman" w:hAnsi="Times New Roman" w:cs="Times New Roman"/>
          <w:sz w:val="24"/>
          <w:szCs w:val="24"/>
        </w:rPr>
        <w:t xml:space="preserve"> out of it</w:t>
      </w:r>
      <w:r w:rsidR="00A7239A">
        <w:rPr>
          <w:rFonts w:ascii="Times New Roman" w:hAnsi="Times New Roman" w:cs="Times New Roman"/>
          <w:sz w:val="24"/>
          <w:szCs w:val="24"/>
        </w:rPr>
        <w:t xml:space="preserve"> causing </w:t>
      </w:r>
      <w:r w:rsidR="007C2F75">
        <w:rPr>
          <w:rFonts w:ascii="Times New Roman" w:hAnsi="Times New Roman" w:cs="Times New Roman"/>
          <w:sz w:val="24"/>
          <w:szCs w:val="24"/>
        </w:rPr>
        <w:t xml:space="preserve">the </w:t>
      </w:r>
      <w:r w:rsidR="00A7239A">
        <w:rPr>
          <w:rFonts w:ascii="Times New Roman" w:hAnsi="Times New Roman" w:cs="Times New Roman"/>
          <w:sz w:val="24"/>
          <w:szCs w:val="24"/>
        </w:rPr>
        <w:t xml:space="preserve">death </w:t>
      </w:r>
      <w:r w:rsidR="007C2F75">
        <w:rPr>
          <w:rFonts w:ascii="Times New Roman" w:hAnsi="Times New Roman" w:cs="Times New Roman"/>
          <w:sz w:val="24"/>
          <w:szCs w:val="24"/>
        </w:rPr>
        <w:t xml:space="preserve">of </w:t>
      </w:r>
      <w:r w:rsidR="00A7239A">
        <w:rPr>
          <w:rFonts w:ascii="Times New Roman" w:hAnsi="Times New Roman" w:cs="Times New Roman"/>
          <w:sz w:val="24"/>
          <w:szCs w:val="24"/>
        </w:rPr>
        <w:t>nine</w:t>
      </w:r>
      <w:r w:rsidR="00113B52">
        <w:rPr>
          <w:rFonts w:ascii="Times New Roman" w:hAnsi="Times New Roman" w:cs="Times New Roman"/>
          <w:sz w:val="24"/>
          <w:szCs w:val="24"/>
        </w:rPr>
        <w:t xml:space="preserve"> </w:t>
      </w:r>
      <w:r w:rsidR="007C2F75">
        <w:rPr>
          <w:rFonts w:ascii="Times New Roman" w:hAnsi="Times New Roman" w:cs="Times New Roman"/>
          <w:sz w:val="24"/>
          <w:szCs w:val="24"/>
        </w:rPr>
        <w:t>persons</w:t>
      </w:r>
      <w:r w:rsidR="00A86F37">
        <w:rPr>
          <w:rFonts w:ascii="Times New Roman" w:hAnsi="Times New Roman" w:cs="Times New Roman"/>
          <w:sz w:val="24"/>
          <w:szCs w:val="24"/>
        </w:rPr>
        <w:t>.</w:t>
      </w:r>
      <w:r w:rsidR="007C2F75">
        <w:rPr>
          <w:rStyle w:val="FootnoteReference"/>
          <w:rFonts w:ascii="Times New Roman" w:hAnsi="Times New Roman" w:cs="Times New Roman"/>
          <w:sz w:val="24"/>
          <w:szCs w:val="24"/>
        </w:rPr>
        <w:footnoteReference w:id="13"/>
      </w:r>
      <w:r w:rsidR="00F7530B">
        <w:rPr>
          <w:rFonts w:ascii="Times New Roman" w:hAnsi="Times New Roman" w:cs="Times New Roman"/>
          <w:sz w:val="24"/>
          <w:szCs w:val="24"/>
        </w:rPr>
        <w:t xml:space="preserve"> After the failure of the</w:t>
      </w:r>
      <w:r w:rsidR="00113B52">
        <w:rPr>
          <w:rFonts w:ascii="Times New Roman" w:hAnsi="Times New Roman" w:cs="Times New Roman"/>
          <w:sz w:val="24"/>
          <w:szCs w:val="24"/>
        </w:rPr>
        <w:t xml:space="preserve"> NRC pilot project</w:t>
      </w:r>
      <w:r w:rsidR="00F7530B">
        <w:rPr>
          <w:rFonts w:ascii="Times New Roman" w:hAnsi="Times New Roman" w:cs="Times New Roman"/>
          <w:sz w:val="24"/>
          <w:szCs w:val="24"/>
        </w:rPr>
        <w:t xml:space="preserve">, the Government of Assam formed a </w:t>
      </w:r>
      <w:r w:rsidR="00113B52">
        <w:rPr>
          <w:rFonts w:ascii="Times New Roman" w:hAnsi="Times New Roman" w:cs="Times New Roman"/>
          <w:sz w:val="24"/>
          <w:szCs w:val="24"/>
        </w:rPr>
        <w:t xml:space="preserve">new </w:t>
      </w:r>
      <w:r w:rsidR="00F7530B">
        <w:rPr>
          <w:rFonts w:ascii="Times New Roman" w:hAnsi="Times New Roman" w:cs="Times New Roman"/>
          <w:sz w:val="24"/>
          <w:szCs w:val="24"/>
        </w:rPr>
        <w:t>Cabinet Sub-Committee</w:t>
      </w:r>
      <w:r w:rsidR="00834A6E">
        <w:rPr>
          <w:rFonts w:ascii="Times New Roman" w:hAnsi="Times New Roman" w:cs="Times New Roman"/>
          <w:sz w:val="24"/>
          <w:szCs w:val="24"/>
        </w:rPr>
        <w:t xml:space="preserve"> under the leadership</w:t>
      </w:r>
      <w:r w:rsidR="004C32D2">
        <w:rPr>
          <w:rFonts w:ascii="Times New Roman" w:hAnsi="Times New Roman" w:cs="Times New Roman"/>
          <w:sz w:val="24"/>
          <w:szCs w:val="24"/>
        </w:rPr>
        <w:t xml:space="preserve"> of Prithvi Maji, the then Revenue Minister of Government of Assam o</w:t>
      </w:r>
      <w:r w:rsidR="00F7530B">
        <w:rPr>
          <w:rFonts w:ascii="Times New Roman" w:hAnsi="Times New Roman" w:cs="Times New Roman"/>
          <w:sz w:val="24"/>
          <w:szCs w:val="24"/>
        </w:rPr>
        <w:t xml:space="preserve">n </w:t>
      </w:r>
      <w:r w:rsidR="00834A6E">
        <w:rPr>
          <w:rFonts w:ascii="Times New Roman" w:hAnsi="Times New Roman" w:cs="Times New Roman"/>
          <w:sz w:val="24"/>
          <w:szCs w:val="24"/>
        </w:rPr>
        <w:t>21</w:t>
      </w:r>
      <w:r w:rsidR="00834A6E" w:rsidRPr="00834A6E">
        <w:rPr>
          <w:rFonts w:ascii="Times New Roman" w:hAnsi="Times New Roman" w:cs="Times New Roman"/>
          <w:sz w:val="24"/>
          <w:szCs w:val="24"/>
          <w:vertAlign w:val="superscript"/>
        </w:rPr>
        <w:t>st</w:t>
      </w:r>
      <w:r w:rsidR="00834A6E">
        <w:rPr>
          <w:rFonts w:ascii="Times New Roman" w:hAnsi="Times New Roman" w:cs="Times New Roman"/>
          <w:sz w:val="24"/>
          <w:szCs w:val="24"/>
        </w:rPr>
        <w:t xml:space="preserve"> July</w:t>
      </w:r>
      <w:r w:rsidR="004C32D2">
        <w:rPr>
          <w:rFonts w:ascii="Times New Roman" w:hAnsi="Times New Roman" w:cs="Times New Roman"/>
          <w:sz w:val="24"/>
          <w:szCs w:val="24"/>
        </w:rPr>
        <w:t xml:space="preserve">, </w:t>
      </w:r>
      <w:r w:rsidR="00F7530B">
        <w:rPr>
          <w:rFonts w:ascii="Times New Roman" w:hAnsi="Times New Roman" w:cs="Times New Roman"/>
          <w:sz w:val="24"/>
          <w:szCs w:val="24"/>
        </w:rPr>
        <w:t xml:space="preserve">2011 to simplify the NRC update procedure. Observing the </w:t>
      </w:r>
      <w:r w:rsidR="005565BB">
        <w:rPr>
          <w:rFonts w:ascii="Times New Roman" w:hAnsi="Times New Roman" w:cs="Times New Roman"/>
          <w:sz w:val="24"/>
          <w:szCs w:val="24"/>
        </w:rPr>
        <w:t>ambiguity of the situation, the honourable Supreme Court</w:t>
      </w:r>
      <w:r w:rsidR="00492DA9">
        <w:rPr>
          <w:rFonts w:ascii="Times New Roman" w:hAnsi="Times New Roman" w:cs="Times New Roman"/>
          <w:sz w:val="24"/>
          <w:szCs w:val="24"/>
        </w:rPr>
        <w:t xml:space="preserve"> of India</w:t>
      </w:r>
      <w:r w:rsidR="005565BB">
        <w:rPr>
          <w:rFonts w:ascii="Times New Roman" w:hAnsi="Times New Roman" w:cs="Times New Roman"/>
          <w:sz w:val="24"/>
          <w:szCs w:val="24"/>
        </w:rPr>
        <w:t xml:space="preserve"> directed the Union government to finalize the plan of NRC </w:t>
      </w:r>
      <w:r w:rsidR="007C2F75">
        <w:rPr>
          <w:rFonts w:ascii="Times New Roman" w:hAnsi="Times New Roman" w:cs="Times New Roman"/>
          <w:sz w:val="24"/>
          <w:szCs w:val="24"/>
        </w:rPr>
        <w:t>upgradation</w:t>
      </w:r>
      <w:r w:rsidR="005565BB">
        <w:rPr>
          <w:rFonts w:ascii="Times New Roman" w:hAnsi="Times New Roman" w:cs="Times New Roman"/>
          <w:sz w:val="24"/>
          <w:szCs w:val="24"/>
        </w:rPr>
        <w:t xml:space="preserve"> action by July, 2013. </w:t>
      </w:r>
      <w:r w:rsidR="00DC1810">
        <w:rPr>
          <w:rFonts w:ascii="Times New Roman" w:hAnsi="Times New Roman" w:cs="Times New Roman"/>
          <w:sz w:val="24"/>
          <w:szCs w:val="24"/>
        </w:rPr>
        <w:t>In September, 2013</w:t>
      </w:r>
      <w:r w:rsidR="00017558">
        <w:rPr>
          <w:rFonts w:ascii="Times New Roman" w:hAnsi="Times New Roman" w:cs="Times New Roman"/>
          <w:sz w:val="24"/>
          <w:szCs w:val="24"/>
        </w:rPr>
        <w:t>, Prateek Hajela</w:t>
      </w:r>
      <w:r w:rsidR="00DC1810">
        <w:rPr>
          <w:rFonts w:ascii="Times New Roman" w:hAnsi="Times New Roman" w:cs="Times New Roman"/>
          <w:sz w:val="24"/>
          <w:szCs w:val="24"/>
        </w:rPr>
        <w:t>,</w:t>
      </w:r>
      <w:r w:rsidR="00017558">
        <w:rPr>
          <w:rFonts w:ascii="Times New Roman" w:hAnsi="Times New Roman" w:cs="Times New Roman"/>
          <w:sz w:val="24"/>
          <w:szCs w:val="24"/>
        </w:rPr>
        <w:t xml:space="preserve"> </w:t>
      </w:r>
      <w:r w:rsidR="00DC1810">
        <w:rPr>
          <w:rFonts w:ascii="Times New Roman" w:hAnsi="Times New Roman" w:cs="Times New Roman"/>
          <w:sz w:val="24"/>
          <w:szCs w:val="24"/>
        </w:rPr>
        <w:t xml:space="preserve">an IAS officer </w:t>
      </w:r>
      <w:r w:rsidR="00017558">
        <w:rPr>
          <w:rFonts w:ascii="Times New Roman" w:hAnsi="Times New Roman" w:cs="Times New Roman"/>
          <w:sz w:val="24"/>
          <w:szCs w:val="24"/>
        </w:rPr>
        <w:t xml:space="preserve">was appointed as </w:t>
      </w:r>
      <w:r w:rsidR="00DC1810">
        <w:rPr>
          <w:rFonts w:ascii="Times New Roman" w:hAnsi="Times New Roman" w:cs="Times New Roman"/>
          <w:sz w:val="24"/>
          <w:szCs w:val="24"/>
        </w:rPr>
        <w:t>the Assam State C</w:t>
      </w:r>
      <w:r w:rsidR="00017558">
        <w:rPr>
          <w:rFonts w:ascii="Times New Roman" w:hAnsi="Times New Roman" w:cs="Times New Roman"/>
          <w:sz w:val="24"/>
          <w:szCs w:val="24"/>
        </w:rPr>
        <w:t>oordinator</w:t>
      </w:r>
      <w:r w:rsidR="00DC1810">
        <w:rPr>
          <w:rFonts w:ascii="Times New Roman" w:hAnsi="Times New Roman" w:cs="Times New Roman"/>
          <w:sz w:val="24"/>
          <w:szCs w:val="24"/>
        </w:rPr>
        <w:t xml:space="preserve"> by order of Supreme Court of India</w:t>
      </w:r>
      <w:r w:rsidR="00017558">
        <w:rPr>
          <w:rFonts w:ascii="Times New Roman" w:hAnsi="Times New Roman" w:cs="Times New Roman"/>
          <w:sz w:val="24"/>
          <w:szCs w:val="24"/>
        </w:rPr>
        <w:t xml:space="preserve"> to arrange all the necessary inputs to complete the entire NRC process. </w:t>
      </w:r>
      <w:r w:rsidR="000D0E98">
        <w:rPr>
          <w:rFonts w:ascii="Times New Roman" w:hAnsi="Times New Roman" w:cs="Times New Roman"/>
          <w:sz w:val="24"/>
          <w:szCs w:val="24"/>
        </w:rPr>
        <w:t>In 2014, the</w:t>
      </w:r>
      <w:r w:rsidR="00770B5E">
        <w:rPr>
          <w:rFonts w:ascii="Times New Roman" w:hAnsi="Times New Roman" w:cs="Times New Roman"/>
          <w:sz w:val="24"/>
          <w:szCs w:val="24"/>
        </w:rPr>
        <w:t xml:space="preserve"> Supreme Court</w:t>
      </w:r>
      <w:r w:rsidR="000D0E98">
        <w:rPr>
          <w:rFonts w:ascii="Times New Roman" w:hAnsi="Times New Roman" w:cs="Times New Roman"/>
          <w:sz w:val="24"/>
          <w:szCs w:val="24"/>
        </w:rPr>
        <w:t xml:space="preserve"> of India issued a ruling directing the Assam government to complete the NRC process by January, 2016.</w:t>
      </w:r>
      <w:r w:rsidR="000D0E98">
        <w:rPr>
          <w:rStyle w:val="FootnoteReference"/>
          <w:rFonts w:ascii="Times New Roman" w:hAnsi="Times New Roman" w:cs="Times New Roman"/>
          <w:sz w:val="24"/>
          <w:szCs w:val="24"/>
        </w:rPr>
        <w:footnoteReference w:id="14"/>
      </w:r>
      <w:r w:rsidR="000D0E98">
        <w:rPr>
          <w:rFonts w:ascii="Times New Roman" w:hAnsi="Times New Roman" w:cs="Times New Roman"/>
          <w:sz w:val="24"/>
          <w:szCs w:val="24"/>
        </w:rPr>
        <w:t xml:space="preserve"> </w:t>
      </w:r>
      <w:r w:rsidR="00B82D7B">
        <w:rPr>
          <w:rFonts w:ascii="Times New Roman" w:hAnsi="Times New Roman" w:cs="Times New Roman"/>
          <w:sz w:val="24"/>
          <w:szCs w:val="24"/>
        </w:rPr>
        <w:t>The apex court ordered to update NRC in all parts of Assam as per the Citizenship Act, 1955 and Citizenship Rules, 2003.</w:t>
      </w:r>
      <w:r w:rsidR="00B82D7B">
        <w:rPr>
          <w:rStyle w:val="FootnoteReference"/>
          <w:rFonts w:ascii="Times New Roman" w:hAnsi="Times New Roman" w:cs="Times New Roman"/>
          <w:sz w:val="24"/>
          <w:szCs w:val="24"/>
        </w:rPr>
        <w:footnoteReference w:id="15"/>
      </w:r>
      <w:r w:rsidR="00B82D7B">
        <w:rPr>
          <w:rFonts w:ascii="Times New Roman" w:hAnsi="Times New Roman" w:cs="Times New Roman"/>
          <w:sz w:val="24"/>
          <w:szCs w:val="24"/>
        </w:rPr>
        <w:t xml:space="preserve"> </w:t>
      </w:r>
      <w:r w:rsidR="00770B5E">
        <w:rPr>
          <w:rFonts w:ascii="Times New Roman" w:hAnsi="Times New Roman" w:cs="Times New Roman"/>
          <w:sz w:val="24"/>
          <w:szCs w:val="24"/>
        </w:rPr>
        <w:t>Accordingly, the</w:t>
      </w:r>
      <w:r w:rsidR="00F27A2A">
        <w:rPr>
          <w:rFonts w:ascii="Times New Roman" w:hAnsi="Times New Roman" w:cs="Times New Roman"/>
          <w:sz w:val="24"/>
          <w:szCs w:val="24"/>
        </w:rPr>
        <w:t xml:space="preserve"> State NRC </w:t>
      </w:r>
      <w:r w:rsidR="00F27A2A">
        <w:rPr>
          <w:rFonts w:ascii="Times New Roman" w:hAnsi="Times New Roman" w:cs="Times New Roman"/>
          <w:sz w:val="24"/>
          <w:szCs w:val="24"/>
        </w:rPr>
        <w:lastRenderedPageBreak/>
        <w:t>C</w:t>
      </w:r>
      <w:r w:rsidR="00770B5E">
        <w:rPr>
          <w:rFonts w:ascii="Times New Roman" w:hAnsi="Times New Roman" w:cs="Times New Roman"/>
          <w:sz w:val="24"/>
          <w:szCs w:val="24"/>
        </w:rPr>
        <w:t>oordinator o</w:t>
      </w:r>
      <w:r w:rsidR="002104BB">
        <w:rPr>
          <w:rFonts w:ascii="Times New Roman" w:hAnsi="Times New Roman" w:cs="Times New Roman"/>
          <w:sz w:val="24"/>
          <w:szCs w:val="24"/>
        </w:rPr>
        <w:t>f Government of Assam</w:t>
      </w:r>
      <w:r w:rsidR="00770B5E">
        <w:rPr>
          <w:rFonts w:ascii="Times New Roman" w:hAnsi="Times New Roman" w:cs="Times New Roman"/>
          <w:sz w:val="24"/>
          <w:szCs w:val="24"/>
        </w:rPr>
        <w:t xml:space="preserve"> invite</w:t>
      </w:r>
      <w:r w:rsidR="002104BB">
        <w:rPr>
          <w:rFonts w:ascii="Times New Roman" w:hAnsi="Times New Roman" w:cs="Times New Roman"/>
          <w:sz w:val="24"/>
          <w:szCs w:val="24"/>
        </w:rPr>
        <w:t>d</w:t>
      </w:r>
      <w:r w:rsidR="00770B5E">
        <w:rPr>
          <w:rFonts w:ascii="Times New Roman" w:hAnsi="Times New Roman" w:cs="Times New Roman"/>
          <w:sz w:val="24"/>
          <w:szCs w:val="24"/>
        </w:rPr>
        <w:t xml:space="preserve"> </w:t>
      </w:r>
      <w:r w:rsidR="002104BB">
        <w:rPr>
          <w:rFonts w:ascii="Times New Roman" w:hAnsi="Times New Roman" w:cs="Times New Roman"/>
          <w:sz w:val="24"/>
          <w:szCs w:val="24"/>
        </w:rPr>
        <w:t>application for NRC</w:t>
      </w:r>
      <w:r w:rsidR="00770B5E">
        <w:rPr>
          <w:rFonts w:ascii="Times New Roman" w:hAnsi="Times New Roman" w:cs="Times New Roman"/>
          <w:sz w:val="24"/>
          <w:szCs w:val="24"/>
        </w:rPr>
        <w:t xml:space="preserve"> from the residence of Assam from May to August 2015 </w:t>
      </w:r>
      <w:r w:rsidR="002104BB">
        <w:rPr>
          <w:rFonts w:ascii="Times New Roman" w:hAnsi="Times New Roman" w:cs="Times New Roman"/>
          <w:sz w:val="24"/>
          <w:szCs w:val="24"/>
        </w:rPr>
        <w:t xml:space="preserve">following the approved modalities. </w:t>
      </w:r>
    </w:p>
    <w:p w:rsidR="002104BB" w:rsidRDefault="002104BB" w:rsidP="002104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B5C6E">
        <w:rPr>
          <w:rFonts w:ascii="Times New Roman" w:hAnsi="Times New Roman" w:cs="Times New Roman"/>
          <w:sz w:val="24"/>
          <w:szCs w:val="24"/>
        </w:rPr>
        <w:t>The</w:t>
      </w:r>
      <w:r w:rsidR="00E747E2">
        <w:rPr>
          <w:rFonts w:ascii="Times New Roman" w:hAnsi="Times New Roman" w:cs="Times New Roman"/>
          <w:sz w:val="24"/>
          <w:szCs w:val="24"/>
        </w:rPr>
        <w:t xml:space="preserve"> applications were invited</w:t>
      </w:r>
      <w:r w:rsidR="005B5C6E">
        <w:rPr>
          <w:rFonts w:ascii="Times New Roman" w:hAnsi="Times New Roman" w:cs="Times New Roman"/>
          <w:sz w:val="24"/>
          <w:szCs w:val="24"/>
        </w:rPr>
        <w:t xml:space="preserve"> based on the approved modalities. Under the approved modalities, t</w:t>
      </w:r>
      <w:r>
        <w:rPr>
          <w:rFonts w:ascii="Times New Roman" w:hAnsi="Times New Roman" w:cs="Times New Roman"/>
          <w:sz w:val="24"/>
          <w:szCs w:val="24"/>
        </w:rPr>
        <w:t>he documents re</w:t>
      </w:r>
      <w:r w:rsidR="001E25A8">
        <w:rPr>
          <w:rFonts w:ascii="Times New Roman" w:hAnsi="Times New Roman" w:cs="Times New Roman"/>
          <w:sz w:val="24"/>
          <w:szCs w:val="24"/>
        </w:rPr>
        <w:t>quired to include in the NRC were</w:t>
      </w:r>
      <w:r>
        <w:rPr>
          <w:rFonts w:ascii="Times New Roman" w:hAnsi="Times New Roman" w:cs="Times New Roman"/>
          <w:sz w:val="24"/>
          <w:szCs w:val="24"/>
        </w:rPr>
        <w:t xml:space="preserve"> divided into two lists</w:t>
      </w:r>
      <w:r w:rsidR="005B5C6E">
        <w:rPr>
          <w:rFonts w:ascii="Times New Roman" w:hAnsi="Times New Roman" w:cs="Times New Roman"/>
          <w:sz w:val="24"/>
          <w:szCs w:val="24"/>
        </w:rPr>
        <w:t xml:space="preserve"> i.e., List A and List B</w:t>
      </w:r>
      <w:r>
        <w:rPr>
          <w:rFonts w:ascii="Times New Roman" w:hAnsi="Times New Roman" w:cs="Times New Roman"/>
          <w:sz w:val="24"/>
          <w:szCs w:val="24"/>
        </w:rPr>
        <w:t>. The documents included in List A testif</w:t>
      </w:r>
      <w:r w:rsidR="001E25A8">
        <w:rPr>
          <w:rFonts w:ascii="Times New Roman" w:hAnsi="Times New Roman" w:cs="Times New Roman"/>
          <w:sz w:val="24"/>
          <w:szCs w:val="24"/>
        </w:rPr>
        <w:t>ied</w:t>
      </w:r>
      <w:r>
        <w:rPr>
          <w:rFonts w:ascii="Times New Roman" w:hAnsi="Times New Roman" w:cs="Times New Roman"/>
          <w:sz w:val="24"/>
          <w:szCs w:val="24"/>
        </w:rPr>
        <w:t xml:space="preserve"> person’s residential proof before </w:t>
      </w:r>
      <w:r w:rsidR="00062159">
        <w:rPr>
          <w:rFonts w:ascii="Times New Roman" w:hAnsi="Times New Roman" w:cs="Times New Roman"/>
          <w:sz w:val="24"/>
          <w:szCs w:val="24"/>
        </w:rPr>
        <w:t>24</w:t>
      </w:r>
      <w:r w:rsidR="00062159" w:rsidRPr="00062159">
        <w:rPr>
          <w:rFonts w:ascii="Times New Roman" w:hAnsi="Times New Roman" w:cs="Times New Roman"/>
          <w:sz w:val="24"/>
          <w:szCs w:val="24"/>
          <w:vertAlign w:val="superscript"/>
        </w:rPr>
        <w:t>th</w:t>
      </w:r>
      <w:r w:rsidR="00062159">
        <w:rPr>
          <w:rFonts w:ascii="Times New Roman" w:hAnsi="Times New Roman" w:cs="Times New Roman"/>
          <w:sz w:val="24"/>
          <w:szCs w:val="24"/>
        </w:rPr>
        <w:t xml:space="preserve"> March</w:t>
      </w:r>
      <w:r>
        <w:rPr>
          <w:rFonts w:ascii="Times New Roman" w:hAnsi="Times New Roman" w:cs="Times New Roman"/>
          <w:sz w:val="24"/>
          <w:szCs w:val="24"/>
        </w:rPr>
        <w:t>, 1971 while documents included in List B testif</w:t>
      </w:r>
      <w:r w:rsidR="001E25A8">
        <w:rPr>
          <w:rFonts w:ascii="Times New Roman" w:hAnsi="Times New Roman" w:cs="Times New Roman"/>
          <w:sz w:val="24"/>
          <w:szCs w:val="24"/>
        </w:rPr>
        <w:t>ied</w:t>
      </w:r>
      <w:r>
        <w:rPr>
          <w:rFonts w:ascii="Times New Roman" w:hAnsi="Times New Roman" w:cs="Times New Roman"/>
          <w:sz w:val="24"/>
          <w:szCs w:val="24"/>
        </w:rPr>
        <w:t xml:space="preserve"> person’s relationship with his/her ancestors.</w:t>
      </w:r>
    </w:p>
    <w:tbl>
      <w:tblPr>
        <w:tblStyle w:val="TableGrid"/>
        <w:tblW w:w="0" w:type="auto"/>
        <w:tblInd w:w="108" w:type="dxa"/>
        <w:tblLook w:val="04A0"/>
      </w:tblPr>
      <w:tblGrid>
        <w:gridCol w:w="4820"/>
        <w:gridCol w:w="4252"/>
      </w:tblGrid>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List A</w:t>
            </w:r>
          </w:p>
        </w:tc>
        <w:tc>
          <w:tcPr>
            <w:tcW w:w="4252"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List B</w:t>
            </w:r>
          </w:p>
        </w:tc>
      </w:tr>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1951 NRC or</w:t>
            </w:r>
          </w:p>
        </w:tc>
        <w:tc>
          <w:tcPr>
            <w:tcW w:w="4252"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Birth Certificate or</w:t>
            </w:r>
          </w:p>
        </w:tc>
      </w:tr>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Electoral Roll(s) up to 1971 or</w:t>
            </w:r>
          </w:p>
        </w:tc>
        <w:tc>
          <w:tcPr>
            <w:tcW w:w="4252"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Land Documents or</w:t>
            </w:r>
          </w:p>
        </w:tc>
      </w:tr>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Land &amp; Tenancy Records or</w:t>
            </w:r>
          </w:p>
        </w:tc>
        <w:tc>
          <w:tcPr>
            <w:tcW w:w="4252"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Board/University Certificate or</w:t>
            </w:r>
          </w:p>
        </w:tc>
      </w:tr>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Citizenship Certificate or</w:t>
            </w:r>
          </w:p>
        </w:tc>
        <w:tc>
          <w:tcPr>
            <w:tcW w:w="4252"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Bank/LIC/Post Office Records</w:t>
            </w:r>
          </w:p>
        </w:tc>
      </w:tr>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Permanent Residential Certificate or</w:t>
            </w:r>
          </w:p>
        </w:tc>
        <w:tc>
          <w:tcPr>
            <w:tcW w:w="4252"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Circle Officer/GP Secretary in case of married Women or</w:t>
            </w:r>
          </w:p>
        </w:tc>
      </w:tr>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Refugee Registration Certificate or</w:t>
            </w:r>
          </w:p>
        </w:tc>
        <w:tc>
          <w:tcPr>
            <w:tcW w:w="4252"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Voters’ Lists or </w:t>
            </w:r>
          </w:p>
        </w:tc>
      </w:tr>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Passport or</w:t>
            </w:r>
          </w:p>
        </w:tc>
        <w:tc>
          <w:tcPr>
            <w:tcW w:w="4252"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Ration Card or</w:t>
            </w:r>
          </w:p>
        </w:tc>
      </w:tr>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LIC or</w:t>
            </w:r>
          </w:p>
        </w:tc>
        <w:tc>
          <w:tcPr>
            <w:tcW w:w="4252"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Any other legally acceptable documents.</w:t>
            </w:r>
          </w:p>
        </w:tc>
      </w:tr>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Any Government Issued License/Certificate or</w:t>
            </w:r>
          </w:p>
        </w:tc>
        <w:tc>
          <w:tcPr>
            <w:tcW w:w="4252" w:type="dxa"/>
          </w:tcPr>
          <w:p w:rsidR="002104BB" w:rsidRDefault="002104BB" w:rsidP="00C25EDD">
            <w:pPr>
              <w:spacing w:line="360" w:lineRule="auto"/>
              <w:jc w:val="both"/>
              <w:rPr>
                <w:rFonts w:ascii="Times New Roman" w:hAnsi="Times New Roman" w:cs="Times New Roman"/>
                <w:sz w:val="24"/>
                <w:szCs w:val="24"/>
              </w:rPr>
            </w:pPr>
          </w:p>
        </w:tc>
      </w:tr>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Government Service/Employment Certificate or</w:t>
            </w:r>
          </w:p>
        </w:tc>
        <w:tc>
          <w:tcPr>
            <w:tcW w:w="4252" w:type="dxa"/>
          </w:tcPr>
          <w:p w:rsidR="002104BB" w:rsidRDefault="002104BB" w:rsidP="00C25EDD">
            <w:pPr>
              <w:spacing w:line="360" w:lineRule="auto"/>
              <w:jc w:val="both"/>
              <w:rPr>
                <w:rFonts w:ascii="Times New Roman" w:hAnsi="Times New Roman" w:cs="Times New Roman"/>
                <w:sz w:val="24"/>
                <w:szCs w:val="24"/>
              </w:rPr>
            </w:pPr>
          </w:p>
        </w:tc>
      </w:tr>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Bank/Post Office Accounts or</w:t>
            </w:r>
          </w:p>
        </w:tc>
        <w:tc>
          <w:tcPr>
            <w:tcW w:w="4252" w:type="dxa"/>
          </w:tcPr>
          <w:p w:rsidR="002104BB" w:rsidRDefault="002104BB" w:rsidP="00C25EDD">
            <w:pPr>
              <w:spacing w:line="360" w:lineRule="auto"/>
              <w:jc w:val="both"/>
              <w:rPr>
                <w:rFonts w:ascii="Times New Roman" w:hAnsi="Times New Roman" w:cs="Times New Roman"/>
                <w:sz w:val="24"/>
                <w:szCs w:val="24"/>
              </w:rPr>
            </w:pPr>
          </w:p>
        </w:tc>
      </w:tr>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Birth Certificate or</w:t>
            </w:r>
          </w:p>
        </w:tc>
        <w:tc>
          <w:tcPr>
            <w:tcW w:w="4252" w:type="dxa"/>
          </w:tcPr>
          <w:p w:rsidR="002104BB" w:rsidRDefault="002104BB" w:rsidP="00C25EDD">
            <w:pPr>
              <w:spacing w:line="360" w:lineRule="auto"/>
              <w:jc w:val="both"/>
              <w:rPr>
                <w:rFonts w:ascii="Times New Roman" w:hAnsi="Times New Roman" w:cs="Times New Roman"/>
                <w:sz w:val="24"/>
                <w:szCs w:val="24"/>
              </w:rPr>
            </w:pPr>
          </w:p>
        </w:tc>
      </w:tr>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Board/University Educational Certificate or</w:t>
            </w:r>
          </w:p>
        </w:tc>
        <w:tc>
          <w:tcPr>
            <w:tcW w:w="4252" w:type="dxa"/>
          </w:tcPr>
          <w:p w:rsidR="002104BB" w:rsidRDefault="002104BB" w:rsidP="00C25EDD">
            <w:pPr>
              <w:spacing w:line="360" w:lineRule="auto"/>
              <w:jc w:val="both"/>
              <w:rPr>
                <w:rFonts w:ascii="Times New Roman" w:hAnsi="Times New Roman" w:cs="Times New Roman"/>
                <w:sz w:val="24"/>
                <w:szCs w:val="24"/>
              </w:rPr>
            </w:pPr>
          </w:p>
        </w:tc>
      </w:tr>
      <w:tr w:rsidR="002104BB" w:rsidTr="00C25EDD">
        <w:tc>
          <w:tcPr>
            <w:tcW w:w="4820" w:type="dxa"/>
          </w:tcPr>
          <w:p w:rsidR="002104BB" w:rsidRDefault="002104BB"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Court Records/Processes.</w:t>
            </w:r>
          </w:p>
        </w:tc>
        <w:tc>
          <w:tcPr>
            <w:tcW w:w="4252" w:type="dxa"/>
          </w:tcPr>
          <w:p w:rsidR="002104BB" w:rsidRDefault="002104BB" w:rsidP="00C25EDD">
            <w:pPr>
              <w:spacing w:line="360" w:lineRule="auto"/>
              <w:jc w:val="both"/>
              <w:rPr>
                <w:rFonts w:ascii="Times New Roman" w:hAnsi="Times New Roman" w:cs="Times New Roman"/>
                <w:sz w:val="24"/>
                <w:szCs w:val="24"/>
              </w:rPr>
            </w:pPr>
          </w:p>
        </w:tc>
      </w:tr>
    </w:tbl>
    <w:p w:rsidR="002104BB" w:rsidRPr="00CD716C" w:rsidRDefault="00BA6792" w:rsidP="002104BB">
      <w:pPr>
        <w:spacing w:line="360" w:lineRule="auto"/>
        <w:jc w:val="both"/>
        <w:rPr>
          <w:rFonts w:ascii="Times New Roman" w:hAnsi="Times New Roman" w:cs="Times New Roman"/>
          <w:sz w:val="20"/>
          <w:szCs w:val="20"/>
        </w:rPr>
      </w:pPr>
      <w:r>
        <w:rPr>
          <w:rFonts w:ascii="Times New Roman" w:hAnsi="Times New Roman" w:cs="Times New Roman"/>
          <w:sz w:val="24"/>
          <w:szCs w:val="24"/>
        </w:rPr>
        <w:t>Source:</w:t>
      </w:r>
      <w:r w:rsidR="00CD716C">
        <w:rPr>
          <w:rFonts w:ascii="Times New Roman" w:hAnsi="Times New Roman" w:cs="Times New Roman"/>
          <w:sz w:val="24"/>
          <w:szCs w:val="24"/>
        </w:rPr>
        <w:t xml:space="preserve"> </w:t>
      </w:r>
      <w:r w:rsidR="00CD716C" w:rsidRPr="00CD716C">
        <w:rPr>
          <w:rFonts w:ascii="Times New Roman" w:hAnsi="Times New Roman" w:cs="Times New Roman"/>
          <w:sz w:val="20"/>
          <w:szCs w:val="20"/>
        </w:rPr>
        <w:t xml:space="preserve">Khandakar, A. B. (2019). Updation of the NRC: A Brief Analysis. </w:t>
      </w:r>
      <w:r w:rsidR="00CD716C" w:rsidRPr="00CD716C">
        <w:rPr>
          <w:rFonts w:ascii="Times New Roman" w:hAnsi="Times New Roman" w:cs="Times New Roman"/>
          <w:i/>
          <w:sz w:val="20"/>
          <w:szCs w:val="20"/>
          <w:lang w:val="en-US"/>
        </w:rPr>
        <w:t>Report of the Public Hearing on NRC and CAB, February.</w:t>
      </w:r>
      <w:r w:rsidR="00CD716C" w:rsidRPr="00CD716C">
        <w:rPr>
          <w:rFonts w:ascii="Times New Roman" w:hAnsi="Times New Roman" w:cs="Times New Roman"/>
          <w:sz w:val="20"/>
          <w:szCs w:val="20"/>
          <w:lang w:val="en-US"/>
        </w:rPr>
        <w:t xml:space="preserve"> Guwahati, p</w:t>
      </w:r>
      <w:r w:rsidR="00CD716C">
        <w:rPr>
          <w:rFonts w:ascii="Times New Roman" w:hAnsi="Times New Roman" w:cs="Times New Roman"/>
          <w:sz w:val="20"/>
          <w:szCs w:val="20"/>
          <w:lang w:val="en-US"/>
        </w:rPr>
        <w:t>.71</w:t>
      </w:r>
    </w:p>
    <w:p w:rsidR="002104BB" w:rsidRDefault="002104BB" w:rsidP="00291A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eligibility </w:t>
      </w:r>
      <w:r w:rsidR="00492DA9">
        <w:rPr>
          <w:rFonts w:ascii="Times New Roman" w:hAnsi="Times New Roman" w:cs="Times New Roman"/>
          <w:sz w:val="24"/>
          <w:szCs w:val="24"/>
        </w:rPr>
        <w:t>criterion of a person to include in the NRC was determined by the above mentioned documents. The applicant</w:t>
      </w:r>
      <w:r>
        <w:rPr>
          <w:rFonts w:ascii="Times New Roman" w:hAnsi="Times New Roman" w:cs="Times New Roman"/>
          <w:sz w:val="24"/>
          <w:szCs w:val="24"/>
        </w:rPr>
        <w:t xml:space="preserve"> had to be furnishe</w:t>
      </w:r>
      <w:r w:rsidR="005B5C6E">
        <w:rPr>
          <w:rFonts w:ascii="Times New Roman" w:hAnsi="Times New Roman" w:cs="Times New Roman"/>
          <w:sz w:val="24"/>
          <w:szCs w:val="24"/>
        </w:rPr>
        <w:t>d any one</w:t>
      </w:r>
      <w:r w:rsidR="009B77FE">
        <w:rPr>
          <w:rFonts w:ascii="Times New Roman" w:hAnsi="Times New Roman" w:cs="Times New Roman"/>
          <w:sz w:val="24"/>
          <w:szCs w:val="24"/>
        </w:rPr>
        <w:t xml:space="preserve"> document</w:t>
      </w:r>
      <w:r w:rsidR="005B5C6E">
        <w:rPr>
          <w:rFonts w:ascii="Times New Roman" w:hAnsi="Times New Roman" w:cs="Times New Roman"/>
          <w:sz w:val="24"/>
          <w:szCs w:val="24"/>
        </w:rPr>
        <w:t xml:space="preserve"> from the  List A</w:t>
      </w:r>
      <w:r>
        <w:rPr>
          <w:rFonts w:ascii="Times New Roman" w:hAnsi="Times New Roman" w:cs="Times New Roman"/>
          <w:sz w:val="24"/>
          <w:szCs w:val="24"/>
        </w:rPr>
        <w:t xml:space="preserve"> issued before midnight of 24</w:t>
      </w:r>
      <w:r w:rsidRPr="00EE3B81">
        <w:rPr>
          <w:rFonts w:ascii="Times New Roman" w:hAnsi="Times New Roman" w:cs="Times New Roman"/>
          <w:sz w:val="24"/>
          <w:szCs w:val="24"/>
          <w:vertAlign w:val="superscript"/>
        </w:rPr>
        <w:t>th</w:t>
      </w:r>
      <w:r>
        <w:rPr>
          <w:rFonts w:ascii="Times New Roman" w:hAnsi="Times New Roman" w:cs="Times New Roman"/>
          <w:sz w:val="24"/>
          <w:szCs w:val="24"/>
        </w:rPr>
        <w:t xml:space="preserve"> March,1971 bearing the name of concerned person or his/her ancestor as a proof of residence of Assam before 24</w:t>
      </w:r>
      <w:r w:rsidRPr="00EE3B81">
        <w:rPr>
          <w:rFonts w:ascii="Times New Roman" w:hAnsi="Times New Roman" w:cs="Times New Roman"/>
          <w:sz w:val="24"/>
          <w:szCs w:val="24"/>
          <w:vertAlign w:val="superscript"/>
        </w:rPr>
        <w:t>th</w:t>
      </w:r>
      <w:r>
        <w:rPr>
          <w:rFonts w:ascii="Times New Roman" w:hAnsi="Times New Roman" w:cs="Times New Roman"/>
          <w:sz w:val="24"/>
          <w:szCs w:val="24"/>
        </w:rPr>
        <w:t xml:space="preserve"> March,1971. The requirement of documents </w:t>
      </w:r>
      <w:r w:rsidR="005B5C6E">
        <w:rPr>
          <w:rFonts w:ascii="Times New Roman" w:hAnsi="Times New Roman" w:cs="Times New Roman"/>
          <w:sz w:val="24"/>
          <w:szCs w:val="24"/>
        </w:rPr>
        <w:t>in Listed</w:t>
      </w:r>
      <w:r w:rsidR="001E25A8">
        <w:rPr>
          <w:rFonts w:ascii="Times New Roman" w:hAnsi="Times New Roman" w:cs="Times New Roman"/>
          <w:sz w:val="24"/>
          <w:szCs w:val="24"/>
        </w:rPr>
        <w:t xml:space="preserve"> B wa</w:t>
      </w:r>
      <w:r>
        <w:rPr>
          <w:rFonts w:ascii="Times New Roman" w:hAnsi="Times New Roman" w:cs="Times New Roman"/>
          <w:sz w:val="24"/>
          <w:szCs w:val="24"/>
        </w:rPr>
        <w:t>s conditional if the proof of residence (List A document</w:t>
      </w:r>
      <w:r w:rsidR="00141089">
        <w:rPr>
          <w:rFonts w:ascii="Times New Roman" w:hAnsi="Times New Roman" w:cs="Times New Roman"/>
          <w:sz w:val="24"/>
          <w:szCs w:val="24"/>
        </w:rPr>
        <w:t>s) did</w:t>
      </w:r>
      <w:r>
        <w:rPr>
          <w:rFonts w:ascii="Times New Roman" w:hAnsi="Times New Roman" w:cs="Times New Roman"/>
          <w:sz w:val="24"/>
          <w:szCs w:val="24"/>
        </w:rPr>
        <w:t xml:space="preserve">n’t bear the name of the concerned person but in the name of ancestor i.e., father or mother, </w:t>
      </w:r>
      <w:r>
        <w:rPr>
          <w:rFonts w:ascii="Times New Roman" w:hAnsi="Times New Roman" w:cs="Times New Roman"/>
          <w:sz w:val="24"/>
          <w:szCs w:val="24"/>
        </w:rPr>
        <w:lastRenderedPageBreak/>
        <w:t xml:space="preserve">grandfather or grandmother or great-grandfather or great-grandmother, in such cases the concerned person had to submit any one of the document from List B to prove the existence of his/her relationship with his/her ancestor.  </w:t>
      </w:r>
    </w:p>
    <w:p w:rsidR="000119D9" w:rsidRDefault="002104BB" w:rsidP="00291A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B5C6E">
        <w:rPr>
          <w:rFonts w:ascii="Times New Roman" w:hAnsi="Times New Roman" w:cs="Times New Roman"/>
          <w:sz w:val="24"/>
          <w:szCs w:val="24"/>
        </w:rPr>
        <w:t>Based on the above modalities,</w:t>
      </w:r>
      <w:r>
        <w:rPr>
          <w:rFonts w:ascii="Times New Roman" w:hAnsi="Times New Roman" w:cs="Times New Roman"/>
          <w:sz w:val="24"/>
          <w:szCs w:val="24"/>
        </w:rPr>
        <w:t xml:space="preserve"> a total of</w:t>
      </w:r>
      <w:r w:rsidR="00124F19">
        <w:rPr>
          <w:rFonts w:ascii="Times New Roman" w:hAnsi="Times New Roman" w:cs="Times New Roman"/>
          <w:sz w:val="24"/>
          <w:szCs w:val="24"/>
        </w:rPr>
        <w:t xml:space="preserve"> </w:t>
      </w:r>
      <w:r w:rsidR="003B1758">
        <w:rPr>
          <w:rFonts w:ascii="Times New Roman" w:hAnsi="Times New Roman" w:cs="Times New Roman"/>
          <w:sz w:val="24"/>
          <w:szCs w:val="24"/>
        </w:rPr>
        <w:t xml:space="preserve">3,30,27,661 </w:t>
      </w:r>
      <w:r w:rsidR="005B5C6E">
        <w:rPr>
          <w:rFonts w:ascii="Times New Roman" w:hAnsi="Times New Roman" w:cs="Times New Roman"/>
          <w:sz w:val="24"/>
          <w:szCs w:val="24"/>
        </w:rPr>
        <w:t>persons</w:t>
      </w:r>
      <w:r w:rsidR="003B1758">
        <w:rPr>
          <w:rFonts w:ascii="Times New Roman" w:hAnsi="Times New Roman" w:cs="Times New Roman"/>
          <w:sz w:val="24"/>
          <w:szCs w:val="24"/>
        </w:rPr>
        <w:t xml:space="preserve"> applied through</w:t>
      </w:r>
      <w:r w:rsidR="00124F19">
        <w:rPr>
          <w:rFonts w:ascii="Times New Roman" w:hAnsi="Times New Roman" w:cs="Times New Roman"/>
          <w:sz w:val="24"/>
          <w:szCs w:val="24"/>
        </w:rPr>
        <w:t xml:space="preserve"> 68</w:t>
      </w:r>
      <w:r w:rsidR="003B1758">
        <w:rPr>
          <w:rFonts w:ascii="Times New Roman" w:hAnsi="Times New Roman" w:cs="Times New Roman"/>
          <w:sz w:val="24"/>
          <w:szCs w:val="24"/>
        </w:rPr>
        <w:t xml:space="preserve">,37,660 families </w:t>
      </w:r>
      <w:r w:rsidR="00A41BFB">
        <w:rPr>
          <w:rFonts w:ascii="Times New Roman" w:hAnsi="Times New Roman" w:cs="Times New Roman"/>
          <w:sz w:val="24"/>
          <w:szCs w:val="24"/>
        </w:rPr>
        <w:t>to include their name in NRC.</w:t>
      </w:r>
      <w:r w:rsidR="003B1758">
        <w:rPr>
          <w:rStyle w:val="FootnoteReference"/>
          <w:rFonts w:ascii="Times New Roman" w:hAnsi="Times New Roman" w:cs="Times New Roman"/>
          <w:sz w:val="24"/>
          <w:szCs w:val="24"/>
        </w:rPr>
        <w:footnoteReference w:id="16"/>
      </w:r>
      <w:r w:rsidR="00A41BFB">
        <w:rPr>
          <w:rFonts w:ascii="Times New Roman" w:hAnsi="Times New Roman" w:cs="Times New Roman"/>
          <w:sz w:val="24"/>
          <w:szCs w:val="24"/>
        </w:rPr>
        <w:t xml:space="preserve"> The</w:t>
      </w:r>
      <w:r w:rsidR="00770B5E">
        <w:rPr>
          <w:rFonts w:ascii="Times New Roman" w:hAnsi="Times New Roman" w:cs="Times New Roman"/>
          <w:sz w:val="24"/>
          <w:szCs w:val="24"/>
        </w:rPr>
        <w:t xml:space="preserve"> veri</w:t>
      </w:r>
      <w:r w:rsidR="00141089">
        <w:rPr>
          <w:rFonts w:ascii="Times New Roman" w:hAnsi="Times New Roman" w:cs="Times New Roman"/>
          <w:sz w:val="24"/>
          <w:szCs w:val="24"/>
        </w:rPr>
        <w:t>fication of all application started</w:t>
      </w:r>
      <w:r w:rsidR="00770B5E">
        <w:rPr>
          <w:rFonts w:ascii="Times New Roman" w:hAnsi="Times New Roman" w:cs="Times New Roman"/>
          <w:sz w:val="24"/>
          <w:szCs w:val="24"/>
        </w:rPr>
        <w:t xml:space="preserve"> in September, 2015.</w:t>
      </w:r>
      <w:r w:rsidR="000E1EE9">
        <w:rPr>
          <w:rFonts w:ascii="Times New Roman" w:hAnsi="Times New Roman" w:cs="Times New Roman"/>
          <w:sz w:val="24"/>
          <w:szCs w:val="24"/>
        </w:rPr>
        <w:t xml:space="preserve"> During the</w:t>
      </w:r>
      <w:r w:rsidR="00A41BFB">
        <w:rPr>
          <w:rFonts w:ascii="Times New Roman" w:hAnsi="Times New Roman" w:cs="Times New Roman"/>
          <w:sz w:val="24"/>
          <w:szCs w:val="24"/>
        </w:rPr>
        <w:t xml:space="preserve"> verification of documents</w:t>
      </w:r>
      <w:r w:rsidR="000E1EE9">
        <w:rPr>
          <w:rFonts w:ascii="Times New Roman" w:hAnsi="Times New Roman" w:cs="Times New Roman"/>
          <w:sz w:val="24"/>
          <w:szCs w:val="24"/>
        </w:rPr>
        <w:t xml:space="preserve"> a new technique </w:t>
      </w:r>
      <w:r w:rsidR="00141089">
        <w:rPr>
          <w:rFonts w:ascii="Times New Roman" w:hAnsi="Times New Roman" w:cs="Times New Roman"/>
          <w:sz w:val="24"/>
          <w:szCs w:val="24"/>
        </w:rPr>
        <w:t>known as “Family Tree” had</w:t>
      </w:r>
      <w:r w:rsidR="00562BE2">
        <w:rPr>
          <w:rFonts w:ascii="Times New Roman" w:hAnsi="Times New Roman" w:cs="Times New Roman"/>
          <w:sz w:val="24"/>
          <w:szCs w:val="24"/>
        </w:rPr>
        <w:t xml:space="preserve"> been introduced by the NRC authority to </w:t>
      </w:r>
      <w:r w:rsidR="00B630A0">
        <w:rPr>
          <w:rFonts w:ascii="Times New Roman" w:hAnsi="Times New Roman" w:cs="Times New Roman"/>
          <w:sz w:val="24"/>
          <w:szCs w:val="24"/>
        </w:rPr>
        <w:t>establish relationship</w:t>
      </w:r>
      <w:r w:rsidR="005428CF">
        <w:rPr>
          <w:rFonts w:ascii="Times New Roman" w:hAnsi="Times New Roman" w:cs="Times New Roman"/>
          <w:sz w:val="24"/>
          <w:szCs w:val="24"/>
        </w:rPr>
        <w:t xml:space="preserve"> among the family members under one legacy data and also to </w:t>
      </w:r>
      <w:r w:rsidR="00562BE2">
        <w:rPr>
          <w:rFonts w:ascii="Times New Roman" w:hAnsi="Times New Roman" w:cs="Times New Roman"/>
          <w:sz w:val="24"/>
          <w:szCs w:val="24"/>
        </w:rPr>
        <w:t>detect</w:t>
      </w:r>
      <w:r w:rsidR="005B5C6E">
        <w:rPr>
          <w:rFonts w:ascii="Times New Roman" w:hAnsi="Times New Roman" w:cs="Times New Roman"/>
          <w:sz w:val="24"/>
          <w:szCs w:val="24"/>
        </w:rPr>
        <w:t xml:space="preserve"> the</w:t>
      </w:r>
      <w:r w:rsidR="00562BE2">
        <w:rPr>
          <w:rFonts w:ascii="Times New Roman" w:hAnsi="Times New Roman" w:cs="Times New Roman"/>
          <w:sz w:val="24"/>
          <w:szCs w:val="24"/>
        </w:rPr>
        <w:t xml:space="preserve"> </w:t>
      </w:r>
      <w:r w:rsidR="005428CF">
        <w:rPr>
          <w:rFonts w:ascii="Times New Roman" w:hAnsi="Times New Roman" w:cs="Times New Roman"/>
          <w:sz w:val="24"/>
          <w:szCs w:val="24"/>
        </w:rPr>
        <w:t>person who had used fraud legacy data.</w:t>
      </w:r>
      <w:r w:rsidR="00562BE2">
        <w:rPr>
          <w:rFonts w:ascii="Times New Roman" w:hAnsi="Times New Roman" w:cs="Times New Roman"/>
          <w:sz w:val="24"/>
          <w:szCs w:val="24"/>
        </w:rPr>
        <w:t xml:space="preserve"> However, the concept of “Family Tree” was not mention in its modalities</w:t>
      </w:r>
      <w:r w:rsidR="005428CF">
        <w:rPr>
          <w:rFonts w:ascii="Times New Roman" w:hAnsi="Times New Roman" w:cs="Times New Roman"/>
          <w:sz w:val="24"/>
          <w:szCs w:val="24"/>
        </w:rPr>
        <w:t>.</w:t>
      </w:r>
      <w:r w:rsidR="005428CF">
        <w:rPr>
          <w:rStyle w:val="FootnoteReference"/>
          <w:rFonts w:ascii="Times New Roman" w:hAnsi="Times New Roman" w:cs="Times New Roman"/>
          <w:sz w:val="24"/>
          <w:szCs w:val="24"/>
        </w:rPr>
        <w:footnoteReference w:id="17"/>
      </w:r>
      <w:r w:rsidR="00770B5E">
        <w:rPr>
          <w:rFonts w:ascii="Times New Roman" w:hAnsi="Times New Roman" w:cs="Times New Roman"/>
          <w:sz w:val="24"/>
          <w:szCs w:val="24"/>
        </w:rPr>
        <w:t xml:space="preserve"> </w:t>
      </w:r>
      <w:r w:rsidR="00E91082">
        <w:rPr>
          <w:rFonts w:ascii="Times New Roman" w:hAnsi="Times New Roman" w:cs="Times New Roman"/>
          <w:sz w:val="24"/>
          <w:szCs w:val="24"/>
        </w:rPr>
        <w:t>The first partial draft of NRC covering 1.90 crore out of 2.38 crore</w:t>
      </w:r>
      <w:r w:rsidR="00AC3344">
        <w:rPr>
          <w:rFonts w:ascii="Times New Roman" w:hAnsi="Times New Roman" w:cs="Times New Roman"/>
          <w:sz w:val="24"/>
          <w:szCs w:val="24"/>
        </w:rPr>
        <w:t xml:space="preserve"> applicants was</w:t>
      </w:r>
      <w:r w:rsidR="00E91082">
        <w:rPr>
          <w:rFonts w:ascii="Times New Roman" w:hAnsi="Times New Roman" w:cs="Times New Roman"/>
          <w:sz w:val="24"/>
          <w:szCs w:val="24"/>
        </w:rPr>
        <w:t xml:space="preserve"> published on 31</w:t>
      </w:r>
      <w:r w:rsidR="00E91082" w:rsidRPr="00E91082">
        <w:rPr>
          <w:rFonts w:ascii="Times New Roman" w:hAnsi="Times New Roman" w:cs="Times New Roman"/>
          <w:sz w:val="24"/>
          <w:szCs w:val="24"/>
          <w:vertAlign w:val="superscript"/>
        </w:rPr>
        <w:t>st</w:t>
      </w:r>
      <w:r w:rsidR="00E91082">
        <w:rPr>
          <w:rFonts w:ascii="Times New Roman" w:hAnsi="Times New Roman" w:cs="Times New Roman"/>
          <w:sz w:val="24"/>
          <w:szCs w:val="24"/>
        </w:rPr>
        <w:t xml:space="preserve"> December, 2017</w:t>
      </w:r>
      <w:r w:rsidR="009A0073">
        <w:rPr>
          <w:rFonts w:ascii="Times New Roman" w:hAnsi="Times New Roman" w:cs="Times New Roman"/>
          <w:sz w:val="24"/>
          <w:szCs w:val="24"/>
        </w:rPr>
        <w:t xml:space="preserve"> and remaining applicants were in various stages of verification.</w:t>
      </w:r>
      <w:r w:rsidR="00CF01C5">
        <w:rPr>
          <w:rFonts w:ascii="Times New Roman" w:hAnsi="Times New Roman" w:cs="Times New Roman"/>
          <w:sz w:val="24"/>
          <w:szCs w:val="24"/>
        </w:rPr>
        <w:t xml:space="preserve"> In the partial draft NRC published in December, 2017, around 13 million names were missing.</w:t>
      </w:r>
      <w:r w:rsidR="00CF01C5">
        <w:rPr>
          <w:rStyle w:val="FootnoteReference"/>
          <w:rFonts w:ascii="Times New Roman" w:hAnsi="Times New Roman" w:cs="Times New Roman"/>
          <w:sz w:val="24"/>
          <w:szCs w:val="24"/>
        </w:rPr>
        <w:footnoteReference w:id="18"/>
      </w:r>
      <w:r w:rsidR="009A0073">
        <w:rPr>
          <w:rFonts w:ascii="Times New Roman" w:hAnsi="Times New Roman" w:cs="Times New Roman"/>
          <w:sz w:val="24"/>
          <w:szCs w:val="24"/>
        </w:rPr>
        <w:t xml:space="preserve"> The </w:t>
      </w:r>
      <w:r w:rsidR="005428CF">
        <w:rPr>
          <w:rFonts w:ascii="Times New Roman" w:hAnsi="Times New Roman" w:cs="Times New Roman"/>
          <w:sz w:val="24"/>
          <w:szCs w:val="24"/>
        </w:rPr>
        <w:t xml:space="preserve">long awaited </w:t>
      </w:r>
      <w:r w:rsidR="009A0073">
        <w:rPr>
          <w:rFonts w:ascii="Times New Roman" w:hAnsi="Times New Roman" w:cs="Times New Roman"/>
          <w:sz w:val="24"/>
          <w:szCs w:val="24"/>
        </w:rPr>
        <w:t>final</w:t>
      </w:r>
      <w:r w:rsidR="00493C4A">
        <w:rPr>
          <w:rFonts w:ascii="Times New Roman" w:hAnsi="Times New Roman" w:cs="Times New Roman"/>
          <w:sz w:val="24"/>
          <w:szCs w:val="24"/>
        </w:rPr>
        <w:t xml:space="preserve"> draft</w:t>
      </w:r>
      <w:r w:rsidR="009A0073">
        <w:rPr>
          <w:rFonts w:ascii="Times New Roman" w:hAnsi="Times New Roman" w:cs="Times New Roman"/>
          <w:sz w:val="24"/>
          <w:szCs w:val="24"/>
        </w:rPr>
        <w:t xml:space="preserve"> NRC</w:t>
      </w:r>
      <w:r w:rsidR="00493C4A">
        <w:rPr>
          <w:rFonts w:ascii="Times New Roman" w:hAnsi="Times New Roman" w:cs="Times New Roman"/>
          <w:sz w:val="24"/>
          <w:szCs w:val="24"/>
        </w:rPr>
        <w:t xml:space="preserve"> was published on 30</w:t>
      </w:r>
      <w:r w:rsidR="00493C4A" w:rsidRPr="00493C4A">
        <w:rPr>
          <w:rFonts w:ascii="Times New Roman" w:hAnsi="Times New Roman" w:cs="Times New Roman"/>
          <w:sz w:val="24"/>
          <w:szCs w:val="24"/>
          <w:vertAlign w:val="superscript"/>
        </w:rPr>
        <w:t>th</w:t>
      </w:r>
      <w:r w:rsidR="00493C4A">
        <w:rPr>
          <w:rFonts w:ascii="Times New Roman" w:hAnsi="Times New Roman" w:cs="Times New Roman"/>
          <w:sz w:val="24"/>
          <w:szCs w:val="24"/>
        </w:rPr>
        <w:t xml:space="preserve"> July, 2018</w:t>
      </w:r>
      <w:r w:rsidR="00E91082">
        <w:rPr>
          <w:rFonts w:ascii="Times New Roman" w:hAnsi="Times New Roman" w:cs="Times New Roman"/>
          <w:sz w:val="24"/>
          <w:szCs w:val="24"/>
        </w:rPr>
        <w:t>.</w:t>
      </w:r>
      <w:r w:rsidR="00493C4A">
        <w:rPr>
          <w:rFonts w:ascii="Times New Roman" w:hAnsi="Times New Roman" w:cs="Times New Roman"/>
          <w:sz w:val="24"/>
          <w:szCs w:val="24"/>
        </w:rPr>
        <w:t xml:space="preserve"> </w:t>
      </w:r>
      <w:r w:rsidR="009A0073">
        <w:rPr>
          <w:rFonts w:ascii="Times New Roman" w:hAnsi="Times New Roman" w:cs="Times New Roman"/>
          <w:sz w:val="24"/>
          <w:szCs w:val="24"/>
        </w:rPr>
        <w:t>As per the data of final draft of NRC it is found that 3,29,91,385 applicants applied</w:t>
      </w:r>
      <w:r w:rsidR="005428CF">
        <w:rPr>
          <w:rStyle w:val="FootnoteReference"/>
          <w:rFonts w:ascii="Times New Roman" w:hAnsi="Times New Roman" w:cs="Times New Roman"/>
          <w:sz w:val="24"/>
          <w:szCs w:val="24"/>
        </w:rPr>
        <w:footnoteReference w:id="19"/>
      </w:r>
      <w:r w:rsidR="009A0073">
        <w:rPr>
          <w:rFonts w:ascii="Times New Roman" w:hAnsi="Times New Roman" w:cs="Times New Roman"/>
          <w:sz w:val="24"/>
          <w:szCs w:val="24"/>
        </w:rPr>
        <w:t xml:space="preserve"> for the NRC and 2,89,83,677 applicants </w:t>
      </w:r>
      <w:r w:rsidR="00900C7A">
        <w:rPr>
          <w:rFonts w:ascii="Times New Roman" w:hAnsi="Times New Roman" w:cs="Times New Roman"/>
          <w:sz w:val="24"/>
          <w:szCs w:val="24"/>
        </w:rPr>
        <w:t>were included in the</w:t>
      </w:r>
      <w:r w:rsidR="00900C7A" w:rsidRPr="00900C7A">
        <w:rPr>
          <w:rFonts w:ascii="Times New Roman" w:hAnsi="Times New Roman" w:cs="Times New Roman"/>
          <w:sz w:val="24"/>
          <w:szCs w:val="24"/>
        </w:rPr>
        <w:t xml:space="preserve"> </w:t>
      </w:r>
      <w:r w:rsidR="00900C7A">
        <w:rPr>
          <w:rFonts w:ascii="Times New Roman" w:hAnsi="Times New Roman" w:cs="Times New Roman"/>
          <w:sz w:val="24"/>
          <w:szCs w:val="24"/>
        </w:rPr>
        <w:t>final draft NRC.</w:t>
      </w:r>
      <w:r w:rsidR="00862842">
        <w:rPr>
          <w:rStyle w:val="FootnoteReference"/>
          <w:rFonts w:ascii="Times New Roman" w:hAnsi="Times New Roman" w:cs="Times New Roman"/>
          <w:sz w:val="24"/>
          <w:szCs w:val="24"/>
        </w:rPr>
        <w:footnoteReference w:id="20"/>
      </w:r>
      <w:r w:rsidR="00900C7A">
        <w:rPr>
          <w:rFonts w:ascii="Times New Roman" w:hAnsi="Times New Roman" w:cs="Times New Roman"/>
          <w:sz w:val="24"/>
          <w:szCs w:val="24"/>
        </w:rPr>
        <w:t xml:space="preserve"> </w:t>
      </w:r>
      <w:r w:rsidR="00862842">
        <w:rPr>
          <w:rFonts w:ascii="Times New Roman" w:hAnsi="Times New Roman" w:cs="Times New Roman"/>
          <w:sz w:val="24"/>
          <w:szCs w:val="24"/>
        </w:rPr>
        <w:t>A total of 40,07,717 applicants were ex</w:t>
      </w:r>
      <w:r w:rsidR="00900C7A">
        <w:rPr>
          <w:rFonts w:ascii="Times New Roman" w:hAnsi="Times New Roman" w:cs="Times New Roman"/>
          <w:sz w:val="24"/>
          <w:szCs w:val="24"/>
        </w:rPr>
        <w:t>cluded in the final draft NRC.</w:t>
      </w:r>
      <w:r w:rsidR="00862842">
        <w:rPr>
          <w:rStyle w:val="FootnoteReference"/>
          <w:rFonts w:ascii="Times New Roman" w:hAnsi="Times New Roman" w:cs="Times New Roman"/>
          <w:sz w:val="24"/>
          <w:szCs w:val="24"/>
        </w:rPr>
        <w:footnoteReference w:id="21"/>
      </w:r>
      <w:r w:rsidR="00900C7A">
        <w:rPr>
          <w:rFonts w:ascii="Times New Roman" w:hAnsi="Times New Roman" w:cs="Times New Roman"/>
          <w:sz w:val="24"/>
          <w:szCs w:val="24"/>
        </w:rPr>
        <w:t xml:space="preserve"> </w:t>
      </w:r>
      <w:r w:rsidR="008C337F">
        <w:rPr>
          <w:rFonts w:ascii="Times New Roman" w:hAnsi="Times New Roman" w:cs="Times New Roman"/>
          <w:sz w:val="24"/>
          <w:szCs w:val="24"/>
        </w:rPr>
        <w:t xml:space="preserve">It is stated that </w:t>
      </w:r>
      <w:r w:rsidR="00900C7A">
        <w:rPr>
          <w:rFonts w:ascii="Times New Roman" w:hAnsi="Times New Roman" w:cs="Times New Roman"/>
          <w:sz w:val="24"/>
          <w:szCs w:val="24"/>
        </w:rPr>
        <w:t>37,59,705 applicants were rejected d</w:t>
      </w:r>
      <w:r w:rsidR="008C337F">
        <w:rPr>
          <w:rFonts w:ascii="Times New Roman" w:hAnsi="Times New Roman" w:cs="Times New Roman"/>
          <w:sz w:val="24"/>
          <w:szCs w:val="24"/>
        </w:rPr>
        <w:t>ue to insufficient documents while</w:t>
      </w:r>
      <w:r w:rsidR="00900C7A">
        <w:rPr>
          <w:rFonts w:ascii="Times New Roman" w:hAnsi="Times New Roman" w:cs="Times New Roman"/>
          <w:sz w:val="24"/>
          <w:szCs w:val="24"/>
        </w:rPr>
        <w:t xml:space="preserve"> 2,48,000 applicants were putted on hold</w:t>
      </w:r>
      <w:r w:rsidR="003E247D">
        <w:rPr>
          <w:rFonts w:ascii="Times New Roman" w:hAnsi="Times New Roman" w:cs="Times New Roman"/>
          <w:sz w:val="24"/>
          <w:szCs w:val="24"/>
        </w:rPr>
        <w:t xml:space="preserve"> due to their pending cases in the Foreign</w:t>
      </w:r>
      <w:r w:rsidR="007D6B28">
        <w:rPr>
          <w:rFonts w:ascii="Times New Roman" w:hAnsi="Times New Roman" w:cs="Times New Roman"/>
          <w:sz w:val="24"/>
          <w:szCs w:val="24"/>
        </w:rPr>
        <w:t>ers</w:t>
      </w:r>
      <w:r w:rsidR="003E247D">
        <w:rPr>
          <w:rFonts w:ascii="Times New Roman" w:hAnsi="Times New Roman" w:cs="Times New Roman"/>
          <w:sz w:val="24"/>
          <w:szCs w:val="24"/>
        </w:rPr>
        <w:t xml:space="preserve"> Tribunals.</w:t>
      </w:r>
      <w:r w:rsidR="00862842">
        <w:rPr>
          <w:rStyle w:val="FootnoteReference"/>
          <w:rFonts w:ascii="Times New Roman" w:hAnsi="Times New Roman" w:cs="Times New Roman"/>
          <w:sz w:val="24"/>
          <w:szCs w:val="24"/>
        </w:rPr>
        <w:footnoteReference w:id="22"/>
      </w:r>
      <w:r w:rsidR="003E247D">
        <w:rPr>
          <w:rFonts w:ascii="Times New Roman" w:hAnsi="Times New Roman" w:cs="Times New Roman"/>
          <w:sz w:val="24"/>
          <w:szCs w:val="24"/>
        </w:rPr>
        <w:t xml:space="preserve"> </w:t>
      </w:r>
      <w:r w:rsidR="005428CF" w:rsidRPr="00D47EA0">
        <w:rPr>
          <w:rFonts w:ascii="Times New Roman" w:hAnsi="Times New Roman" w:cs="Times New Roman"/>
          <w:sz w:val="24"/>
          <w:szCs w:val="24"/>
        </w:rPr>
        <w:t xml:space="preserve">However, </w:t>
      </w:r>
      <w:r w:rsidR="004D70E9" w:rsidRPr="00D47EA0">
        <w:rPr>
          <w:rFonts w:ascii="Times New Roman" w:hAnsi="Times New Roman" w:cs="Times New Roman"/>
          <w:sz w:val="24"/>
          <w:szCs w:val="24"/>
        </w:rPr>
        <w:t xml:space="preserve">the </w:t>
      </w:r>
      <w:r w:rsidR="00D47EA0">
        <w:rPr>
          <w:rFonts w:ascii="Times New Roman" w:hAnsi="Times New Roman" w:cs="Times New Roman"/>
          <w:sz w:val="24"/>
          <w:szCs w:val="24"/>
        </w:rPr>
        <w:t>districts from where the</w:t>
      </w:r>
      <w:r w:rsidR="00B4165F">
        <w:rPr>
          <w:rFonts w:ascii="Times New Roman" w:hAnsi="Times New Roman" w:cs="Times New Roman"/>
          <w:sz w:val="24"/>
          <w:szCs w:val="24"/>
        </w:rPr>
        <w:t xml:space="preserve"> percentage of people</w:t>
      </w:r>
      <w:r w:rsidR="004D70E9" w:rsidRPr="00D47EA0">
        <w:rPr>
          <w:rFonts w:ascii="Times New Roman" w:hAnsi="Times New Roman" w:cs="Times New Roman"/>
          <w:sz w:val="24"/>
          <w:szCs w:val="24"/>
        </w:rPr>
        <w:t xml:space="preserve"> excluded in the final draft NRC were</w:t>
      </w:r>
      <w:r w:rsidR="005428CF" w:rsidRPr="00D47EA0">
        <w:rPr>
          <w:rFonts w:ascii="Times New Roman" w:hAnsi="Times New Roman" w:cs="Times New Roman"/>
          <w:sz w:val="24"/>
          <w:szCs w:val="24"/>
        </w:rPr>
        <w:t xml:space="preserve"> unexpected.</w:t>
      </w:r>
      <w:r w:rsidR="005428CF">
        <w:rPr>
          <w:rFonts w:ascii="Times New Roman" w:hAnsi="Times New Roman" w:cs="Times New Roman"/>
          <w:sz w:val="24"/>
          <w:szCs w:val="24"/>
        </w:rPr>
        <w:t xml:space="preserve"> </w:t>
      </w:r>
      <w:r w:rsidR="005E50D2">
        <w:rPr>
          <w:rFonts w:ascii="Times New Roman" w:hAnsi="Times New Roman" w:cs="Times New Roman"/>
          <w:sz w:val="24"/>
          <w:szCs w:val="24"/>
        </w:rPr>
        <w:t xml:space="preserve">According to the list furnished </w:t>
      </w:r>
      <w:r w:rsidR="006F6105">
        <w:rPr>
          <w:rFonts w:ascii="Times New Roman" w:hAnsi="Times New Roman" w:cs="Times New Roman"/>
          <w:sz w:val="24"/>
          <w:szCs w:val="24"/>
        </w:rPr>
        <w:t>in the assembly by the Assam Accord Implementation and Parliamentary Affairs Minister</w:t>
      </w:r>
      <w:r w:rsidR="00D47EA0">
        <w:rPr>
          <w:rFonts w:ascii="Times New Roman" w:hAnsi="Times New Roman" w:cs="Times New Roman"/>
          <w:sz w:val="24"/>
          <w:szCs w:val="24"/>
        </w:rPr>
        <w:t>,</w:t>
      </w:r>
      <w:r w:rsidR="006F6105">
        <w:rPr>
          <w:rFonts w:ascii="Times New Roman" w:hAnsi="Times New Roman" w:cs="Times New Roman"/>
          <w:sz w:val="24"/>
          <w:szCs w:val="24"/>
        </w:rPr>
        <w:t xml:space="preserve"> Chandra Mohan Patowary, the percentage of highest left out from the final draft NRC </w:t>
      </w:r>
      <w:r w:rsidR="00D47EA0">
        <w:rPr>
          <w:rFonts w:ascii="Times New Roman" w:hAnsi="Times New Roman" w:cs="Times New Roman"/>
          <w:sz w:val="24"/>
          <w:szCs w:val="24"/>
        </w:rPr>
        <w:t>came</w:t>
      </w:r>
      <w:r w:rsidR="002472F9">
        <w:rPr>
          <w:rFonts w:ascii="Times New Roman" w:hAnsi="Times New Roman" w:cs="Times New Roman"/>
          <w:sz w:val="24"/>
          <w:szCs w:val="24"/>
        </w:rPr>
        <w:t xml:space="preserve"> from the district of</w:t>
      </w:r>
      <w:r w:rsidR="006F6105">
        <w:rPr>
          <w:rFonts w:ascii="Times New Roman" w:hAnsi="Times New Roman" w:cs="Times New Roman"/>
          <w:sz w:val="24"/>
          <w:szCs w:val="24"/>
        </w:rPr>
        <w:t xml:space="preserve"> H</w:t>
      </w:r>
      <w:r w:rsidR="002472F9">
        <w:rPr>
          <w:rFonts w:ascii="Times New Roman" w:hAnsi="Times New Roman" w:cs="Times New Roman"/>
          <w:sz w:val="24"/>
          <w:szCs w:val="24"/>
        </w:rPr>
        <w:t xml:space="preserve">ojai followed by Darrang showing the rate of non-inclusion at 32.99% and 30.90% </w:t>
      </w:r>
      <w:r w:rsidR="002472F9">
        <w:rPr>
          <w:rFonts w:ascii="Times New Roman" w:hAnsi="Times New Roman" w:cs="Times New Roman"/>
          <w:sz w:val="24"/>
          <w:szCs w:val="24"/>
        </w:rPr>
        <w:lastRenderedPageBreak/>
        <w:t>respectively.</w:t>
      </w:r>
      <w:r w:rsidR="00A16401">
        <w:rPr>
          <w:rStyle w:val="FootnoteReference"/>
          <w:rFonts w:ascii="Times New Roman" w:hAnsi="Times New Roman" w:cs="Times New Roman"/>
          <w:sz w:val="24"/>
          <w:szCs w:val="24"/>
        </w:rPr>
        <w:footnoteReference w:id="23"/>
      </w:r>
      <w:r w:rsidR="002472F9">
        <w:rPr>
          <w:rFonts w:ascii="Times New Roman" w:hAnsi="Times New Roman" w:cs="Times New Roman"/>
          <w:sz w:val="24"/>
          <w:szCs w:val="24"/>
        </w:rPr>
        <w:t xml:space="preserve"> Surprisingly, both are </w:t>
      </w:r>
      <w:r w:rsidR="00D47EA0">
        <w:rPr>
          <w:rFonts w:ascii="Times New Roman" w:hAnsi="Times New Roman" w:cs="Times New Roman"/>
          <w:sz w:val="24"/>
          <w:szCs w:val="24"/>
        </w:rPr>
        <w:t xml:space="preserve">the </w:t>
      </w:r>
      <w:r w:rsidR="002472F9">
        <w:rPr>
          <w:rFonts w:ascii="Times New Roman" w:hAnsi="Times New Roman" w:cs="Times New Roman"/>
          <w:sz w:val="24"/>
          <w:szCs w:val="24"/>
        </w:rPr>
        <w:t>non-bordering districts of Assam while the Bangladesh bordering districts of Assam namely South</w:t>
      </w:r>
      <w:r w:rsidR="00D47EA0">
        <w:rPr>
          <w:rFonts w:ascii="Times New Roman" w:hAnsi="Times New Roman" w:cs="Times New Roman"/>
          <w:sz w:val="24"/>
          <w:szCs w:val="24"/>
        </w:rPr>
        <w:t xml:space="preserve"> </w:t>
      </w:r>
      <w:r w:rsidR="002472F9">
        <w:rPr>
          <w:rFonts w:ascii="Times New Roman" w:hAnsi="Times New Roman" w:cs="Times New Roman"/>
          <w:sz w:val="24"/>
          <w:szCs w:val="24"/>
        </w:rPr>
        <w:t>Salmara, Karimganj</w:t>
      </w:r>
      <w:r w:rsidR="002E693D">
        <w:rPr>
          <w:rFonts w:ascii="Times New Roman" w:hAnsi="Times New Roman" w:cs="Times New Roman"/>
          <w:sz w:val="24"/>
          <w:szCs w:val="24"/>
        </w:rPr>
        <w:t>,</w:t>
      </w:r>
      <w:r w:rsidR="002472F9">
        <w:rPr>
          <w:rFonts w:ascii="Times New Roman" w:hAnsi="Times New Roman" w:cs="Times New Roman"/>
          <w:sz w:val="24"/>
          <w:szCs w:val="24"/>
        </w:rPr>
        <w:t xml:space="preserve"> </w:t>
      </w:r>
      <w:r w:rsidR="002E693D">
        <w:rPr>
          <w:rFonts w:ascii="Times New Roman" w:hAnsi="Times New Roman" w:cs="Times New Roman"/>
          <w:sz w:val="24"/>
          <w:szCs w:val="24"/>
        </w:rPr>
        <w:t xml:space="preserve">Hailakandi and </w:t>
      </w:r>
      <w:r w:rsidR="006B3C53">
        <w:rPr>
          <w:rFonts w:ascii="Times New Roman" w:hAnsi="Times New Roman" w:cs="Times New Roman"/>
          <w:sz w:val="24"/>
          <w:szCs w:val="24"/>
        </w:rPr>
        <w:t xml:space="preserve">Dhubri comparatively shows low rate of exclusion i.e., 7.22%, 7.67% </w:t>
      </w:r>
      <w:r w:rsidR="002E693D">
        <w:rPr>
          <w:rFonts w:ascii="Times New Roman" w:hAnsi="Times New Roman" w:cs="Times New Roman"/>
          <w:sz w:val="24"/>
          <w:szCs w:val="24"/>
        </w:rPr>
        <w:t xml:space="preserve">8.04% </w:t>
      </w:r>
      <w:r w:rsidR="006B3C53">
        <w:rPr>
          <w:rFonts w:ascii="Times New Roman" w:hAnsi="Times New Roman" w:cs="Times New Roman"/>
          <w:sz w:val="24"/>
          <w:szCs w:val="24"/>
        </w:rPr>
        <w:t>and 8.26%</w:t>
      </w:r>
      <w:r w:rsidR="002E693D">
        <w:rPr>
          <w:rFonts w:ascii="Times New Roman" w:hAnsi="Times New Roman" w:cs="Times New Roman"/>
          <w:sz w:val="24"/>
          <w:szCs w:val="24"/>
        </w:rPr>
        <w:t xml:space="preserve"> respectively</w:t>
      </w:r>
      <w:r w:rsidR="006B3C53">
        <w:rPr>
          <w:rFonts w:ascii="Times New Roman" w:hAnsi="Times New Roman" w:cs="Times New Roman"/>
          <w:sz w:val="24"/>
          <w:szCs w:val="24"/>
        </w:rPr>
        <w:t>.</w:t>
      </w:r>
      <w:r w:rsidR="006B3C53">
        <w:rPr>
          <w:rStyle w:val="FootnoteReference"/>
          <w:rFonts w:ascii="Times New Roman" w:hAnsi="Times New Roman" w:cs="Times New Roman"/>
          <w:sz w:val="24"/>
          <w:szCs w:val="24"/>
        </w:rPr>
        <w:footnoteReference w:id="24"/>
      </w:r>
      <w:r w:rsidR="006B3C53">
        <w:rPr>
          <w:rFonts w:ascii="Times New Roman" w:hAnsi="Times New Roman" w:cs="Times New Roman"/>
          <w:sz w:val="24"/>
          <w:szCs w:val="24"/>
        </w:rPr>
        <w:t xml:space="preserve">  </w:t>
      </w:r>
      <w:r w:rsidR="00B630A0">
        <w:rPr>
          <w:rFonts w:ascii="Times New Roman" w:hAnsi="Times New Roman" w:cs="Times New Roman"/>
          <w:sz w:val="24"/>
          <w:szCs w:val="24"/>
        </w:rPr>
        <w:t>In Hojai district e</w:t>
      </w:r>
      <w:r w:rsidR="002E693D">
        <w:rPr>
          <w:rFonts w:ascii="Times New Roman" w:hAnsi="Times New Roman" w:cs="Times New Roman"/>
          <w:sz w:val="24"/>
          <w:szCs w:val="24"/>
        </w:rPr>
        <w:t xml:space="preserve">very </w:t>
      </w:r>
      <w:r w:rsidR="00B151C1">
        <w:rPr>
          <w:rFonts w:ascii="Times New Roman" w:hAnsi="Times New Roman" w:cs="Times New Roman"/>
          <w:sz w:val="24"/>
          <w:szCs w:val="24"/>
        </w:rPr>
        <w:t xml:space="preserve">third person </w:t>
      </w:r>
      <w:r w:rsidR="00B630A0">
        <w:rPr>
          <w:rFonts w:ascii="Times New Roman" w:hAnsi="Times New Roman" w:cs="Times New Roman"/>
          <w:sz w:val="24"/>
          <w:szCs w:val="24"/>
        </w:rPr>
        <w:t xml:space="preserve">was </w:t>
      </w:r>
      <w:r w:rsidR="00B151C1">
        <w:rPr>
          <w:rFonts w:ascii="Times New Roman" w:hAnsi="Times New Roman" w:cs="Times New Roman"/>
          <w:sz w:val="24"/>
          <w:szCs w:val="24"/>
        </w:rPr>
        <w:t xml:space="preserve">left out in the </w:t>
      </w:r>
      <w:r w:rsidR="00B630A0">
        <w:rPr>
          <w:rFonts w:ascii="Times New Roman" w:hAnsi="Times New Roman" w:cs="Times New Roman"/>
          <w:sz w:val="24"/>
          <w:szCs w:val="24"/>
        </w:rPr>
        <w:t xml:space="preserve">final </w:t>
      </w:r>
      <w:r w:rsidR="00B151C1">
        <w:rPr>
          <w:rFonts w:ascii="Times New Roman" w:hAnsi="Times New Roman" w:cs="Times New Roman"/>
          <w:sz w:val="24"/>
          <w:szCs w:val="24"/>
        </w:rPr>
        <w:t>draft</w:t>
      </w:r>
      <w:r w:rsidR="00B630A0">
        <w:rPr>
          <w:rFonts w:ascii="Times New Roman" w:hAnsi="Times New Roman" w:cs="Times New Roman"/>
          <w:sz w:val="24"/>
          <w:szCs w:val="24"/>
        </w:rPr>
        <w:t xml:space="preserve"> NRC.</w:t>
      </w:r>
      <w:r w:rsidR="00B151C1">
        <w:rPr>
          <w:rFonts w:ascii="Times New Roman" w:hAnsi="Times New Roman" w:cs="Times New Roman"/>
          <w:sz w:val="24"/>
          <w:szCs w:val="24"/>
        </w:rPr>
        <w:t xml:space="preserve"> </w:t>
      </w:r>
      <w:r w:rsidR="006B3C53">
        <w:rPr>
          <w:rFonts w:ascii="Times New Roman" w:hAnsi="Times New Roman" w:cs="Times New Roman"/>
          <w:sz w:val="24"/>
          <w:szCs w:val="24"/>
        </w:rPr>
        <w:t>The percentage of</w:t>
      </w:r>
      <w:r w:rsidR="00291A5D">
        <w:rPr>
          <w:rFonts w:ascii="Times New Roman" w:hAnsi="Times New Roman" w:cs="Times New Roman"/>
          <w:sz w:val="24"/>
          <w:szCs w:val="24"/>
        </w:rPr>
        <w:t xml:space="preserve"> district-wise</w:t>
      </w:r>
      <w:r w:rsidR="006B3C53">
        <w:rPr>
          <w:rFonts w:ascii="Times New Roman" w:hAnsi="Times New Roman" w:cs="Times New Roman"/>
          <w:sz w:val="24"/>
          <w:szCs w:val="24"/>
        </w:rPr>
        <w:t xml:space="preserve"> included and excluded </w:t>
      </w:r>
      <w:r w:rsidR="00B4165F">
        <w:rPr>
          <w:rFonts w:ascii="Times New Roman" w:hAnsi="Times New Roman" w:cs="Times New Roman"/>
          <w:sz w:val="24"/>
          <w:szCs w:val="24"/>
        </w:rPr>
        <w:t xml:space="preserve">of </w:t>
      </w:r>
      <w:r w:rsidR="006B3C53">
        <w:rPr>
          <w:rFonts w:ascii="Times New Roman" w:hAnsi="Times New Roman" w:cs="Times New Roman"/>
          <w:sz w:val="24"/>
          <w:szCs w:val="24"/>
        </w:rPr>
        <w:t xml:space="preserve">people </w:t>
      </w:r>
      <w:r w:rsidR="00D47EA0">
        <w:rPr>
          <w:rFonts w:ascii="Times New Roman" w:hAnsi="Times New Roman" w:cs="Times New Roman"/>
          <w:sz w:val="24"/>
          <w:szCs w:val="24"/>
        </w:rPr>
        <w:t xml:space="preserve">in the final draft NRC </w:t>
      </w:r>
      <w:r w:rsidR="00291A5D">
        <w:rPr>
          <w:rFonts w:ascii="Times New Roman" w:hAnsi="Times New Roman" w:cs="Times New Roman"/>
          <w:sz w:val="24"/>
          <w:szCs w:val="24"/>
        </w:rPr>
        <w:t>shows as follows</w:t>
      </w:r>
      <w:r w:rsidR="00BF4A38">
        <w:rPr>
          <w:rFonts w:ascii="Times New Roman" w:hAnsi="Times New Roman" w:cs="Times New Roman"/>
          <w:sz w:val="24"/>
          <w:szCs w:val="24"/>
        </w:rPr>
        <w:t>-</w:t>
      </w:r>
      <w:r w:rsidR="00291A5D">
        <w:rPr>
          <w:rStyle w:val="FootnoteReference"/>
          <w:rFonts w:ascii="Times New Roman" w:hAnsi="Times New Roman" w:cs="Times New Roman"/>
          <w:sz w:val="24"/>
          <w:szCs w:val="24"/>
        </w:rPr>
        <w:footnoteReference w:id="25"/>
      </w:r>
    </w:p>
    <w:tbl>
      <w:tblPr>
        <w:tblStyle w:val="TableGrid"/>
        <w:tblpPr w:leftFromText="180" w:rightFromText="180" w:vertAnchor="text" w:tblpY="1"/>
        <w:tblOverlap w:val="never"/>
        <w:tblW w:w="0" w:type="auto"/>
        <w:tblLayout w:type="fixed"/>
        <w:tblLook w:val="04A0"/>
      </w:tblPr>
      <w:tblGrid>
        <w:gridCol w:w="534"/>
        <w:gridCol w:w="1572"/>
        <w:gridCol w:w="1121"/>
        <w:gridCol w:w="1134"/>
      </w:tblGrid>
      <w:tr w:rsidR="00291A5D" w:rsidTr="00C25EDD">
        <w:tc>
          <w:tcPr>
            <w:tcW w:w="534" w:type="dxa"/>
          </w:tcPr>
          <w:p w:rsidR="00291A5D" w:rsidRPr="00094DB0" w:rsidRDefault="00291A5D" w:rsidP="00C25EDD">
            <w:pPr>
              <w:spacing w:line="360" w:lineRule="auto"/>
              <w:jc w:val="both"/>
              <w:rPr>
                <w:rFonts w:ascii="Times New Roman" w:hAnsi="Times New Roman" w:cs="Times New Roman"/>
                <w:sz w:val="20"/>
                <w:szCs w:val="20"/>
              </w:rPr>
            </w:pPr>
            <w:r w:rsidRPr="00094DB0">
              <w:rPr>
                <w:rFonts w:ascii="Times New Roman" w:hAnsi="Times New Roman" w:cs="Times New Roman"/>
                <w:sz w:val="20"/>
                <w:szCs w:val="20"/>
              </w:rPr>
              <w:t>Sl.No.</w:t>
            </w:r>
          </w:p>
        </w:tc>
        <w:tc>
          <w:tcPr>
            <w:tcW w:w="1572" w:type="dxa"/>
          </w:tcPr>
          <w:p w:rsidR="00291A5D" w:rsidRPr="00094DB0" w:rsidRDefault="00291A5D" w:rsidP="00C25EDD">
            <w:pPr>
              <w:spacing w:line="360" w:lineRule="auto"/>
              <w:jc w:val="both"/>
              <w:rPr>
                <w:rFonts w:ascii="Times New Roman" w:hAnsi="Times New Roman" w:cs="Times New Roman"/>
                <w:sz w:val="20"/>
                <w:szCs w:val="20"/>
              </w:rPr>
            </w:pPr>
            <w:r w:rsidRPr="00094DB0">
              <w:rPr>
                <w:rFonts w:ascii="Times New Roman" w:hAnsi="Times New Roman" w:cs="Times New Roman"/>
                <w:sz w:val="20"/>
                <w:szCs w:val="20"/>
              </w:rPr>
              <w:t>Name of District</w:t>
            </w:r>
          </w:p>
        </w:tc>
        <w:tc>
          <w:tcPr>
            <w:tcW w:w="1121" w:type="dxa"/>
          </w:tcPr>
          <w:p w:rsidR="00291A5D" w:rsidRPr="00094DB0" w:rsidRDefault="00291A5D" w:rsidP="00C25EDD">
            <w:pPr>
              <w:spacing w:line="360" w:lineRule="auto"/>
              <w:jc w:val="both"/>
              <w:rPr>
                <w:rFonts w:ascii="Times New Roman" w:hAnsi="Times New Roman" w:cs="Times New Roman"/>
                <w:sz w:val="20"/>
                <w:szCs w:val="20"/>
              </w:rPr>
            </w:pPr>
            <w:r w:rsidRPr="00094DB0">
              <w:rPr>
                <w:rFonts w:ascii="Times New Roman" w:hAnsi="Times New Roman" w:cs="Times New Roman"/>
                <w:sz w:val="20"/>
                <w:szCs w:val="20"/>
              </w:rPr>
              <w:t>% of Inclusion</w:t>
            </w:r>
          </w:p>
        </w:tc>
        <w:tc>
          <w:tcPr>
            <w:tcW w:w="1134" w:type="dxa"/>
          </w:tcPr>
          <w:p w:rsidR="00291A5D" w:rsidRPr="00094DB0" w:rsidRDefault="00291A5D" w:rsidP="00C25EDD">
            <w:pPr>
              <w:spacing w:line="360" w:lineRule="auto"/>
              <w:jc w:val="both"/>
              <w:rPr>
                <w:rFonts w:ascii="Times New Roman" w:hAnsi="Times New Roman" w:cs="Times New Roman"/>
                <w:sz w:val="20"/>
                <w:szCs w:val="20"/>
              </w:rPr>
            </w:pPr>
            <w:r w:rsidRPr="00094DB0">
              <w:rPr>
                <w:rFonts w:ascii="Times New Roman" w:hAnsi="Times New Roman" w:cs="Times New Roman"/>
                <w:sz w:val="20"/>
                <w:szCs w:val="20"/>
              </w:rPr>
              <w:t>% of Non-Inclusion</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Nagaon</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85.88%</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14.12%</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Barpeta</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86.60%</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13.40%</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Cachar</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87.09%</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12.91%</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Dhubri</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91.74%</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8.26%</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Kamrup (R)</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94.68%</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5.32%</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Karimganj</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92.33%</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7.67%</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Dibrugarh</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93.12%</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6.88%</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Tinisukia</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86.75%</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13.25</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Sanitpur</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83.29%</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16.71%</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Golaghat</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93.19%</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6.81%</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Lakhimpur</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90.36%</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9.64%</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Goalpara</w:t>
            </w:r>
          </w:p>
        </w:tc>
        <w:tc>
          <w:tcPr>
            <w:tcW w:w="1121" w:type="dxa"/>
          </w:tcPr>
          <w:p w:rsidR="00291A5D" w:rsidRDefault="001626BA"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89.66</w:t>
            </w:r>
            <w:r w:rsidR="00291A5D">
              <w:rPr>
                <w:rFonts w:ascii="Times New Roman" w:hAnsi="Times New Roman" w:cs="Times New Roman"/>
                <w:sz w:val="24"/>
                <w:szCs w:val="24"/>
              </w:rPr>
              <w:t>%</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10.34</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Kamrup(M)</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82.11%</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17.89%</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Marigaon</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84.96%</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15.04%</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Jorhat</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95.34%</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4.66%</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157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West Karbi Anhlong</w:t>
            </w:r>
          </w:p>
        </w:tc>
        <w:tc>
          <w:tcPr>
            <w:tcW w:w="112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84.53%</w:t>
            </w:r>
          </w:p>
        </w:tc>
        <w:tc>
          <w:tcPr>
            <w:tcW w:w="11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15.47%</w:t>
            </w:r>
          </w:p>
        </w:tc>
      </w:tr>
    </w:tbl>
    <w:tbl>
      <w:tblPr>
        <w:tblStyle w:val="TableGrid"/>
        <w:tblW w:w="0" w:type="auto"/>
        <w:tblLayout w:type="fixed"/>
        <w:tblLook w:val="04A0"/>
      </w:tblPr>
      <w:tblGrid>
        <w:gridCol w:w="534"/>
        <w:gridCol w:w="1701"/>
        <w:gridCol w:w="1275"/>
        <w:gridCol w:w="1152"/>
      </w:tblGrid>
      <w:tr w:rsidR="00291A5D" w:rsidTr="00C25EDD">
        <w:tc>
          <w:tcPr>
            <w:tcW w:w="534" w:type="dxa"/>
          </w:tcPr>
          <w:p w:rsidR="00291A5D" w:rsidRPr="00FE1E9A" w:rsidRDefault="00291A5D" w:rsidP="00C25EDD">
            <w:pPr>
              <w:spacing w:line="360" w:lineRule="auto"/>
              <w:jc w:val="both"/>
              <w:rPr>
                <w:rFonts w:ascii="Times New Roman" w:hAnsi="Times New Roman" w:cs="Times New Roman"/>
                <w:sz w:val="20"/>
                <w:szCs w:val="20"/>
              </w:rPr>
            </w:pPr>
            <w:r w:rsidRPr="00FE1E9A">
              <w:rPr>
                <w:rFonts w:ascii="Times New Roman" w:hAnsi="Times New Roman" w:cs="Times New Roman"/>
                <w:sz w:val="20"/>
                <w:szCs w:val="20"/>
              </w:rPr>
              <w:t>Sl.No.</w:t>
            </w:r>
          </w:p>
        </w:tc>
        <w:tc>
          <w:tcPr>
            <w:tcW w:w="1701" w:type="dxa"/>
          </w:tcPr>
          <w:p w:rsidR="00291A5D" w:rsidRPr="00FE1E9A" w:rsidRDefault="00291A5D" w:rsidP="00C25EDD">
            <w:pPr>
              <w:spacing w:line="360" w:lineRule="auto"/>
              <w:jc w:val="both"/>
              <w:rPr>
                <w:rFonts w:ascii="Times New Roman" w:hAnsi="Times New Roman" w:cs="Times New Roman"/>
                <w:sz w:val="20"/>
                <w:szCs w:val="20"/>
              </w:rPr>
            </w:pPr>
            <w:r w:rsidRPr="00FE1E9A">
              <w:rPr>
                <w:rFonts w:ascii="Times New Roman" w:hAnsi="Times New Roman" w:cs="Times New Roman"/>
                <w:sz w:val="20"/>
                <w:szCs w:val="20"/>
              </w:rPr>
              <w:t>Name of District</w:t>
            </w:r>
          </w:p>
        </w:tc>
        <w:tc>
          <w:tcPr>
            <w:tcW w:w="1275" w:type="dxa"/>
          </w:tcPr>
          <w:p w:rsidR="00291A5D" w:rsidRPr="00FE1E9A" w:rsidRDefault="00291A5D" w:rsidP="00C25EDD">
            <w:pPr>
              <w:spacing w:line="360" w:lineRule="auto"/>
              <w:jc w:val="both"/>
              <w:rPr>
                <w:rFonts w:ascii="Times New Roman" w:hAnsi="Times New Roman" w:cs="Times New Roman"/>
                <w:sz w:val="20"/>
                <w:szCs w:val="20"/>
              </w:rPr>
            </w:pPr>
            <w:r w:rsidRPr="00FE1E9A">
              <w:rPr>
                <w:rFonts w:ascii="Times New Roman" w:hAnsi="Times New Roman" w:cs="Times New Roman"/>
                <w:sz w:val="20"/>
                <w:szCs w:val="20"/>
              </w:rPr>
              <w:t>% of Inclusion</w:t>
            </w:r>
          </w:p>
        </w:tc>
        <w:tc>
          <w:tcPr>
            <w:tcW w:w="1152" w:type="dxa"/>
          </w:tcPr>
          <w:p w:rsidR="00291A5D" w:rsidRPr="00FE1E9A" w:rsidRDefault="00291A5D" w:rsidP="00C25EDD">
            <w:pPr>
              <w:spacing w:line="360" w:lineRule="auto"/>
              <w:jc w:val="both"/>
              <w:rPr>
                <w:rFonts w:ascii="Times New Roman" w:hAnsi="Times New Roman" w:cs="Times New Roman"/>
                <w:sz w:val="20"/>
                <w:szCs w:val="20"/>
              </w:rPr>
            </w:pPr>
            <w:r w:rsidRPr="00FE1E9A">
              <w:rPr>
                <w:rFonts w:ascii="Times New Roman" w:hAnsi="Times New Roman" w:cs="Times New Roman"/>
                <w:sz w:val="20"/>
                <w:szCs w:val="20"/>
              </w:rPr>
              <w:t>% of Non-Inclusion</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170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Kokrajhar</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93.38%</w:t>
            </w:r>
          </w:p>
        </w:tc>
        <w:tc>
          <w:tcPr>
            <w:tcW w:w="115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6.62%</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170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Baksa</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84.41%</w:t>
            </w:r>
          </w:p>
        </w:tc>
        <w:tc>
          <w:tcPr>
            <w:tcW w:w="115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15.59%</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170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Nalbari</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95.22%</w:t>
            </w:r>
          </w:p>
        </w:tc>
        <w:tc>
          <w:tcPr>
            <w:tcW w:w="1152" w:type="dxa"/>
          </w:tcPr>
          <w:p w:rsidR="00291A5D" w:rsidRDefault="00B40480"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4.78</w:t>
            </w:r>
            <w:r w:rsidR="00291A5D">
              <w:rPr>
                <w:rFonts w:ascii="Times New Roman" w:hAnsi="Times New Roman" w:cs="Times New Roman"/>
                <w:sz w:val="24"/>
                <w:szCs w:val="24"/>
              </w:rPr>
              <w:t>%</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70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Udalguri</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85.26%</w:t>
            </w:r>
          </w:p>
        </w:tc>
        <w:tc>
          <w:tcPr>
            <w:tcW w:w="115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14.74%</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1701" w:type="dxa"/>
          </w:tcPr>
          <w:p w:rsidR="00291A5D" w:rsidRPr="00BF4A38" w:rsidRDefault="00291A5D" w:rsidP="00C25EDD">
            <w:pPr>
              <w:spacing w:line="360" w:lineRule="auto"/>
              <w:jc w:val="both"/>
              <w:rPr>
                <w:rFonts w:ascii="Times New Roman" w:hAnsi="Times New Roman" w:cs="Times New Roman"/>
                <w:sz w:val="24"/>
                <w:szCs w:val="24"/>
              </w:rPr>
            </w:pPr>
            <w:r w:rsidRPr="00BF4A38">
              <w:rPr>
                <w:rFonts w:ascii="Times New Roman" w:hAnsi="Times New Roman" w:cs="Times New Roman"/>
                <w:sz w:val="24"/>
                <w:szCs w:val="24"/>
              </w:rPr>
              <w:t>Darrang</w:t>
            </w:r>
          </w:p>
        </w:tc>
        <w:tc>
          <w:tcPr>
            <w:tcW w:w="1275" w:type="dxa"/>
          </w:tcPr>
          <w:p w:rsidR="00291A5D" w:rsidRPr="00BF4A38" w:rsidRDefault="00291A5D" w:rsidP="00C25EDD">
            <w:pPr>
              <w:spacing w:line="360" w:lineRule="auto"/>
              <w:jc w:val="both"/>
              <w:rPr>
                <w:rFonts w:ascii="Times New Roman" w:hAnsi="Times New Roman" w:cs="Times New Roman"/>
                <w:sz w:val="24"/>
                <w:szCs w:val="24"/>
              </w:rPr>
            </w:pPr>
            <w:r w:rsidRPr="00BF4A38">
              <w:rPr>
                <w:rFonts w:ascii="Times New Roman" w:hAnsi="Times New Roman" w:cs="Times New Roman"/>
                <w:sz w:val="24"/>
                <w:szCs w:val="24"/>
              </w:rPr>
              <w:t>69.10%</w:t>
            </w:r>
          </w:p>
        </w:tc>
        <w:tc>
          <w:tcPr>
            <w:tcW w:w="1152" w:type="dxa"/>
          </w:tcPr>
          <w:p w:rsidR="00291A5D" w:rsidRPr="00BF4A38" w:rsidRDefault="00291A5D" w:rsidP="00C25EDD">
            <w:pPr>
              <w:spacing w:line="360" w:lineRule="auto"/>
              <w:jc w:val="both"/>
              <w:rPr>
                <w:rFonts w:ascii="Times New Roman" w:hAnsi="Times New Roman" w:cs="Times New Roman"/>
                <w:sz w:val="24"/>
                <w:szCs w:val="24"/>
              </w:rPr>
            </w:pPr>
            <w:r w:rsidRPr="00BF4A38">
              <w:rPr>
                <w:rFonts w:ascii="Times New Roman" w:hAnsi="Times New Roman" w:cs="Times New Roman"/>
                <w:sz w:val="24"/>
                <w:szCs w:val="24"/>
              </w:rPr>
              <w:t>30.90%</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1701" w:type="dxa"/>
          </w:tcPr>
          <w:p w:rsidR="00291A5D" w:rsidRPr="00BF4A38" w:rsidRDefault="00291A5D" w:rsidP="00C25EDD">
            <w:pPr>
              <w:spacing w:line="360" w:lineRule="auto"/>
              <w:jc w:val="both"/>
              <w:rPr>
                <w:rFonts w:ascii="Times New Roman" w:hAnsi="Times New Roman" w:cs="Times New Roman"/>
                <w:sz w:val="24"/>
                <w:szCs w:val="24"/>
              </w:rPr>
            </w:pPr>
            <w:r w:rsidRPr="00BF4A38">
              <w:rPr>
                <w:rFonts w:ascii="Times New Roman" w:hAnsi="Times New Roman" w:cs="Times New Roman"/>
                <w:sz w:val="24"/>
                <w:szCs w:val="24"/>
              </w:rPr>
              <w:t>Hojai</w:t>
            </w:r>
          </w:p>
        </w:tc>
        <w:tc>
          <w:tcPr>
            <w:tcW w:w="1275" w:type="dxa"/>
          </w:tcPr>
          <w:p w:rsidR="00291A5D" w:rsidRPr="00BF4A38" w:rsidRDefault="00BF4A38"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67.01</w:t>
            </w:r>
            <w:r w:rsidR="00291A5D" w:rsidRPr="00BF4A38">
              <w:rPr>
                <w:rFonts w:ascii="Times New Roman" w:hAnsi="Times New Roman" w:cs="Times New Roman"/>
                <w:sz w:val="24"/>
                <w:szCs w:val="24"/>
              </w:rPr>
              <w:t>%</w:t>
            </w:r>
          </w:p>
        </w:tc>
        <w:tc>
          <w:tcPr>
            <w:tcW w:w="1152" w:type="dxa"/>
          </w:tcPr>
          <w:p w:rsidR="00291A5D" w:rsidRPr="00BF4A38" w:rsidRDefault="00BF4A38"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r w:rsidR="00291A5D" w:rsidRPr="00BF4A38">
              <w:rPr>
                <w:rFonts w:ascii="Times New Roman" w:hAnsi="Times New Roman" w:cs="Times New Roman"/>
                <w:sz w:val="24"/>
                <w:szCs w:val="24"/>
              </w:rPr>
              <w:t>.</w:t>
            </w:r>
            <w:r>
              <w:rPr>
                <w:rFonts w:ascii="Times New Roman" w:hAnsi="Times New Roman" w:cs="Times New Roman"/>
                <w:sz w:val="24"/>
                <w:szCs w:val="24"/>
              </w:rPr>
              <w:t>99</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1701" w:type="dxa"/>
          </w:tcPr>
          <w:p w:rsidR="00291A5D" w:rsidRDefault="001626BA"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Siv</w:t>
            </w:r>
            <w:r w:rsidR="00291A5D">
              <w:rPr>
                <w:rFonts w:ascii="Times New Roman" w:hAnsi="Times New Roman" w:cs="Times New Roman"/>
                <w:sz w:val="24"/>
                <w:szCs w:val="24"/>
              </w:rPr>
              <w:t>sagar</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94.94%</w:t>
            </w:r>
          </w:p>
        </w:tc>
        <w:tc>
          <w:tcPr>
            <w:tcW w:w="115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5.06%</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170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Dhemaji</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90.26%</w:t>
            </w:r>
          </w:p>
        </w:tc>
        <w:tc>
          <w:tcPr>
            <w:tcW w:w="115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9.74%</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70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Hailakandi</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91.96%</w:t>
            </w:r>
          </w:p>
        </w:tc>
        <w:tc>
          <w:tcPr>
            <w:tcW w:w="115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8.04%</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170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Bongaigaon</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77.49%</w:t>
            </w:r>
          </w:p>
        </w:tc>
        <w:tc>
          <w:tcPr>
            <w:tcW w:w="115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22.51%</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1701" w:type="dxa"/>
          </w:tcPr>
          <w:p w:rsidR="00291A5D" w:rsidRPr="00FE1E9A" w:rsidRDefault="00291A5D" w:rsidP="00C25EDD">
            <w:pPr>
              <w:spacing w:line="360" w:lineRule="auto"/>
              <w:jc w:val="both"/>
              <w:rPr>
                <w:rFonts w:ascii="Times New Roman" w:hAnsi="Times New Roman" w:cs="Times New Roman"/>
                <w:sz w:val="24"/>
                <w:szCs w:val="24"/>
              </w:rPr>
            </w:pPr>
            <w:r w:rsidRPr="00FE1E9A">
              <w:rPr>
                <w:rFonts w:ascii="Times New Roman" w:hAnsi="Times New Roman" w:cs="Times New Roman"/>
                <w:sz w:val="24"/>
                <w:szCs w:val="24"/>
              </w:rPr>
              <w:t>Karbi Anglong</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85.69%</w:t>
            </w:r>
          </w:p>
        </w:tc>
        <w:tc>
          <w:tcPr>
            <w:tcW w:w="115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14.31%</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170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Biswanath</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88.36%</w:t>
            </w:r>
          </w:p>
        </w:tc>
        <w:tc>
          <w:tcPr>
            <w:tcW w:w="115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11.64%</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170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Chirang</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92.09%</w:t>
            </w:r>
          </w:p>
        </w:tc>
        <w:tc>
          <w:tcPr>
            <w:tcW w:w="115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7.91%</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70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Charaideo</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97.12%</w:t>
            </w:r>
          </w:p>
        </w:tc>
        <w:tc>
          <w:tcPr>
            <w:tcW w:w="115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2.88%</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170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South Salmara</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92.78%</w:t>
            </w:r>
          </w:p>
        </w:tc>
        <w:tc>
          <w:tcPr>
            <w:tcW w:w="115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7.22%</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170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Dima Hasao</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93.25%</w:t>
            </w:r>
          </w:p>
        </w:tc>
        <w:tc>
          <w:tcPr>
            <w:tcW w:w="115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6.75%</w:t>
            </w:r>
          </w:p>
        </w:tc>
      </w:tr>
      <w:tr w:rsidR="00291A5D" w:rsidTr="00C25EDD">
        <w:tc>
          <w:tcPr>
            <w:tcW w:w="534"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1701"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Majuli</w:t>
            </w:r>
          </w:p>
        </w:tc>
        <w:tc>
          <w:tcPr>
            <w:tcW w:w="1275"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98.38%</w:t>
            </w:r>
          </w:p>
        </w:tc>
        <w:tc>
          <w:tcPr>
            <w:tcW w:w="1152" w:type="dxa"/>
          </w:tcPr>
          <w:p w:rsidR="00291A5D" w:rsidRDefault="00291A5D" w:rsidP="00C25EDD">
            <w:pPr>
              <w:spacing w:line="360" w:lineRule="auto"/>
              <w:jc w:val="both"/>
              <w:rPr>
                <w:rFonts w:ascii="Times New Roman" w:hAnsi="Times New Roman" w:cs="Times New Roman"/>
                <w:sz w:val="24"/>
                <w:szCs w:val="24"/>
              </w:rPr>
            </w:pPr>
            <w:r>
              <w:rPr>
                <w:rFonts w:ascii="Times New Roman" w:hAnsi="Times New Roman" w:cs="Times New Roman"/>
                <w:sz w:val="24"/>
                <w:szCs w:val="24"/>
              </w:rPr>
              <w:t>1.62%</w:t>
            </w:r>
          </w:p>
        </w:tc>
      </w:tr>
    </w:tbl>
    <w:p w:rsidR="00094DB0" w:rsidRDefault="00291A5D" w:rsidP="00770B5E">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clear="all"/>
      </w:r>
      <w:r w:rsidR="00BF4A38">
        <w:rPr>
          <w:rFonts w:ascii="Times New Roman" w:hAnsi="Times New Roman" w:cs="Times New Roman"/>
          <w:sz w:val="24"/>
          <w:szCs w:val="24"/>
        </w:rPr>
        <w:t xml:space="preserve">The table shows that the exclusion rate in the districts where indigenous people are living </w:t>
      </w:r>
      <w:r w:rsidR="00BF4A38">
        <w:rPr>
          <w:rFonts w:ascii="Times New Roman" w:hAnsi="Times New Roman" w:cs="Times New Roman"/>
          <w:sz w:val="24"/>
          <w:szCs w:val="24"/>
        </w:rPr>
        <w:lastRenderedPageBreak/>
        <w:t xml:space="preserve">such as Karbi Anglong (14.31%) and Tinisukia (13.25%) is higher than the Bangladesh bordering districts </w:t>
      </w:r>
      <w:r w:rsidR="00084409">
        <w:rPr>
          <w:rFonts w:ascii="Times New Roman" w:hAnsi="Times New Roman" w:cs="Times New Roman"/>
          <w:sz w:val="24"/>
          <w:szCs w:val="24"/>
        </w:rPr>
        <w:t xml:space="preserve">such as South Salmara (7.22%), Karimganj (7.67%) </w:t>
      </w:r>
      <w:r w:rsidR="00B151C1">
        <w:rPr>
          <w:rFonts w:ascii="Times New Roman" w:hAnsi="Times New Roman" w:cs="Times New Roman"/>
          <w:sz w:val="24"/>
          <w:szCs w:val="24"/>
        </w:rPr>
        <w:t xml:space="preserve">Hailakandi (8.04%) </w:t>
      </w:r>
      <w:r w:rsidR="00084409">
        <w:rPr>
          <w:rFonts w:ascii="Times New Roman" w:hAnsi="Times New Roman" w:cs="Times New Roman"/>
          <w:sz w:val="24"/>
          <w:szCs w:val="24"/>
        </w:rPr>
        <w:t xml:space="preserve">and Dhubri (8.26%) </w:t>
      </w:r>
      <w:r w:rsidR="00BF4A38">
        <w:rPr>
          <w:rFonts w:ascii="Times New Roman" w:hAnsi="Times New Roman" w:cs="Times New Roman"/>
          <w:sz w:val="24"/>
          <w:szCs w:val="24"/>
        </w:rPr>
        <w:t>of Assam.</w:t>
      </w:r>
      <w:r w:rsidR="001078E2">
        <w:rPr>
          <w:rFonts w:ascii="Times New Roman" w:hAnsi="Times New Roman" w:cs="Times New Roman"/>
          <w:sz w:val="24"/>
          <w:szCs w:val="24"/>
        </w:rPr>
        <w:t xml:space="preserve"> The island district of Assam shows the lowest percentage (1.62%) of exclusion followed by Charaideo (2.88%) district. The average percentage of exclusion is calculated as 12.15%</w:t>
      </w:r>
      <w:r w:rsidR="00B151C1">
        <w:rPr>
          <w:rFonts w:ascii="Times New Roman" w:hAnsi="Times New Roman" w:cs="Times New Roman"/>
          <w:sz w:val="24"/>
          <w:szCs w:val="24"/>
        </w:rPr>
        <w:t>. In this backdrop,</w:t>
      </w:r>
      <w:r w:rsidR="00CE63CF">
        <w:rPr>
          <w:rFonts w:ascii="Times New Roman" w:hAnsi="Times New Roman" w:cs="Times New Roman"/>
          <w:sz w:val="24"/>
          <w:szCs w:val="24"/>
        </w:rPr>
        <w:t xml:space="preserve"> it is tried to illustrate</w:t>
      </w:r>
      <w:r w:rsidR="00286FA3">
        <w:rPr>
          <w:rFonts w:ascii="Times New Roman" w:hAnsi="Times New Roman" w:cs="Times New Roman"/>
          <w:sz w:val="24"/>
          <w:szCs w:val="24"/>
        </w:rPr>
        <w:t xml:space="preserve"> the</w:t>
      </w:r>
      <w:r w:rsidR="00CE63CF">
        <w:rPr>
          <w:rFonts w:ascii="Times New Roman" w:hAnsi="Times New Roman" w:cs="Times New Roman"/>
          <w:sz w:val="24"/>
          <w:szCs w:val="24"/>
        </w:rPr>
        <w:t xml:space="preserve"> all Assam district-wise percentage of exclusion in the final draft NRC through this pie chart</w:t>
      </w:r>
      <w:r w:rsidR="000D6C24">
        <w:rPr>
          <w:rFonts w:ascii="Times New Roman" w:hAnsi="Times New Roman" w:cs="Times New Roman"/>
          <w:sz w:val="24"/>
          <w:szCs w:val="24"/>
        </w:rPr>
        <w:t>-</w:t>
      </w:r>
      <w:r w:rsidR="006B3C53">
        <w:rPr>
          <w:rFonts w:ascii="Times New Roman" w:hAnsi="Times New Roman" w:cs="Times New Roman"/>
          <w:sz w:val="24"/>
          <w:szCs w:val="24"/>
        </w:rPr>
        <w:t xml:space="preserve"> </w:t>
      </w:r>
      <w:r w:rsidR="009F1B02">
        <w:rPr>
          <w:rFonts w:ascii="Times New Roman" w:hAnsi="Times New Roman" w:cs="Times New Roman"/>
          <w:noProof/>
          <w:sz w:val="24"/>
          <w:szCs w:val="24"/>
        </w:rPr>
        <w:drawing>
          <wp:inline distT="0" distB="0" distL="0" distR="0">
            <wp:extent cx="5943600" cy="602932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67D44" w:rsidRDefault="000D6C24" w:rsidP="00770B5E">
      <w:pPr>
        <w:spacing w:line="360" w:lineRule="auto"/>
        <w:jc w:val="both"/>
        <w:rPr>
          <w:rFonts w:ascii="Times New Roman" w:hAnsi="Times New Roman" w:cs="Times New Roman"/>
          <w:sz w:val="24"/>
          <w:szCs w:val="24"/>
        </w:rPr>
      </w:pPr>
      <w:r>
        <w:rPr>
          <w:rFonts w:ascii="Times New Roman" w:hAnsi="Times New Roman" w:cs="Times New Roman"/>
          <w:sz w:val="24"/>
          <w:szCs w:val="24"/>
        </w:rPr>
        <w:t>However, those who were not incl</w:t>
      </w:r>
      <w:r w:rsidR="0093332F">
        <w:rPr>
          <w:rFonts w:ascii="Times New Roman" w:hAnsi="Times New Roman" w:cs="Times New Roman"/>
          <w:sz w:val="24"/>
          <w:szCs w:val="24"/>
        </w:rPr>
        <w:t>uded in the final draft NRC had</w:t>
      </w:r>
      <w:r>
        <w:rPr>
          <w:rFonts w:ascii="Times New Roman" w:hAnsi="Times New Roman" w:cs="Times New Roman"/>
          <w:sz w:val="24"/>
          <w:szCs w:val="24"/>
        </w:rPr>
        <w:t xml:space="preserve"> given the chance to submit their claims and objections within 30 Aug-28</w:t>
      </w:r>
      <w:r w:rsidRPr="008709E1">
        <w:rPr>
          <w:rFonts w:ascii="Times New Roman" w:hAnsi="Times New Roman" w:cs="Times New Roman"/>
          <w:sz w:val="24"/>
          <w:szCs w:val="24"/>
          <w:vertAlign w:val="superscript"/>
        </w:rPr>
        <w:t>th</w:t>
      </w:r>
      <w:r>
        <w:rPr>
          <w:rFonts w:ascii="Times New Roman" w:hAnsi="Times New Roman" w:cs="Times New Roman"/>
          <w:sz w:val="24"/>
          <w:szCs w:val="24"/>
        </w:rPr>
        <w:t xml:space="preserve"> Sep, 2018 to include their name in the final NRC list. Around 36 </w:t>
      </w:r>
      <w:r w:rsidR="00084409">
        <w:rPr>
          <w:rFonts w:ascii="Times New Roman" w:hAnsi="Times New Roman" w:cs="Times New Roman"/>
          <w:sz w:val="24"/>
          <w:szCs w:val="24"/>
        </w:rPr>
        <w:t xml:space="preserve">lakh applicants </w:t>
      </w:r>
      <w:r w:rsidR="00286FA3">
        <w:rPr>
          <w:rFonts w:ascii="Times New Roman" w:hAnsi="Times New Roman" w:cs="Times New Roman"/>
          <w:sz w:val="24"/>
          <w:szCs w:val="24"/>
        </w:rPr>
        <w:t xml:space="preserve">submitted their claims and objections </w:t>
      </w:r>
      <w:r w:rsidR="00084409">
        <w:rPr>
          <w:rFonts w:ascii="Times New Roman" w:hAnsi="Times New Roman" w:cs="Times New Roman"/>
          <w:sz w:val="24"/>
          <w:szCs w:val="24"/>
        </w:rPr>
        <w:t>to</w:t>
      </w:r>
      <w:r>
        <w:rPr>
          <w:rFonts w:ascii="Times New Roman" w:hAnsi="Times New Roman" w:cs="Times New Roman"/>
          <w:sz w:val="24"/>
          <w:szCs w:val="24"/>
        </w:rPr>
        <w:t xml:space="preserve"> include their names in the </w:t>
      </w:r>
      <w:r w:rsidR="00084409">
        <w:rPr>
          <w:rFonts w:ascii="Times New Roman" w:hAnsi="Times New Roman" w:cs="Times New Roman"/>
          <w:sz w:val="24"/>
          <w:szCs w:val="24"/>
        </w:rPr>
        <w:t xml:space="preserve">final </w:t>
      </w:r>
      <w:r>
        <w:rPr>
          <w:rFonts w:ascii="Times New Roman" w:hAnsi="Times New Roman" w:cs="Times New Roman"/>
          <w:sz w:val="24"/>
          <w:szCs w:val="24"/>
        </w:rPr>
        <w:t>NRC. Finally, on 31</w:t>
      </w:r>
      <w:r w:rsidRPr="0008216F">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2019, the final NRC list was published </w:t>
      </w:r>
      <w:r>
        <w:rPr>
          <w:rFonts w:ascii="Times New Roman" w:hAnsi="Times New Roman" w:cs="Times New Roman"/>
          <w:sz w:val="24"/>
          <w:szCs w:val="24"/>
        </w:rPr>
        <w:lastRenderedPageBreak/>
        <w:t>showing 3,11,21,004 numbers of pe</w:t>
      </w:r>
      <w:r w:rsidR="00286FA3">
        <w:rPr>
          <w:rFonts w:ascii="Times New Roman" w:hAnsi="Times New Roman" w:cs="Times New Roman"/>
          <w:sz w:val="24"/>
          <w:szCs w:val="24"/>
        </w:rPr>
        <w:t>rsons were included</w:t>
      </w:r>
      <w:r>
        <w:rPr>
          <w:rFonts w:ascii="Times New Roman" w:hAnsi="Times New Roman" w:cs="Times New Roman"/>
          <w:sz w:val="24"/>
          <w:szCs w:val="24"/>
        </w:rPr>
        <w:t xml:space="preserve"> while 19,06,657 numbers of persons were excluded in the final NRC list.</w:t>
      </w:r>
      <w:r>
        <w:rPr>
          <w:rStyle w:val="FootnoteReference"/>
          <w:rFonts w:ascii="Times New Roman" w:hAnsi="Times New Roman" w:cs="Times New Roman"/>
          <w:sz w:val="24"/>
          <w:szCs w:val="24"/>
        </w:rPr>
        <w:footnoteReference w:id="26"/>
      </w:r>
      <w:r w:rsidR="008E642E">
        <w:rPr>
          <w:rFonts w:ascii="Times New Roman" w:hAnsi="Times New Roman" w:cs="Times New Roman"/>
          <w:sz w:val="24"/>
          <w:szCs w:val="24"/>
        </w:rPr>
        <w:t xml:space="preserve"> </w:t>
      </w:r>
      <w:r w:rsidR="00084409">
        <w:rPr>
          <w:rFonts w:ascii="Times New Roman" w:hAnsi="Times New Roman" w:cs="Times New Roman"/>
          <w:sz w:val="24"/>
          <w:szCs w:val="24"/>
        </w:rPr>
        <w:t xml:space="preserve">Again, </w:t>
      </w:r>
      <w:r w:rsidR="00F06628">
        <w:rPr>
          <w:rFonts w:ascii="Times New Roman" w:hAnsi="Times New Roman" w:cs="Times New Roman"/>
          <w:sz w:val="24"/>
          <w:szCs w:val="24"/>
        </w:rPr>
        <w:t xml:space="preserve">the </w:t>
      </w:r>
      <w:r w:rsidR="0093332F">
        <w:rPr>
          <w:rFonts w:ascii="Times New Roman" w:hAnsi="Times New Roman" w:cs="Times New Roman"/>
          <w:sz w:val="24"/>
          <w:szCs w:val="24"/>
        </w:rPr>
        <w:t>persons who were excluded</w:t>
      </w:r>
      <w:r w:rsidR="00F06628">
        <w:rPr>
          <w:rFonts w:ascii="Times New Roman" w:hAnsi="Times New Roman" w:cs="Times New Roman"/>
          <w:sz w:val="24"/>
          <w:szCs w:val="24"/>
        </w:rPr>
        <w:t xml:space="preserve"> </w:t>
      </w:r>
      <w:r w:rsidR="0093332F">
        <w:rPr>
          <w:rFonts w:ascii="Times New Roman" w:hAnsi="Times New Roman" w:cs="Times New Roman"/>
          <w:sz w:val="24"/>
          <w:szCs w:val="24"/>
        </w:rPr>
        <w:t xml:space="preserve">had </w:t>
      </w:r>
      <w:r w:rsidR="00F06628">
        <w:rPr>
          <w:rFonts w:ascii="Times New Roman" w:hAnsi="Times New Roman" w:cs="Times New Roman"/>
          <w:sz w:val="24"/>
          <w:szCs w:val="24"/>
        </w:rPr>
        <w:t xml:space="preserve">given </w:t>
      </w:r>
      <w:r w:rsidR="0093332F">
        <w:rPr>
          <w:rFonts w:ascii="Times New Roman" w:hAnsi="Times New Roman" w:cs="Times New Roman"/>
          <w:sz w:val="24"/>
          <w:szCs w:val="24"/>
        </w:rPr>
        <w:t xml:space="preserve">a chance of </w:t>
      </w:r>
      <w:r w:rsidR="00F06628">
        <w:rPr>
          <w:rFonts w:ascii="Times New Roman" w:hAnsi="Times New Roman" w:cs="Times New Roman"/>
          <w:sz w:val="24"/>
          <w:szCs w:val="24"/>
        </w:rPr>
        <w:t>120 days till 31</w:t>
      </w:r>
      <w:r w:rsidR="00F06628" w:rsidRPr="00F06628">
        <w:rPr>
          <w:rFonts w:ascii="Times New Roman" w:hAnsi="Times New Roman" w:cs="Times New Roman"/>
          <w:sz w:val="24"/>
          <w:szCs w:val="24"/>
          <w:vertAlign w:val="superscript"/>
        </w:rPr>
        <w:t>st</w:t>
      </w:r>
      <w:r w:rsidR="00F06628">
        <w:rPr>
          <w:rFonts w:ascii="Times New Roman" w:hAnsi="Times New Roman" w:cs="Times New Roman"/>
          <w:sz w:val="24"/>
          <w:szCs w:val="24"/>
        </w:rPr>
        <w:t xml:space="preserve"> December, 2019 </w:t>
      </w:r>
      <w:r w:rsidR="0093332F">
        <w:rPr>
          <w:rFonts w:ascii="Times New Roman" w:hAnsi="Times New Roman" w:cs="Times New Roman"/>
          <w:sz w:val="24"/>
          <w:szCs w:val="24"/>
        </w:rPr>
        <w:t xml:space="preserve">to </w:t>
      </w:r>
      <w:r w:rsidR="00F06628">
        <w:rPr>
          <w:rFonts w:ascii="Times New Roman" w:hAnsi="Times New Roman" w:cs="Times New Roman"/>
          <w:sz w:val="24"/>
          <w:szCs w:val="24"/>
        </w:rPr>
        <w:t>claim their citizenship in the established Foreigners’ Tribunal Courts</w:t>
      </w:r>
      <w:r w:rsidR="00D056E2">
        <w:rPr>
          <w:rFonts w:ascii="Times New Roman" w:hAnsi="Times New Roman" w:cs="Times New Roman"/>
          <w:sz w:val="24"/>
          <w:szCs w:val="24"/>
        </w:rPr>
        <w:t xml:space="preserve"> of the state. However, the Supreme Court of India reserved its order on the issue whether the verdict of Foreigners Tribunal Courts of Assam declaring a person as a foreigner is final or there should be an appellate mechanism to challenge it.</w:t>
      </w:r>
      <w:r w:rsidR="00D056E2">
        <w:rPr>
          <w:rStyle w:val="FootnoteReference"/>
          <w:rFonts w:ascii="Times New Roman" w:hAnsi="Times New Roman" w:cs="Times New Roman"/>
          <w:sz w:val="24"/>
          <w:szCs w:val="24"/>
        </w:rPr>
        <w:footnoteReference w:id="27"/>
      </w:r>
      <w:r w:rsidR="00D056E2">
        <w:rPr>
          <w:rFonts w:ascii="Times New Roman" w:hAnsi="Times New Roman" w:cs="Times New Roman"/>
          <w:sz w:val="24"/>
          <w:szCs w:val="24"/>
        </w:rPr>
        <w:t xml:space="preserve"> </w:t>
      </w:r>
      <w:r w:rsidR="0053270F">
        <w:rPr>
          <w:rFonts w:ascii="Times New Roman" w:hAnsi="Times New Roman" w:cs="Times New Roman"/>
          <w:sz w:val="24"/>
          <w:szCs w:val="24"/>
        </w:rPr>
        <w:t xml:space="preserve"> </w:t>
      </w:r>
    </w:p>
    <w:p w:rsidR="00E741EE" w:rsidRDefault="004300FE" w:rsidP="00033812">
      <w:pPr>
        <w:spacing w:line="360" w:lineRule="auto"/>
        <w:jc w:val="both"/>
        <w:rPr>
          <w:rFonts w:ascii="Times New Roman" w:hAnsi="Times New Roman" w:cs="Times New Roman"/>
          <w:sz w:val="24"/>
          <w:szCs w:val="24"/>
        </w:rPr>
      </w:pPr>
      <w:r w:rsidRPr="004300FE">
        <w:rPr>
          <w:rFonts w:ascii="Times New Roman" w:hAnsi="Times New Roman" w:cs="Times New Roman"/>
          <w:b/>
          <w:sz w:val="24"/>
          <w:szCs w:val="24"/>
        </w:rPr>
        <w:t>Issues</w:t>
      </w:r>
      <w:r>
        <w:rPr>
          <w:rFonts w:ascii="Times New Roman" w:hAnsi="Times New Roman" w:cs="Times New Roman"/>
          <w:sz w:val="24"/>
          <w:szCs w:val="24"/>
        </w:rPr>
        <w:t>:</w:t>
      </w:r>
      <w:r w:rsidR="00CA13E0">
        <w:rPr>
          <w:rFonts w:ascii="Times New Roman" w:hAnsi="Times New Roman" w:cs="Times New Roman"/>
          <w:sz w:val="24"/>
          <w:szCs w:val="24"/>
        </w:rPr>
        <w:t xml:space="preserve"> </w:t>
      </w:r>
      <w:r w:rsidR="006528E9">
        <w:rPr>
          <w:rFonts w:ascii="Times New Roman" w:hAnsi="Times New Roman" w:cs="Times New Roman"/>
          <w:sz w:val="24"/>
          <w:szCs w:val="24"/>
        </w:rPr>
        <w:t>It is doubtless to say that t</w:t>
      </w:r>
      <w:r w:rsidR="00033812">
        <w:rPr>
          <w:rFonts w:ascii="Times New Roman" w:hAnsi="Times New Roman" w:cs="Times New Roman"/>
          <w:sz w:val="24"/>
          <w:szCs w:val="24"/>
        </w:rPr>
        <w:t xml:space="preserve">he people of Assam faced varieties of problems </w:t>
      </w:r>
      <w:r w:rsidR="006D6DB3">
        <w:rPr>
          <w:rFonts w:ascii="Times New Roman" w:hAnsi="Times New Roman" w:cs="Times New Roman"/>
          <w:sz w:val="24"/>
          <w:szCs w:val="24"/>
        </w:rPr>
        <w:t>due to</w:t>
      </w:r>
      <w:r w:rsidR="005D2F90">
        <w:rPr>
          <w:rFonts w:ascii="Times New Roman" w:hAnsi="Times New Roman" w:cs="Times New Roman"/>
          <w:sz w:val="24"/>
          <w:szCs w:val="24"/>
        </w:rPr>
        <w:t xml:space="preserve"> NRC exercise</w:t>
      </w:r>
      <w:r w:rsidR="006D6DB3">
        <w:rPr>
          <w:rFonts w:ascii="Times New Roman" w:hAnsi="Times New Roman" w:cs="Times New Roman"/>
          <w:sz w:val="24"/>
          <w:szCs w:val="24"/>
        </w:rPr>
        <w:t xml:space="preserve"> carried out in Assam.</w:t>
      </w:r>
      <w:r w:rsidR="00033812">
        <w:rPr>
          <w:rFonts w:ascii="Times New Roman" w:hAnsi="Times New Roman" w:cs="Times New Roman"/>
          <w:sz w:val="24"/>
          <w:szCs w:val="24"/>
        </w:rPr>
        <w:t xml:space="preserve"> </w:t>
      </w:r>
      <w:r w:rsidR="005D2F90">
        <w:rPr>
          <w:rFonts w:ascii="Times New Roman" w:hAnsi="Times New Roman" w:cs="Times New Roman"/>
          <w:sz w:val="24"/>
          <w:szCs w:val="24"/>
        </w:rPr>
        <w:t>P</w:t>
      </w:r>
      <w:r w:rsidR="00C120FE">
        <w:rPr>
          <w:rFonts w:ascii="Times New Roman" w:hAnsi="Times New Roman" w:cs="Times New Roman"/>
          <w:sz w:val="24"/>
          <w:szCs w:val="24"/>
        </w:rPr>
        <w:t>eople</w:t>
      </w:r>
      <w:r w:rsidR="005255AD">
        <w:rPr>
          <w:rFonts w:ascii="Times New Roman" w:hAnsi="Times New Roman" w:cs="Times New Roman"/>
          <w:sz w:val="24"/>
          <w:szCs w:val="24"/>
        </w:rPr>
        <w:t xml:space="preserve"> throughout </w:t>
      </w:r>
      <w:r w:rsidR="005D2F90">
        <w:rPr>
          <w:rFonts w:ascii="Times New Roman" w:hAnsi="Times New Roman" w:cs="Times New Roman"/>
          <w:sz w:val="24"/>
          <w:szCs w:val="24"/>
        </w:rPr>
        <w:t>the</w:t>
      </w:r>
      <w:r w:rsidR="00033812">
        <w:rPr>
          <w:rFonts w:ascii="Times New Roman" w:hAnsi="Times New Roman" w:cs="Times New Roman"/>
          <w:sz w:val="24"/>
          <w:szCs w:val="24"/>
        </w:rPr>
        <w:t xml:space="preserve"> state </w:t>
      </w:r>
      <w:r w:rsidR="00325CA5">
        <w:rPr>
          <w:rFonts w:ascii="Times New Roman" w:hAnsi="Times New Roman" w:cs="Times New Roman"/>
          <w:sz w:val="24"/>
          <w:szCs w:val="24"/>
        </w:rPr>
        <w:t>particularly the poor and</w:t>
      </w:r>
      <w:r w:rsidR="005D2F90">
        <w:rPr>
          <w:rFonts w:ascii="Times New Roman" w:hAnsi="Times New Roman" w:cs="Times New Roman"/>
          <w:sz w:val="24"/>
          <w:szCs w:val="24"/>
        </w:rPr>
        <w:t xml:space="preserve"> </w:t>
      </w:r>
      <w:r w:rsidR="00325CA5">
        <w:rPr>
          <w:rFonts w:ascii="Times New Roman" w:hAnsi="Times New Roman" w:cs="Times New Roman"/>
          <w:sz w:val="24"/>
          <w:szCs w:val="24"/>
        </w:rPr>
        <w:t xml:space="preserve">illiterate </w:t>
      </w:r>
      <w:r w:rsidR="005D2F90">
        <w:rPr>
          <w:rFonts w:ascii="Times New Roman" w:hAnsi="Times New Roman" w:cs="Times New Roman"/>
          <w:sz w:val="24"/>
          <w:szCs w:val="24"/>
        </w:rPr>
        <w:t>section of the society suffered</w:t>
      </w:r>
      <w:r w:rsidR="005A75D8">
        <w:rPr>
          <w:rFonts w:ascii="Times New Roman" w:hAnsi="Times New Roman" w:cs="Times New Roman"/>
          <w:sz w:val="24"/>
          <w:szCs w:val="24"/>
        </w:rPr>
        <w:t xml:space="preserve"> from different</w:t>
      </w:r>
      <w:r w:rsidR="005D2F90">
        <w:rPr>
          <w:rFonts w:ascii="Times New Roman" w:hAnsi="Times New Roman" w:cs="Times New Roman"/>
          <w:sz w:val="24"/>
          <w:szCs w:val="24"/>
        </w:rPr>
        <w:t xml:space="preserve"> kind</w:t>
      </w:r>
      <w:r w:rsidR="005A75D8">
        <w:rPr>
          <w:rFonts w:ascii="Times New Roman" w:hAnsi="Times New Roman" w:cs="Times New Roman"/>
          <w:sz w:val="24"/>
          <w:szCs w:val="24"/>
        </w:rPr>
        <w:t>s</w:t>
      </w:r>
      <w:r w:rsidR="005D2F90">
        <w:rPr>
          <w:rFonts w:ascii="Times New Roman" w:hAnsi="Times New Roman" w:cs="Times New Roman"/>
          <w:sz w:val="24"/>
          <w:szCs w:val="24"/>
        </w:rPr>
        <w:t xml:space="preserve"> of </w:t>
      </w:r>
      <w:r w:rsidR="005A75D8">
        <w:rPr>
          <w:rFonts w:ascii="Times New Roman" w:hAnsi="Times New Roman" w:cs="Times New Roman"/>
          <w:sz w:val="24"/>
          <w:szCs w:val="24"/>
        </w:rPr>
        <w:t xml:space="preserve">problems like </w:t>
      </w:r>
      <w:r w:rsidR="005D2F90">
        <w:rPr>
          <w:rFonts w:ascii="Times New Roman" w:hAnsi="Times New Roman" w:cs="Times New Roman"/>
          <w:sz w:val="24"/>
          <w:szCs w:val="24"/>
        </w:rPr>
        <w:t xml:space="preserve">physical, mental, </w:t>
      </w:r>
      <w:r w:rsidR="005A75D8">
        <w:rPr>
          <w:rFonts w:ascii="Times New Roman" w:hAnsi="Times New Roman" w:cs="Times New Roman"/>
          <w:sz w:val="24"/>
          <w:szCs w:val="24"/>
        </w:rPr>
        <w:t xml:space="preserve">psychological, </w:t>
      </w:r>
      <w:r w:rsidR="005D2F90">
        <w:rPr>
          <w:rFonts w:ascii="Times New Roman" w:hAnsi="Times New Roman" w:cs="Times New Roman"/>
          <w:sz w:val="24"/>
          <w:szCs w:val="24"/>
        </w:rPr>
        <w:t>financial and many more</w:t>
      </w:r>
      <w:r w:rsidR="006D6DB3">
        <w:rPr>
          <w:rFonts w:ascii="Times New Roman" w:hAnsi="Times New Roman" w:cs="Times New Roman"/>
          <w:sz w:val="24"/>
          <w:szCs w:val="24"/>
        </w:rPr>
        <w:t xml:space="preserve"> due to the </w:t>
      </w:r>
      <w:r w:rsidR="005255AD">
        <w:rPr>
          <w:rFonts w:ascii="Times New Roman" w:hAnsi="Times New Roman" w:cs="Times New Roman"/>
          <w:sz w:val="24"/>
          <w:szCs w:val="24"/>
        </w:rPr>
        <w:t>burden</w:t>
      </w:r>
      <w:r w:rsidR="004C10D2">
        <w:rPr>
          <w:rFonts w:ascii="Times New Roman" w:hAnsi="Times New Roman" w:cs="Times New Roman"/>
          <w:sz w:val="24"/>
          <w:szCs w:val="24"/>
        </w:rPr>
        <w:t xml:space="preserve"> of document</w:t>
      </w:r>
      <w:r w:rsidR="00EA6839">
        <w:rPr>
          <w:rFonts w:ascii="Times New Roman" w:hAnsi="Times New Roman" w:cs="Times New Roman"/>
          <w:sz w:val="24"/>
          <w:szCs w:val="24"/>
        </w:rPr>
        <w:t>s</w:t>
      </w:r>
      <w:r w:rsidR="004C10D2">
        <w:rPr>
          <w:rFonts w:ascii="Times New Roman" w:hAnsi="Times New Roman" w:cs="Times New Roman"/>
          <w:sz w:val="24"/>
          <w:szCs w:val="24"/>
        </w:rPr>
        <w:t xml:space="preserve"> </w:t>
      </w:r>
      <w:r w:rsidR="00D15F26">
        <w:rPr>
          <w:rFonts w:ascii="Times New Roman" w:hAnsi="Times New Roman" w:cs="Times New Roman"/>
          <w:sz w:val="24"/>
          <w:szCs w:val="24"/>
        </w:rPr>
        <w:t>that frightens and confuse</w:t>
      </w:r>
      <w:r w:rsidR="00576EC9">
        <w:rPr>
          <w:rFonts w:ascii="Times New Roman" w:hAnsi="Times New Roman" w:cs="Times New Roman"/>
          <w:sz w:val="24"/>
          <w:szCs w:val="24"/>
        </w:rPr>
        <w:t xml:space="preserve"> the marginalized section of the state</w:t>
      </w:r>
      <w:r w:rsidR="005A75D8">
        <w:rPr>
          <w:rFonts w:ascii="Times New Roman" w:hAnsi="Times New Roman" w:cs="Times New Roman"/>
          <w:sz w:val="24"/>
          <w:szCs w:val="24"/>
        </w:rPr>
        <w:t>. The issues associated with the entire NRC process can be discussed as below-</w:t>
      </w:r>
      <w:r w:rsidR="00033812">
        <w:rPr>
          <w:rFonts w:ascii="Times New Roman" w:hAnsi="Times New Roman" w:cs="Times New Roman"/>
          <w:sz w:val="24"/>
          <w:szCs w:val="24"/>
        </w:rPr>
        <w:t xml:space="preserve">  </w:t>
      </w:r>
    </w:p>
    <w:p w:rsidR="005C422C" w:rsidRDefault="005C422C" w:rsidP="005C422C">
      <w:pPr>
        <w:pStyle w:val="ListParagraph"/>
        <w:numPr>
          <w:ilvl w:val="0"/>
          <w:numId w:val="6"/>
        </w:numPr>
        <w:spacing w:line="360" w:lineRule="auto"/>
        <w:jc w:val="both"/>
        <w:rPr>
          <w:rFonts w:ascii="Times New Roman" w:hAnsi="Times New Roman" w:cs="Times New Roman"/>
          <w:sz w:val="24"/>
          <w:szCs w:val="24"/>
        </w:rPr>
      </w:pPr>
      <w:r w:rsidRPr="005C422C">
        <w:rPr>
          <w:rFonts w:ascii="Times New Roman" w:hAnsi="Times New Roman" w:cs="Times New Roman"/>
          <w:sz w:val="24"/>
          <w:szCs w:val="24"/>
        </w:rPr>
        <w:t>The NRC authority published the residential proof documents like 1951 NRC, the voters’ list of 1966 an</w:t>
      </w:r>
      <w:r w:rsidR="00A132FD">
        <w:rPr>
          <w:rFonts w:ascii="Times New Roman" w:hAnsi="Times New Roman" w:cs="Times New Roman"/>
          <w:sz w:val="24"/>
          <w:szCs w:val="24"/>
        </w:rPr>
        <w:t>d 1971 in digital form which were</w:t>
      </w:r>
      <w:r w:rsidRPr="005C422C">
        <w:rPr>
          <w:rFonts w:ascii="Times New Roman" w:hAnsi="Times New Roman" w:cs="Times New Roman"/>
          <w:sz w:val="24"/>
          <w:szCs w:val="24"/>
        </w:rPr>
        <w:t xml:space="preserve"> not uniformly available throughout the state. The poor and illiterate people especially the rural and </w:t>
      </w:r>
      <w:r w:rsidRPr="00E258F8">
        <w:rPr>
          <w:rFonts w:ascii="Times New Roman" w:hAnsi="Times New Roman" w:cs="Times New Roman"/>
          <w:i/>
          <w:sz w:val="24"/>
          <w:szCs w:val="24"/>
        </w:rPr>
        <w:t>char</w:t>
      </w:r>
      <w:r w:rsidRPr="005C422C">
        <w:rPr>
          <w:rFonts w:ascii="Times New Roman" w:hAnsi="Times New Roman" w:cs="Times New Roman"/>
          <w:sz w:val="24"/>
          <w:szCs w:val="24"/>
        </w:rPr>
        <w:t xml:space="preserve"> areas had to face lots of hassle</w:t>
      </w:r>
      <w:r w:rsidR="00A132FD">
        <w:rPr>
          <w:rFonts w:ascii="Times New Roman" w:hAnsi="Times New Roman" w:cs="Times New Roman"/>
          <w:sz w:val="24"/>
          <w:szCs w:val="24"/>
        </w:rPr>
        <w:t>s</w:t>
      </w:r>
      <w:r w:rsidRPr="005C422C">
        <w:rPr>
          <w:rFonts w:ascii="Times New Roman" w:hAnsi="Times New Roman" w:cs="Times New Roman"/>
          <w:sz w:val="24"/>
          <w:szCs w:val="24"/>
        </w:rPr>
        <w:t xml:space="preserve"> to identify and collect their ancestral legacy documents since the authority </w:t>
      </w:r>
      <w:r w:rsidR="00A132FD">
        <w:rPr>
          <w:rFonts w:ascii="Times New Roman" w:hAnsi="Times New Roman" w:cs="Times New Roman"/>
          <w:sz w:val="24"/>
          <w:szCs w:val="24"/>
        </w:rPr>
        <w:t xml:space="preserve">had </w:t>
      </w:r>
      <w:r w:rsidRPr="005C422C">
        <w:rPr>
          <w:rFonts w:ascii="Times New Roman" w:hAnsi="Times New Roman" w:cs="Times New Roman"/>
          <w:sz w:val="24"/>
          <w:szCs w:val="24"/>
        </w:rPr>
        <w:t>failed to publish the legacy documents in hard copies.</w:t>
      </w:r>
      <w:r>
        <w:rPr>
          <w:rFonts w:ascii="Times New Roman" w:hAnsi="Times New Roman" w:cs="Times New Roman"/>
          <w:sz w:val="24"/>
          <w:szCs w:val="24"/>
        </w:rPr>
        <w:t xml:space="preserve"> </w:t>
      </w:r>
      <w:r w:rsidR="00B97B5B">
        <w:rPr>
          <w:rFonts w:ascii="Times New Roman" w:hAnsi="Times New Roman" w:cs="Times New Roman"/>
          <w:sz w:val="24"/>
          <w:szCs w:val="24"/>
        </w:rPr>
        <w:t>Besides, the p</w:t>
      </w:r>
      <w:r>
        <w:rPr>
          <w:rFonts w:ascii="Times New Roman" w:hAnsi="Times New Roman" w:cs="Times New Roman"/>
          <w:sz w:val="24"/>
          <w:szCs w:val="24"/>
        </w:rPr>
        <w:t>eople</w:t>
      </w:r>
      <w:r w:rsidR="00A132FD">
        <w:rPr>
          <w:rFonts w:ascii="Times New Roman" w:hAnsi="Times New Roman" w:cs="Times New Roman"/>
          <w:sz w:val="24"/>
          <w:szCs w:val="24"/>
        </w:rPr>
        <w:t xml:space="preserve"> had to travel</w:t>
      </w:r>
      <w:r w:rsidRPr="005C422C">
        <w:rPr>
          <w:rFonts w:ascii="Times New Roman" w:hAnsi="Times New Roman" w:cs="Times New Roman"/>
          <w:sz w:val="24"/>
          <w:szCs w:val="24"/>
        </w:rPr>
        <w:t xml:space="preserve"> far distances</w:t>
      </w:r>
      <w:r>
        <w:rPr>
          <w:rFonts w:ascii="Times New Roman" w:hAnsi="Times New Roman" w:cs="Times New Roman"/>
          <w:sz w:val="24"/>
          <w:szCs w:val="24"/>
        </w:rPr>
        <w:t xml:space="preserve"> </w:t>
      </w:r>
      <w:r w:rsidRPr="005C422C">
        <w:rPr>
          <w:rFonts w:ascii="Times New Roman" w:hAnsi="Times New Roman" w:cs="Times New Roman"/>
          <w:sz w:val="24"/>
          <w:szCs w:val="24"/>
        </w:rPr>
        <w:t xml:space="preserve">where their grandfather or the great grandfather used to live </w:t>
      </w:r>
      <w:r>
        <w:rPr>
          <w:rFonts w:ascii="Times New Roman" w:hAnsi="Times New Roman" w:cs="Times New Roman"/>
          <w:sz w:val="24"/>
          <w:szCs w:val="24"/>
        </w:rPr>
        <w:t xml:space="preserve">for collection of documents </w:t>
      </w:r>
      <w:r w:rsidRPr="005C422C">
        <w:rPr>
          <w:rFonts w:ascii="Times New Roman" w:hAnsi="Times New Roman" w:cs="Times New Roman"/>
          <w:sz w:val="24"/>
          <w:szCs w:val="24"/>
        </w:rPr>
        <w:t>and</w:t>
      </w:r>
      <w:r>
        <w:rPr>
          <w:rFonts w:ascii="Times New Roman" w:hAnsi="Times New Roman" w:cs="Times New Roman"/>
          <w:sz w:val="24"/>
          <w:szCs w:val="24"/>
        </w:rPr>
        <w:t xml:space="preserve"> verification.</w:t>
      </w:r>
      <w:r w:rsidRPr="005C422C">
        <w:rPr>
          <w:rFonts w:ascii="Times New Roman" w:hAnsi="Times New Roman" w:cs="Times New Roman"/>
          <w:sz w:val="24"/>
          <w:szCs w:val="24"/>
        </w:rPr>
        <w:t xml:space="preserve"> </w:t>
      </w:r>
      <w:r w:rsidR="00081695">
        <w:rPr>
          <w:rFonts w:ascii="Times New Roman" w:hAnsi="Times New Roman" w:cs="Times New Roman"/>
          <w:sz w:val="24"/>
          <w:szCs w:val="24"/>
        </w:rPr>
        <w:t>In some cases, they had to travel to other states to collect relationship certificate</w:t>
      </w:r>
      <w:r w:rsidR="005F4A45">
        <w:rPr>
          <w:rFonts w:ascii="Times New Roman" w:hAnsi="Times New Roman" w:cs="Times New Roman"/>
          <w:sz w:val="24"/>
          <w:szCs w:val="24"/>
        </w:rPr>
        <w:t xml:space="preserve"> for </w:t>
      </w:r>
      <w:r w:rsidR="00B97B5B">
        <w:rPr>
          <w:rFonts w:ascii="Times New Roman" w:hAnsi="Times New Roman" w:cs="Times New Roman"/>
          <w:sz w:val="24"/>
          <w:szCs w:val="24"/>
        </w:rPr>
        <w:t>married women</w:t>
      </w:r>
      <w:r w:rsidR="00081695">
        <w:rPr>
          <w:rFonts w:ascii="Times New Roman" w:hAnsi="Times New Roman" w:cs="Times New Roman"/>
          <w:sz w:val="24"/>
          <w:szCs w:val="24"/>
        </w:rPr>
        <w:t xml:space="preserve"> from </w:t>
      </w:r>
      <w:r w:rsidR="005F4A45">
        <w:rPr>
          <w:rFonts w:ascii="Times New Roman" w:hAnsi="Times New Roman" w:cs="Times New Roman"/>
          <w:sz w:val="24"/>
          <w:szCs w:val="24"/>
        </w:rPr>
        <w:t>the</w:t>
      </w:r>
      <w:r w:rsidRPr="005C422C">
        <w:rPr>
          <w:rFonts w:ascii="Times New Roman" w:hAnsi="Times New Roman" w:cs="Times New Roman"/>
          <w:sz w:val="24"/>
          <w:szCs w:val="24"/>
        </w:rPr>
        <w:t xml:space="preserve"> parental residence </w:t>
      </w:r>
      <w:r w:rsidR="005F4A45">
        <w:rPr>
          <w:rFonts w:ascii="Times New Roman" w:hAnsi="Times New Roman" w:cs="Times New Roman"/>
          <w:sz w:val="24"/>
          <w:szCs w:val="24"/>
        </w:rPr>
        <w:t xml:space="preserve">of wife </w:t>
      </w:r>
      <w:r w:rsidRPr="005C422C">
        <w:rPr>
          <w:rFonts w:ascii="Times New Roman" w:hAnsi="Times New Roman" w:cs="Times New Roman"/>
          <w:sz w:val="24"/>
          <w:szCs w:val="24"/>
        </w:rPr>
        <w:t xml:space="preserve">at their own cost by expending around Rs. 3000/- to 15000/- </w:t>
      </w:r>
      <w:r>
        <w:rPr>
          <w:rStyle w:val="FootnoteReference"/>
          <w:rFonts w:ascii="Times New Roman" w:hAnsi="Times New Roman" w:cs="Times New Roman"/>
          <w:sz w:val="24"/>
          <w:szCs w:val="24"/>
        </w:rPr>
        <w:footnoteReference w:id="28"/>
      </w:r>
      <w:r w:rsidRPr="005C422C">
        <w:rPr>
          <w:rFonts w:ascii="Times New Roman" w:hAnsi="Times New Roman" w:cs="Times New Roman"/>
          <w:sz w:val="24"/>
          <w:szCs w:val="24"/>
        </w:rPr>
        <w:t xml:space="preserve"> to collect their document whic</w:t>
      </w:r>
      <w:r w:rsidR="00B97B5B">
        <w:rPr>
          <w:rFonts w:ascii="Times New Roman" w:hAnsi="Times New Roman" w:cs="Times New Roman"/>
          <w:sz w:val="24"/>
          <w:szCs w:val="24"/>
        </w:rPr>
        <w:t>h is likely equal to monthly income of</w:t>
      </w:r>
      <w:r w:rsidRPr="005C422C">
        <w:rPr>
          <w:rFonts w:ascii="Times New Roman" w:hAnsi="Times New Roman" w:cs="Times New Roman"/>
          <w:sz w:val="24"/>
          <w:szCs w:val="24"/>
        </w:rPr>
        <w:t xml:space="preserve"> the poor section of the society.  </w:t>
      </w:r>
    </w:p>
    <w:p w:rsidR="001E61B9" w:rsidRPr="005C422C" w:rsidRDefault="001E61B9" w:rsidP="005C422C">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many cases, the NRC authority uploaded the date and venue of verification in their website which was very difficult for the poor and illiterate </w:t>
      </w:r>
      <w:r w:rsidR="00B97B5B">
        <w:rPr>
          <w:rFonts w:ascii="Times New Roman" w:hAnsi="Times New Roman" w:cs="Times New Roman"/>
          <w:sz w:val="24"/>
          <w:szCs w:val="24"/>
        </w:rPr>
        <w:t>people of Assam</w:t>
      </w:r>
      <w:r>
        <w:rPr>
          <w:rFonts w:ascii="Times New Roman" w:hAnsi="Times New Roman" w:cs="Times New Roman"/>
          <w:sz w:val="24"/>
          <w:szCs w:val="24"/>
        </w:rPr>
        <w:t xml:space="preserve"> </w:t>
      </w:r>
      <w:r w:rsidR="00B97B5B">
        <w:rPr>
          <w:rFonts w:ascii="Times New Roman" w:hAnsi="Times New Roman" w:cs="Times New Roman"/>
          <w:sz w:val="24"/>
          <w:szCs w:val="24"/>
        </w:rPr>
        <w:t xml:space="preserve">to access </w:t>
      </w:r>
      <w:r>
        <w:rPr>
          <w:rFonts w:ascii="Times New Roman" w:hAnsi="Times New Roman" w:cs="Times New Roman"/>
          <w:sz w:val="24"/>
          <w:szCs w:val="24"/>
        </w:rPr>
        <w:t xml:space="preserve">on </w:t>
      </w:r>
      <w:r w:rsidR="00B97B5B">
        <w:rPr>
          <w:rFonts w:ascii="Times New Roman" w:hAnsi="Times New Roman" w:cs="Times New Roman"/>
          <w:sz w:val="24"/>
          <w:szCs w:val="24"/>
        </w:rPr>
        <w:t>time. In some</w:t>
      </w:r>
      <w:r w:rsidR="00A132FD">
        <w:rPr>
          <w:rFonts w:ascii="Times New Roman" w:hAnsi="Times New Roman" w:cs="Times New Roman"/>
          <w:sz w:val="24"/>
          <w:szCs w:val="24"/>
        </w:rPr>
        <w:t xml:space="preserve"> cases, </w:t>
      </w:r>
      <w:r>
        <w:rPr>
          <w:rFonts w:ascii="Times New Roman" w:hAnsi="Times New Roman" w:cs="Times New Roman"/>
          <w:sz w:val="24"/>
          <w:szCs w:val="24"/>
        </w:rPr>
        <w:t xml:space="preserve">the applicants hadn’t received the verification </w:t>
      </w:r>
      <w:r w:rsidR="00A132FD">
        <w:rPr>
          <w:rFonts w:ascii="Times New Roman" w:hAnsi="Times New Roman" w:cs="Times New Roman"/>
          <w:sz w:val="24"/>
          <w:szCs w:val="24"/>
        </w:rPr>
        <w:t xml:space="preserve">notice from the authority </w:t>
      </w:r>
      <w:r w:rsidR="00B97B5B">
        <w:rPr>
          <w:rFonts w:ascii="Times New Roman" w:hAnsi="Times New Roman" w:cs="Times New Roman"/>
          <w:sz w:val="24"/>
          <w:szCs w:val="24"/>
        </w:rPr>
        <w:t>in advance</w:t>
      </w:r>
      <w:r>
        <w:rPr>
          <w:rFonts w:ascii="Times New Roman" w:hAnsi="Times New Roman" w:cs="Times New Roman"/>
          <w:sz w:val="24"/>
          <w:szCs w:val="24"/>
        </w:rPr>
        <w:t xml:space="preserve">. They had to travel from one part to another part of the state </w:t>
      </w:r>
      <w:r>
        <w:rPr>
          <w:rFonts w:ascii="Times New Roman" w:hAnsi="Times New Roman" w:cs="Times New Roman"/>
          <w:sz w:val="24"/>
          <w:szCs w:val="24"/>
        </w:rPr>
        <w:lastRenderedPageBreak/>
        <w:t>within a very short time by their own cost to prove their citizenship</w:t>
      </w:r>
      <w:r w:rsidR="00A132FD" w:rsidRPr="00A132FD">
        <w:rPr>
          <w:rFonts w:ascii="Times New Roman" w:hAnsi="Times New Roman" w:cs="Times New Roman"/>
          <w:sz w:val="24"/>
          <w:szCs w:val="24"/>
        </w:rPr>
        <w:t xml:space="preserve"> </w:t>
      </w:r>
      <w:r w:rsidR="00D15F26">
        <w:rPr>
          <w:rFonts w:ascii="Times New Roman" w:hAnsi="Times New Roman" w:cs="Times New Roman"/>
          <w:sz w:val="24"/>
          <w:szCs w:val="24"/>
        </w:rPr>
        <w:t xml:space="preserve">that created panic </w:t>
      </w:r>
      <w:r w:rsidR="00A132FD">
        <w:rPr>
          <w:rFonts w:ascii="Times New Roman" w:hAnsi="Times New Roman" w:cs="Times New Roman"/>
          <w:sz w:val="24"/>
          <w:szCs w:val="24"/>
        </w:rPr>
        <w:t>among the marginalized section of the state.</w:t>
      </w:r>
    </w:p>
    <w:p w:rsidR="000D0E98" w:rsidRDefault="000D0E98" w:rsidP="00576EC9">
      <w:pPr>
        <w:pStyle w:val="ListParagraph"/>
        <w:numPr>
          <w:ilvl w:val="0"/>
          <w:numId w:val="6"/>
        </w:numPr>
        <w:spacing w:line="360" w:lineRule="auto"/>
        <w:jc w:val="both"/>
        <w:rPr>
          <w:rFonts w:ascii="Times New Roman" w:hAnsi="Times New Roman" w:cs="Times New Roman"/>
          <w:sz w:val="24"/>
          <w:szCs w:val="24"/>
        </w:rPr>
      </w:pPr>
      <w:r w:rsidRPr="00576EC9">
        <w:rPr>
          <w:rFonts w:ascii="Times New Roman" w:hAnsi="Times New Roman" w:cs="Times New Roman"/>
          <w:sz w:val="24"/>
          <w:szCs w:val="24"/>
        </w:rPr>
        <w:t xml:space="preserve">Many families were </w:t>
      </w:r>
      <w:r w:rsidR="00576EC9">
        <w:rPr>
          <w:rFonts w:ascii="Times New Roman" w:hAnsi="Times New Roman" w:cs="Times New Roman"/>
          <w:sz w:val="24"/>
          <w:szCs w:val="24"/>
        </w:rPr>
        <w:t>excluded</w:t>
      </w:r>
      <w:r w:rsidR="00D74D54" w:rsidRPr="00576EC9">
        <w:rPr>
          <w:rFonts w:ascii="Times New Roman" w:hAnsi="Times New Roman" w:cs="Times New Roman"/>
          <w:sz w:val="24"/>
          <w:szCs w:val="24"/>
        </w:rPr>
        <w:t xml:space="preserve"> from the final list of NRC for varieties of reasons. In</w:t>
      </w:r>
      <w:r w:rsidR="000E634A">
        <w:rPr>
          <w:rFonts w:ascii="Times New Roman" w:hAnsi="Times New Roman" w:cs="Times New Roman"/>
          <w:sz w:val="24"/>
          <w:szCs w:val="24"/>
        </w:rPr>
        <w:t>dividuals were failed to submit</w:t>
      </w:r>
      <w:r w:rsidR="00D74D54" w:rsidRPr="00576EC9">
        <w:rPr>
          <w:rFonts w:ascii="Times New Roman" w:hAnsi="Times New Roman" w:cs="Times New Roman"/>
          <w:sz w:val="24"/>
          <w:szCs w:val="24"/>
        </w:rPr>
        <w:t xml:space="preserve"> required </w:t>
      </w:r>
      <w:r w:rsidR="000E634A">
        <w:rPr>
          <w:rFonts w:ascii="Times New Roman" w:hAnsi="Times New Roman" w:cs="Times New Roman"/>
          <w:sz w:val="24"/>
          <w:szCs w:val="24"/>
        </w:rPr>
        <w:t>documents to the NRC authority</w:t>
      </w:r>
      <w:r w:rsidR="00D74D54" w:rsidRPr="00576EC9">
        <w:rPr>
          <w:rFonts w:ascii="Times New Roman" w:hAnsi="Times New Roman" w:cs="Times New Roman"/>
          <w:sz w:val="24"/>
          <w:szCs w:val="24"/>
        </w:rPr>
        <w:t xml:space="preserve"> due to lack of family record keeping</w:t>
      </w:r>
      <w:r w:rsidR="00B97B5B">
        <w:rPr>
          <w:rFonts w:ascii="Times New Roman" w:hAnsi="Times New Roman" w:cs="Times New Roman"/>
          <w:sz w:val="24"/>
          <w:szCs w:val="24"/>
        </w:rPr>
        <w:t xml:space="preserve"> habit</w:t>
      </w:r>
      <w:r w:rsidR="00D74D54" w:rsidRPr="00576EC9">
        <w:rPr>
          <w:rFonts w:ascii="Times New Roman" w:hAnsi="Times New Roman" w:cs="Times New Roman"/>
          <w:sz w:val="24"/>
          <w:szCs w:val="24"/>
        </w:rPr>
        <w:t>, illiteracy and lack of financial support to go to government offices or to file legal claims. Many of them kept out of final NRC list</w:t>
      </w:r>
      <w:r w:rsidR="00CF01C5" w:rsidRPr="00576EC9">
        <w:rPr>
          <w:rFonts w:ascii="Times New Roman" w:hAnsi="Times New Roman" w:cs="Times New Roman"/>
          <w:sz w:val="24"/>
          <w:szCs w:val="24"/>
        </w:rPr>
        <w:t xml:space="preserve"> because of minor spelling </w:t>
      </w:r>
      <w:r w:rsidR="00B97B5B">
        <w:rPr>
          <w:rFonts w:ascii="Times New Roman" w:hAnsi="Times New Roman" w:cs="Times New Roman"/>
          <w:sz w:val="24"/>
          <w:szCs w:val="24"/>
        </w:rPr>
        <w:t xml:space="preserve">mistakes and </w:t>
      </w:r>
      <w:r w:rsidR="00CF01C5" w:rsidRPr="00576EC9">
        <w:rPr>
          <w:rFonts w:ascii="Times New Roman" w:hAnsi="Times New Roman" w:cs="Times New Roman"/>
          <w:sz w:val="24"/>
          <w:szCs w:val="24"/>
        </w:rPr>
        <w:t>difference</w:t>
      </w:r>
      <w:r w:rsidR="00B97B5B">
        <w:rPr>
          <w:rFonts w:ascii="Times New Roman" w:hAnsi="Times New Roman" w:cs="Times New Roman"/>
          <w:sz w:val="24"/>
          <w:szCs w:val="24"/>
        </w:rPr>
        <w:t>s</w:t>
      </w:r>
      <w:r w:rsidR="00CF01C5" w:rsidRPr="00576EC9">
        <w:rPr>
          <w:rFonts w:ascii="Times New Roman" w:hAnsi="Times New Roman" w:cs="Times New Roman"/>
          <w:sz w:val="24"/>
          <w:szCs w:val="24"/>
        </w:rPr>
        <w:t xml:space="preserve"> in names.</w:t>
      </w:r>
      <w:r w:rsidR="00D74D54" w:rsidRPr="00576EC9">
        <w:rPr>
          <w:rFonts w:ascii="Times New Roman" w:hAnsi="Times New Roman" w:cs="Times New Roman"/>
          <w:sz w:val="24"/>
          <w:szCs w:val="24"/>
        </w:rPr>
        <w:t xml:space="preserve"> </w:t>
      </w:r>
    </w:p>
    <w:p w:rsidR="00EA6839" w:rsidRPr="00EA6839" w:rsidRDefault="00EA6839" w:rsidP="00EA6839">
      <w:pPr>
        <w:pStyle w:val="ListParagraph"/>
        <w:numPr>
          <w:ilvl w:val="0"/>
          <w:numId w:val="6"/>
        </w:numPr>
        <w:spacing w:line="360" w:lineRule="auto"/>
        <w:jc w:val="both"/>
        <w:rPr>
          <w:rFonts w:ascii="Times New Roman" w:hAnsi="Times New Roman" w:cs="Times New Roman"/>
          <w:sz w:val="24"/>
          <w:szCs w:val="24"/>
        </w:rPr>
      </w:pPr>
      <w:r w:rsidRPr="00EA6839">
        <w:rPr>
          <w:rFonts w:ascii="Times New Roman" w:hAnsi="Times New Roman" w:cs="Times New Roman"/>
          <w:sz w:val="24"/>
          <w:szCs w:val="24"/>
        </w:rPr>
        <w:t xml:space="preserve">In many cases, </w:t>
      </w:r>
      <w:r>
        <w:rPr>
          <w:rFonts w:ascii="Times New Roman" w:hAnsi="Times New Roman" w:cs="Times New Roman"/>
          <w:sz w:val="24"/>
          <w:szCs w:val="24"/>
        </w:rPr>
        <w:t>it is alleged that one or two memb</w:t>
      </w:r>
      <w:r w:rsidR="00340ED6">
        <w:rPr>
          <w:rFonts w:ascii="Times New Roman" w:hAnsi="Times New Roman" w:cs="Times New Roman"/>
          <w:sz w:val="24"/>
          <w:szCs w:val="24"/>
        </w:rPr>
        <w:t>ers from the same family were in</w:t>
      </w:r>
      <w:r>
        <w:rPr>
          <w:rFonts w:ascii="Times New Roman" w:hAnsi="Times New Roman" w:cs="Times New Roman"/>
          <w:sz w:val="24"/>
          <w:szCs w:val="24"/>
        </w:rPr>
        <w:t>cluded</w:t>
      </w:r>
      <w:r w:rsidRPr="00EA6839">
        <w:rPr>
          <w:rFonts w:ascii="Times New Roman" w:hAnsi="Times New Roman" w:cs="Times New Roman"/>
          <w:sz w:val="24"/>
          <w:szCs w:val="24"/>
        </w:rPr>
        <w:t xml:space="preserve"> while the other family members such as p</w:t>
      </w:r>
      <w:r w:rsidR="003005A6">
        <w:rPr>
          <w:rFonts w:ascii="Times New Roman" w:hAnsi="Times New Roman" w:cs="Times New Roman"/>
          <w:sz w:val="24"/>
          <w:szCs w:val="24"/>
        </w:rPr>
        <w:t>arents, spouses or</w:t>
      </w:r>
      <w:r>
        <w:rPr>
          <w:rFonts w:ascii="Times New Roman" w:hAnsi="Times New Roman" w:cs="Times New Roman"/>
          <w:sz w:val="24"/>
          <w:szCs w:val="24"/>
        </w:rPr>
        <w:t xml:space="preserve"> children were</w:t>
      </w:r>
      <w:r w:rsidR="00340ED6">
        <w:rPr>
          <w:rFonts w:ascii="Times New Roman" w:hAnsi="Times New Roman" w:cs="Times New Roman"/>
          <w:sz w:val="24"/>
          <w:szCs w:val="24"/>
        </w:rPr>
        <w:t xml:space="preserve"> ex</w:t>
      </w:r>
      <w:r w:rsidRPr="00EA6839">
        <w:rPr>
          <w:rFonts w:ascii="Times New Roman" w:hAnsi="Times New Roman" w:cs="Times New Roman"/>
          <w:sz w:val="24"/>
          <w:szCs w:val="24"/>
        </w:rPr>
        <w:t>cluded</w:t>
      </w:r>
      <w:r>
        <w:rPr>
          <w:rFonts w:ascii="Times New Roman" w:hAnsi="Times New Roman" w:cs="Times New Roman"/>
          <w:sz w:val="24"/>
          <w:szCs w:val="24"/>
        </w:rPr>
        <w:t xml:space="preserve"> or vis-a-vis</w:t>
      </w:r>
      <w:r w:rsidRPr="00EA6839">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EA6839">
        <w:rPr>
          <w:rFonts w:ascii="Times New Roman" w:hAnsi="Times New Roman" w:cs="Times New Roman"/>
          <w:sz w:val="24"/>
          <w:szCs w:val="24"/>
        </w:rPr>
        <w:t>NRC final list using the same legacy documents.</w:t>
      </w:r>
    </w:p>
    <w:p w:rsidR="00E2737D" w:rsidRDefault="003005A6" w:rsidP="0038100C">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It is also said that women beca</w:t>
      </w:r>
      <w:r w:rsidR="00424A4D" w:rsidRPr="003005A6">
        <w:rPr>
          <w:rFonts w:ascii="Times New Roman" w:hAnsi="Times New Roman" w:cs="Times New Roman"/>
          <w:sz w:val="24"/>
          <w:szCs w:val="24"/>
        </w:rPr>
        <w:t xml:space="preserve">me more vulnerable to this NRC </w:t>
      </w:r>
      <w:r>
        <w:rPr>
          <w:rFonts w:ascii="Times New Roman" w:hAnsi="Times New Roman" w:cs="Times New Roman"/>
          <w:sz w:val="24"/>
          <w:szCs w:val="24"/>
        </w:rPr>
        <w:t>process. Women especially who did</w:t>
      </w:r>
      <w:r w:rsidR="00424A4D" w:rsidRPr="003005A6">
        <w:rPr>
          <w:rFonts w:ascii="Times New Roman" w:hAnsi="Times New Roman" w:cs="Times New Roman"/>
          <w:sz w:val="24"/>
          <w:szCs w:val="24"/>
        </w:rPr>
        <w:t xml:space="preserve"> not have birth certificate, cou</w:t>
      </w:r>
      <w:r>
        <w:rPr>
          <w:rFonts w:ascii="Times New Roman" w:hAnsi="Times New Roman" w:cs="Times New Roman"/>
          <w:sz w:val="24"/>
          <w:szCs w:val="24"/>
        </w:rPr>
        <w:t>ld not enrolled in school and got early married were unable to prove</w:t>
      </w:r>
      <w:r w:rsidR="000C796C">
        <w:rPr>
          <w:rFonts w:ascii="Times New Roman" w:hAnsi="Times New Roman" w:cs="Times New Roman"/>
          <w:sz w:val="24"/>
          <w:szCs w:val="24"/>
        </w:rPr>
        <w:t xml:space="preserve"> relationship with</w:t>
      </w:r>
      <w:r>
        <w:rPr>
          <w:rFonts w:ascii="Times New Roman" w:hAnsi="Times New Roman" w:cs="Times New Roman"/>
          <w:sz w:val="24"/>
          <w:szCs w:val="24"/>
        </w:rPr>
        <w:t xml:space="preserve"> their de</w:t>
      </w:r>
      <w:r w:rsidR="000C796C">
        <w:rPr>
          <w:rFonts w:ascii="Times New Roman" w:hAnsi="Times New Roman" w:cs="Times New Roman"/>
          <w:sz w:val="24"/>
          <w:szCs w:val="24"/>
        </w:rPr>
        <w:t>scendant and thus they were</w:t>
      </w:r>
      <w:r w:rsidR="00727ED0" w:rsidRPr="003005A6">
        <w:rPr>
          <w:rFonts w:ascii="Times New Roman" w:hAnsi="Times New Roman" w:cs="Times New Roman"/>
          <w:sz w:val="24"/>
          <w:szCs w:val="24"/>
        </w:rPr>
        <w:t xml:space="preserve"> excluded from NRC</w:t>
      </w:r>
      <w:r w:rsidR="00424A4D" w:rsidRPr="003005A6">
        <w:rPr>
          <w:rFonts w:ascii="Times New Roman" w:hAnsi="Times New Roman" w:cs="Times New Roman"/>
          <w:sz w:val="24"/>
          <w:szCs w:val="24"/>
        </w:rPr>
        <w:t>.</w:t>
      </w:r>
      <w:r w:rsidR="000C796C">
        <w:rPr>
          <w:rFonts w:ascii="Times New Roman" w:hAnsi="Times New Roman" w:cs="Times New Roman"/>
          <w:sz w:val="24"/>
          <w:szCs w:val="24"/>
        </w:rPr>
        <w:t xml:space="preserve"> Feminist scholar Amrapali Basumatary (2019) argued</w:t>
      </w:r>
      <w:r w:rsidR="00727ED0" w:rsidRPr="003005A6">
        <w:rPr>
          <w:rFonts w:ascii="Times New Roman" w:hAnsi="Times New Roman" w:cs="Times New Roman"/>
          <w:sz w:val="24"/>
          <w:szCs w:val="24"/>
        </w:rPr>
        <w:t xml:space="preserve"> that women suffer</w:t>
      </w:r>
      <w:r w:rsidR="000C796C">
        <w:rPr>
          <w:rFonts w:ascii="Times New Roman" w:hAnsi="Times New Roman" w:cs="Times New Roman"/>
          <w:sz w:val="24"/>
          <w:szCs w:val="24"/>
        </w:rPr>
        <w:t>ed a lot because they got early married, did</w:t>
      </w:r>
      <w:r w:rsidR="00727ED0" w:rsidRPr="003005A6">
        <w:rPr>
          <w:rFonts w:ascii="Times New Roman" w:hAnsi="Times New Roman" w:cs="Times New Roman"/>
          <w:sz w:val="24"/>
          <w:szCs w:val="24"/>
        </w:rPr>
        <w:t>n’t have school education, no property and no direct right</w:t>
      </w:r>
      <w:r w:rsidR="00424A4D" w:rsidRPr="003005A6">
        <w:rPr>
          <w:rFonts w:ascii="Times New Roman" w:hAnsi="Times New Roman" w:cs="Times New Roman"/>
          <w:sz w:val="24"/>
          <w:szCs w:val="24"/>
        </w:rPr>
        <w:t xml:space="preserve"> </w:t>
      </w:r>
      <w:r w:rsidR="00C97D1E">
        <w:rPr>
          <w:rFonts w:ascii="Times New Roman" w:hAnsi="Times New Roman" w:cs="Times New Roman"/>
          <w:sz w:val="24"/>
          <w:szCs w:val="24"/>
        </w:rPr>
        <w:t>that pushed</w:t>
      </w:r>
      <w:r w:rsidR="00727ED0" w:rsidRPr="003005A6">
        <w:rPr>
          <w:rFonts w:ascii="Times New Roman" w:hAnsi="Times New Roman" w:cs="Times New Roman"/>
          <w:sz w:val="24"/>
          <w:szCs w:val="24"/>
        </w:rPr>
        <w:t xml:space="preserve"> them </w:t>
      </w:r>
      <w:r w:rsidR="00C97D1E">
        <w:rPr>
          <w:rFonts w:ascii="Times New Roman" w:hAnsi="Times New Roman" w:cs="Times New Roman"/>
          <w:sz w:val="24"/>
          <w:szCs w:val="24"/>
        </w:rPr>
        <w:t xml:space="preserve">in </w:t>
      </w:r>
      <w:r w:rsidR="00727ED0" w:rsidRPr="003005A6">
        <w:rPr>
          <w:rFonts w:ascii="Times New Roman" w:hAnsi="Times New Roman" w:cs="Times New Roman"/>
          <w:sz w:val="24"/>
          <w:szCs w:val="24"/>
        </w:rPr>
        <w:t>difficult</w:t>
      </w:r>
      <w:r w:rsidR="00340ED6">
        <w:rPr>
          <w:rFonts w:ascii="Times New Roman" w:hAnsi="Times New Roman" w:cs="Times New Roman"/>
          <w:sz w:val="24"/>
          <w:szCs w:val="24"/>
        </w:rPr>
        <w:t xml:space="preserve"> position</w:t>
      </w:r>
      <w:r w:rsidR="00727ED0" w:rsidRPr="003005A6">
        <w:rPr>
          <w:rFonts w:ascii="Times New Roman" w:hAnsi="Times New Roman" w:cs="Times New Roman"/>
          <w:sz w:val="24"/>
          <w:szCs w:val="24"/>
        </w:rPr>
        <w:t xml:space="preserve"> to</w:t>
      </w:r>
      <w:r w:rsidR="000C796C">
        <w:rPr>
          <w:rFonts w:ascii="Times New Roman" w:hAnsi="Times New Roman" w:cs="Times New Roman"/>
          <w:sz w:val="24"/>
          <w:szCs w:val="24"/>
        </w:rPr>
        <w:t xml:space="preserve"> </w:t>
      </w:r>
      <w:r w:rsidR="00E85480">
        <w:rPr>
          <w:rFonts w:ascii="Times New Roman" w:hAnsi="Times New Roman" w:cs="Times New Roman"/>
          <w:sz w:val="24"/>
          <w:szCs w:val="24"/>
        </w:rPr>
        <w:t xml:space="preserve">establish linkage </w:t>
      </w:r>
      <w:r w:rsidR="00DD4EBA" w:rsidRPr="003005A6">
        <w:rPr>
          <w:rFonts w:ascii="Times New Roman" w:hAnsi="Times New Roman" w:cs="Times New Roman"/>
          <w:sz w:val="24"/>
          <w:szCs w:val="24"/>
        </w:rPr>
        <w:t>with their parental house.</w:t>
      </w:r>
      <w:r w:rsidR="00424A4D" w:rsidRPr="003005A6">
        <w:rPr>
          <w:rFonts w:ascii="Times New Roman" w:hAnsi="Times New Roman" w:cs="Times New Roman"/>
          <w:sz w:val="24"/>
          <w:szCs w:val="24"/>
        </w:rPr>
        <w:t xml:space="preserve"> </w:t>
      </w:r>
    </w:p>
    <w:p w:rsidR="00033812" w:rsidRPr="008B3EE3" w:rsidRDefault="00AD5979" w:rsidP="008B3EE3">
      <w:pPr>
        <w:pStyle w:val="ListParagraph"/>
        <w:numPr>
          <w:ilvl w:val="0"/>
          <w:numId w:val="6"/>
        </w:numPr>
        <w:spacing w:line="360" w:lineRule="auto"/>
        <w:jc w:val="both"/>
        <w:rPr>
          <w:rFonts w:ascii="Times New Roman" w:hAnsi="Times New Roman" w:cs="Times New Roman"/>
          <w:sz w:val="24"/>
          <w:szCs w:val="24"/>
        </w:rPr>
      </w:pPr>
      <w:r w:rsidRPr="00E2737D">
        <w:rPr>
          <w:rFonts w:ascii="Times New Roman" w:hAnsi="Times New Roman" w:cs="Times New Roman"/>
          <w:sz w:val="24"/>
          <w:szCs w:val="24"/>
        </w:rPr>
        <w:t>Persons</w:t>
      </w:r>
      <w:r w:rsidR="00E2737D">
        <w:rPr>
          <w:rFonts w:ascii="Times New Roman" w:hAnsi="Times New Roman" w:cs="Times New Roman"/>
          <w:sz w:val="24"/>
          <w:szCs w:val="24"/>
        </w:rPr>
        <w:t xml:space="preserve"> who have</w:t>
      </w:r>
      <w:r w:rsidRPr="00E2737D">
        <w:rPr>
          <w:rFonts w:ascii="Times New Roman" w:hAnsi="Times New Roman" w:cs="Times New Roman"/>
          <w:sz w:val="24"/>
          <w:szCs w:val="24"/>
        </w:rPr>
        <w:t>n’t included in the final NRC list will be given a chance to prove their citizenship in the Foreign</w:t>
      </w:r>
      <w:r w:rsidR="00340ED6">
        <w:rPr>
          <w:rFonts w:ascii="Times New Roman" w:hAnsi="Times New Roman" w:cs="Times New Roman"/>
          <w:sz w:val="24"/>
          <w:szCs w:val="24"/>
        </w:rPr>
        <w:t>ers</w:t>
      </w:r>
      <w:r w:rsidRPr="00E2737D">
        <w:rPr>
          <w:rFonts w:ascii="Times New Roman" w:hAnsi="Times New Roman" w:cs="Times New Roman"/>
          <w:sz w:val="24"/>
          <w:szCs w:val="24"/>
        </w:rPr>
        <w:t xml:space="preserve"> Tribunal Courts.</w:t>
      </w:r>
      <w:r w:rsidR="00E2737D">
        <w:rPr>
          <w:rFonts w:ascii="Times New Roman" w:hAnsi="Times New Roman" w:cs="Times New Roman"/>
          <w:sz w:val="24"/>
          <w:szCs w:val="24"/>
        </w:rPr>
        <w:t xml:space="preserve"> But the crucial issue is</w:t>
      </w:r>
      <w:r w:rsidRPr="00E2737D">
        <w:rPr>
          <w:rFonts w:ascii="Times New Roman" w:hAnsi="Times New Roman" w:cs="Times New Roman"/>
          <w:sz w:val="24"/>
          <w:szCs w:val="24"/>
        </w:rPr>
        <w:t xml:space="preserve"> </w:t>
      </w:r>
      <w:r w:rsidR="00340ED6">
        <w:rPr>
          <w:rFonts w:ascii="Times New Roman" w:hAnsi="Times New Roman" w:cs="Times New Roman"/>
          <w:sz w:val="24"/>
          <w:szCs w:val="24"/>
        </w:rPr>
        <w:t xml:space="preserve">that </w:t>
      </w:r>
      <w:r w:rsidR="00E2737D">
        <w:rPr>
          <w:rFonts w:ascii="Times New Roman" w:hAnsi="Times New Roman" w:cs="Times New Roman"/>
          <w:sz w:val="24"/>
          <w:szCs w:val="24"/>
        </w:rPr>
        <w:t xml:space="preserve">how many of them will able to access the legal aids. </w:t>
      </w:r>
      <w:r w:rsidRPr="00E2737D">
        <w:rPr>
          <w:rFonts w:ascii="Times New Roman" w:hAnsi="Times New Roman" w:cs="Times New Roman"/>
          <w:sz w:val="24"/>
          <w:szCs w:val="24"/>
        </w:rPr>
        <w:t>The poor have to</w:t>
      </w:r>
      <w:r w:rsidR="00340ED6">
        <w:rPr>
          <w:rFonts w:ascii="Times New Roman" w:hAnsi="Times New Roman" w:cs="Times New Roman"/>
          <w:sz w:val="24"/>
          <w:szCs w:val="24"/>
        </w:rPr>
        <w:t xml:space="preserve"> expense their life’s earning </w:t>
      </w:r>
      <w:r w:rsidR="00E85480">
        <w:rPr>
          <w:rFonts w:ascii="Times New Roman" w:hAnsi="Times New Roman" w:cs="Times New Roman"/>
          <w:sz w:val="24"/>
          <w:szCs w:val="24"/>
        </w:rPr>
        <w:t>to bear</w:t>
      </w:r>
      <w:r w:rsidRPr="00E2737D">
        <w:rPr>
          <w:rFonts w:ascii="Times New Roman" w:hAnsi="Times New Roman" w:cs="Times New Roman"/>
          <w:sz w:val="24"/>
          <w:szCs w:val="24"/>
        </w:rPr>
        <w:t xml:space="preserve"> legal fees to prove their citizenship in the Foreign</w:t>
      </w:r>
      <w:r w:rsidR="00340ED6">
        <w:rPr>
          <w:rFonts w:ascii="Times New Roman" w:hAnsi="Times New Roman" w:cs="Times New Roman"/>
          <w:sz w:val="24"/>
          <w:szCs w:val="24"/>
        </w:rPr>
        <w:t>ers</w:t>
      </w:r>
      <w:r w:rsidRPr="00E2737D">
        <w:rPr>
          <w:rFonts w:ascii="Times New Roman" w:hAnsi="Times New Roman" w:cs="Times New Roman"/>
          <w:sz w:val="24"/>
          <w:szCs w:val="24"/>
        </w:rPr>
        <w:t xml:space="preserve"> Tribunal Courts. Many of them may</w:t>
      </w:r>
      <w:r w:rsidR="00340ED6">
        <w:rPr>
          <w:rFonts w:ascii="Times New Roman" w:hAnsi="Times New Roman" w:cs="Times New Roman"/>
          <w:sz w:val="24"/>
          <w:szCs w:val="24"/>
        </w:rPr>
        <w:t xml:space="preserve"> not be able to afford the</w:t>
      </w:r>
      <w:r w:rsidR="00A01531">
        <w:rPr>
          <w:rFonts w:ascii="Times New Roman" w:hAnsi="Times New Roman" w:cs="Times New Roman"/>
          <w:sz w:val="24"/>
          <w:szCs w:val="24"/>
        </w:rPr>
        <w:t xml:space="preserve"> legal fees and thus, wou</w:t>
      </w:r>
      <w:r w:rsidRPr="00E2737D">
        <w:rPr>
          <w:rFonts w:ascii="Times New Roman" w:hAnsi="Times New Roman" w:cs="Times New Roman"/>
          <w:sz w:val="24"/>
          <w:szCs w:val="24"/>
        </w:rPr>
        <w:t>l</w:t>
      </w:r>
      <w:r w:rsidR="00A01531">
        <w:rPr>
          <w:rFonts w:ascii="Times New Roman" w:hAnsi="Times New Roman" w:cs="Times New Roman"/>
          <w:sz w:val="24"/>
          <w:szCs w:val="24"/>
        </w:rPr>
        <w:t>d</w:t>
      </w:r>
      <w:r w:rsidRPr="00E2737D">
        <w:rPr>
          <w:rFonts w:ascii="Times New Roman" w:hAnsi="Times New Roman" w:cs="Times New Roman"/>
          <w:sz w:val="24"/>
          <w:szCs w:val="24"/>
        </w:rPr>
        <w:t xml:space="preserve"> bound to </w:t>
      </w:r>
      <w:r w:rsidR="00E2737D">
        <w:rPr>
          <w:rFonts w:ascii="Times New Roman" w:hAnsi="Times New Roman" w:cs="Times New Roman"/>
          <w:sz w:val="24"/>
          <w:szCs w:val="24"/>
        </w:rPr>
        <w:t>face the condition of stateless</w:t>
      </w:r>
      <w:r w:rsidR="00566630">
        <w:rPr>
          <w:rFonts w:ascii="Times New Roman" w:hAnsi="Times New Roman" w:cs="Times New Roman"/>
          <w:sz w:val="24"/>
          <w:szCs w:val="24"/>
        </w:rPr>
        <w:t>ness</w:t>
      </w:r>
      <w:r w:rsidR="0002489A" w:rsidRPr="00E2737D">
        <w:rPr>
          <w:rFonts w:ascii="Times New Roman" w:hAnsi="Times New Roman" w:cs="Times New Roman"/>
          <w:sz w:val="24"/>
          <w:szCs w:val="24"/>
        </w:rPr>
        <w:t xml:space="preserve"> without facing the legal fair</w:t>
      </w:r>
      <w:r w:rsidRPr="00E2737D">
        <w:rPr>
          <w:rFonts w:ascii="Times New Roman" w:hAnsi="Times New Roman" w:cs="Times New Roman"/>
          <w:sz w:val="24"/>
          <w:szCs w:val="24"/>
        </w:rPr>
        <w:t xml:space="preserve"> </w:t>
      </w:r>
      <w:r w:rsidR="0002489A" w:rsidRPr="00E2737D">
        <w:rPr>
          <w:rFonts w:ascii="Times New Roman" w:hAnsi="Times New Roman" w:cs="Times New Roman"/>
          <w:sz w:val="24"/>
          <w:szCs w:val="24"/>
        </w:rPr>
        <w:t>trial</w:t>
      </w:r>
      <w:r w:rsidRPr="00E2737D">
        <w:rPr>
          <w:rFonts w:ascii="Times New Roman" w:hAnsi="Times New Roman" w:cs="Times New Roman"/>
          <w:sz w:val="24"/>
          <w:szCs w:val="24"/>
        </w:rPr>
        <w:t xml:space="preserve">.   </w:t>
      </w:r>
    </w:p>
    <w:p w:rsidR="00B94EDD" w:rsidRDefault="0021395F" w:rsidP="0038100C">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At last but not</w:t>
      </w:r>
      <w:r w:rsidR="00A01531">
        <w:rPr>
          <w:rFonts w:ascii="Times New Roman" w:hAnsi="Times New Roman" w:cs="Times New Roman"/>
          <w:sz w:val="24"/>
          <w:szCs w:val="24"/>
        </w:rPr>
        <w:t xml:space="preserve"> least, t</w:t>
      </w:r>
      <w:r w:rsidR="00B94EDD">
        <w:rPr>
          <w:rFonts w:ascii="Times New Roman" w:hAnsi="Times New Roman" w:cs="Times New Roman"/>
          <w:sz w:val="24"/>
          <w:szCs w:val="24"/>
        </w:rPr>
        <w:t xml:space="preserve">here is no clarity on what will happen of those who are excluded from the final NRC list. They seem to become stateless person. Currently, there is no repatriation or deportation policy/agreement between India and Bangladesh on those who are excluded from the final NRC list. </w:t>
      </w:r>
      <w:r w:rsidR="00B94EDD" w:rsidRPr="00566630">
        <w:rPr>
          <w:rFonts w:ascii="Times New Roman" w:hAnsi="Times New Roman" w:cs="Times New Roman"/>
          <w:sz w:val="24"/>
          <w:szCs w:val="24"/>
        </w:rPr>
        <w:t xml:space="preserve">However, the deportation </w:t>
      </w:r>
      <w:r w:rsidR="00B94EDD">
        <w:rPr>
          <w:rFonts w:ascii="Times New Roman" w:hAnsi="Times New Roman" w:cs="Times New Roman"/>
          <w:sz w:val="24"/>
          <w:szCs w:val="24"/>
        </w:rPr>
        <w:t>agreement is only possible when</w:t>
      </w:r>
      <w:r w:rsidR="00B94EDD" w:rsidRPr="00566630">
        <w:rPr>
          <w:rFonts w:ascii="Times New Roman" w:hAnsi="Times New Roman" w:cs="Times New Roman"/>
          <w:sz w:val="24"/>
          <w:szCs w:val="24"/>
        </w:rPr>
        <w:t xml:space="preserve"> the </w:t>
      </w:r>
      <w:r w:rsidR="00B94EDD">
        <w:rPr>
          <w:rFonts w:ascii="Times New Roman" w:hAnsi="Times New Roman" w:cs="Times New Roman"/>
          <w:sz w:val="24"/>
          <w:szCs w:val="24"/>
        </w:rPr>
        <w:t>Bangladesh government will agree that those who are excluded from the final NRC are Bangladeshi nationals</w:t>
      </w:r>
      <w:r w:rsidR="00B94EDD" w:rsidRPr="00566630">
        <w:rPr>
          <w:rFonts w:ascii="Times New Roman" w:hAnsi="Times New Roman" w:cs="Times New Roman"/>
          <w:sz w:val="24"/>
          <w:szCs w:val="24"/>
        </w:rPr>
        <w:t xml:space="preserve">. The government seems to be silent except building up of a few detention camps. </w:t>
      </w:r>
      <w:r w:rsidR="00B94EDD">
        <w:rPr>
          <w:rFonts w:ascii="Times New Roman" w:hAnsi="Times New Roman" w:cs="Times New Roman"/>
          <w:sz w:val="24"/>
          <w:szCs w:val="24"/>
        </w:rPr>
        <w:t>However, p</w:t>
      </w:r>
      <w:r w:rsidR="00B94EDD" w:rsidRPr="00566630">
        <w:rPr>
          <w:rFonts w:ascii="Times New Roman" w:hAnsi="Times New Roman" w:cs="Times New Roman"/>
          <w:sz w:val="24"/>
          <w:szCs w:val="24"/>
        </w:rPr>
        <w:t>utting them all in deten</w:t>
      </w:r>
      <w:r w:rsidR="00B94EDD">
        <w:rPr>
          <w:rFonts w:ascii="Times New Roman" w:hAnsi="Times New Roman" w:cs="Times New Roman"/>
          <w:sz w:val="24"/>
          <w:szCs w:val="24"/>
        </w:rPr>
        <w:t>tion camp will not be wise and acceptable</w:t>
      </w:r>
      <w:r w:rsidR="00B94EDD" w:rsidRPr="00566630">
        <w:rPr>
          <w:rFonts w:ascii="Times New Roman" w:hAnsi="Times New Roman" w:cs="Times New Roman"/>
          <w:sz w:val="24"/>
          <w:szCs w:val="24"/>
        </w:rPr>
        <w:t xml:space="preserve"> on humanit</w:t>
      </w:r>
      <w:r w:rsidR="00FD0AA3">
        <w:rPr>
          <w:rFonts w:ascii="Times New Roman" w:hAnsi="Times New Roman" w:cs="Times New Roman"/>
          <w:sz w:val="24"/>
          <w:szCs w:val="24"/>
        </w:rPr>
        <w:t>arian</w:t>
      </w:r>
      <w:r w:rsidR="00B94EDD" w:rsidRPr="00566630">
        <w:rPr>
          <w:rFonts w:ascii="Times New Roman" w:hAnsi="Times New Roman" w:cs="Times New Roman"/>
          <w:sz w:val="24"/>
          <w:szCs w:val="24"/>
        </w:rPr>
        <w:t xml:space="preserve"> ground.</w:t>
      </w:r>
    </w:p>
    <w:p w:rsidR="00F5285D" w:rsidRDefault="000906EF" w:rsidP="006F0C8D">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Matter of </w:t>
      </w:r>
      <w:r w:rsidR="004300FE" w:rsidRPr="004300FE">
        <w:rPr>
          <w:rFonts w:ascii="Times New Roman" w:hAnsi="Times New Roman" w:cs="Times New Roman"/>
          <w:b/>
          <w:sz w:val="24"/>
          <w:szCs w:val="24"/>
        </w:rPr>
        <w:t>Con</w:t>
      </w:r>
      <w:r w:rsidR="00033812">
        <w:rPr>
          <w:rFonts w:ascii="Times New Roman" w:hAnsi="Times New Roman" w:cs="Times New Roman"/>
          <w:b/>
          <w:sz w:val="24"/>
          <w:szCs w:val="24"/>
        </w:rPr>
        <w:t>cerns:</w:t>
      </w:r>
      <w:r w:rsidR="00033812" w:rsidRPr="00033812">
        <w:rPr>
          <w:rFonts w:ascii="Times New Roman" w:hAnsi="Times New Roman" w:cs="Times New Roman"/>
          <w:sz w:val="24"/>
          <w:szCs w:val="24"/>
        </w:rPr>
        <w:t xml:space="preserve"> </w:t>
      </w:r>
      <w:r w:rsidR="00F5285D">
        <w:rPr>
          <w:rFonts w:ascii="Times New Roman" w:hAnsi="Times New Roman" w:cs="Times New Roman"/>
          <w:sz w:val="24"/>
          <w:szCs w:val="24"/>
        </w:rPr>
        <w:t>Since the release of draft and</w:t>
      </w:r>
      <w:r w:rsidR="0021395F">
        <w:rPr>
          <w:rFonts w:ascii="Times New Roman" w:hAnsi="Times New Roman" w:cs="Times New Roman"/>
          <w:sz w:val="24"/>
          <w:szCs w:val="24"/>
        </w:rPr>
        <w:t xml:space="preserve"> final NRC, a mix of reaction co</w:t>
      </w:r>
      <w:r w:rsidR="00F5285D">
        <w:rPr>
          <w:rFonts w:ascii="Times New Roman" w:hAnsi="Times New Roman" w:cs="Times New Roman"/>
          <w:sz w:val="24"/>
          <w:szCs w:val="24"/>
        </w:rPr>
        <w:t>me</w:t>
      </w:r>
      <w:r w:rsidR="0021395F">
        <w:rPr>
          <w:rFonts w:ascii="Times New Roman" w:hAnsi="Times New Roman" w:cs="Times New Roman"/>
          <w:sz w:val="24"/>
          <w:szCs w:val="24"/>
        </w:rPr>
        <w:t>s</w:t>
      </w:r>
      <w:r w:rsidR="00F5285D">
        <w:rPr>
          <w:rFonts w:ascii="Times New Roman" w:hAnsi="Times New Roman" w:cs="Times New Roman"/>
          <w:sz w:val="24"/>
          <w:szCs w:val="24"/>
        </w:rPr>
        <w:t xml:space="preserve"> out in the state. From the political parties across the country to NGOs of both national and </w:t>
      </w:r>
      <w:r w:rsidR="00F5285D">
        <w:rPr>
          <w:rFonts w:ascii="Times New Roman" w:hAnsi="Times New Roman" w:cs="Times New Roman"/>
          <w:sz w:val="24"/>
          <w:szCs w:val="24"/>
        </w:rPr>
        <w:lastRenderedPageBreak/>
        <w:t>international have expressed their great concerns and considered that NRC is a targeted mechanism that attempt to disfranchise of Assam’s Bengali Muslim community and subsequently rendering them stateless.</w:t>
      </w:r>
      <w:r w:rsidR="00F5285D">
        <w:rPr>
          <w:rStyle w:val="FootnoteReference"/>
          <w:rFonts w:ascii="Times New Roman" w:hAnsi="Times New Roman" w:cs="Times New Roman"/>
          <w:sz w:val="24"/>
          <w:szCs w:val="24"/>
        </w:rPr>
        <w:footnoteReference w:id="29"/>
      </w:r>
      <w:r w:rsidR="00A01531">
        <w:rPr>
          <w:rFonts w:ascii="Times New Roman" w:hAnsi="Times New Roman" w:cs="Times New Roman"/>
          <w:sz w:val="24"/>
          <w:szCs w:val="24"/>
        </w:rPr>
        <w:t xml:space="preserve"> There are some other concerning matters related NRC issue which can be discussed as below- </w:t>
      </w:r>
      <w:r w:rsidR="00F5285D">
        <w:rPr>
          <w:rFonts w:ascii="Times New Roman" w:hAnsi="Times New Roman" w:cs="Times New Roman"/>
          <w:sz w:val="24"/>
          <w:szCs w:val="24"/>
        </w:rPr>
        <w:t xml:space="preserve">  </w:t>
      </w:r>
    </w:p>
    <w:p w:rsidR="00F5285D" w:rsidRDefault="006F0C8D" w:rsidP="00F5285D">
      <w:pPr>
        <w:pStyle w:val="ListParagraph"/>
        <w:numPr>
          <w:ilvl w:val="0"/>
          <w:numId w:val="7"/>
        </w:numPr>
        <w:spacing w:line="360" w:lineRule="auto"/>
        <w:jc w:val="both"/>
        <w:rPr>
          <w:rFonts w:ascii="Times New Roman" w:hAnsi="Times New Roman" w:cs="Times New Roman"/>
          <w:sz w:val="24"/>
          <w:szCs w:val="24"/>
        </w:rPr>
      </w:pPr>
      <w:r w:rsidRPr="00F5285D">
        <w:rPr>
          <w:rFonts w:ascii="Times New Roman" w:hAnsi="Times New Roman" w:cs="Times New Roman"/>
          <w:sz w:val="24"/>
          <w:szCs w:val="24"/>
        </w:rPr>
        <w:t xml:space="preserve">The word NRC is not directly mentioned in the Assam Accord but the very foundation of the Accord and especially </w:t>
      </w:r>
      <w:r w:rsidR="00F5285D">
        <w:rPr>
          <w:rFonts w:ascii="Times New Roman" w:hAnsi="Times New Roman" w:cs="Times New Roman"/>
          <w:sz w:val="24"/>
          <w:szCs w:val="24"/>
        </w:rPr>
        <w:t xml:space="preserve">the provision of </w:t>
      </w:r>
      <w:r w:rsidRPr="00F5285D">
        <w:rPr>
          <w:rFonts w:ascii="Times New Roman" w:hAnsi="Times New Roman" w:cs="Times New Roman"/>
          <w:sz w:val="24"/>
          <w:szCs w:val="24"/>
        </w:rPr>
        <w:t>24</w:t>
      </w:r>
      <w:r w:rsidRPr="00F5285D">
        <w:rPr>
          <w:rFonts w:ascii="Times New Roman" w:hAnsi="Times New Roman" w:cs="Times New Roman"/>
          <w:sz w:val="24"/>
          <w:szCs w:val="24"/>
          <w:vertAlign w:val="superscript"/>
        </w:rPr>
        <w:t>th</w:t>
      </w:r>
      <w:r w:rsidRPr="00F5285D">
        <w:rPr>
          <w:rFonts w:ascii="Times New Roman" w:hAnsi="Times New Roman" w:cs="Times New Roman"/>
          <w:sz w:val="24"/>
          <w:szCs w:val="24"/>
        </w:rPr>
        <w:t xml:space="preserve"> March, 1971 as</w:t>
      </w:r>
      <w:r w:rsidR="00F5285D">
        <w:rPr>
          <w:rFonts w:ascii="Times New Roman" w:hAnsi="Times New Roman" w:cs="Times New Roman"/>
          <w:sz w:val="24"/>
          <w:szCs w:val="24"/>
        </w:rPr>
        <w:t xml:space="preserve"> the</w:t>
      </w:r>
      <w:r w:rsidRPr="00F5285D">
        <w:rPr>
          <w:rFonts w:ascii="Times New Roman" w:hAnsi="Times New Roman" w:cs="Times New Roman"/>
          <w:sz w:val="24"/>
          <w:szCs w:val="24"/>
        </w:rPr>
        <w:t xml:space="preserve"> cut off year necessities</w:t>
      </w:r>
      <w:r w:rsidR="00F5285D">
        <w:rPr>
          <w:rFonts w:ascii="Times New Roman" w:hAnsi="Times New Roman" w:cs="Times New Roman"/>
          <w:sz w:val="24"/>
          <w:szCs w:val="24"/>
        </w:rPr>
        <w:t xml:space="preserve"> to update previous NRC in the state of Assam</w:t>
      </w:r>
      <w:r w:rsidR="00A01531">
        <w:rPr>
          <w:rFonts w:ascii="Times New Roman" w:hAnsi="Times New Roman" w:cs="Times New Roman"/>
          <w:sz w:val="24"/>
          <w:szCs w:val="24"/>
        </w:rPr>
        <w:t>.</w:t>
      </w:r>
      <w:r w:rsidRPr="00F5285D">
        <w:rPr>
          <w:rFonts w:ascii="Times New Roman" w:hAnsi="Times New Roman" w:cs="Times New Roman"/>
          <w:sz w:val="24"/>
          <w:szCs w:val="24"/>
        </w:rPr>
        <w:t xml:space="preserve"> Thus, it can be said that NRC update process is a commitment of Assam Accord that segregates the genuine Indian citizens from that of illegal immigrants. But up</w:t>
      </w:r>
      <w:r w:rsidR="00F5285D">
        <w:rPr>
          <w:rFonts w:ascii="Times New Roman" w:hAnsi="Times New Roman" w:cs="Times New Roman"/>
          <w:sz w:val="24"/>
          <w:szCs w:val="24"/>
        </w:rPr>
        <w:t>dating an error free and genuine</w:t>
      </w:r>
      <w:r w:rsidRPr="00F5285D">
        <w:rPr>
          <w:rFonts w:ascii="Times New Roman" w:hAnsi="Times New Roman" w:cs="Times New Roman"/>
          <w:sz w:val="24"/>
          <w:szCs w:val="24"/>
        </w:rPr>
        <w:t xml:space="preserve"> NRC was a difficult and challenging task so as to no genuine Indian citizens should be left out from the final NRC. </w:t>
      </w:r>
    </w:p>
    <w:p w:rsidR="00AC2F73" w:rsidRDefault="006F0C8D" w:rsidP="0038100C">
      <w:pPr>
        <w:pStyle w:val="ListParagraph"/>
        <w:numPr>
          <w:ilvl w:val="0"/>
          <w:numId w:val="7"/>
        </w:numPr>
        <w:spacing w:line="360" w:lineRule="auto"/>
        <w:jc w:val="both"/>
        <w:rPr>
          <w:rFonts w:ascii="Times New Roman" w:hAnsi="Times New Roman" w:cs="Times New Roman"/>
          <w:sz w:val="24"/>
          <w:szCs w:val="24"/>
        </w:rPr>
      </w:pPr>
      <w:r w:rsidRPr="00F5285D">
        <w:rPr>
          <w:rFonts w:ascii="Times New Roman" w:hAnsi="Times New Roman" w:cs="Times New Roman"/>
          <w:sz w:val="24"/>
          <w:szCs w:val="24"/>
        </w:rPr>
        <w:t xml:space="preserve">It is a historical project </w:t>
      </w:r>
      <w:r w:rsidR="00E2411E" w:rsidRPr="00F5285D">
        <w:rPr>
          <w:rFonts w:ascii="Times New Roman" w:hAnsi="Times New Roman" w:cs="Times New Roman"/>
          <w:sz w:val="24"/>
          <w:szCs w:val="24"/>
        </w:rPr>
        <w:t>that inch</w:t>
      </w:r>
      <w:r w:rsidRPr="00F5285D">
        <w:rPr>
          <w:rFonts w:ascii="Times New Roman" w:hAnsi="Times New Roman" w:cs="Times New Roman"/>
          <w:sz w:val="24"/>
          <w:szCs w:val="24"/>
        </w:rPr>
        <w:t xml:space="preserve"> toward</w:t>
      </w:r>
      <w:r w:rsidR="00E2411E">
        <w:rPr>
          <w:rFonts w:ascii="Times New Roman" w:hAnsi="Times New Roman" w:cs="Times New Roman"/>
          <w:sz w:val="24"/>
          <w:szCs w:val="24"/>
        </w:rPr>
        <w:t>s</w:t>
      </w:r>
      <w:r w:rsidRPr="00F5285D">
        <w:rPr>
          <w:rFonts w:ascii="Times New Roman" w:hAnsi="Times New Roman" w:cs="Times New Roman"/>
          <w:sz w:val="24"/>
          <w:szCs w:val="24"/>
        </w:rPr>
        <w:t xml:space="preserve"> the </w:t>
      </w:r>
      <w:r w:rsidR="00E2411E">
        <w:rPr>
          <w:rFonts w:ascii="Times New Roman" w:hAnsi="Times New Roman" w:cs="Times New Roman"/>
          <w:sz w:val="24"/>
          <w:szCs w:val="24"/>
        </w:rPr>
        <w:t xml:space="preserve">protection of </w:t>
      </w:r>
      <w:r w:rsidRPr="00F5285D">
        <w:rPr>
          <w:rFonts w:ascii="Times New Roman" w:hAnsi="Times New Roman" w:cs="Times New Roman"/>
          <w:sz w:val="24"/>
          <w:szCs w:val="24"/>
        </w:rPr>
        <w:t>lingo-cultural and ethnic identity of Assamese people</w:t>
      </w:r>
      <w:r w:rsidR="0025403D">
        <w:rPr>
          <w:rFonts w:ascii="Times New Roman" w:hAnsi="Times New Roman" w:cs="Times New Roman"/>
          <w:sz w:val="24"/>
          <w:szCs w:val="24"/>
        </w:rPr>
        <w:t xml:space="preserve"> of Assam</w:t>
      </w:r>
      <w:r w:rsidRPr="00F5285D">
        <w:rPr>
          <w:rFonts w:ascii="Times New Roman" w:hAnsi="Times New Roman" w:cs="Times New Roman"/>
          <w:sz w:val="24"/>
          <w:szCs w:val="24"/>
        </w:rPr>
        <w:t>. It is expected to work as a</w:t>
      </w:r>
      <w:r w:rsidR="0025403D">
        <w:rPr>
          <w:rFonts w:ascii="Times New Roman" w:hAnsi="Times New Roman" w:cs="Times New Roman"/>
          <w:sz w:val="24"/>
          <w:szCs w:val="24"/>
        </w:rPr>
        <w:t xml:space="preserve"> decisive</w:t>
      </w:r>
      <w:r w:rsidRPr="00F5285D">
        <w:rPr>
          <w:rFonts w:ascii="Times New Roman" w:hAnsi="Times New Roman" w:cs="Times New Roman"/>
          <w:sz w:val="24"/>
          <w:szCs w:val="24"/>
        </w:rPr>
        <w:t xml:space="preserve"> document that will hold the fate of </w:t>
      </w:r>
      <w:r w:rsidR="00C211B8">
        <w:rPr>
          <w:rFonts w:ascii="Times New Roman" w:hAnsi="Times New Roman" w:cs="Times New Roman"/>
          <w:sz w:val="24"/>
          <w:szCs w:val="24"/>
        </w:rPr>
        <w:t>1.9 million</w:t>
      </w:r>
      <w:r w:rsidRPr="00F5285D">
        <w:rPr>
          <w:rFonts w:ascii="Times New Roman" w:hAnsi="Times New Roman" w:cs="Times New Roman"/>
          <w:sz w:val="24"/>
          <w:szCs w:val="24"/>
        </w:rPr>
        <w:t xml:space="preserve"> people </w:t>
      </w:r>
      <w:r w:rsidR="00C211B8">
        <w:rPr>
          <w:rFonts w:ascii="Times New Roman" w:hAnsi="Times New Roman" w:cs="Times New Roman"/>
          <w:sz w:val="24"/>
          <w:szCs w:val="24"/>
        </w:rPr>
        <w:t>who are</w:t>
      </w:r>
      <w:r w:rsidRPr="00F5285D">
        <w:rPr>
          <w:rFonts w:ascii="Times New Roman" w:hAnsi="Times New Roman" w:cs="Times New Roman"/>
          <w:sz w:val="24"/>
          <w:szCs w:val="24"/>
        </w:rPr>
        <w:t xml:space="preserve"> left out from NR</w:t>
      </w:r>
      <w:r w:rsidR="00F5285D">
        <w:rPr>
          <w:rFonts w:ascii="Times New Roman" w:hAnsi="Times New Roman" w:cs="Times New Roman"/>
          <w:sz w:val="24"/>
          <w:szCs w:val="24"/>
        </w:rPr>
        <w:t>C list. Thus, the NRC update</w:t>
      </w:r>
      <w:r w:rsidRPr="00F5285D">
        <w:rPr>
          <w:rFonts w:ascii="Times New Roman" w:hAnsi="Times New Roman" w:cs="Times New Roman"/>
          <w:sz w:val="24"/>
          <w:szCs w:val="24"/>
        </w:rPr>
        <w:t xml:space="preserve"> project </w:t>
      </w:r>
      <w:r w:rsidR="00F5285D">
        <w:rPr>
          <w:rFonts w:ascii="Times New Roman" w:hAnsi="Times New Roman" w:cs="Times New Roman"/>
          <w:sz w:val="24"/>
          <w:szCs w:val="24"/>
        </w:rPr>
        <w:t>up</w:t>
      </w:r>
      <w:r w:rsidRPr="00F5285D">
        <w:rPr>
          <w:rFonts w:ascii="Times New Roman" w:hAnsi="Times New Roman" w:cs="Times New Roman"/>
          <w:sz w:val="24"/>
          <w:szCs w:val="24"/>
        </w:rPr>
        <w:t xml:space="preserve">holds </w:t>
      </w:r>
      <w:r w:rsidR="00C211B8">
        <w:rPr>
          <w:rFonts w:ascii="Times New Roman" w:hAnsi="Times New Roman" w:cs="Times New Roman"/>
          <w:sz w:val="24"/>
          <w:szCs w:val="24"/>
        </w:rPr>
        <w:t xml:space="preserve">the </w:t>
      </w:r>
      <w:r w:rsidRPr="00F5285D">
        <w:rPr>
          <w:rFonts w:ascii="Times New Roman" w:hAnsi="Times New Roman" w:cs="Times New Roman"/>
          <w:sz w:val="24"/>
          <w:szCs w:val="24"/>
        </w:rPr>
        <w:t>utmost importance both from</w:t>
      </w:r>
      <w:r w:rsidR="008D6AEB">
        <w:rPr>
          <w:rFonts w:ascii="Times New Roman" w:hAnsi="Times New Roman" w:cs="Times New Roman"/>
          <w:sz w:val="24"/>
          <w:szCs w:val="24"/>
        </w:rPr>
        <w:t xml:space="preserve"> the perspective of</w:t>
      </w:r>
      <w:r w:rsidR="008D6AEB" w:rsidRPr="00F5285D">
        <w:rPr>
          <w:rFonts w:ascii="Times New Roman" w:hAnsi="Times New Roman" w:cs="Times New Roman"/>
          <w:sz w:val="24"/>
          <w:szCs w:val="24"/>
        </w:rPr>
        <w:t xml:space="preserve"> indigenous people</w:t>
      </w:r>
      <w:r w:rsidR="008D6AEB">
        <w:rPr>
          <w:rFonts w:ascii="Times New Roman" w:hAnsi="Times New Roman" w:cs="Times New Roman"/>
          <w:sz w:val="24"/>
          <w:szCs w:val="24"/>
        </w:rPr>
        <w:t xml:space="preserve"> of Assam as well as</w:t>
      </w:r>
      <w:r w:rsidRPr="00F5285D">
        <w:rPr>
          <w:rFonts w:ascii="Times New Roman" w:hAnsi="Times New Roman" w:cs="Times New Roman"/>
          <w:sz w:val="24"/>
          <w:szCs w:val="24"/>
        </w:rPr>
        <w:t xml:space="preserve"> </w:t>
      </w:r>
      <w:r w:rsidR="008D6AEB">
        <w:rPr>
          <w:rFonts w:ascii="Times New Roman" w:hAnsi="Times New Roman" w:cs="Times New Roman"/>
          <w:sz w:val="24"/>
          <w:szCs w:val="24"/>
        </w:rPr>
        <w:t>so called</w:t>
      </w:r>
      <w:r w:rsidRPr="00F5285D">
        <w:rPr>
          <w:rFonts w:ascii="Times New Roman" w:hAnsi="Times New Roman" w:cs="Times New Roman"/>
          <w:sz w:val="24"/>
          <w:szCs w:val="24"/>
        </w:rPr>
        <w:t xml:space="preserve"> </w:t>
      </w:r>
      <w:r w:rsidR="008D6AEB">
        <w:rPr>
          <w:rFonts w:ascii="Times New Roman" w:hAnsi="Times New Roman" w:cs="Times New Roman"/>
          <w:sz w:val="24"/>
          <w:szCs w:val="24"/>
        </w:rPr>
        <w:t>“</w:t>
      </w:r>
      <w:r w:rsidRPr="00F5285D">
        <w:rPr>
          <w:rFonts w:ascii="Times New Roman" w:hAnsi="Times New Roman" w:cs="Times New Roman"/>
          <w:sz w:val="24"/>
          <w:szCs w:val="24"/>
        </w:rPr>
        <w:t>illegal i</w:t>
      </w:r>
      <w:r w:rsidR="00F5285D">
        <w:rPr>
          <w:rFonts w:ascii="Times New Roman" w:hAnsi="Times New Roman" w:cs="Times New Roman"/>
          <w:sz w:val="24"/>
          <w:szCs w:val="24"/>
        </w:rPr>
        <w:t>mmigrants</w:t>
      </w:r>
      <w:r w:rsidR="008D6AEB">
        <w:rPr>
          <w:rFonts w:ascii="Times New Roman" w:hAnsi="Times New Roman" w:cs="Times New Roman"/>
          <w:sz w:val="24"/>
          <w:szCs w:val="24"/>
        </w:rPr>
        <w:t>”.</w:t>
      </w:r>
      <w:r w:rsidRPr="00F5285D">
        <w:rPr>
          <w:rFonts w:ascii="Times New Roman" w:hAnsi="Times New Roman" w:cs="Times New Roman"/>
          <w:sz w:val="24"/>
          <w:szCs w:val="24"/>
        </w:rPr>
        <w:t xml:space="preserve"> </w:t>
      </w:r>
    </w:p>
    <w:p w:rsidR="00033812" w:rsidRDefault="00AC2F73" w:rsidP="0038100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Article 15 of t</w:t>
      </w:r>
      <w:r w:rsidR="00033812" w:rsidRPr="00AC2F73">
        <w:rPr>
          <w:rFonts w:ascii="Times New Roman" w:hAnsi="Times New Roman" w:cs="Times New Roman"/>
          <w:sz w:val="24"/>
          <w:szCs w:val="24"/>
        </w:rPr>
        <w:t>he Universal Declaration of</w:t>
      </w:r>
      <w:r>
        <w:rPr>
          <w:rFonts w:ascii="Times New Roman" w:hAnsi="Times New Roman" w:cs="Times New Roman"/>
          <w:sz w:val="24"/>
          <w:szCs w:val="24"/>
        </w:rPr>
        <w:t xml:space="preserve"> Human Rights (UNHR) </w:t>
      </w:r>
      <w:r w:rsidR="00A83D8D">
        <w:rPr>
          <w:rFonts w:ascii="Times New Roman" w:hAnsi="Times New Roman" w:cs="Times New Roman"/>
          <w:sz w:val="24"/>
          <w:szCs w:val="24"/>
        </w:rPr>
        <w:t>provides</w:t>
      </w:r>
      <w:r w:rsidR="00333113">
        <w:rPr>
          <w:rFonts w:ascii="Times New Roman" w:hAnsi="Times New Roman" w:cs="Times New Roman"/>
          <w:sz w:val="24"/>
          <w:szCs w:val="24"/>
        </w:rPr>
        <w:t xml:space="preserve"> that </w:t>
      </w:r>
      <w:r w:rsidR="00A83D8D">
        <w:rPr>
          <w:rFonts w:ascii="Times New Roman" w:hAnsi="Times New Roman" w:cs="Times New Roman"/>
          <w:sz w:val="24"/>
          <w:szCs w:val="24"/>
        </w:rPr>
        <w:t>“[</w:t>
      </w:r>
      <w:r w:rsidR="00333113">
        <w:rPr>
          <w:rFonts w:ascii="Times New Roman" w:hAnsi="Times New Roman" w:cs="Times New Roman"/>
          <w:sz w:val="24"/>
          <w:szCs w:val="24"/>
        </w:rPr>
        <w:t>e</w:t>
      </w:r>
      <w:r w:rsidR="00A83D8D">
        <w:rPr>
          <w:rFonts w:ascii="Times New Roman" w:hAnsi="Times New Roman" w:cs="Times New Roman"/>
          <w:sz w:val="24"/>
          <w:szCs w:val="24"/>
        </w:rPr>
        <w:t>]</w:t>
      </w:r>
      <w:r w:rsidR="00333113">
        <w:rPr>
          <w:rFonts w:ascii="Times New Roman" w:hAnsi="Times New Roman" w:cs="Times New Roman"/>
          <w:sz w:val="24"/>
          <w:szCs w:val="24"/>
        </w:rPr>
        <w:t>very</w:t>
      </w:r>
      <w:r w:rsidR="00A83D8D">
        <w:rPr>
          <w:rFonts w:ascii="Times New Roman" w:hAnsi="Times New Roman" w:cs="Times New Roman"/>
          <w:sz w:val="24"/>
          <w:szCs w:val="24"/>
        </w:rPr>
        <w:t>one has the</w:t>
      </w:r>
      <w:r w:rsidR="00033812" w:rsidRPr="00AC2F73">
        <w:rPr>
          <w:rFonts w:ascii="Times New Roman" w:hAnsi="Times New Roman" w:cs="Times New Roman"/>
          <w:sz w:val="24"/>
          <w:szCs w:val="24"/>
        </w:rPr>
        <w:t xml:space="preserve"> right to a nationality</w:t>
      </w:r>
      <w:r w:rsidR="00A83D8D">
        <w:rPr>
          <w:rFonts w:ascii="Times New Roman" w:hAnsi="Times New Roman" w:cs="Times New Roman"/>
          <w:sz w:val="24"/>
          <w:szCs w:val="24"/>
        </w:rPr>
        <w:t>” and that [n]o one shall be arbitrarily deprived of his nationality nor denied the right to change his nationality</w:t>
      </w:r>
      <w:r w:rsidR="00033812" w:rsidRPr="00AC2F73">
        <w:rPr>
          <w:rFonts w:ascii="Times New Roman" w:hAnsi="Times New Roman" w:cs="Times New Roman"/>
          <w:sz w:val="24"/>
          <w:szCs w:val="24"/>
        </w:rPr>
        <w:t>.</w:t>
      </w:r>
      <w:r w:rsidR="00A83D8D">
        <w:rPr>
          <w:rFonts w:ascii="Times New Roman" w:hAnsi="Times New Roman" w:cs="Times New Roman"/>
          <w:sz w:val="24"/>
          <w:szCs w:val="24"/>
        </w:rPr>
        <w:t>”</w:t>
      </w:r>
      <w:r w:rsidR="00A83D8D">
        <w:rPr>
          <w:rStyle w:val="FootnoteReference"/>
          <w:rFonts w:ascii="Times New Roman" w:hAnsi="Times New Roman" w:cs="Times New Roman"/>
          <w:sz w:val="24"/>
          <w:szCs w:val="24"/>
        </w:rPr>
        <w:footnoteReference w:id="30"/>
      </w:r>
      <w:r w:rsidR="00033812" w:rsidRPr="00AC2F73">
        <w:rPr>
          <w:rFonts w:ascii="Times New Roman" w:hAnsi="Times New Roman" w:cs="Times New Roman"/>
          <w:sz w:val="24"/>
          <w:szCs w:val="24"/>
        </w:rPr>
        <w:t xml:space="preserve"> Whereas </w:t>
      </w:r>
      <w:r>
        <w:rPr>
          <w:rFonts w:ascii="Times New Roman" w:hAnsi="Times New Roman" w:cs="Times New Roman"/>
          <w:sz w:val="24"/>
          <w:szCs w:val="24"/>
        </w:rPr>
        <w:t>the very process of NRC is seemed</w:t>
      </w:r>
      <w:r w:rsidR="00033812" w:rsidRPr="00AC2F73">
        <w:rPr>
          <w:rFonts w:ascii="Times New Roman" w:hAnsi="Times New Roman" w:cs="Times New Roman"/>
          <w:sz w:val="24"/>
          <w:szCs w:val="24"/>
        </w:rPr>
        <w:t xml:space="preserve"> to declare a person as a non-citizen of In</w:t>
      </w:r>
      <w:r>
        <w:rPr>
          <w:rFonts w:ascii="Times New Roman" w:hAnsi="Times New Roman" w:cs="Times New Roman"/>
          <w:sz w:val="24"/>
          <w:szCs w:val="24"/>
        </w:rPr>
        <w:t>dia and subsequently making him</w:t>
      </w:r>
      <w:r w:rsidR="0025403D">
        <w:rPr>
          <w:rFonts w:ascii="Times New Roman" w:hAnsi="Times New Roman" w:cs="Times New Roman"/>
          <w:sz w:val="24"/>
          <w:szCs w:val="24"/>
        </w:rPr>
        <w:t>/her</w:t>
      </w:r>
      <w:r w:rsidR="00333113">
        <w:rPr>
          <w:rFonts w:ascii="Times New Roman" w:hAnsi="Times New Roman" w:cs="Times New Roman"/>
          <w:sz w:val="24"/>
          <w:szCs w:val="24"/>
        </w:rPr>
        <w:t xml:space="preserve"> stateless that</w:t>
      </w:r>
      <w:r w:rsidR="00033812" w:rsidRPr="00AC2F73">
        <w:rPr>
          <w:rFonts w:ascii="Times New Roman" w:hAnsi="Times New Roman" w:cs="Times New Roman"/>
          <w:sz w:val="24"/>
          <w:szCs w:val="24"/>
        </w:rPr>
        <w:t xml:space="preserve"> </w:t>
      </w:r>
      <w:r w:rsidR="00333113">
        <w:rPr>
          <w:rFonts w:ascii="Times New Roman" w:hAnsi="Times New Roman" w:cs="Times New Roman"/>
          <w:sz w:val="24"/>
          <w:szCs w:val="24"/>
        </w:rPr>
        <w:t xml:space="preserve">tempts to </w:t>
      </w:r>
      <w:r w:rsidR="002443BD">
        <w:rPr>
          <w:rFonts w:ascii="Times New Roman" w:hAnsi="Times New Roman" w:cs="Times New Roman"/>
          <w:sz w:val="24"/>
          <w:szCs w:val="24"/>
        </w:rPr>
        <w:t xml:space="preserve">compromise article 15 of </w:t>
      </w:r>
      <w:r w:rsidR="002443BD" w:rsidRPr="00AC2F73">
        <w:rPr>
          <w:rFonts w:ascii="Times New Roman" w:hAnsi="Times New Roman" w:cs="Times New Roman"/>
          <w:sz w:val="24"/>
          <w:szCs w:val="24"/>
        </w:rPr>
        <w:t>Universal Declaration of</w:t>
      </w:r>
      <w:r w:rsidR="002443BD">
        <w:rPr>
          <w:rFonts w:ascii="Times New Roman" w:hAnsi="Times New Roman" w:cs="Times New Roman"/>
          <w:sz w:val="24"/>
          <w:szCs w:val="24"/>
        </w:rPr>
        <w:t xml:space="preserve"> Human Rights (UNHR).</w:t>
      </w:r>
    </w:p>
    <w:p w:rsidR="00C346C1" w:rsidRPr="00C346C1" w:rsidRDefault="00F23399" w:rsidP="00C346C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Many scholars are of the opinion</w:t>
      </w:r>
      <w:r w:rsidR="0025403D">
        <w:rPr>
          <w:rFonts w:ascii="Times New Roman" w:hAnsi="Times New Roman" w:cs="Times New Roman"/>
          <w:sz w:val="24"/>
          <w:szCs w:val="24"/>
        </w:rPr>
        <w:t>s</w:t>
      </w:r>
      <w:r>
        <w:rPr>
          <w:rFonts w:ascii="Times New Roman" w:hAnsi="Times New Roman" w:cs="Times New Roman"/>
          <w:sz w:val="24"/>
          <w:szCs w:val="24"/>
        </w:rPr>
        <w:t xml:space="preserve"> that t</w:t>
      </w:r>
      <w:r w:rsidR="00C346C1">
        <w:rPr>
          <w:rFonts w:ascii="Times New Roman" w:hAnsi="Times New Roman" w:cs="Times New Roman"/>
          <w:sz w:val="24"/>
          <w:szCs w:val="24"/>
        </w:rPr>
        <w:t>he output of updating the National Register of Citizens (NRC) in</w:t>
      </w:r>
      <w:r>
        <w:rPr>
          <w:rFonts w:ascii="Times New Roman" w:hAnsi="Times New Roman" w:cs="Times New Roman"/>
          <w:sz w:val="24"/>
          <w:szCs w:val="24"/>
        </w:rPr>
        <w:t xml:space="preserve"> the Indian state of Assam seem</w:t>
      </w:r>
      <w:r w:rsidR="00C346C1">
        <w:rPr>
          <w:rFonts w:ascii="Times New Roman" w:hAnsi="Times New Roman" w:cs="Times New Roman"/>
          <w:sz w:val="24"/>
          <w:szCs w:val="24"/>
        </w:rPr>
        <w:t xml:space="preserve"> to be very dangerous on humanitarian ground causing the deprivation of nationality, pushing to the condition statelessness and human rights violations.</w:t>
      </w:r>
    </w:p>
    <w:p w:rsidR="00FD0AA3" w:rsidRDefault="00FD0AA3" w:rsidP="00FD0AA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NRC upgradation process has created tantamount tension and anxiety among the people</w:t>
      </w:r>
      <w:r w:rsidRPr="001A65B5">
        <w:rPr>
          <w:rFonts w:ascii="Times New Roman" w:hAnsi="Times New Roman" w:cs="Times New Roman"/>
          <w:sz w:val="24"/>
          <w:szCs w:val="24"/>
        </w:rPr>
        <w:t xml:space="preserve"> </w:t>
      </w:r>
      <w:r>
        <w:rPr>
          <w:rFonts w:ascii="Times New Roman" w:hAnsi="Times New Roman" w:cs="Times New Roman"/>
          <w:sz w:val="24"/>
          <w:szCs w:val="24"/>
        </w:rPr>
        <w:t>who are excluded from the final NRC list. It has been said that the</w:t>
      </w:r>
      <w:r w:rsidR="00953808">
        <w:rPr>
          <w:rFonts w:ascii="Times New Roman" w:hAnsi="Times New Roman" w:cs="Times New Roman"/>
          <w:sz w:val="24"/>
          <w:szCs w:val="24"/>
        </w:rPr>
        <w:t>y would be treated as foreigner</w:t>
      </w:r>
      <w:r>
        <w:rPr>
          <w:rFonts w:ascii="Times New Roman" w:hAnsi="Times New Roman" w:cs="Times New Roman"/>
          <w:sz w:val="24"/>
          <w:szCs w:val="24"/>
        </w:rPr>
        <w:t xml:space="preserve"> and their citizenship right would be abrogated. However, they </w:t>
      </w:r>
      <w:r>
        <w:rPr>
          <w:rFonts w:ascii="Times New Roman" w:hAnsi="Times New Roman" w:cs="Times New Roman"/>
          <w:sz w:val="24"/>
          <w:szCs w:val="24"/>
        </w:rPr>
        <w:lastRenderedPageBreak/>
        <w:t>may be allowed to prove their citizenship before the Foreigners’ Tribunal court. There are 100 foreigners tribunal court, 64 of which were set up in 2015.</w:t>
      </w:r>
    </w:p>
    <w:p w:rsidR="000906EF" w:rsidRPr="000906EF" w:rsidRDefault="000906EF" w:rsidP="000906E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While proving one’s citizenship</w:t>
      </w:r>
      <w:r w:rsidRPr="00C97D1E">
        <w:rPr>
          <w:rFonts w:ascii="Times New Roman" w:hAnsi="Times New Roman" w:cs="Times New Roman"/>
          <w:sz w:val="24"/>
          <w:szCs w:val="24"/>
        </w:rPr>
        <w:t xml:space="preserve"> </w:t>
      </w:r>
      <w:r>
        <w:rPr>
          <w:rFonts w:ascii="Times New Roman" w:hAnsi="Times New Roman" w:cs="Times New Roman"/>
          <w:sz w:val="24"/>
          <w:szCs w:val="24"/>
        </w:rPr>
        <w:t xml:space="preserve">especially from Assam, </w:t>
      </w:r>
      <w:r w:rsidR="00F23399">
        <w:rPr>
          <w:rFonts w:ascii="Times New Roman" w:hAnsi="Times New Roman" w:cs="Times New Roman"/>
          <w:sz w:val="24"/>
          <w:szCs w:val="24"/>
        </w:rPr>
        <w:t>the problem</w:t>
      </w:r>
      <w:r w:rsidRPr="00C97D1E">
        <w:rPr>
          <w:rFonts w:ascii="Times New Roman" w:hAnsi="Times New Roman" w:cs="Times New Roman"/>
          <w:sz w:val="24"/>
          <w:szCs w:val="24"/>
        </w:rPr>
        <w:t xml:space="preserve"> of flo</w:t>
      </w:r>
      <w:r>
        <w:rPr>
          <w:rFonts w:ascii="Times New Roman" w:hAnsi="Times New Roman" w:cs="Times New Roman"/>
          <w:sz w:val="24"/>
          <w:szCs w:val="24"/>
        </w:rPr>
        <w:t>od and river bank erosion</w:t>
      </w:r>
      <w:r w:rsidRPr="00C97D1E">
        <w:rPr>
          <w:rFonts w:ascii="Times New Roman" w:hAnsi="Times New Roman" w:cs="Times New Roman"/>
          <w:sz w:val="24"/>
          <w:szCs w:val="24"/>
        </w:rPr>
        <w:t xml:space="preserve"> has to be tak</w:t>
      </w:r>
      <w:r>
        <w:rPr>
          <w:rFonts w:ascii="Times New Roman" w:hAnsi="Times New Roman" w:cs="Times New Roman"/>
          <w:sz w:val="24"/>
          <w:szCs w:val="24"/>
        </w:rPr>
        <w:t>en into consideration particularly</w:t>
      </w:r>
      <w:r w:rsidRPr="00C97D1E">
        <w:rPr>
          <w:rFonts w:ascii="Times New Roman" w:hAnsi="Times New Roman" w:cs="Times New Roman"/>
          <w:sz w:val="24"/>
          <w:szCs w:val="24"/>
        </w:rPr>
        <w:t xml:space="preserve"> for </w:t>
      </w:r>
      <w:r w:rsidRPr="00C97D1E">
        <w:rPr>
          <w:rFonts w:ascii="Times New Roman" w:hAnsi="Times New Roman" w:cs="Times New Roman"/>
          <w:i/>
          <w:sz w:val="24"/>
          <w:szCs w:val="24"/>
        </w:rPr>
        <w:t>char</w:t>
      </w:r>
      <w:r w:rsidRPr="00C97D1E">
        <w:rPr>
          <w:rFonts w:ascii="Times New Roman" w:hAnsi="Times New Roman" w:cs="Times New Roman"/>
          <w:sz w:val="24"/>
          <w:szCs w:val="24"/>
        </w:rPr>
        <w:t xml:space="preserve"> areas. Hiren Gohain (2019) claims that on</w:t>
      </w:r>
      <w:r w:rsidR="00EA1CC8">
        <w:rPr>
          <w:rFonts w:ascii="Times New Roman" w:hAnsi="Times New Roman" w:cs="Times New Roman"/>
          <w:sz w:val="24"/>
          <w:szCs w:val="24"/>
        </w:rPr>
        <w:t>e-third of the state population</w:t>
      </w:r>
      <w:r w:rsidR="00F23399">
        <w:rPr>
          <w:rFonts w:ascii="Times New Roman" w:hAnsi="Times New Roman" w:cs="Times New Roman"/>
          <w:sz w:val="24"/>
          <w:szCs w:val="24"/>
        </w:rPr>
        <w:t xml:space="preserve"> </w:t>
      </w:r>
      <w:r w:rsidRPr="00C97D1E">
        <w:rPr>
          <w:rFonts w:ascii="Times New Roman" w:hAnsi="Times New Roman" w:cs="Times New Roman"/>
          <w:sz w:val="24"/>
          <w:szCs w:val="24"/>
        </w:rPr>
        <w:t>affe</w:t>
      </w:r>
      <w:r w:rsidR="00EA1CC8">
        <w:rPr>
          <w:rFonts w:ascii="Times New Roman" w:hAnsi="Times New Roman" w:cs="Times New Roman"/>
          <w:sz w:val="24"/>
          <w:szCs w:val="24"/>
        </w:rPr>
        <w:t>cts</w:t>
      </w:r>
      <w:r w:rsidR="00C25CF5">
        <w:rPr>
          <w:rFonts w:ascii="Times New Roman" w:hAnsi="Times New Roman" w:cs="Times New Roman"/>
          <w:sz w:val="24"/>
          <w:szCs w:val="24"/>
        </w:rPr>
        <w:t xml:space="preserve"> by flood and</w:t>
      </w:r>
      <w:r w:rsidRPr="00C97D1E">
        <w:rPr>
          <w:rFonts w:ascii="Times New Roman" w:hAnsi="Times New Roman" w:cs="Times New Roman"/>
          <w:sz w:val="24"/>
          <w:szCs w:val="24"/>
        </w:rPr>
        <w:t xml:space="preserve"> some of them </w:t>
      </w:r>
      <w:r w:rsidR="00C25CF5">
        <w:rPr>
          <w:rFonts w:ascii="Times New Roman" w:hAnsi="Times New Roman" w:cs="Times New Roman"/>
          <w:sz w:val="24"/>
          <w:szCs w:val="24"/>
        </w:rPr>
        <w:t xml:space="preserve">have </w:t>
      </w:r>
      <w:r w:rsidRPr="00C97D1E">
        <w:rPr>
          <w:rFonts w:ascii="Times New Roman" w:hAnsi="Times New Roman" w:cs="Times New Roman"/>
          <w:sz w:val="24"/>
          <w:szCs w:val="24"/>
        </w:rPr>
        <w:t>become landless</w:t>
      </w:r>
      <w:r w:rsidR="00F23399">
        <w:rPr>
          <w:rFonts w:ascii="Times New Roman" w:hAnsi="Times New Roman" w:cs="Times New Roman"/>
          <w:sz w:val="24"/>
          <w:szCs w:val="24"/>
        </w:rPr>
        <w:t xml:space="preserve"> due river bank </w:t>
      </w:r>
      <w:r w:rsidR="00C25CF5">
        <w:rPr>
          <w:rFonts w:ascii="Times New Roman" w:hAnsi="Times New Roman" w:cs="Times New Roman"/>
          <w:sz w:val="24"/>
          <w:szCs w:val="24"/>
        </w:rPr>
        <w:t>erosion. E</w:t>
      </w:r>
      <w:r w:rsidR="00F23399">
        <w:rPr>
          <w:rFonts w:ascii="Times New Roman" w:hAnsi="Times New Roman" w:cs="Times New Roman"/>
          <w:sz w:val="24"/>
          <w:szCs w:val="24"/>
        </w:rPr>
        <w:t>very year</w:t>
      </w:r>
      <w:r w:rsidR="00C25CF5">
        <w:rPr>
          <w:rFonts w:ascii="Times New Roman" w:hAnsi="Times New Roman" w:cs="Times New Roman"/>
          <w:sz w:val="24"/>
          <w:szCs w:val="24"/>
        </w:rPr>
        <w:t xml:space="preserve"> t</w:t>
      </w:r>
      <w:r w:rsidRPr="00C97D1E">
        <w:rPr>
          <w:rFonts w:ascii="Times New Roman" w:hAnsi="Times New Roman" w:cs="Times New Roman"/>
          <w:sz w:val="24"/>
          <w:szCs w:val="24"/>
        </w:rPr>
        <w:t xml:space="preserve">he mighty Brahamputra </w:t>
      </w:r>
      <w:r>
        <w:rPr>
          <w:rFonts w:ascii="Times New Roman" w:hAnsi="Times New Roman" w:cs="Times New Roman"/>
          <w:sz w:val="24"/>
          <w:szCs w:val="24"/>
        </w:rPr>
        <w:t>River changes its course causing</w:t>
      </w:r>
      <w:r w:rsidRPr="00C97D1E">
        <w:rPr>
          <w:rFonts w:ascii="Times New Roman" w:hAnsi="Times New Roman" w:cs="Times New Roman"/>
          <w:sz w:val="24"/>
          <w:szCs w:val="24"/>
        </w:rPr>
        <w:t xml:space="preserve"> </w:t>
      </w:r>
      <w:r>
        <w:rPr>
          <w:rFonts w:ascii="Times New Roman" w:hAnsi="Times New Roman" w:cs="Times New Roman"/>
          <w:sz w:val="24"/>
          <w:szCs w:val="24"/>
        </w:rPr>
        <w:t>large scale flood devastation</w:t>
      </w:r>
      <w:r w:rsidRPr="00C97D1E">
        <w:rPr>
          <w:rFonts w:ascii="Times New Roman" w:hAnsi="Times New Roman" w:cs="Times New Roman"/>
          <w:sz w:val="24"/>
          <w:szCs w:val="24"/>
        </w:rPr>
        <w:t xml:space="preserve"> and losing of properties, including documents. </w:t>
      </w:r>
      <w:r>
        <w:rPr>
          <w:rFonts w:ascii="Times New Roman" w:hAnsi="Times New Roman" w:cs="Times New Roman"/>
          <w:sz w:val="24"/>
          <w:szCs w:val="24"/>
        </w:rPr>
        <w:t>So, exclusion from the final NRC can also be logically link to the natural disaster of the state.</w:t>
      </w:r>
    </w:p>
    <w:p w:rsidR="00C346C1" w:rsidRPr="00C346C1" w:rsidRDefault="00120B15" w:rsidP="0038100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proof for citizenship in the Foreigners Tribunal Courts will definitely be a lengthy process. </w:t>
      </w:r>
      <w:r w:rsidR="00F20653">
        <w:rPr>
          <w:rFonts w:ascii="Times New Roman" w:hAnsi="Times New Roman" w:cs="Times New Roman"/>
          <w:sz w:val="24"/>
          <w:szCs w:val="24"/>
        </w:rPr>
        <w:t xml:space="preserve">There are only 100 Foreigners Tribunal Courts while the number of excluded persons </w:t>
      </w:r>
      <w:r w:rsidR="00F7240B">
        <w:rPr>
          <w:rFonts w:ascii="Times New Roman" w:hAnsi="Times New Roman" w:cs="Times New Roman"/>
          <w:sz w:val="24"/>
          <w:szCs w:val="24"/>
        </w:rPr>
        <w:t xml:space="preserve">in final NRC </w:t>
      </w:r>
      <w:r w:rsidR="00F20653">
        <w:rPr>
          <w:rFonts w:ascii="Times New Roman" w:hAnsi="Times New Roman" w:cs="Times New Roman"/>
          <w:sz w:val="24"/>
          <w:szCs w:val="24"/>
        </w:rPr>
        <w:t>is 19,06,657. Thus, each single Foreigners Tribunal Court has to dispose around 19,0</w:t>
      </w:r>
      <w:r w:rsidR="0093705E">
        <w:rPr>
          <w:rFonts w:ascii="Times New Roman" w:hAnsi="Times New Roman" w:cs="Times New Roman"/>
          <w:sz w:val="24"/>
          <w:szCs w:val="24"/>
        </w:rPr>
        <w:t>6</w:t>
      </w:r>
      <w:r w:rsidR="00F20653">
        <w:rPr>
          <w:rFonts w:ascii="Times New Roman" w:hAnsi="Times New Roman" w:cs="Times New Roman"/>
          <w:sz w:val="24"/>
          <w:szCs w:val="24"/>
        </w:rPr>
        <w:t>6</w:t>
      </w:r>
      <w:r w:rsidR="0093705E">
        <w:rPr>
          <w:rFonts w:ascii="Times New Roman" w:hAnsi="Times New Roman" w:cs="Times New Roman"/>
          <w:sz w:val="24"/>
          <w:szCs w:val="24"/>
        </w:rPr>
        <w:t>.5</w:t>
      </w:r>
      <w:r w:rsidR="00F20653">
        <w:rPr>
          <w:rFonts w:ascii="Times New Roman" w:hAnsi="Times New Roman" w:cs="Times New Roman"/>
          <w:sz w:val="24"/>
          <w:szCs w:val="24"/>
        </w:rPr>
        <w:t xml:space="preserve">7 cases in average. If each court disposes 10 cases per day including </w:t>
      </w:r>
      <w:r w:rsidR="0039246E">
        <w:rPr>
          <w:rFonts w:ascii="Times New Roman" w:hAnsi="Times New Roman" w:cs="Times New Roman"/>
          <w:sz w:val="24"/>
          <w:szCs w:val="24"/>
        </w:rPr>
        <w:t>Sundays and holidays then it will require more than 5 years</w:t>
      </w:r>
      <w:r w:rsidR="00F20653">
        <w:rPr>
          <w:rFonts w:ascii="Times New Roman" w:hAnsi="Times New Roman" w:cs="Times New Roman"/>
          <w:sz w:val="24"/>
          <w:szCs w:val="24"/>
        </w:rPr>
        <w:t xml:space="preserve"> to dispose </w:t>
      </w:r>
      <w:r w:rsidR="0039246E">
        <w:rPr>
          <w:rFonts w:ascii="Times New Roman" w:hAnsi="Times New Roman" w:cs="Times New Roman"/>
          <w:sz w:val="24"/>
          <w:szCs w:val="24"/>
        </w:rPr>
        <w:t>all th</w:t>
      </w:r>
      <w:r w:rsidR="00A67023">
        <w:rPr>
          <w:rFonts w:ascii="Times New Roman" w:hAnsi="Times New Roman" w:cs="Times New Roman"/>
          <w:sz w:val="24"/>
          <w:szCs w:val="24"/>
        </w:rPr>
        <w:t>e cases.</w:t>
      </w:r>
      <w:r w:rsidR="00F7240B">
        <w:rPr>
          <w:rFonts w:ascii="Times New Roman" w:hAnsi="Times New Roman" w:cs="Times New Roman"/>
          <w:sz w:val="24"/>
          <w:szCs w:val="24"/>
        </w:rPr>
        <w:t xml:space="preserve"> Moreover,</w:t>
      </w:r>
      <w:r w:rsidR="0039246E">
        <w:rPr>
          <w:rFonts w:ascii="Times New Roman" w:hAnsi="Times New Roman" w:cs="Times New Roman"/>
          <w:sz w:val="24"/>
          <w:szCs w:val="24"/>
        </w:rPr>
        <w:t xml:space="preserve"> </w:t>
      </w:r>
      <w:r w:rsidR="00F7240B">
        <w:rPr>
          <w:rFonts w:ascii="Times New Roman" w:hAnsi="Times New Roman" w:cs="Times New Roman"/>
          <w:sz w:val="24"/>
          <w:szCs w:val="24"/>
        </w:rPr>
        <w:t>i</w:t>
      </w:r>
      <w:r w:rsidR="00DE0699">
        <w:rPr>
          <w:rFonts w:ascii="Times New Roman" w:hAnsi="Times New Roman" w:cs="Times New Roman"/>
          <w:sz w:val="24"/>
          <w:szCs w:val="24"/>
        </w:rPr>
        <w:t>n between the 5 years new child will born and their citizenship will be again a question. Ultimately, the NRC issue</w:t>
      </w:r>
      <w:r w:rsidR="00147F63">
        <w:rPr>
          <w:rFonts w:ascii="Times New Roman" w:hAnsi="Times New Roman" w:cs="Times New Roman"/>
          <w:sz w:val="24"/>
          <w:szCs w:val="24"/>
        </w:rPr>
        <w:t xml:space="preserve"> will seem</w:t>
      </w:r>
      <w:r w:rsidR="0093705E">
        <w:rPr>
          <w:rFonts w:ascii="Times New Roman" w:hAnsi="Times New Roman" w:cs="Times New Roman"/>
          <w:sz w:val="24"/>
          <w:szCs w:val="24"/>
        </w:rPr>
        <w:t xml:space="preserve"> to be a tedious</w:t>
      </w:r>
      <w:r w:rsidR="00DE0699">
        <w:rPr>
          <w:rFonts w:ascii="Times New Roman" w:hAnsi="Times New Roman" w:cs="Times New Roman"/>
          <w:sz w:val="24"/>
          <w:szCs w:val="24"/>
        </w:rPr>
        <w:t xml:space="preserve"> process</w:t>
      </w:r>
      <w:r w:rsidR="00C346C1" w:rsidRPr="00C346C1">
        <w:rPr>
          <w:rFonts w:ascii="Times New Roman" w:hAnsi="Times New Roman" w:cs="Times New Roman"/>
          <w:sz w:val="24"/>
          <w:szCs w:val="24"/>
        </w:rPr>
        <w:t>.</w:t>
      </w:r>
    </w:p>
    <w:p w:rsidR="00CE742E" w:rsidRDefault="004300FE" w:rsidP="00CE742E">
      <w:pPr>
        <w:spacing w:line="360" w:lineRule="auto"/>
        <w:jc w:val="both"/>
        <w:rPr>
          <w:rFonts w:ascii="Times New Roman" w:hAnsi="Times New Roman" w:cs="Times New Roman"/>
          <w:sz w:val="24"/>
          <w:szCs w:val="24"/>
        </w:rPr>
      </w:pPr>
      <w:r w:rsidRPr="004300FE">
        <w:rPr>
          <w:rFonts w:ascii="Times New Roman" w:hAnsi="Times New Roman" w:cs="Times New Roman"/>
          <w:b/>
          <w:sz w:val="24"/>
          <w:szCs w:val="24"/>
        </w:rPr>
        <w:t>Conclusion</w:t>
      </w:r>
      <w:r w:rsidR="000906EF">
        <w:rPr>
          <w:rFonts w:ascii="Times New Roman" w:hAnsi="Times New Roman" w:cs="Times New Roman"/>
          <w:b/>
          <w:sz w:val="24"/>
          <w:szCs w:val="24"/>
        </w:rPr>
        <w:t>:</w:t>
      </w:r>
      <w:r w:rsidR="00E746B7" w:rsidRPr="004300FE">
        <w:rPr>
          <w:rFonts w:ascii="Times New Roman" w:hAnsi="Times New Roman" w:cs="Times New Roman"/>
          <w:sz w:val="24"/>
          <w:szCs w:val="24"/>
        </w:rPr>
        <w:t xml:space="preserve"> </w:t>
      </w:r>
      <w:r w:rsidRPr="004300FE">
        <w:rPr>
          <w:rFonts w:ascii="Times New Roman" w:hAnsi="Times New Roman" w:cs="Times New Roman"/>
          <w:sz w:val="24"/>
          <w:szCs w:val="24"/>
        </w:rPr>
        <w:t xml:space="preserve">It is </w:t>
      </w:r>
      <w:r>
        <w:rPr>
          <w:rFonts w:ascii="Times New Roman" w:hAnsi="Times New Roman" w:cs="Times New Roman"/>
          <w:sz w:val="24"/>
          <w:szCs w:val="24"/>
        </w:rPr>
        <w:t xml:space="preserve">quite judicious for a sovereign state to identify its citizens and the illegal </w:t>
      </w:r>
      <w:r w:rsidR="00EB5E9E">
        <w:rPr>
          <w:rFonts w:ascii="Times New Roman" w:hAnsi="Times New Roman" w:cs="Times New Roman"/>
          <w:sz w:val="24"/>
          <w:szCs w:val="24"/>
        </w:rPr>
        <w:t>im</w:t>
      </w:r>
      <w:r>
        <w:rPr>
          <w:rFonts w:ascii="Times New Roman" w:hAnsi="Times New Roman" w:cs="Times New Roman"/>
          <w:sz w:val="24"/>
          <w:szCs w:val="24"/>
        </w:rPr>
        <w:t>migrants living in the state.</w:t>
      </w:r>
      <w:r w:rsidR="003C0ED5">
        <w:rPr>
          <w:rFonts w:ascii="Times New Roman" w:hAnsi="Times New Roman" w:cs="Times New Roman"/>
          <w:sz w:val="24"/>
          <w:szCs w:val="24"/>
        </w:rPr>
        <w:t xml:space="preserve"> The</w:t>
      </w:r>
      <w:r w:rsidR="003C164B">
        <w:rPr>
          <w:rFonts w:ascii="Times New Roman" w:hAnsi="Times New Roman" w:cs="Times New Roman"/>
          <w:sz w:val="24"/>
          <w:szCs w:val="24"/>
        </w:rPr>
        <w:t xml:space="preserve"> very</w:t>
      </w:r>
      <w:r w:rsidR="003C0ED5">
        <w:rPr>
          <w:rFonts w:ascii="Times New Roman" w:hAnsi="Times New Roman" w:cs="Times New Roman"/>
          <w:sz w:val="24"/>
          <w:szCs w:val="24"/>
        </w:rPr>
        <w:t xml:space="preserve"> </w:t>
      </w:r>
      <w:r w:rsidR="001C5B60">
        <w:rPr>
          <w:rFonts w:ascii="Times New Roman" w:hAnsi="Times New Roman" w:cs="Times New Roman"/>
          <w:sz w:val="24"/>
          <w:szCs w:val="24"/>
        </w:rPr>
        <w:t xml:space="preserve">purpose of </w:t>
      </w:r>
      <w:r w:rsidR="003C0ED5">
        <w:rPr>
          <w:rFonts w:ascii="Times New Roman" w:hAnsi="Times New Roman" w:cs="Times New Roman"/>
          <w:sz w:val="24"/>
          <w:szCs w:val="24"/>
        </w:rPr>
        <w:t>updat</w:t>
      </w:r>
      <w:r w:rsidR="003C164B">
        <w:rPr>
          <w:rFonts w:ascii="Times New Roman" w:hAnsi="Times New Roman" w:cs="Times New Roman"/>
          <w:sz w:val="24"/>
          <w:szCs w:val="24"/>
        </w:rPr>
        <w:t>ing NRC</w:t>
      </w:r>
      <w:r>
        <w:rPr>
          <w:rFonts w:ascii="Times New Roman" w:hAnsi="Times New Roman" w:cs="Times New Roman"/>
          <w:sz w:val="24"/>
          <w:szCs w:val="24"/>
        </w:rPr>
        <w:t xml:space="preserve"> </w:t>
      </w:r>
      <w:r w:rsidR="003C0ED5">
        <w:rPr>
          <w:rFonts w:ascii="Times New Roman" w:hAnsi="Times New Roman" w:cs="Times New Roman"/>
          <w:sz w:val="24"/>
          <w:szCs w:val="24"/>
        </w:rPr>
        <w:t>is itself an effort to identify illegal immigrants from that of Indian citizens. However, t</w:t>
      </w:r>
      <w:r w:rsidR="00874F9C">
        <w:rPr>
          <w:rFonts w:ascii="Times New Roman" w:hAnsi="Times New Roman" w:cs="Times New Roman"/>
          <w:sz w:val="24"/>
          <w:szCs w:val="24"/>
        </w:rPr>
        <w:t>he people</w:t>
      </w:r>
      <w:r w:rsidR="00320FD1">
        <w:rPr>
          <w:rFonts w:ascii="Times New Roman" w:hAnsi="Times New Roman" w:cs="Times New Roman"/>
          <w:sz w:val="24"/>
          <w:szCs w:val="24"/>
        </w:rPr>
        <w:t xml:space="preserve"> of Assam had to wait around three and half</w:t>
      </w:r>
      <w:r w:rsidR="00874F9C">
        <w:rPr>
          <w:rFonts w:ascii="Times New Roman" w:hAnsi="Times New Roman" w:cs="Times New Roman"/>
          <w:sz w:val="24"/>
          <w:szCs w:val="24"/>
        </w:rPr>
        <w:t xml:space="preserve"> decades to </w:t>
      </w:r>
      <w:r w:rsidR="003C164B">
        <w:rPr>
          <w:rFonts w:ascii="Times New Roman" w:hAnsi="Times New Roman" w:cs="Times New Roman"/>
          <w:sz w:val="24"/>
          <w:szCs w:val="24"/>
        </w:rPr>
        <w:t>segregate genuine Indian citizens from illegal immigrants residing in</w:t>
      </w:r>
      <w:r w:rsidR="00874F9C">
        <w:rPr>
          <w:rFonts w:ascii="Times New Roman" w:hAnsi="Times New Roman" w:cs="Times New Roman"/>
          <w:sz w:val="24"/>
          <w:szCs w:val="24"/>
        </w:rPr>
        <w:t xml:space="preserve"> Assam.</w:t>
      </w:r>
      <w:r w:rsidR="00320FD1" w:rsidRPr="00320FD1">
        <w:rPr>
          <w:rFonts w:ascii="Times New Roman" w:hAnsi="Times New Roman" w:cs="Times New Roman"/>
          <w:sz w:val="24"/>
          <w:szCs w:val="24"/>
        </w:rPr>
        <w:t xml:space="preserve"> </w:t>
      </w:r>
      <w:r w:rsidR="00320FD1">
        <w:rPr>
          <w:rFonts w:ascii="Times New Roman" w:hAnsi="Times New Roman" w:cs="Times New Roman"/>
          <w:sz w:val="24"/>
          <w:szCs w:val="24"/>
        </w:rPr>
        <w:t>The</w:t>
      </w:r>
      <w:r w:rsidR="00FA665C">
        <w:rPr>
          <w:rFonts w:ascii="Times New Roman" w:hAnsi="Times New Roman" w:cs="Times New Roman"/>
          <w:sz w:val="24"/>
          <w:szCs w:val="24"/>
        </w:rPr>
        <w:t>ir</w:t>
      </w:r>
      <w:r w:rsidR="00320FD1">
        <w:rPr>
          <w:rFonts w:ascii="Times New Roman" w:hAnsi="Times New Roman" w:cs="Times New Roman"/>
          <w:sz w:val="24"/>
          <w:szCs w:val="24"/>
        </w:rPr>
        <w:t xml:space="preserve"> fear of submer</w:t>
      </w:r>
      <w:r w:rsidR="00FA665C">
        <w:rPr>
          <w:rFonts w:ascii="Times New Roman" w:hAnsi="Times New Roman" w:cs="Times New Roman"/>
          <w:sz w:val="24"/>
          <w:szCs w:val="24"/>
        </w:rPr>
        <w:t>ge with</w:t>
      </w:r>
      <w:r w:rsidR="00320FD1">
        <w:rPr>
          <w:rFonts w:ascii="Times New Roman" w:hAnsi="Times New Roman" w:cs="Times New Roman"/>
          <w:sz w:val="24"/>
          <w:szCs w:val="24"/>
        </w:rPr>
        <w:t xml:space="preserve"> so called “outsiders” is genuine. However, mere updation of NRC is not the sole solution of </w:t>
      </w:r>
      <w:r w:rsidR="00FA665C">
        <w:rPr>
          <w:rFonts w:ascii="Times New Roman" w:hAnsi="Times New Roman" w:cs="Times New Roman"/>
          <w:sz w:val="24"/>
          <w:szCs w:val="24"/>
        </w:rPr>
        <w:t xml:space="preserve">fear of their </w:t>
      </w:r>
      <w:r w:rsidR="00320FD1">
        <w:rPr>
          <w:rFonts w:ascii="Times New Roman" w:hAnsi="Times New Roman" w:cs="Times New Roman"/>
          <w:sz w:val="24"/>
          <w:szCs w:val="24"/>
        </w:rPr>
        <w:t>ethno-cultural identity and needs to facilitate</w:t>
      </w:r>
      <w:r w:rsidR="00320FD1" w:rsidRPr="004E303B">
        <w:rPr>
          <w:rFonts w:ascii="Times New Roman" w:hAnsi="Times New Roman" w:cs="Times New Roman"/>
          <w:sz w:val="24"/>
          <w:szCs w:val="24"/>
        </w:rPr>
        <w:t xml:space="preserve"> </w:t>
      </w:r>
      <w:r w:rsidR="00320FD1">
        <w:rPr>
          <w:rFonts w:ascii="Times New Roman" w:hAnsi="Times New Roman" w:cs="Times New Roman"/>
          <w:sz w:val="24"/>
          <w:szCs w:val="24"/>
        </w:rPr>
        <w:t>confidence building among the di</w:t>
      </w:r>
      <w:r w:rsidR="00FA665C">
        <w:rPr>
          <w:rFonts w:ascii="Times New Roman" w:hAnsi="Times New Roman" w:cs="Times New Roman"/>
          <w:sz w:val="24"/>
          <w:szCs w:val="24"/>
        </w:rPr>
        <w:t>fferent communities</w:t>
      </w:r>
      <w:r w:rsidR="00320FD1">
        <w:rPr>
          <w:rFonts w:ascii="Times New Roman" w:hAnsi="Times New Roman" w:cs="Times New Roman"/>
          <w:sz w:val="24"/>
          <w:szCs w:val="24"/>
        </w:rPr>
        <w:t xml:space="preserve"> while implementing the </w:t>
      </w:r>
      <w:r w:rsidR="00CE742E">
        <w:rPr>
          <w:rFonts w:ascii="Times New Roman" w:hAnsi="Times New Roman" w:cs="Times New Roman"/>
          <w:sz w:val="24"/>
          <w:szCs w:val="24"/>
        </w:rPr>
        <w:t>safety measures in the state.</w:t>
      </w:r>
      <w:r w:rsidR="00CE742E" w:rsidRPr="00CE742E">
        <w:rPr>
          <w:rFonts w:ascii="Times New Roman" w:hAnsi="Times New Roman" w:cs="Times New Roman"/>
          <w:sz w:val="24"/>
          <w:szCs w:val="24"/>
        </w:rPr>
        <w:t xml:space="preserve"> </w:t>
      </w:r>
      <w:r w:rsidR="001C5B60">
        <w:rPr>
          <w:rFonts w:ascii="Times New Roman" w:hAnsi="Times New Roman" w:cs="Times New Roman"/>
          <w:sz w:val="24"/>
          <w:szCs w:val="24"/>
        </w:rPr>
        <w:t xml:space="preserve">The historical and culturally sound areas of Assam and especially the tribal areas </w:t>
      </w:r>
      <w:r w:rsidR="00FA19CF">
        <w:rPr>
          <w:rFonts w:ascii="Times New Roman" w:hAnsi="Times New Roman" w:cs="Times New Roman"/>
          <w:sz w:val="24"/>
          <w:szCs w:val="24"/>
        </w:rPr>
        <w:t>need to provide</w:t>
      </w:r>
      <w:r w:rsidR="00FA665C">
        <w:rPr>
          <w:rFonts w:ascii="Times New Roman" w:hAnsi="Times New Roman" w:cs="Times New Roman"/>
          <w:sz w:val="24"/>
          <w:szCs w:val="24"/>
        </w:rPr>
        <w:t xml:space="preserve"> rigorous protection and</w:t>
      </w:r>
      <w:r w:rsidR="00FA19CF">
        <w:rPr>
          <w:rFonts w:ascii="Times New Roman" w:hAnsi="Times New Roman" w:cs="Times New Roman"/>
          <w:sz w:val="24"/>
          <w:szCs w:val="24"/>
        </w:rPr>
        <w:t xml:space="preserve"> </w:t>
      </w:r>
      <w:r w:rsidR="001C5B60">
        <w:rPr>
          <w:rFonts w:ascii="Times New Roman" w:hAnsi="Times New Roman" w:cs="Times New Roman"/>
          <w:sz w:val="24"/>
          <w:szCs w:val="24"/>
        </w:rPr>
        <w:t>strict measures</w:t>
      </w:r>
      <w:r w:rsidR="00FA19CF">
        <w:rPr>
          <w:rFonts w:ascii="Times New Roman" w:hAnsi="Times New Roman" w:cs="Times New Roman"/>
          <w:sz w:val="24"/>
          <w:szCs w:val="24"/>
        </w:rPr>
        <w:t xml:space="preserve"> should be taken</w:t>
      </w:r>
      <w:r w:rsidR="001C5B60">
        <w:rPr>
          <w:rFonts w:ascii="Times New Roman" w:hAnsi="Times New Roman" w:cs="Times New Roman"/>
          <w:sz w:val="24"/>
          <w:szCs w:val="24"/>
        </w:rPr>
        <w:t xml:space="preserve"> to stop any furth</w:t>
      </w:r>
      <w:r w:rsidR="00FA19CF">
        <w:rPr>
          <w:rFonts w:ascii="Times New Roman" w:hAnsi="Times New Roman" w:cs="Times New Roman"/>
          <w:sz w:val="24"/>
          <w:szCs w:val="24"/>
        </w:rPr>
        <w:t>er demographic deterioration</w:t>
      </w:r>
      <w:r w:rsidR="001C5B60">
        <w:rPr>
          <w:rFonts w:ascii="Times New Roman" w:hAnsi="Times New Roman" w:cs="Times New Roman"/>
          <w:sz w:val="24"/>
          <w:szCs w:val="24"/>
        </w:rPr>
        <w:t xml:space="preserve">. </w:t>
      </w:r>
      <w:r w:rsidR="003C164B">
        <w:rPr>
          <w:rFonts w:ascii="Times New Roman" w:hAnsi="Times New Roman" w:cs="Times New Roman"/>
          <w:sz w:val="24"/>
          <w:szCs w:val="24"/>
        </w:rPr>
        <w:t>However, p</w:t>
      </w:r>
      <w:r w:rsidR="00CE742E">
        <w:rPr>
          <w:rFonts w:ascii="Times New Roman" w:hAnsi="Times New Roman" w:cs="Times New Roman"/>
          <w:sz w:val="24"/>
          <w:szCs w:val="24"/>
        </w:rPr>
        <w:t>eople those who were excluded should be treated with human dignity and no further punitive action. If possible, their economic and civil rights should not be taken away.</w:t>
      </w:r>
      <w:r w:rsidR="00C2742F">
        <w:rPr>
          <w:rFonts w:ascii="Times New Roman" w:hAnsi="Times New Roman" w:cs="Times New Roman"/>
          <w:sz w:val="24"/>
          <w:szCs w:val="24"/>
        </w:rPr>
        <w:t xml:space="preserve"> </w:t>
      </w:r>
      <w:r w:rsidR="00A67023">
        <w:rPr>
          <w:rFonts w:ascii="Times New Roman" w:hAnsi="Times New Roman" w:cs="Times New Roman"/>
          <w:sz w:val="24"/>
          <w:szCs w:val="24"/>
        </w:rPr>
        <w:t>The government may</w:t>
      </w:r>
      <w:r w:rsidR="00053DC3">
        <w:rPr>
          <w:rFonts w:ascii="Times New Roman" w:hAnsi="Times New Roman" w:cs="Times New Roman"/>
          <w:sz w:val="24"/>
          <w:szCs w:val="24"/>
        </w:rPr>
        <w:t xml:space="preserve"> reconsider the idea of</w:t>
      </w:r>
      <w:r w:rsidR="00053DC3" w:rsidRPr="00053DC3">
        <w:rPr>
          <w:rFonts w:ascii="Times New Roman" w:hAnsi="Times New Roman" w:cs="Times New Roman"/>
          <w:sz w:val="24"/>
          <w:szCs w:val="24"/>
        </w:rPr>
        <w:t xml:space="preserve"> </w:t>
      </w:r>
      <w:r w:rsidR="00053DC3">
        <w:rPr>
          <w:rFonts w:ascii="Times New Roman" w:hAnsi="Times New Roman" w:cs="Times New Roman"/>
          <w:sz w:val="24"/>
          <w:szCs w:val="24"/>
        </w:rPr>
        <w:t>putting them all in detention camps particularly</w:t>
      </w:r>
      <w:r w:rsidR="00053DC3" w:rsidRPr="00053DC3">
        <w:rPr>
          <w:rFonts w:ascii="Times New Roman" w:hAnsi="Times New Roman" w:cs="Times New Roman"/>
          <w:sz w:val="24"/>
          <w:szCs w:val="24"/>
        </w:rPr>
        <w:t xml:space="preserve"> </w:t>
      </w:r>
      <w:r w:rsidR="00053DC3">
        <w:rPr>
          <w:rFonts w:ascii="Times New Roman" w:hAnsi="Times New Roman" w:cs="Times New Roman"/>
          <w:sz w:val="24"/>
          <w:szCs w:val="24"/>
        </w:rPr>
        <w:t>to</w:t>
      </w:r>
      <w:r w:rsidR="00053DC3" w:rsidRPr="00684F20">
        <w:rPr>
          <w:rFonts w:ascii="Times New Roman" w:hAnsi="Times New Roman" w:cs="Times New Roman"/>
          <w:sz w:val="24"/>
          <w:szCs w:val="24"/>
        </w:rPr>
        <w:t xml:space="preserve"> </w:t>
      </w:r>
      <w:r w:rsidR="00053DC3">
        <w:rPr>
          <w:rFonts w:ascii="Times New Roman" w:hAnsi="Times New Roman" w:cs="Times New Roman"/>
          <w:sz w:val="24"/>
          <w:szCs w:val="24"/>
        </w:rPr>
        <w:t>those who have been residing in Assam since decades</w:t>
      </w:r>
      <w:r w:rsidR="00FA19CF">
        <w:rPr>
          <w:rFonts w:ascii="Times New Roman" w:hAnsi="Times New Roman" w:cs="Times New Roman"/>
          <w:sz w:val="24"/>
          <w:szCs w:val="24"/>
        </w:rPr>
        <w:t>. The government should focus on</w:t>
      </w:r>
      <w:r w:rsidR="00053DC3">
        <w:rPr>
          <w:rFonts w:ascii="Times New Roman" w:hAnsi="Times New Roman" w:cs="Times New Roman"/>
          <w:sz w:val="24"/>
          <w:szCs w:val="24"/>
        </w:rPr>
        <w:t xml:space="preserve"> tight sealing of Indo-Bangladesh border.</w:t>
      </w:r>
      <w:r w:rsidR="001C5B60">
        <w:rPr>
          <w:rFonts w:ascii="Times New Roman" w:hAnsi="Times New Roman" w:cs="Times New Roman"/>
          <w:sz w:val="24"/>
          <w:szCs w:val="24"/>
        </w:rPr>
        <w:t xml:space="preserve"> </w:t>
      </w:r>
      <w:r w:rsidR="003C164B">
        <w:rPr>
          <w:rFonts w:ascii="Times New Roman" w:hAnsi="Times New Roman" w:cs="Times New Roman"/>
          <w:sz w:val="24"/>
          <w:szCs w:val="24"/>
        </w:rPr>
        <w:t>Moreover, t</w:t>
      </w:r>
      <w:r w:rsidR="00C346C1">
        <w:rPr>
          <w:rFonts w:ascii="Times New Roman" w:hAnsi="Times New Roman" w:cs="Times New Roman"/>
          <w:sz w:val="24"/>
          <w:szCs w:val="24"/>
        </w:rPr>
        <w:t xml:space="preserve">he government of India can go for DNA test without violating the right to privacy and oral witnesses to the </w:t>
      </w:r>
      <w:r w:rsidR="003C164B">
        <w:rPr>
          <w:rFonts w:ascii="Times New Roman" w:hAnsi="Times New Roman" w:cs="Times New Roman"/>
          <w:sz w:val="24"/>
          <w:szCs w:val="24"/>
        </w:rPr>
        <w:t xml:space="preserve">persons </w:t>
      </w:r>
      <w:r w:rsidR="00C346C1">
        <w:rPr>
          <w:rFonts w:ascii="Times New Roman" w:hAnsi="Times New Roman" w:cs="Times New Roman"/>
          <w:sz w:val="24"/>
          <w:szCs w:val="24"/>
        </w:rPr>
        <w:t>particularl</w:t>
      </w:r>
      <w:r w:rsidR="001263A0">
        <w:rPr>
          <w:rFonts w:ascii="Times New Roman" w:hAnsi="Times New Roman" w:cs="Times New Roman"/>
          <w:sz w:val="24"/>
          <w:szCs w:val="24"/>
        </w:rPr>
        <w:t>y the poor and illiterate persons</w:t>
      </w:r>
      <w:r w:rsidR="006B0FF5">
        <w:rPr>
          <w:rFonts w:ascii="Times New Roman" w:hAnsi="Times New Roman" w:cs="Times New Roman"/>
          <w:sz w:val="24"/>
          <w:szCs w:val="24"/>
        </w:rPr>
        <w:t xml:space="preserve"> who were</w:t>
      </w:r>
      <w:r w:rsidR="00C346C1">
        <w:rPr>
          <w:rFonts w:ascii="Times New Roman" w:hAnsi="Times New Roman" w:cs="Times New Roman"/>
          <w:sz w:val="24"/>
          <w:szCs w:val="24"/>
        </w:rPr>
        <w:t xml:space="preserve"> </w:t>
      </w:r>
      <w:r w:rsidR="00C346C1">
        <w:rPr>
          <w:rFonts w:ascii="Times New Roman" w:hAnsi="Times New Roman" w:cs="Times New Roman"/>
          <w:sz w:val="24"/>
          <w:szCs w:val="24"/>
        </w:rPr>
        <w:lastRenderedPageBreak/>
        <w:t xml:space="preserve">failed to prove their citizenship due to lack of documents. </w:t>
      </w:r>
      <w:r w:rsidR="006B0FF5">
        <w:rPr>
          <w:rFonts w:ascii="Times New Roman" w:hAnsi="Times New Roman" w:cs="Times New Roman"/>
          <w:sz w:val="24"/>
          <w:szCs w:val="24"/>
        </w:rPr>
        <w:t>Finally to say</w:t>
      </w:r>
      <w:r w:rsidR="001263A0">
        <w:rPr>
          <w:rFonts w:ascii="Times New Roman" w:hAnsi="Times New Roman" w:cs="Times New Roman"/>
          <w:sz w:val="24"/>
          <w:szCs w:val="24"/>
        </w:rPr>
        <w:t>,</w:t>
      </w:r>
      <w:r w:rsidR="001D3954" w:rsidRPr="001D3954">
        <w:rPr>
          <w:rFonts w:ascii="Times New Roman" w:hAnsi="Times New Roman" w:cs="Times New Roman"/>
          <w:sz w:val="24"/>
          <w:szCs w:val="24"/>
        </w:rPr>
        <w:t xml:space="preserve"> </w:t>
      </w:r>
      <w:r w:rsidR="00D1580B">
        <w:rPr>
          <w:rFonts w:ascii="Times New Roman" w:hAnsi="Times New Roman" w:cs="Times New Roman"/>
          <w:sz w:val="24"/>
          <w:szCs w:val="24"/>
        </w:rPr>
        <w:t xml:space="preserve">the protection of autochthonous is utmost important at the same time the </w:t>
      </w:r>
      <w:r w:rsidR="001D3954">
        <w:rPr>
          <w:rFonts w:ascii="Times New Roman" w:hAnsi="Times New Roman" w:cs="Times New Roman"/>
          <w:sz w:val="24"/>
          <w:szCs w:val="24"/>
        </w:rPr>
        <w:t xml:space="preserve">human rights of </w:t>
      </w:r>
      <w:r w:rsidR="00D1580B">
        <w:rPr>
          <w:rFonts w:ascii="Times New Roman" w:hAnsi="Times New Roman" w:cs="Times New Roman"/>
          <w:sz w:val="24"/>
          <w:szCs w:val="24"/>
        </w:rPr>
        <w:t xml:space="preserve">the </w:t>
      </w:r>
      <w:r w:rsidR="001D3954">
        <w:rPr>
          <w:rFonts w:ascii="Times New Roman" w:hAnsi="Times New Roman" w:cs="Times New Roman"/>
          <w:sz w:val="24"/>
          <w:szCs w:val="24"/>
        </w:rPr>
        <w:t>excluded persons</w:t>
      </w:r>
      <w:r w:rsidR="00D1580B">
        <w:rPr>
          <w:rFonts w:ascii="Times New Roman" w:hAnsi="Times New Roman" w:cs="Times New Roman"/>
          <w:sz w:val="24"/>
          <w:szCs w:val="24"/>
        </w:rPr>
        <w:t xml:space="preserve"> also</w:t>
      </w:r>
      <w:r w:rsidR="001D3954">
        <w:rPr>
          <w:rFonts w:ascii="Times New Roman" w:hAnsi="Times New Roman" w:cs="Times New Roman"/>
          <w:sz w:val="24"/>
          <w:szCs w:val="24"/>
        </w:rPr>
        <w:t xml:space="preserve"> cannot be ignored</w:t>
      </w:r>
      <w:r w:rsidR="00D1580B">
        <w:rPr>
          <w:rFonts w:ascii="Times New Roman" w:hAnsi="Times New Roman" w:cs="Times New Roman"/>
          <w:sz w:val="24"/>
          <w:szCs w:val="24"/>
        </w:rPr>
        <w:t>.</w:t>
      </w:r>
      <w:r w:rsidR="001263A0">
        <w:rPr>
          <w:rFonts w:ascii="Times New Roman" w:hAnsi="Times New Roman" w:cs="Times New Roman"/>
          <w:sz w:val="24"/>
          <w:szCs w:val="24"/>
        </w:rPr>
        <w:t xml:space="preserve"> </w:t>
      </w:r>
      <w:r w:rsidR="003103F5">
        <w:rPr>
          <w:rFonts w:ascii="Times New Roman" w:hAnsi="Times New Roman" w:cs="Times New Roman"/>
          <w:sz w:val="24"/>
          <w:szCs w:val="24"/>
        </w:rPr>
        <w:t xml:space="preserve"> B</w:t>
      </w:r>
      <w:r w:rsidR="00C86445">
        <w:rPr>
          <w:rFonts w:ascii="Times New Roman" w:hAnsi="Times New Roman" w:cs="Times New Roman"/>
          <w:sz w:val="24"/>
          <w:szCs w:val="24"/>
        </w:rPr>
        <w:t>oth these</w:t>
      </w:r>
      <w:r w:rsidR="003103F5">
        <w:rPr>
          <w:rFonts w:ascii="Times New Roman" w:hAnsi="Times New Roman" w:cs="Times New Roman"/>
          <w:sz w:val="24"/>
          <w:szCs w:val="24"/>
        </w:rPr>
        <w:t xml:space="preserve"> issues arise</w:t>
      </w:r>
      <w:r w:rsidR="001D3954">
        <w:rPr>
          <w:rFonts w:ascii="Times New Roman" w:hAnsi="Times New Roman" w:cs="Times New Roman"/>
          <w:sz w:val="24"/>
          <w:szCs w:val="24"/>
        </w:rPr>
        <w:t xml:space="preserve"> because of lack of</w:t>
      </w:r>
      <w:r w:rsidR="001263A0">
        <w:rPr>
          <w:rFonts w:ascii="Times New Roman" w:hAnsi="Times New Roman" w:cs="Times New Roman"/>
          <w:sz w:val="24"/>
          <w:szCs w:val="24"/>
        </w:rPr>
        <w:t xml:space="preserve"> </w:t>
      </w:r>
      <w:r w:rsidR="001D3954">
        <w:rPr>
          <w:rFonts w:ascii="Times New Roman" w:hAnsi="Times New Roman" w:cs="Times New Roman"/>
          <w:sz w:val="24"/>
          <w:szCs w:val="24"/>
        </w:rPr>
        <w:t>serious p</w:t>
      </w:r>
      <w:r w:rsidR="00CE742E">
        <w:rPr>
          <w:rFonts w:ascii="Times New Roman" w:hAnsi="Times New Roman" w:cs="Times New Roman"/>
          <w:sz w:val="24"/>
          <w:szCs w:val="24"/>
        </w:rPr>
        <w:t xml:space="preserve">olitical </w:t>
      </w:r>
      <w:r w:rsidR="001D3954">
        <w:rPr>
          <w:rFonts w:ascii="Times New Roman" w:hAnsi="Times New Roman" w:cs="Times New Roman"/>
          <w:sz w:val="24"/>
          <w:szCs w:val="24"/>
        </w:rPr>
        <w:t xml:space="preserve">will </w:t>
      </w:r>
      <w:r w:rsidR="00CE742E">
        <w:rPr>
          <w:rFonts w:ascii="Times New Roman" w:hAnsi="Times New Roman" w:cs="Times New Roman"/>
          <w:sz w:val="24"/>
          <w:szCs w:val="24"/>
        </w:rPr>
        <w:t xml:space="preserve">of the successive governments </w:t>
      </w:r>
      <w:r w:rsidR="001D3954">
        <w:rPr>
          <w:rFonts w:ascii="Times New Roman" w:hAnsi="Times New Roman" w:cs="Times New Roman"/>
          <w:sz w:val="24"/>
          <w:szCs w:val="24"/>
        </w:rPr>
        <w:t xml:space="preserve">to solve the </w:t>
      </w:r>
      <w:r w:rsidR="00D1580B">
        <w:rPr>
          <w:rFonts w:ascii="Times New Roman" w:hAnsi="Times New Roman" w:cs="Times New Roman"/>
          <w:sz w:val="24"/>
          <w:szCs w:val="24"/>
        </w:rPr>
        <w:t>im</w:t>
      </w:r>
      <w:r w:rsidR="001D3954">
        <w:rPr>
          <w:rFonts w:ascii="Times New Roman" w:hAnsi="Times New Roman" w:cs="Times New Roman"/>
          <w:sz w:val="24"/>
          <w:szCs w:val="24"/>
        </w:rPr>
        <w:t>migration issue</w:t>
      </w:r>
      <w:r w:rsidR="00D1580B">
        <w:rPr>
          <w:rFonts w:ascii="Times New Roman" w:hAnsi="Times New Roman" w:cs="Times New Roman"/>
          <w:sz w:val="24"/>
          <w:szCs w:val="24"/>
        </w:rPr>
        <w:t xml:space="preserve"> </w:t>
      </w:r>
      <w:r w:rsidR="008B3EE3">
        <w:rPr>
          <w:rFonts w:ascii="Times New Roman" w:hAnsi="Times New Roman" w:cs="Times New Roman"/>
          <w:sz w:val="24"/>
          <w:szCs w:val="24"/>
        </w:rPr>
        <w:t>on time</w:t>
      </w:r>
      <w:r w:rsidR="001D3954">
        <w:rPr>
          <w:rFonts w:ascii="Times New Roman" w:hAnsi="Times New Roman" w:cs="Times New Roman"/>
          <w:sz w:val="24"/>
          <w:szCs w:val="24"/>
        </w:rPr>
        <w:t>.</w:t>
      </w:r>
      <w:r w:rsidR="00CE742E" w:rsidRPr="00BD6446">
        <w:rPr>
          <w:rFonts w:ascii="Times New Roman" w:hAnsi="Times New Roman" w:cs="Times New Roman"/>
          <w:sz w:val="24"/>
          <w:szCs w:val="24"/>
        </w:rPr>
        <w:t xml:space="preserve"> </w:t>
      </w:r>
      <w:r w:rsidR="00CE742E">
        <w:rPr>
          <w:rFonts w:ascii="Times New Roman" w:hAnsi="Times New Roman" w:cs="Times New Roman"/>
          <w:sz w:val="24"/>
          <w:szCs w:val="24"/>
        </w:rPr>
        <w:t>The long term negligence of the governments and it</w:t>
      </w:r>
      <w:r w:rsidR="00BB3683">
        <w:rPr>
          <w:rFonts w:ascii="Times New Roman" w:hAnsi="Times New Roman" w:cs="Times New Roman"/>
          <w:sz w:val="24"/>
          <w:szCs w:val="24"/>
        </w:rPr>
        <w:t>s inadequate timely measure turn</w:t>
      </w:r>
      <w:r w:rsidR="00CE742E">
        <w:rPr>
          <w:rFonts w:ascii="Times New Roman" w:hAnsi="Times New Roman" w:cs="Times New Roman"/>
          <w:sz w:val="24"/>
          <w:szCs w:val="24"/>
        </w:rPr>
        <w:t xml:space="preserve">s the </w:t>
      </w:r>
      <w:r w:rsidR="001D3954">
        <w:rPr>
          <w:rFonts w:ascii="Times New Roman" w:hAnsi="Times New Roman" w:cs="Times New Roman"/>
          <w:sz w:val="24"/>
          <w:szCs w:val="24"/>
        </w:rPr>
        <w:t>im</w:t>
      </w:r>
      <w:r w:rsidR="00CE742E">
        <w:rPr>
          <w:rFonts w:ascii="Times New Roman" w:hAnsi="Times New Roman" w:cs="Times New Roman"/>
          <w:sz w:val="24"/>
          <w:szCs w:val="24"/>
        </w:rPr>
        <w:t xml:space="preserve">migration issue more complex. </w:t>
      </w:r>
      <w:r w:rsidR="001D3954">
        <w:rPr>
          <w:rFonts w:ascii="Times New Roman" w:hAnsi="Times New Roman" w:cs="Times New Roman"/>
          <w:sz w:val="24"/>
          <w:szCs w:val="24"/>
        </w:rPr>
        <w:t>As a result of this negligence</w:t>
      </w:r>
      <w:r w:rsidR="00CE742E">
        <w:rPr>
          <w:rFonts w:ascii="Times New Roman" w:hAnsi="Times New Roman" w:cs="Times New Roman"/>
          <w:sz w:val="24"/>
          <w:szCs w:val="24"/>
        </w:rPr>
        <w:t>, the burden of proof of citizenship</w:t>
      </w:r>
      <w:r w:rsidR="00D1580B">
        <w:rPr>
          <w:rFonts w:ascii="Times New Roman" w:hAnsi="Times New Roman" w:cs="Times New Roman"/>
          <w:sz w:val="24"/>
          <w:szCs w:val="24"/>
        </w:rPr>
        <w:t xml:space="preserve"> lay</w:t>
      </w:r>
      <w:r w:rsidR="00CE742E">
        <w:rPr>
          <w:rFonts w:ascii="Times New Roman" w:hAnsi="Times New Roman" w:cs="Times New Roman"/>
          <w:sz w:val="24"/>
          <w:szCs w:val="24"/>
        </w:rPr>
        <w:t>s on the people of Assam</w:t>
      </w:r>
      <w:r w:rsidR="001D3954">
        <w:rPr>
          <w:rFonts w:ascii="Times New Roman" w:hAnsi="Times New Roman" w:cs="Times New Roman"/>
          <w:sz w:val="24"/>
          <w:szCs w:val="24"/>
        </w:rPr>
        <w:t xml:space="preserve"> by which </w:t>
      </w:r>
      <w:r w:rsidR="00CE742E">
        <w:rPr>
          <w:rFonts w:ascii="Times New Roman" w:hAnsi="Times New Roman" w:cs="Times New Roman"/>
          <w:sz w:val="24"/>
          <w:szCs w:val="24"/>
        </w:rPr>
        <w:t>the marginalized section of the state suffered</w:t>
      </w:r>
      <w:r w:rsidR="00D1580B">
        <w:rPr>
          <w:rFonts w:ascii="Times New Roman" w:hAnsi="Times New Roman" w:cs="Times New Roman"/>
          <w:sz w:val="24"/>
          <w:szCs w:val="24"/>
        </w:rPr>
        <w:t xml:space="preserve"> </w:t>
      </w:r>
      <w:r w:rsidR="001D3954">
        <w:rPr>
          <w:rFonts w:ascii="Times New Roman" w:hAnsi="Times New Roman" w:cs="Times New Roman"/>
          <w:sz w:val="24"/>
          <w:szCs w:val="24"/>
        </w:rPr>
        <w:t>adversely</w:t>
      </w:r>
      <w:r w:rsidR="00035C58" w:rsidRPr="00035C58">
        <w:rPr>
          <w:rFonts w:ascii="Times New Roman" w:hAnsi="Times New Roman" w:cs="Times New Roman"/>
          <w:sz w:val="24"/>
          <w:szCs w:val="24"/>
        </w:rPr>
        <w:t xml:space="preserve"> </w:t>
      </w:r>
      <w:r w:rsidR="00035C58">
        <w:rPr>
          <w:rFonts w:ascii="Times New Roman" w:hAnsi="Times New Roman" w:cs="Times New Roman"/>
          <w:sz w:val="24"/>
          <w:szCs w:val="24"/>
        </w:rPr>
        <w:t>to a large</w:t>
      </w:r>
      <w:r w:rsidR="000D00F0">
        <w:rPr>
          <w:rFonts w:ascii="Times New Roman" w:hAnsi="Times New Roman" w:cs="Times New Roman"/>
          <w:sz w:val="24"/>
          <w:szCs w:val="24"/>
        </w:rPr>
        <w:t>r</w:t>
      </w:r>
      <w:r w:rsidR="00035C58">
        <w:rPr>
          <w:rFonts w:ascii="Times New Roman" w:hAnsi="Times New Roman" w:cs="Times New Roman"/>
          <w:sz w:val="24"/>
          <w:szCs w:val="24"/>
        </w:rPr>
        <w:t xml:space="preserve"> extent.</w:t>
      </w:r>
    </w:p>
    <w:p w:rsidR="00696052" w:rsidRDefault="00696052" w:rsidP="0038100C">
      <w:pPr>
        <w:spacing w:line="360" w:lineRule="auto"/>
        <w:jc w:val="both"/>
        <w:rPr>
          <w:rFonts w:ascii="Times New Roman" w:hAnsi="Times New Roman" w:cs="Times New Roman"/>
          <w:sz w:val="24"/>
          <w:szCs w:val="24"/>
        </w:rPr>
      </w:pPr>
    </w:p>
    <w:p w:rsidR="00696052" w:rsidRDefault="00696052" w:rsidP="0038100C">
      <w:pPr>
        <w:spacing w:line="360" w:lineRule="auto"/>
        <w:jc w:val="both"/>
        <w:rPr>
          <w:rFonts w:ascii="Times New Roman" w:hAnsi="Times New Roman" w:cs="Times New Roman"/>
          <w:sz w:val="24"/>
          <w:szCs w:val="24"/>
        </w:rPr>
      </w:pPr>
    </w:p>
    <w:p w:rsidR="00C346C1" w:rsidRDefault="00C346C1" w:rsidP="0038100C">
      <w:pPr>
        <w:spacing w:line="360" w:lineRule="auto"/>
        <w:jc w:val="both"/>
        <w:rPr>
          <w:rFonts w:ascii="Times New Roman" w:hAnsi="Times New Roman" w:cs="Times New Roman"/>
          <w:sz w:val="24"/>
          <w:szCs w:val="24"/>
        </w:rPr>
      </w:pPr>
    </w:p>
    <w:p w:rsidR="00C346C1" w:rsidRDefault="00C346C1" w:rsidP="0038100C">
      <w:pPr>
        <w:spacing w:line="360" w:lineRule="auto"/>
        <w:jc w:val="both"/>
        <w:rPr>
          <w:rFonts w:ascii="Times New Roman" w:hAnsi="Times New Roman" w:cs="Times New Roman"/>
          <w:sz w:val="24"/>
          <w:szCs w:val="24"/>
        </w:rPr>
      </w:pPr>
    </w:p>
    <w:p w:rsidR="00C346C1" w:rsidRDefault="00C346C1" w:rsidP="0038100C">
      <w:pPr>
        <w:spacing w:line="360" w:lineRule="auto"/>
        <w:jc w:val="both"/>
        <w:rPr>
          <w:rFonts w:ascii="Times New Roman" w:hAnsi="Times New Roman" w:cs="Times New Roman"/>
          <w:sz w:val="24"/>
          <w:szCs w:val="24"/>
        </w:rPr>
      </w:pPr>
    </w:p>
    <w:p w:rsidR="00C346C1" w:rsidRDefault="00C346C1" w:rsidP="0038100C">
      <w:pPr>
        <w:spacing w:line="360" w:lineRule="auto"/>
        <w:jc w:val="both"/>
        <w:rPr>
          <w:rFonts w:ascii="Times New Roman" w:hAnsi="Times New Roman" w:cs="Times New Roman"/>
          <w:sz w:val="24"/>
          <w:szCs w:val="24"/>
        </w:rPr>
      </w:pPr>
    </w:p>
    <w:p w:rsidR="00C346C1" w:rsidRDefault="00C346C1" w:rsidP="0038100C">
      <w:pPr>
        <w:spacing w:line="360" w:lineRule="auto"/>
        <w:jc w:val="both"/>
        <w:rPr>
          <w:rFonts w:ascii="Times New Roman" w:hAnsi="Times New Roman" w:cs="Times New Roman"/>
          <w:sz w:val="24"/>
          <w:szCs w:val="24"/>
        </w:rPr>
      </w:pPr>
    </w:p>
    <w:p w:rsidR="008B3EE3" w:rsidRDefault="008B3EE3" w:rsidP="0038100C">
      <w:pPr>
        <w:spacing w:line="360" w:lineRule="auto"/>
        <w:jc w:val="both"/>
        <w:rPr>
          <w:rFonts w:ascii="Times New Roman" w:hAnsi="Times New Roman" w:cs="Times New Roman"/>
          <w:sz w:val="24"/>
          <w:szCs w:val="24"/>
        </w:rPr>
      </w:pPr>
    </w:p>
    <w:p w:rsidR="008B3EE3" w:rsidRDefault="008B3EE3" w:rsidP="0038100C">
      <w:pPr>
        <w:spacing w:line="360" w:lineRule="auto"/>
        <w:jc w:val="both"/>
        <w:rPr>
          <w:rFonts w:ascii="Times New Roman" w:hAnsi="Times New Roman" w:cs="Times New Roman"/>
          <w:sz w:val="24"/>
          <w:szCs w:val="24"/>
        </w:rPr>
      </w:pPr>
    </w:p>
    <w:p w:rsidR="00C346C1" w:rsidRDefault="00C346C1" w:rsidP="0038100C">
      <w:pPr>
        <w:spacing w:line="360" w:lineRule="auto"/>
        <w:jc w:val="both"/>
        <w:rPr>
          <w:rFonts w:ascii="Times New Roman" w:hAnsi="Times New Roman" w:cs="Times New Roman"/>
          <w:sz w:val="24"/>
          <w:szCs w:val="24"/>
        </w:rPr>
      </w:pPr>
    </w:p>
    <w:p w:rsidR="00C346C1" w:rsidRDefault="00C346C1" w:rsidP="0038100C">
      <w:pPr>
        <w:spacing w:line="360" w:lineRule="auto"/>
        <w:jc w:val="both"/>
        <w:rPr>
          <w:rFonts w:ascii="Times New Roman" w:hAnsi="Times New Roman" w:cs="Times New Roman"/>
          <w:sz w:val="24"/>
          <w:szCs w:val="24"/>
        </w:rPr>
      </w:pPr>
    </w:p>
    <w:p w:rsidR="00696052" w:rsidRDefault="00696052" w:rsidP="0038100C">
      <w:pPr>
        <w:spacing w:line="360" w:lineRule="auto"/>
        <w:jc w:val="both"/>
        <w:rPr>
          <w:rFonts w:ascii="Times New Roman" w:hAnsi="Times New Roman" w:cs="Times New Roman"/>
          <w:sz w:val="24"/>
          <w:szCs w:val="24"/>
        </w:rPr>
      </w:pPr>
    </w:p>
    <w:p w:rsidR="001C5B60" w:rsidRDefault="001C5B60" w:rsidP="0038100C">
      <w:pPr>
        <w:spacing w:line="360" w:lineRule="auto"/>
        <w:jc w:val="both"/>
        <w:rPr>
          <w:rFonts w:ascii="Times New Roman" w:hAnsi="Times New Roman" w:cs="Times New Roman"/>
          <w:sz w:val="24"/>
          <w:szCs w:val="24"/>
        </w:rPr>
      </w:pPr>
    </w:p>
    <w:p w:rsidR="001C5B60" w:rsidRDefault="001C5B60" w:rsidP="0038100C">
      <w:pPr>
        <w:spacing w:line="360" w:lineRule="auto"/>
        <w:jc w:val="both"/>
        <w:rPr>
          <w:rFonts w:ascii="Times New Roman" w:hAnsi="Times New Roman" w:cs="Times New Roman"/>
          <w:sz w:val="24"/>
          <w:szCs w:val="24"/>
        </w:rPr>
      </w:pPr>
    </w:p>
    <w:p w:rsidR="00CE742E" w:rsidRDefault="00CE742E" w:rsidP="0038100C">
      <w:pPr>
        <w:spacing w:line="360" w:lineRule="auto"/>
        <w:jc w:val="both"/>
        <w:rPr>
          <w:rFonts w:ascii="Times New Roman" w:hAnsi="Times New Roman" w:cs="Times New Roman"/>
          <w:sz w:val="24"/>
          <w:szCs w:val="24"/>
        </w:rPr>
      </w:pPr>
    </w:p>
    <w:p w:rsidR="002730F4" w:rsidRDefault="002730F4" w:rsidP="0038100C">
      <w:pPr>
        <w:spacing w:line="360" w:lineRule="auto"/>
        <w:jc w:val="both"/>
        <w:rPr>
          <w:rFonts w:ascii="Times New Roman" w:hAnsi="Times New Roman" w:cs="Times New Roman"/>
          <w:sz w:val="24"/>
          <w:szCs w:val="24"/>
        </w:rPr>
      </w:pPr>
    </w:p>
    <w:p w:rsidR="002730F4" w:rsidRDefault="002730F4" w:rsidP="0038100C">
      <w:pPr>
        <w:spacing w:line="360" w:lineRule="auto"/>
        <w:jc w:val="both"/>
        <w:rPr>
          <w:rFonts w:ascii="Times New Roman" w:hAnsi="Times New Roman" w:cs="Times New Roman"/>
          <w:sz w:val="24"/>
          <w:szCs w:val="24"/>
        </w:rPr>
      </w:pPr>
    </w:p>
    <w:p w:rsidR="00E747E2" w:rsidRDefault="00E747E2" w:rsidP="0038100C">
      <w:pPr>
        <w:spacing w:line="360" w:lineRule="auto"/>
        <w:jc w:val="both"/>
        <w:rPr>
          <w:rFonts w:ascii="Times New Roman" w:hAnsi="Times New Roman" w:cs="Times New Roman"/>
          <w:sz w:val="24"/>
          <w:szCs w:val="24"/>
        </w:rPr>
      </w:pPr>
    </w:p>
    <w:p w:rsidR="00E12E94" w:rsidRDefault="001E7785" w:rsidP="00CD130E">
      <w:pPr>
        <w:tabs>
          <w:tab w:val="left" w:pos="154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r w:rsidR="00CD130E">
        <w:rPr>
          <w:rFonts w:ascii="Times New Roman" w:hAnsi="Times New Roman" w:cs="Times New Roman"/>
          <w:sz w:val="24"/>
          <w:szCs w:val="24"/>
        </w:rPr>
        <w:tab/>
      </w:r>
    </w:p>
    <w:p w:rsidR="00A83D8D" w:rsidRPr="00A83D8D" w:rsidRDefault="002378AC" w:rsidP="00A83D8D">
      <w:pPr>
        <w:pStyle w:val="FootnoteText"/>
        <w:spacing w:line="360" w:lineRule="auto"/>
        <w:jc w:val="both"/>
        <w:rPr>
          <w:rFonts w:ascii="Times New Roman" w:hAnsi="Times New Roman" w:cs="Times New Roman"/>
          <w:sz w:val="24"/>
          <w:szCs w:val="24"/>
          <w:lang w:val="en-US"/>
        </w:rPr>
      </w:pPr>
      <w:r w:rsidRPr="002378AC">
        <w:rPr>
          <w:rFonts w:ascii="Times New Roman" w:hAnsi="Times New Roman" w:cs="Times New Roman"/>
          <w:sz w:val="24"/>
          <w:szCs w:val="24"/>
          <w:lang w:val="en-US"/>
        </w:rPr>
        <w:t xml:space="preserve">[1] </w:t>
      </w:r>
      <w:r w:rsidR="00A83D8D" w:rsidRPr="00A83D8D">
        <w:rPr>
          <w:rFonts w:ascii="Times New Roman" w:hAnsi="Times New Roman" w:cs="Times New Roman"/>
          <w:sz w:val="24"/>
          <w:szCs w:val="24"/>
          <w:lang w:val="en-US"/>
        </w:rPr>
        <w:t xml:space="preserve">Adjami, M. and Harrington, J. (2008). The Scope and Content of Article 15 of the Universal Declaration of Human Rights. </w:t>
      </w:r>
      <w:r w:rsidR="00A83D8D" w:rsidRPr="00A83D8D">
        <w:rPr>
          <w:rFonts w:ascii="Times New Roman" w:hAnsi="Times New Roman" w:cs="Times New Roman"/>
          <w:i/>
          <w:sz w:val="24"/>
          <w:szCs w:val="24"/>
          <w:lang w:val="en-US"/>
        </w:rPr>
        <w:t>Refugee Survey Quarterly</w:t>
      </w:r>
      <w:r w:rsidR="00A83D8D" w:rsidRPr="00A83D8D">
        <w:rPr>
          <w:rFonts w:ascii="Times New Roman" w:hAnsi="Times New Roman" w:cs="Times New Roman"/>
          <w:sz w:val="24"/>
          <w:szCs w:val="24"/>
          <w:lang w:val="en-US"/>
        </w:rPr>
        <w:t>. Vol-27. Issue-3.</w:t>
      </w:r>
      <w:r w:rsidR="00A83D8D">
        <w:rPr>
          <w:rFonts w:ascii="Times New Roman" w:hAnsi="Times New Roman" w:cs="Times New Roman"/>
          <w:sz w:val="24"/>
          <w:szCs w:val="24"/>
          <w:lang w:val="en-US"/>
        </w:rPr>
        <w:t xml:space="preserve"> p.p.93-109</w:t>
      </w:r>
    </w:p>
    <w:p w:rsidR="001E7785" w:rsidRPr="002378AC" w:rsidRDefault="00B7640C" w:rsidP="002378AC">
      <w:pPr>
        <w:pStyle w:val="FootnoteText"/>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sidR="00E12E94" w:rsidRPr="002378AC">
        <w:rPr>
          <w:rFonts w:ascii="Times New Roman" w:hAnsi="Times New Roman" w:cs="Times New Roman"/>
          <w:sz w:val="24"/>
          <w:szCs w:val="24"/>
          <w:lang w:val="en-US"/>
        </w:rPr>
        <w:t xml:space="preserve">Akins, H. (2019). The Religious Freedom Implications of the National Register of Citizens in India. </w:t>
      </w:r>
      <w:r w:rsidR="00E12E94" w:rsidRPr="002378AC">
        <w:rPr>
          <w:rFonts w:ascii="Times New Roman" w:hAnsi="Times New Roman" w:cs="Times New Roman"/>
          <w:i/>
          <w:sz w:val="24"/>
          <w:szCs w:val="24"/>
          <w:lang w:val="en-US"/>
        </w:rPr>
        <w:t>United States Commission on International Religious Freedom</w:t>
      </w:r>
      <w:r w:rsidR="00E12E94" w:rsidRPr="002378AC">
        <w:rPr>
          <w:rFonts w:ascii="Times New Roman" w:hAnsi="Times New Roman" w:cs="Times New Roman"/>
          <w:sz w:val="24"/>
          <w:szCs w:val="24"/>
          <w:lang w:val="en-US"/>
        </w:rPr>
        <w:t xml:space="preserve">. Washington DC, p.p.1-4 </w:t>
      </w:r>
      <w:r w:rsidR="00815139" w:rsidRPr="002378AC">
        <w:rPr>
          <w:rFonts w:ascii="Times New Roman" w:hAnsi="Times New Roman" w:cs="Times New Roman"/>
          <w:sz w:val="24"/>
          <w:szCs w:val="24"/>
        </w:rPr>
        <w:tab/>
      </w:r>
    </w:p>
    <w:p w:rsidR="00E12E94" w:rsidRPr="002378AC" w:rsidRDefault="00B7640C" w:rsidP="002378AC">
      <w:pPr>
        <w:tabs>
          <w:tab w:val="left" w:pos="2552"/>
          <w:tab w:val="left" w:pos="3261"/>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2378AC" w:rsidRPr="002378AC">
        <w:rPr>
          <w:rFonts w:ascii="Times New Roman" w:hAnsi="Times New Roman" w:cs="Times New Roman"/>
          <w:sz w:val="24"/>
          <w:szCs w:val="24"/>
        </w:rPr>
        <w:t xml:space="preserve">] </w:t>
      </w:r>
      <w:r w:rsidR="00E12E94" w:rsidRPr="002378AC">
        <w:rPr>
          <w:rFonts w:ascii="Times New Roman" w:hAnsi="Times New Roman" w:cs="Times New Roman"/>
          <w:sz w:val="24"/>
          <w:szCs w:val="24"/>
        </w:rPr>
        <w:t xml:space="preserve">Business Standard, </w:t>
      </w:r>
      <w:r w:rsidR="00E12E94" w:rsidRPr="002378AC">
        <w:rPr>
          <w:rFonts w:ascii="Times New Roman" w:hAnsi="Times New Roman" w:cs="Times New Roman"/>
          <w:sz w:val="24"/>
          <w:szCs w:val="24"/>
          <w:lang w:val="en-US"/>
        </w:rPr>
        <w:t xml:space="preserve">Assam Government Releases in Assembly district-wise list of people excluded in NRC, Press Trust of India , Guwahat, August 01 2019, access on 08/05/2020 at </w:t>
      </w:r>
      <w:hyperlink r:id="rId9" w:history="1">
        <w:r w:rsidR="002378AC" w:rsidRPr="001A6EE4">
          <w:rPr>
            <w:rStyle w:val="Hyperlink"/>
            <w:rFonts w:ascii="Times New Roman" w:hAnsi="Times New Roman" w:cs="Times New Roman"/>
            <w:sz w:val="24"/>
            <w:szCs w:val="24"/>
            <w:lang w:val="en-US"/>
          </w:rPr>
          <w:t>https://www.google.com/amp/s/wap.business-standard.com/article-amp/pti-stories/Assam-govt-releases-in-assembly-district-wise-list-of-people-excluded-in</w:t>
        </w:r>
      </w:hyperlink>
      <w:r w:rsidR="002378AC">
        <w:rPr>
          <w:rFonts w:ascii="Times New Roman" w:hAnsi="Times New Roman" w:cs="Times New Roman"/>
          <w:sz w:val="24"/>
          <w:szCs w:val="24"/>
          <w:lang w:val="en-US"/>
        </w:rPr>
        <w:t>-nrc</w:t>
      </w:r>
      <w:r w:rsidR="00E12E94" w:rsidRPr="002378AC">
        <w:rPr>
          <w:rFonts w:ascii="Times New Roman" w:hAnsi="Times New Roman" w:cs="Times New Roman"/>
          <w:sz w:val="24"/>
          <w:szCs w:val="24"/>
          <w:lang w:val="en-US"/>
        </w:rPr>
        <w:t>119080101713_1.html.</w:t>
      </w:r>
    </w:p>
    <w:p w:rsidR="00E12E94" w:rsidRPr="002378AC" w:rsidRDefault="00B7640C" w:rsidP="002378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[4</w:t>
      </w:r>
      <w:r w:rsidR="001E7785" w:rsidRPr="002378AC">
        <w:rPr>
          <w:rFonts w:ascii="Times New Roman" w:hAnsi="Times New Roman" w:cs="Times New Roman"/>
          <w:sz w:val="24"/>
          <w:szCs w:val="24"/>
        </w:rPr>
        <w:t>]</w:t>
      </w:r>
      <w:r w:rsidR="001E7785" w:rsidRPr="002378AC">
        <w:rPr>
          <w:rFonts w:ascii="Times New Roman" w:hAnsi="Times New Roman" w:cs="Times New Roman"/>
          <w:sz w:val="24"/>
          <w:szCs w:val="24"/>
          <w:lang w:val="en-US"/>
        </w:rPr>
        <w:t xml:space="preserve"> </w:t>
      </w:r>
      <w:r w:rsidR="002515AC" w:rsidRPr="002378AC">
        <w:rPr>
          <w:rFonts w:ascii="Times New Roman" w:hAnsi="Times New Roman" w:cs="Times New Roman"/>
          <w:sz w:val="24"/>
          <w:szCs w:val="24"/>
          <w:lang w:val="en-US"/>
        </w:rPr>
        <w:t xml:space="preserve">Das, P. (2008). India-Bangladesh Border Management: A Review of Government’s Response. </w:t>
      </w:r>
      <w:r w:rsidR="002515AC" w:rsidRPr="002378AC">
        <w:rPr>
          <w:rFonts w:ascii="Times New Roman" w:hAnsi="Times New Roman" w:cs="Times New Roman"/>
          <w:i/>
          <w:sz w:val="24"/>
          <w:szCs w:val="24"/>
          <w:lang w:val="en-US"/>
        </w:rPr>
        <w:t>Strategic Analysis.</w:t>
      </w:r>
      <w:r w:rsidR="002515AC" w:rsidRPr="002378AC">
        <w:rPr>
          <w:rFonts w:ascii="Times New Roman" w:hAnsi="Times New Roman" w:cs="Times New Roman"/>
          <w:sz w:val="24"/>
          <w:szCs w:val="24"/>
          <w:lang w:val="en-US"/>
        </w:rPr>
        <w:t xml:space="preserve"> Vol.32, N0.3, p.</w:t>
      </w:r>
      <w:r w:rsidR="006C7844">
        <w:rPr>
          <w:rFonts w:ascii="Times New Roman" w:hAnsi="Times New Roman" w:cs="Times New Roman"/>
          <w:sz w:val="24"/>
          <w:szCs w:val="24"/>
          <w:lang w:val="en-US"/>
        </w:rPr>
        <w:t>p.</w:t>
      </w:r>
      <w:r w:rsidR="002515AC" w:rsidRPr="002378AC">
        <w:rPr>
          <w:rFonts w:ascii="Times New Roman" w:hAnsi="Times New Roman" w:cs="Times New Roman"/>
          <w:sz w:val="24"/>
          <w:szCs w:val="24"/>
          <w:lang w:val="en-US"/>
        </w:rPr>
        <w:t>3</w:t>
      </w:r>
      <w:r w:rsidR="00815139" w:rsidRPr="002378AC">
        <w:rPr>
          <w:rFonts w:ascii="Times New Roman" w:hAnsi="Times New Roman" w:cs="Times New Roman"/>
          <w:sz w:val="24"/>
          <w:szCs w:val="24"/>
          <w:lang w:val="en-US"/>
        </w:rPr>
        <w:t>6</w:t>
      </w:r>
      <w:r w:rsidR="002515AC" w:rsidRPr="002378AC">
        <w:rPr>
          <w:rFonts w:ascii="Times New Roman" w:hAnsi="Times New Roman" w:cs="Times New Roman"/>
          <w:sz w:val="24"/>
          <w:szCs w:val="24"/>
          <w:lang w:val="en-US"/>
        </w:rPr>
        <w:t>7</w:t>
      </w:r>
      <w:r w:rsidR="00815139" w:rsidRPr="002378AC">
        <w:rPr>
          <w:rFonts w:ascii="Times New Roman" w:hAnsi="Times New Roman" w:cs="Times New Roman"/>
          <w:sz w:val="24"/>
          <w:szCs w:val="24"/>
          <w:lang w:val="en-US"/>
        </w:rPr>
        <w:t>-388</w:t>
      </w:r>
      <w:r w:rsidR="002515AC" w:rsidRPr="002378AC">
        <w:rPr>
          <w:rFonts w:ascii="Times New Roman" w:hAnsi="Times New Roman" w:cs="Times New Roman"/>
          <w:sz w:val="24"/>
          <w:szCs w:val="24"/>
          <w:lang w:val="en-US"/>
        </w:rPr>
        <w:t>.</w:t>
      </w:r>
    </w:p>
    <w:p w:rsidR="002378AC" w:rsidRPr="002378AC" w:rsidRDefault="00B7640C" w:rsidP="002378AC">
      <w:pPr>
        <w:pStyle w:val="FootnoteText"/>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E12E94" w:rsidRPr="002378AC">
        <w:rPr>
          <w:rFonts w:ascii="Times New Roman" w:hAnsi="Times New Roman" w:cs="Times New Roman"/>
          <w:sz w:val="24"/>
          <w:szCs w:val="24"/>
        </w:rPr>
        <w:t>]</w:t>
      </w:r>
      <w:r w:rsidR="00E12E94" w:rsidRPr="002378AC">
        <w:rPr>
          <w:rFonts w:ascii="Times New Roman" w:hAnsi="Times New Roman" w:cs="Times New Roman"/>
          <w:sz w:val="24"/>
          <w:szCs w:val="24"/>
          <w:lang w:val="en-US"/>
        </w:rPr>
        <w:t xml:space="preserve"> Field, J., Tiwari, A.D., Hamadri, R., Singh, P. &amp;  Rastogi, T. (2019)</w:t>
      </w:r>
      <w:r w:rsidR="00E12E94" w:rsidRPr="002378AC">
        <w:rPr>
          <w:rFonts w:ascii="Times New Roman" w:hAnsi="Times New Roman" w:cs="Times New Roman"/>
          <w:sz w:val="24"/>
          <w:szCs w:val="24"/>
        </w:rPr>
        <w:t xml:space="preserve"> Bureaucratic failings in the National Register of Citizens process have worsened life for the vulnerable in Assam. </w:t>
      </w:r>
      <w:r w:rsidR="00E12E94" w:rsidRPr="002378AC">
        <w:rPr>
          <w:rFonts w:ascii="Times New Roman" w:hAnsi="Times New Roman" w:cs="Times New Roman"/>
          <w:i/>
          <w:sz w:val="24"/>
          <w:szCs w:val="24"/>
        </w:rPr>
        <w:t>O. P. Jindal Global University &amp; Devel</w:t>
      </w:r>
      <w:r w:rsidR="002378AC" w:rsidRPr="002378AC">
        <w:rPr>
          <w:rFonts w:ascii="Times New Roman" w:hAnsi="Times New Roman" w:cs="Times New Roman"/>
          <w:i/>
          <w:sz w:val="24"/>
          <w:szCs w:val="24"/>
        </w:rPr>
        <w:t>opment and Justice Initiative</w:t>
      </w:r>
      <w:r w:rsidR="002378AC">
        <w:rPr>
          <w:rFonts w:ascii="Times New Roman" w:hAnsi="Times New Roman" w:cs="Times New Roman"/>
          <w:sz w:val="24"/>
          <w:szCs w:val="24"/>
        </w:rPr>
        <w:t>. p.</w:t>
      </w:r>
      <w:r w:rsidR="006C7844">
        <w:rPr>
          <w:rFonts w:ascii="Times New Roman" w:hAnsi="Times New Roman" w:cs="Times New Roman"/>
          <w:sz w:val="24"/>
          <w:szCs w:val="24"/>
        </w:rPr>
        <w:t>p.</w:t>
      </w:r>
      <w:r w:rsidR="00E12E94" w:rsidRPr="002378AC">
        <w:rPr>
          <w:rFonts w:ascii="Times New Roman" w:hAnsi="Times New Roman" w:cs="Times New Roman"/>
          <w:sz w:val="24"/>
          <w:szCs w:val="24"/>
        </w:rPr>
        <w:t xml:space="preserve">1-8. </w:t>
      </w:r>
    </w:p>
    <w:p w:rsidR="00E12E94" w:rsidRPr="002378AC" w:rsidRDefault="00B7640C" w:rsidP="002378AC">
      <w:pPr>
        <w:pStyle w:val="FootnoteText"/>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[6</w:t>
      </w:r>
      <w:r w:rsidR="002378AC" w:rsidRPr="002378AC">
        <w:rPr>
          <w:rFonts w:ascii="Times New Roman" w:hAnsi="Times New Roman" w:cs="Times New Roman"/>
          <w:sz w:val="24"/>
          <w:szCs w:val="24"/>
        </w:rPr>
        <w:t xml:space="preserve">] </w:t>
      </w:r>
      <w:r w:rsidR="00E12E94" w:rsidRPr="002378AC">
        <w:rPr>
          <w:rFonts w:ascii="Times New Roman" w:hAnsi="Times New Roman" w:cs="Times New Roman"/>
          <w:sz w:val="24"/>
          <w:szCs w:val="24"/>
        </w:rPr>
        <w:t xml:space="preserve">Gonsalves, C. (2019). Stateless and Marginalized in Assam. </w:t>
      </w:r>
      <w:r w:rsidR="00E12E94" w:rsidRPr="009C4E02">
        <w:rPr>
          <w:rFonts w:ascii="Times New Roman" w:hAnsi="Times New Roman" w:cs="Times New Roman"/>
          <w:i/>
          <w:sz w:val="24"/>
          <w:szCs w:val="24"/>
          <w:lang w:val="en-US"/>
        </w:rPr>
        <w:t xml:space="preserve">Report of the Public Hearing </w:t>
      </w:r>
      <w:r w:rsidR="002378AC" w:rsidRPr="009C4E02">
        <w:rPr>
          <w:rFonts w:ascii="Times New Roman" w:hAnsi="Times New Roman" w:cs="Times New Roman"/>
          <w:i/>
          <w:sz w:val="24"/>
          <w:szCs w:val="24"/>
          <w:lang w:val="en-US"/>
        </w:rPr>
        <w:t>on NRC and CAB,</w:t>
      </w:r>
      <w:r w:rsidR="00E12E94" w:rsidRPr="009C4E02">
        <w:rPr>
          <w:rFonts w:ascii="Times New Roman" w:hAnsi="Times New Roman" w:cs="Times New Roman"/>
          <w:i/>
          <w:sz w:val="24"/>
          <w:szCs w:val="24"/>
          <w:lang w:val="en-US"/>
        </w:rPr>
        <w:t xml:space="preserve"> February,</w:t>
      </w:r>
      <w:r w:rsidR="00E12E94" w:rsidRPr="002378AC">
        <w:rPr>
          <w:rFonts w:ascii="Times New Roman" w:hAnsi="Times New Roman" w:cs="Times New Roman"/>
          <w:sz w:val="24"/>
          <w:szCs w:val="24"/>
          <w:lang w:val="en-US"/>
        </w:rPr>
        <w:t xml:space="preserve"> p.</w:t>
      </w:r>
      <w:r w:rsidR="006C7844">
        <w:rPr>
          <w:rFonts w:ascii="Times New Roman" w:hAnsi="Times New Roman" w:cs="Times New Roman"/>
          <w:sz w:val="24"/>
          <w:szCs w:val="24"/>
          <w:lang w:val="en-US"/>
        </w:rPr>
        <w:t>p.</w:t>
      </w:r>
      <w:r w:rsidR="00E12E94" w:rsidRPr="002378AC">
        <w:rPr>
          <w:rFonts w:ascii="Times New Roman" w:hAnsi="Times New Roman" w:cs="Times New Roman"/>
          <w:sz w:val="24"/>
          <w:szCs w:val="24"/>
          <w:lang w:val="en-US"/>
        </w:rPr>
        <w:t>1-238</w:t>
      </w:r>
    </w:p>
    <w:p w:rsidR="002378AC" w:rsidRPr="002378AC" w:rsidRDefault="00B7640C" w:rsidP="002378AC">
      <w:pPr>
        <w:pStyle w:val="FootnoteText"/>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[7</w:t>
      </w:r>
      <w:r w:rsidR="002378AC" w:rsidRPr="002378AC">
        <w:rPr>
          <w:rFonts w:ascii="Times New Roman" w:hAnsi="Times New Roman" w:cs="Times New Roman"/>
          <w:sz w:val="24"/>
          <w:szCs w:val="24"/>
        </w:rPr>
        <w:t xml:space="preserve">] </w:t>
      </w:r>
      <w:r w:rsidR="00E12E94" w:rsidRPr="002378AC">
        <w:rPr>
          <w:rFonts w:ascii="Times New Roman" w:hAnsi="Times New Roman" w:cs="Times New Roman"/>
          <w:sz w:val="24"/>
          <w:szCs w:val="24"/>
        </w:rPr>
        <w:t xml:space="preserve">India Blooms News Service, </w:t>
      </w:r>
      <w:r w:rsidR="00E12E94" w:rsidRPr="002378AC">
        <w:rPr>
          <w:rFonts w:ascii="Times New Roman" w:hAnsi="Times New Roman" w:cs="Times New Roman"/>
          <w:sz w:val="24"/>
          <w:szCs w:val="24"/>
          <w:lang w:val="en-US"/>
        </w:rPr>
        <w:t xml:space="preserve">Assam discloses district-wise non-inclusion data, every third person in Hojai district excluded in NRC, 02Aug 2019, access on 08/05/2020, at </w:t>
      </w:r>
      <w:hyperlink r:id="rId10" w:history="1">
        <w:r w:rsidR="002378AC" w:rsidRPr="001A6EE4">
          <w:rPr>
            <w:rStyle w:val="Hyperlink"/>
            <w:rFonts w:ascii="Times New Roman" w:hAnsi="Times New Roman" w:cs="Times New Roman"/>
            <w:sz w:val="24"/>
            <w:szCs w:val="24"/>
            <w:lang w:val="en-US"/>
          </w:rPr>
          <w:t>https://www.m.indiablooms.com/news-details/N/53322/assam-discloses-district-wise-non-inclusion-data-every-third-person-in-Hojai-district-excluded-in-nrc.html</w:t>
        </w:r>
      </w:hyperlink>
      <w:r w:rsidR="002378AC">
        <w:rPr>
          <w:rFonts w:ascii="Times New Roman" w:hAnsi="Times New Roman" w:cs="Times New Roman"/>
          <w:sz w:val="24"/>
          <w:szCs w:val="24"/>
          <w:lang w:val="en-US"/>
        </w:rPr>
        <w:t>.</w:t>
      </w:r>
    </w:p>
    <w:p w:rsidR="00E12E94" w:rsidRDefault="00B7640C" w:rsidP="006C7844">
      <w:pPr>
        <w:pStyle w:val="FootnoteText"/>
        <w:spacing w:line="360" w:lineRule="auto"/>
        <w:rPr>
          <w:rFonts w:ascii="Times New Roman" w:hAnsi="Times New Roman" w:cs="Times New Roman"/>
          <w:sz w:val="24"/>
          <w:szCs w:val="24"/>
        </w:rPr>
      </w:pPr>
      <w:r>
        <w:rPr>
          <w:rFonts w:ascii="Times New Roman" w:hAnsi="Times New Roman" w:cs="Times New Roman"/>
          <w:sz w:val="24"/>
          <w:szCs w:val="24"/>
        </w:rPr>
        <w:t>[8</w:t>
      </w:r>
      <w:r w:rsidR="002378AC" w:rsidRPr="002378AC">
        <w:rPr>
          <w:rFonts w:ascii="Times New Roman" w:hAnsi="Times New Roman" w:cs="Times New Roman"/>
          <w:sz w:val="24"/>
          <w:szCs w:val="24"/>
        </w:rPr>
        <w:t xml:space="preserve">] </w:t>
      </w:r>
      <w:r w:rsidR="00E12E94" w:rsidRPr="002378AC">
        <w:rPr>
          <w:rFonts w:ascii="Times New Roman" w:hAnsi="Times New Roman" w:cs="Times New Roman"/>
          <w:sz w:val="24"/>
          <w:szCs w:val="24"/>
        </w:rPr>
        <w:t xml:space="preserve">India Today: What is NRC: All you need to know about </w:t>
      </w:r>
      <w:r w:rsidR="006C7844">
        <w:rPr>
          <w:rFonts w:ascii="Times New Roman" w:hAnsi="Times New Roman" w:cs="Times New Roman"/>
          <w:sz w:val="24"/>
          <w:szCs w:val="24"/>
        </w:rPr>
        <w:t>National Register of Citizens, a</w:t>
      </w:r>
      <w:r w:rsidR="00E12E94" w:rsidRPr="002378AC">
        <w:rPr>
          <w:rFonts w:ascii="Times New Roman" w:hAnsi="Times New Roman" w:cs="Times New Roman"/>
          <w:sz w:val="24"/>
          <w:szCs w:val="24"/>
        </w:rPr>
        <w:t>ccess on 03/-5/2020, https//www.google.com/amp/s/www.indiatoday.in/amp/india/story/ What-is-nrc-all-you-need-to-know-about-National-Register-of-Citizens-1629195-2019-12-18.</w:t>
      </w:r>
    </w:p>
    <w:p w:rsidR="006C7844" w:rsidRPr="00F15FC5" w:rsidRDefault="00B7640C" w:rsidP="00F15FC5">
      <w:pPr>
        <w:pStyle w:val="FootnoteText"/>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F15FC5">
        <w:rPr>
          <w:rFonts w:ascii="Times New Roman" w:hAnsi="Times New Roman" w:cs="Times New Roman"/>
          <w:sz w:val="24"/>
          <w:szCs w:val="24"/>
          <w:lang w:val="en-US"/>
        </w:rPr>
        <w:t xml:space="preserve">] </w:t>
      </w:r>
      <w:r w:rsidR="00F15FC5" w:rsidRPr="00F15FC5">
        <w:rPr>
          <w:rFonts w:ascii="Times New Roman" w:hAnsi="Times New Roman" w:cs="Times New Roman"/>
          <w:sz w:val="24"/>
          <w:szCs w:val="24"/>
          <w:lang w:val="en-US"/>
        </w:rPr>
        <w:t>Jagaran Josh, 4</w:t>
      </w:r>
      <w:r w:rsidR="00F15FC5" w:rsidRPr="00F15FC5">
        <w:rPr>
          <w:rFonts w:ascii="Times New Roman" w:hAnsi="Times New Roman" w:cs="Times New Roman"/>
          <w:sz w:val="24"/>
          <w:szCs w:val="24"/>
          <w:vertAlign w:val="superscript"/>
          <w:lang w:val="en-US"/>
        </w:rPr>
        <w:t>th</w:t>
      </w:r>
      <w:r w:rsidR="00F15FC5" w:rsidRPr="00F15FC5">
        <w:rPr>
          <w:rFonts w:ascii="Times New Roman" w:hAnsi="Times New Roman" w:cs="Times New Roman"/>
          <w:sz w:val="24"/>
          <w:szCs w:val="24"/>
          <w:lang w:val="en-US"/>
        </w:rPr>
        <w:t xml:space="preserve"> September, 2019, NRC Assam Final list out, first detention center to come up in Go</w:t>
      </w:r>
      <w:r w:rsidR="00F15FC5">
        <w:rPr>
          <w:rFonts w:ascii="Times New Roman" w:hAnsi="Times New Roman" w:cs="Times New Roman"/>
          <w:sz w:val="24"/>
          <w:szCs w:val="24"/>
          <w:lang w:val="en-US"/>
        </w:rPr>
        <w:t xml:space="preserve">alpara, access on 21/05/2020 at </w:t>
      </w:r>
      <w:r w:rsidR="00F15FC5" w:rsidRPr="00F15FC5">
        <w:rPr>
          <w:rFonts w:ascii="Times New Roman" w:hAnsi="Times New Roman" w:cs="Times New Roman"/>
          <w:sz w:val="24"/>
          <w:szCs w:val="24"/>
          <w:lang w:val="en-US"/>
        </w:rPr>
        <w:t>https://m.jagaranjosh.com/current-affairs/amp/assam-nrc-final-list-on-31auguest-2019-everything-you-need-to-know-15670715-12-1.</w:t>
      </w:r>
    </w:p>
    <w:p w:rsidR="008D034F" w:rsidRPr="002378AC" w:rsidRDefault="00B7640C" w:rsidP="002378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1E7785" w:rsidRPr="002378AC">
        <w:rPr>
          <w:rFonts w:ascii="Times New Roman" w:hAnsi="Times New Roman" w:cs="Times New Roman"/>
          <w:sz w:val="24"/>
          <w:szCs w:val="24"/>
          <w:lang w:val="en-US"/>
        </w:rPr>
        <w:t xml:space="preserve">] Keot, R. &amp; Gangaram, P. (2018). Review of Assam Accord and Updates of NRC: An Implication on the Demographic Transformation of Dhubri </w:t>
      </w:r>
      <w:r w:rsidR="00616C9A" w:rsidRPr="002378AC">
        <w:rPr>
          <w:rFonts w:ascii="Times New Roman" w:hAnsi="Times New Roman" w:cs="Times New Roman"/>
          <w:sz w:val="24"/>
          <w:szCs w:val="24"/>
          <w:lang w:val="en-US"/>
        </w:rPr>
        <w:t xml:space="preserve">District of Assam, India Caused </w:t>
      </w:r>
      <w:r w:rsidR="00616C9A" w:rsidRPr="002378AC">
        <w:rPr>
          <w:rFonts w:ascii="Times New Roman" w:hAnsi="Times New Roman" w:cs="Times New Roman"/>
          <w:sz w:val="24"/>
          <w:szCs w:val="24"/>
          <w:lang w:val="en-US"/>
        </w:rPr>
        <w:lastRenderedPageBreak/>
        <w:t xml:space="preserve">by the Illegal Immigration from Bangladesh. </w:t>
      </w:r>
      <w:r w:rsidR="00616C9A" w:rsidRPr="002378AC">
        <w:rPr>
          <w:rFonts w:ascii="Times New Roman" w:hAnsi="Times New Roman" w:cs="Times New Roman"/>
          <w:i/>
          <w:sz w:val="24"/>
          <w:szCs w:val="24"/>
          <w:lang w:val="en-US"/>
        </w:rPr>
        <w:t>International Journal of Research in Social Sciences.</w:t>
      </w:r>
      <w:r w:rsidR="00616C9A" w:rsidRPr="002378AC">
        <w:rPr>
          <w:rFonts w:ascii="Times New Roman" w:hAnsi="Times New Roman" w:cs="Times New Roman"/>
          <w:sz w:val="24"/>
          <w:szCs w:val="24"/>
          <w:lang w:val="en-US"/>
        </w:rPr>
        <w:t xml:space="preserve"> Vol.8, Issue-12, pp-768-791 </w:t>
      </w:r>
      <w:r w:rsidR="001E7785" w:rsidRPr="002378AC">
        <w:rPr>
          <w:rFonts w:ascii="Times New Roman" w:hAnsi="Times New Roman" w:cs="Times New Roman"/>
          <w:sz w:val="24"/>
          <w:szCs w:val="24"/>
          <w:lang w:val="en-US"/>
        </w:rPr>
        <w:t xml:space="preserve"> </w:t>
      </w:r>
    </w:p>
    <w:p w:rsidR="00E12E94" w:rsidRPr="002378AC" w:rsidRDefault="00B7640C" w:rsidP="006C7844">
      <w:pPr>
        <w:tabs>
          <w:tab w:val="left" w:pos="2805"/>
          <w:tab w:val="left" w:pos="3195"/>
        </w:tabs>
        <w:spacing w:line="360" w:lineRule="auto"/>
        <w:jc w:val="both"/>
        <w:rPr>
          <w:rFonts w:ascii="Times New Roman" w:hAnsi="Times New Roman" w:cs="Times New Roman"/>
          <w:sz w:val="24"/>
          <w:szCs w:val="24"/>
        </w:rPr>
      </w:pPr>
      <w:r>
        <w:rPr>
          <w:rFonts w:ascii="Times New Roman" w:hAnsi="Times New Roman" w:cs="Times New Roman"/>
          <w:sz w:val="24"/>
          <w:szCs w:val="24"/>
        </w:rPr>
        <w:t>[11</w:t>
      </w:r>
      <w:r w:rsidR="002378AC" w:rsidRPr="002378AC">
        <w:rPr>
          <w:rFonts w:ascii="Times New Roman" w:hAnsi="Times New Roman" w:cs="Times New Roman"/>
          <w:sz w:val="24"/>
          <w:szCs w:val="24"/>
        </w:rPr>
        <w:t xml:space="preserve">] </w:t>
      </w:r>
      <w:r w:rsidR="00E12E94" w:rsidRPr="002378AC">
        <w:rPr>
          <w:rFonts w:ascii="Times New Roman" w:hAnsi="Times New Roman" w:cs="Times New Roman"/>
          <w:sz w:val="24"/>
          <w:szCs w:val="24"/>
        </w:rPr>
        <w:t xml:space="preserve">Khandakar, A. B. (2019). Updation of the NRC: A Brief Analysis. </w:t>
      </w:r>
      <w:r w:rsidR="00E12E94" w:rsidRPr="002378AC">
        <w:rPr>
          <w:rFonts w:ascii="Times New Roman" w:hAnsi="Times New Roman" w:cs="Times New Roman"/>
          <w:i/>
          <w:sz w:val="24"/>
          <w:szCs w:val="24"/>
          <w:lang w:val="en-US"/>
        </w:rPr>
        <w:t xml:space="preserve">Report of the Public Hearing </w:t>
      </w:r>
      <w:r w:rsidR="006C7844">
        <w:rPr>
          <w:rFonts w:ascii="Times New Roman" w:hAnsi="Times New Roman" w:cs="Times New Roman"/>
          <w:i/>
          <w:sz w:val="24"/>
          <w:szCs w:val="24"/>
          <w:lang w:val="en-US"/>
        </w:rPr>
        <w:t>on NRC and CAB,</w:t>
      </w:r>
      <w:r w:rsidR="00E12E94" w:rsidRPr="002378AC">
        <w:rPr>
          <w:rFonts w:ascii="Times New Roman" w:hAnsi="Times New Roman" w:cs="Times New Roman"/>
          <w:i/>
          <w:sz w:val="24"/>
          <w:szCs w:val="24"/>
          <w:lang w:val="en-US"/>
        </w:rPr>
        <w:t xml:space="preserve"> February.</w:t>
      </w:r>
      <w:r w:rsidR="006C7844">
        <w:rPr>
          <w:rFonts w:ascii="Times New Roman" w:hAnsi="Times New Roman" w:cs="Times New Roman"/>
          <w:sz w:val="24"/>
          <w:szCs w:val="24"/>
          <w:lang w:val="en-US"/>
        </w:rPr>
        <w:t xml:space="preserve"> Guwahati, p.p.1-238</w:t>
      </w:r>
      <w:r w:rsidR="00E12E94" w:rsidRPr="002378AC">
        <w:rPr>
          <w:rFonts w:ascii="Times New Roman" w:hAnsi="Times New Roman" w:cs="Times New Roman"/>
          <w:sz w:val="24"/>
          <w:szCs w:val="24"/>
          <w:lang w:val="en-US"/>
        </w:rPr>
        <w:t>.</w:t>
      </w:r>
      <w:r w:rsidR="00E12E94" w:rsidRPr="002378AC">
        <w:rPr>
          <w:rFonts w:ascii="Times New Roman" w:hAnsi="Times New Roman" w:cs="Times New Roman"/>
          <w:sz w:val="24"/>
          <w:szCs w:val="24"/>
        </w:rPr>
        <w:tab/>
      </w:r>
    </w:p>
    <w:p w:rsidR="00E12E94" w:rsidRPr="002378AC" w:rsidRDefault="00B7640C" w:rsidP="006C7844">
      <w:pPr>
        <w:pStyle w:val="FootnoteText"/>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w:t>
      </w:r>
      <w:r w:rsidR="002378AC" w:rsidRPr="002378AC">
        <w:rPr>
          <w:rFonts w:ascii="Times New Roman" w:hAnsi="Times New Roman" w:cs="Times New Roman"/>
          <w:sz w:val="24"/>
          <w:szCs w:val="24"/>
          <w:lang w:val="en-US"/>
        </w:rPr>
        <w:t xml:space="preserve">] </w:t>
      </w:r>
      <w:r w:rsidR="00E12E94" w:rsidRPr="002378AC">
        <w:rPr>
          <w:rFonts w:ascii="Times New Roman" w:hAnsi="Times New Roman" w:cs="Times New Roman"/>
          <w:sz w:val="24"/>
          <w:szCs w:val="24"/>
          <w:lang w:val="en-US"/>
        </w:rPr>
        <w:t>Mander, H. (2019). A Very Difficult Moment of History.</w:t>
      </w:r>
      <w:r w:rsidR="00E12E94" w:rsidRPr="002378AC">
        <w:rPr>
          <w:rFonts w:ascii="Times New Roman" w:hAnsi="Times New Roman" w:cs="Times New Roman"/>
          <w:sz w:val="24"/>
          <w:szCs w:val="24"/>
        </w:rPr>
        <w:t xml:space="preserve"> </w:t>
      </w:r>
      <w:r w:rsidR="00E12E94" w:rsidRPr="002378AC">
        <w:rPr>
          <w:rFonts w:ascii="Times New Roman" w:hAnsi="Times New Roman" w:cs="Times New Roman"/>
          <w:i/>
          <w:sz w:val="24"/>
          <w:szCs w:val="24"/>
          <w:lang w:val="en-US"/>
        </w:rPr>
        <w:t xml:space="preserve">Report of the Public Hearing on NRC and CAB, February. </w:t>
      </w:r>
      <w:r w:rsidR="00E12E94" w:rsidRPr="002378AC">
        <w:rPr>
          <w:rFonts w:ascii="Times New Roman" w:hAnsi="Times New Roman" w:cs="Times New Roman"/>
          <w:sz w:val="24"/>
          <w:szCs w:val="24"/>
          <w:lang w:val="en-US"/>
        </w:rPr>
        <w:t>Guwahati. p.p.</w:t>
      </w:r>
      <w:r w:rsidR="006C7844">
        <w:rPr>
          <w:rFonts w:ascii="Times New Roman" w:hAnsi="Times New Roman" w:cs="Times New Roman"/>
          <w:sz w:val="24"/>
          <w:szCs w:val="24"/>
          <w:lang w:val="en-US"/>
        </w:rPr>
        <w:t xml:space="preserve"> 1-238</w:t>
      </w:r>
    </w:p>
    <w:p w:rsidR="00564894" w:rsidRPr="002378AC" w:rsidRDefault="00B7640C" w:rsidP="00F15FC5">
      <w:pPr>
        <w:pStyle w:val="FootnoteText"/>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[13</w:t>
      </w:r>
      <w:r w:rsidR="002378AC" w:rsidRPr="002378AC">
        <w:rPr>
          <w:rFonts w:ascii="Times New Roman" w:hAnsi="Times New Roman" w:cs="Times New Roman"/>
          <w:sz w:val="24"/>
          <w:szCs w:val="24"/>
        </w:rPr>
        <w:t xml:space="preserve">] </w:t>
      </w:r>
      <w:r w:rsidR="00E12E94" w:rsidRPr="002378AC">
        <w:rPr>
          <w:rFonts w:ascii="Times New Roman" w:hAnsi="Times New Roman" w:cs="Times New Roman"/>
          <w:sz w:val="24"/>
          <w:szCs w:val="24"/>
          <w:lang w:val="en-US"/>
        </w:rPr>
        <w:t xml:space="preserve">Report on NRC Updation in Assam: Prospects and Challenges, (2015), </w:t>
      </w:r>
      <w:r w:rsidR="00E12E94" w:rsidRPr="002378AC">
        <w:rPr>
          <w:rFonts w:ascii="Times New Roman" w:hAnsi="Times New Roman" w:cs="Times New Roman"/>
          <w:i/>
          <w:sz w:val="24"/>
          <w:szCs w:val="24"/>
          <w:lang w:val="en-US"/>
        </w:rPr>
        <w:t xml:space="preserve">Centre for Study of Society and Secularism. </w:t>
      </w:r>
      <w:r w:rsidR="00E12E94" w:rsidRPr="002378AC">
        <w:rPr>
          <w:rFonts w:ascii="Times New Roman" w:hAnsi="Times New Roman" w:cs="Times New Roman"/>
          <w:sz w:val="24"/>
          <w:szCs w:val="24"/>
          <w:lang w:val="en-US"/>
        </w:rPr>
        <w:t>Mumbai. P.1-17</w:t>
      </w:r>
    </w:p>
    <w:p w:rsidR="005A5E39" w:rsidRDefault="00B7640C" w:rsidP="00F15FC5">
      <w:pPr>
        <w:pStyle w:val="FootnoteText"/>
        <w:jc w:val="both"/>
        <w:rPr>
          <w:rFonts w:ascii="Times New Roman" w:hAnsi="Times New Roman" w:cs="Times New Roman"/>
          <w:sz w:val="24"/>
          <w:szCs w:val="24"/>
          <w:lang w:val="en-US"/>
        </w:rPr>
      </w:pPr>
      <w:r>
        <w:rPr>
          <w:rFonts w:ascii="Times New Roman" w:hAnsi="Times New Roman" w:cs="Times New Roman"/>
          <w:sz w:val="24"/>
          <w:szCs w:val="24"/>
        </w:rPr>
        <w:t xml:space="preserve"> [14</w:t>
      </w:r>
      <w:r w:rsidR="00564894" w:rsidRPr="002378AC">
        <w:rPr>
          <w:rFonts w:ascii="Times New Roman" w:hAnsi="Times New Roman" w:cs="Times New Roman"/>
          <w:sz w:val="24"/>
          <w:szCs w:val="24"/>
        </w:rPr>
        <w:t xml:space="preserve">] </w:t>
      </w:r>
      <w:r w:rsidR="00CB52EA" w:rsidRPr="002378AC">
        <w:rPr>
          <w:rFonts w:ascii="Times New Roman" w:hAnsi="Times New Roman" w:cs="Times New Roman"/>
          <w:sz w:val="24"/>
          <w:szCs w:val="24"/>
        </w:rPr>
        <w:t xml:space="preserve">The </w:t>
      </w:r>
      <w:r w:rsidR="002515AC" w:rsidRPr="002378AC">
        <w:rPr>
          <w:rFonts w:ascii="Times New Roman" w:hAnsi="Times New Roman" w:cs="Times New Roman"/>
          <w:sz w:val="24"/>
          <w:szCs w:val="24"/>
          <w:lang w:val="en-US"/>
        </w:rPr>
        <w:t>Census of India, 1961,1971, Assam Part II-C Table D -II (Place of Birth)</w:t>
      </w:r>
      <w:r w:rsidR="00CB52EA" w:rsidRPr="002378AC">
        <w:rPr>
          <w:rFonts w:ascii="Times New Roman" w:hAnsi="Times New Roman" w:cs="Times New Roman"/>
          <w:sz w:val="24"/>
          <w:szCs w:val="24"/>
          <w:lang w:val="en-US"/>
        </w:rPr>
        <w:t>.</w:t>
      </w:r>
    </w:p>
    <w:p w:rsidR="00F15FC5" w:rsidRPr="002378AC" w:rsidRDefault="00F15FC5" w:rsidP="00F15FC5">
      <w:pPr>
        <w:pStyle w:val="FootnoteText"/>
        <w:jc w:val="both"/>
        <w:rPr>
          <w:rFonts w:ascii="Times New Roman" w:hAnsi="Times New Roman" w:cs="Times New Roman"/>
          <w:sz w:val="24"/>
          <w:szCs w:val="24"/>
          <w:lang w:val="en-US"/>
        </w:rPr>
      </w:pPr>
    </w:p>
    <w:p w:rsidR="002378AC" w:rsidRDefault="00B7640C" w:rsidP="002378AC">
      <w:pPr>
        <w:pStyle w:val="FootnoteText"/>
        <w:jc w:val="both"/>
        <w:rPr>
          <w:rFonts w:ascii="Times New Roman" w:hAnsi="Times New Roman" w:cs="Times New Roman"/>
          <w:sz w:val="24"/>
          <w:szCs w:val="24"/>
          <w:lang w:val="en-US"/>
        </w:rPr>
      </w:pPr>
      <w:r>
        <w:rPr>
          <w:rFonts w:ascii="Times New Roman" w:hAnsi="Times New Roman" w:cs="Times New Roman"/>
          <w:sz w:val="24"/>
          <w:szCs w:val="24"/>
        </w:rPr>
        <w:t>[15</w:t>
      </w:r>
      <w:r w:rsidR="002378AC" w:rsidRPr="002378AC">
        <w:rPr>
          <w:rFonts w:ascii="Times New Roman" w:hAnsi="Times New Roman" w:cs="Times New Roman"/>
          <w:sz w:val="24"/>
          <w:szCs w:val="24"/>
        </w:rPr>
        <w:t xml:space="preserve">] </w:t>
      </w:r>
      <w:r w:rsidR="00F6514D" w:rsidRPr="002378AC">
        <w:rPr>
          <w:rFonts w:ascii="Times New Roman" w:hAnsi="Times New Roman" w:cs="Times New Roman"/>
          <w:sz w:val="24"/>
          <w:szCs w:val="24"/>
        </w:rPr>
        <w:t xml:space="preserve">The </w:t>
      </w:r>
      <w:r w:rsidR="00F6514D" w:rsidRPr="002378AC">
        <w:rPr>
          <w:rFonts w:ascii="Times New Roman" w:hAnsi="Times New Roman" w:cs="Times New Roman"/>
          <w:sz w:val="24"/>
          <w:szCs w:val="24"/>
          <w:lang w:val="en-US"/>
        </w:rPr>
        <w:t>Press Release, Office of the State Coordinator, NRC, Guwahati, 31</w:t>
      </w:r>
      <w:r w:rsidR="00F6514D" w:rsidRPr="002378AC">
        <w:rPr>
          <w:rFonts w:ascii="Times New Roman" w:hAnsi="Times New Roman" w:cs="Times New Roman"/>
          <w:sz w:val="24"/>
          <w:szCs w:val="24"/>
          <w:vertAlign w:val="superscript"/>
          <w:lang w:val="en-US"/>
        </w:rPr>
        <w:t>st</w:t>
      </w:r>
      <w:r w:rsidR="00F6514D" w:rsidRPr="002378AC">
        <w:rPr>
          <w:rFonts w:ascii="Times New Roman" w:hAnsi="Times New Roman" w:cs="Times New Roman"/>
          <w:sz w:val="24"/>
          <w:szCs w:val="24"/>
          <w:lang w:val="en-US"/>
        </w:rPr>
        <w:t xml:space="preserve"> August, 2019.</w:t>
      </w:r>
    </w:p>
    <w:p w:rsidR="00F15FC5" w:rsidRPr="002378AC" w:rsidRDefault="00F15FC5" w:rsidP="002378AC">
      <w:pPr>
        <w:pStyle w:val="FootnoteText"/>
        <w:jc w:val="both"/>
        <w:rPr>
          <w:rFonts w:ascii="Times New Roman" w:hAnsi="Times New Roman" w:cs="Times New Roman"/>
          <w:sz w:val="24"/>
          <w:szCs w:val="24"/>
          <w:lang w:val="en-US"/>
        </w:rPr>
      </w:pPr>
    </w:p>
    <w:p w:rsidR="002378AC" w:rsidRPr="002378AC" w:rsidRDefault="002443BD" w:rsidP="002378AC">
      <w:pPr>
        <w:pStyle w:val="FootnoteText"/>
        <w:jc w:val="both"/>
        <w:rPr>
          <w:rFonts w:ascii="Times New Roman" w:hAnsi="Times New Roman" w:cs="Times New Roman"/>
          <w:sz w:val="24"/>
          <w:szCs w:val="24"/>
          <w:lang w:val="en-US"/>
        </w:rPr>
      </w:pPr>
      <w:r>
        <w:rPr>
          <w:rFonts w:ascii="Times New Roman" w:hAnsi="Times New Roman" w:cs="Times New Roman"/>
          <w:sz w:val="24"/>
          <w:szCs w:val="24"/>
          <w:lang w:val="en-US"/>
        </w:rPr>
        <w:t>[16</w:t>
      </w:r>
      <w:r w:rsidR="002378AC" w:rsidRPr="002378AC">
        <w:rPr>
          <w:rFonts w:ascii="Times New Roman" w:hAnsi="Times New Roman" w:cs="Times New Roman"/>
          <w:sz w:val="24"/>
          <w:szCs w:val="24"/>
          <w:lang w:val="en-US"/>
        </w:rPr>
        <w:t>] The Problem of Foreigners in Assam (1985) (Memorandum of Settlement), p.</w:t>
      </w:r>
      <w:r w:rsidR="006C7844">
        <w:rPr>
          <w:rFonts w:ascii="Times New Roman" w:hAnsi="Times New Roman" w:cs="Times New Roman"/>
          <w:sz w:val="24"/>
          <w:szCs w:val="24"/>
          <w:lang w:val="en-US"/>
        </w:rPr>
        <w:t>p.1-</w:t>
      </w:r>
      <w:r w:rsidR="002378AC" w:rsidRPr="002378AC">
        <w:rPr>
          <w:rFonts w:ascii="Times New Roman" w:hAnsi="Times New Roman" w:cs="Times New Roman"/>
          <w:sz w:val="24"/>
          <w:szCs w:val="24"/>
          <w:lang w:val="en-US"/>
        </w:rPr>
        <w:t>4</w:t>
      </w:r>
      <w:r w:rsidR="006C7844">
        <w:rPr>
          <w:rFonts w:ascii="Times New Roman" w:hAnsi="Times New Roman" w:cs="Times New Roman"/>
          <w:sz w:val="24"/>
          <w:szCs w:val="24"/>
          <w:lang w:val="en-US"/>
        </w:rPr>
        <w:t>.</w:t>
      </w:r>
    </w:p>
    <w:p w:rsidR="00543BFF" w:rsidRDefault="00543BFF" w:rsidP="002378AC">
      <w:pPr>
        <w:tabs>
          <w:tab w:val="left" w:pos="2805"/>
          <w:tab w:val="left" w:pos="3195"/>
        </w:tabs>
        <w:jc w:val="both"/>
        <w:rPr>
          <w:rFonts w:ascii="Times New Roman" w:hAnsi="Times New Roman" w:cs="Times New Roman"/>
          <w:sz w:val="24"/>
          <w:szCs w:val="24"/>
        </w:rPr>
      </w:pPr>
    </w:p>
    <w:p w:rsidR="00543BFF" w:rsidRPr="00543BFF" w:rsidRDefault="00543BFF" w:rsidP="00543BFF">
      <w:pPr>
        <w:rPr>
          <w:rFonts w:ascii="Times New Roman" w:hAnsi="Times New Roman" w:cs="Times New Roman"/>
          <w:sz w:val="24"/>
          <w:szCs w:val="24"/>
        </w:rPr>
      </w:pPr>
    </w:p>
    <w:p w:rsidR="00543BFF" w:rsidRDefault="00543BFF" w:rsidP="00543BFF">
      <w:pPr>
        <w:rPr>
          <w:rFonts w:ascii="Times New Roman" w:hAnsi="Times New Roman" w:cs="Times New Roman"/>
          <w:sz w:val="24"/>
          <w:szCs w:val="24"/>
        </w:rPr>
      </w:pPr>
    </w:p>
    <w:p w:rsidR="00D979BB" w:rsidRPr="00543BFF" w:rsidRDefault="00543BFF" w:rsidP="00543BFF">
      <w:pPr>
        <w:tabs>
          <w:tab w:val="left" w:pos="7245"/>
        </w:tabs>
        <w:rPr>
          <w:rFonts w:ascii="Times New Roman" w:hAnsi="Times New Roman" w:cs="Times New Roman"/>
          <w:sz w:val="24"/>
          <w:szCs w:val="24"/>
        </w:rPr>
      </w:pPr>
      <w:r>
        <w:rPr>
          <w:rFonts w:ascii="Times New Roman" w:hAnsi="Times New Roman" w:cs="Times New Roman"/>
          <w:sz w:val="24"/>
          <w:szCs w:val="24"/>
        </w:rPr>
        <w:tab/>
      </w:r>
    </w:p>
    <w:sectPr w:rsidR="00D979BB" w:rsidRPr="00543BFF" w:rsidSect="00E33E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789" w:rsidRDefault="00F07789" w:rsidP="00D07FD2">
      <w:pPr>
        <w:spacing w:after="0" w:line="240" w:lineRule="auto"/>
      </w:pPr>
      <w:r>
        <w:separator/>
      </w:r>
    </w:p>
  </w:endnote>
  <w:endnote w:type="continuationSeparator" w:id="1">
    <w:p w:rsidR="00F07789" w:rsidRDefault="00F07789" w:rsidP="00D07F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789" w:rsidRDefault="00F07789" w:rsidP="00D07FD2">
      <w:pPr>
        <w:spacing w:after="0" w:line="240" w:lineRule="auto"/>
      </w:pPr>
      <w:r>
        <w:separator/>
      </w:r>
    </w:p>
  </w:footnote>
  <w:footnote w:type="continuationSeparator" w:id="1">
    <w:p w:rsidR="00F07789" w:rsidRDefault="00F07789" w:rsidP="00D07FD2">
      <w:pPr>
        <w:spacing w:after="0" w:line="240" w:lineRule="auto"/>
      </w:pPr>
      <w:r>
        <w:continuationSeparator/>
      </w:r>
    </w:p>
  </w:footnote>
  <w:footnote w:id="2">
    <w:p w:rsidR="00E72923" w:rsidRPr="00E72923" w:rsidRDefault="00E72923">
      <w:pPr>
        <w:pStyle w:val="FootnoteText"/>
        <w:rPr>
          <w:rFonts w:ascii="Times New Roman" w:hAnsi="Times New Roman" w:cs="Times New Roman"/>
          <w:lang w:val="en-US"/>
        </w:rPr>
      </w:pPr>
      <w:r>
        <w:rPr>
          <w:rStyle w:val="FootnoteReference"/>
        </w:rPr>
        <w:footnoteRef/>
      </w:r>
      <w:r>
        <w:t xml:space="preserve"> </w:t>
      </w:r>
      <w:r w:rsidRPr="00F30E88">
        <w:rPr>
          <w:rFonts w:ascii="Times New Roman" w:hAnsi="Times New Roman" w:cs="Times New Roman"/>
          <w:lang w:val="en-US"/>
        </w:rPr>
        <w:t xml:space="preserve">Das, P. (2008). India-Bangladesh Border Management: A Review of Government’s Response. </w:t>
      </w:r>
      <w:r w:rsidRPr="00F30E88">
        <w:rPr>
          <w:rFonts w:ascii="Times New Roman" w:hAnsi="Times New Roman" w:cs="Times New Roman"/>
          <w:i/>
          <w:lang w:val="en-US"/>
        </w:rPr>
        <w:t>Strategic Analysis.</w:t>
      </w:r>
      <w:r>
        <w:rPr>
          <w:rFonts w:ascii="Times New Roman" w:hAnsi="Times New Roman" w:cs="Times New Roman"/>
          <w:lang w:val="en-US"/>
        </w:rPr>
        <w:t xml:space="preserve"> Vol.32, N0.3, p.371.</w:t>
      </w:r>
    </w:p>
  </w:footnote>
  <w:footnote w:id="3">
    <w:p w:rsidR="00F30E88" w:rsidRPr="00815139" w:rsidRDefault="00F30E88">
      <w:pPr>
        <w:pStyle w:val="FootnoteText"/>
        <w:rPr>
          <w:rFonts w:ascii="Times New Roman" w:hAnsi="Times New Roman" w:cs="Times New Roman"/>
          <w:lang w:val="en-US"/>
        </w:rPr>
      </w:pPr>
      <w:r w:rsidRPr="00815139">
        <w:rPr>
          <w:rStyle w:val="FootnoteReference"/>
          <w:rFonts w:ascii="Times New Roman" w:hAnsi="Times New Roman" w:cs="Times New Roman"/>
        </w:rPr>
        <w:footnoteRef/>
      </w:r>
      <w:r w:rsidR="00E72923" w:rsidRPr="00815139">
        <w:rPr>
          <w:rFonts w:ascii="Times New Roman" w:hAnsi="Times New Roman" w:cs="Times New Roman"/>
        </w:rPr>
        <w:t>Ibid.,</w:t>
      </w:r>
      <w:r w:rsidRPr="00815139">
        <w:rPr>
          <w:rFonts w:ascii="Times New Roman" w:hAnsi="Times New Roman" w:cs="Times New Roman"/>
          <w:lang w:val="en-US"/>
        </w:rPr>
        <w:t xml:space="preserve"> p.369</w:t>
      </w:r>
    </w:p>
  </w:footnote>
  <w:footnote w:id="4">
    <w:p w:rsidR="002426C4" w:rsidRPr="00815139" w:rsidRDefault="002426C4">
      <w:pPr>
        <w:pStyle w:val="FootnoteText"/>
        <w:rPr>
          <w:rFonts w:ascii="Times New Roman" w:hAnsi="Times New Roman" w:cs="Times New Roman"/>
          <w:lang w:val="en-US"/>
        </w:rPr>
      </w:pPr>
      <w:r w:rsidRPr="00815139">
        <w:rPr>
          <w:rStyle w:val="FootnoteReference"/>
          <w:rFonts w:ascii="Times New Roman" w:hAnsi="Times New Roman" w:cs="Times New Roman"/>
        </w:rPr>
        <w:footnoteRef/>
      </w:r>
      <w:r w:rsidRPr="00815139">
        <w:rPr>
          <w:rFonts w:ascii="Times New Roman" w:hAnsi="Times New Roman" w:cs="Times New Roman"/>
        </w:rPr>
        <w:t xml:space="preserve"> </w:t>
      </w:r>
      <w:r w:rsidR="00815139">
        <w:rPr>
          <w:rFonts w:ascii="Times New Roman" w:hAnsi="Times New Roman" w:cs="Times New Roman"/>
        </w:rPr>
        <w:t xml:space="preserve">The </w:t>
      </w:r>
      <w:r w:rsidRPr="00815139">
        <w:rPr>
          <w:rFonts w:ascii="Times New Roman" w:hAnsi="Times New Roman" w:cs="Times New Roman"/>
          <w:lang w:val="en-US"/>
        </w:rPr>
        <w:t>Census of India,</w:t>
      </w:r>
      <w:r w:rsidR="00147F20" w:rsidRPr="00815139">
        <w:rPr>
          <w:rFonts w:ascii="Times New Roman" w:hAnsi="Times New Roman" w:cs="Times New Roman"/>
          <w:lang w:val="en-US"/>
        </w:rPr>
        <w:t xml:space="preserve"> 1961,1971,</w:t>
      </w:r>
      <w:r w:rsidRPr="00815139">
        <w:rPr>
          <w:rFonts w:ascii="Times New Roman" w:hAnsi="Times New Roman" w:cs="Times New Roman"/>
          <w:lang w:val="en-US"/>
        </w:rPr>
        <w:t xml:space="preserve"> Assam Part II-C Table D -II (Place of Birth)</w:t>
      </w:r>
    </w:p>
  </w:footnote>
  <w:footnote w:id="5">
    <w:p w:rsidR="00414F12" w:rsidRPr="00815139" w:rsidRDefault="00414F12">
      <w:pPr>
        <w:pStyle w:val="FootnoteText"/>
        <w:rPr>
          <w:rFonts w:ascii="Times New Roman" w:hAnsi="Times New Roman" w:cs="Times New Roman"/>
          <w:lang w:val="en-US"/>
        </w:rPr>
      </w:pPr>
      <w:r w:rsidRPr="00815139">
        <w:rPr>
          <w:rStyle w:val="FootnoteReference"/>
          <w:rFonts w:ascii="Times New Roman" w:hAnsi="Times New Roman" w:cs="Times New Roman"/>
        </w:rPr>
        <w:footnoteRef/>
      </w:r>
      <w:r w:rsidRPr="00815139">
        <w:rPr>
          <w:rFonts w:ascii="Times New Roman" w:hAnsi="Times New Roman" w:cs="Times New Roman"/>
        </w:rPr>
        <w:t xml:space="preserve"> </w:t>
      </w:r>
      <w:r w:rsidRPr="00815139">
        <w:rPr>
          <w:rFonts w:ascii="Times New Roman" w:hAnsi="Times New Roman" w:cs="Times New Roman"/>
          <w:sz w:val="24"/>
          <w:szCs w:val="24"/>
        </w:rPr>
        <w:t xml:space="preserve">Gonsalves, </w:t>
      </w:r>
      <w:r w:rsidR="00815139">
        <w:rPr>
          <w:rFonts w:ascii="Times New Roman" w:hAnsi="Times New Roman" w:cs="Times New Roman"/>
          <w:sz w:val="24"/>
          <w:szCs w:val="24"/>
        </w:rPr>
        <w:t>C. (2019). Stateless and Marginalized in Assam.</w:t>
      </w:r>
      <w:r w:rsidRPr="00815139">
        <w:rPr>
          <w:rFonts w:ascii="Times New Roman" w:hAnsi="Times New Roman" w:cs="Times New Roman"/>
        </w:rPr>
        <w:t xml:space="preserve"> </w:t>
      </w:r>
      <w:r w:rsidRPr="00886A9A">
        <w:rPr>
          <w:rFonts w:ascii="Times New Roman" w:hAnsi="Times New Roman" w:cs="Times New Roman"/>
          <w:i/>
          <w:lang w:val="en-US"/>
        </w:rPr>
        <w:t xml:space="preserve">Report of the Public Hearing </w:t>
      </w:r>
      <w:r w:rsidR="00815139" w:rsidRPr="00886A9A">
        <w:rPr>
          <w:rFonts w:ascii="Times New Roman" w:hAnsi="Times New Roman" w:cs="Times New Roman"/>
          <w:i/>
          <w:lang w:val="en-US"/>
        </w:rPr>
        <w:t xml:space="preserve">on NRC and CAB . </w:t>
      </w:r>
      <w:r w:rsidRPr="00886A9A">
        <w:rPr>
          <w:rFonts w:ascii="Times New Roman" w:hAnsi="Times New Roman" w:cs="Times New Roman"/>
          <w:i/>
          <w:lang w:val="en-US"/>
        </w:rPr>
        <w:t>February,</w:t>
      </w:r>
      <w:r w:rsidR="00815139">
        <w:rPr>
          <w:rFonts w:ascii="Times New Roman" w:hAnsi="Times New Roman" w:cs="Times New Roman"/>
          <w:lang w:val="en-US"/>
        </w:rPr>
        <w:t xml:space="preserve"> </w:t>
      </w:r>
      <w:r w:rsidR="00886A9A">
        <w:rPr>
          <w:rFonts w:ascii="Times New Roman" w:hAnsi="Times New Roman" w:cs="Times New Roman"/>
          <w:lang w:val="en-US"/>
        </w:rPr>
        <w:t xml:space="preserve">Guwahati. </w:t>
      </w:r>
      <w:r w:rsidR="00815139">
        <w:rPr>
          <w:rFonts w:ascii="Times New Roman" w:hAnsi="Times New Roman" w:cs="Times New Roman"/>
          <w:lang w:val="en-US"/>
        </w:rPr>
        <w:t>p.</w:t>
      </w:r>
      <w:r w:rsidRPr="00815139">
        <w:rPr>
          <w:rFonts w:ascii="Times New Roman" w:hAnsi="Times New Roman" w:cs="Times New Roman"/>
          <w:lang w:val="en-US"/>
        </w:rPr>
        <w:t xml:space="preserve"> </w:t>
      </w:r>
      <w:r w:rsidR="00886A9A">
        <w:rPr>
          <w:rFonts w:ascii="Times New Roman" w:hAnsi="Times New Roman" w:cs="Times New Roman"/>
          <w:lang w:val="en-US"/>
        </w:rPr>
        <w:t>18</w:t>
      </w:r>
    </w:p>
  </w:footnote>
  <w:footnote w:id="6">
    <w:p w:rsidR="000119D9" w:rsidRPr="00886A9A" w:rsidRDefault="000119D9">
      <w:pPr>
        <w:pStyle w:val="FootnoteText"/>
        <w:rPr>
          <w:rFonts w:ascii="Times New Roman" w:hAnsi="Times New Roman" w:cs="Times New Roman"/>
          <w:lang w:val="en-US"/>
        </w:rPr>
      </w:pPr>
      <w:r w:rsidRPr="00886A9A">
        <w:rPr>
          <w:rStyle w:val="FootnoteReference"/>
          <w:rFonts w:ascii="Times New Roman" w:hAnsi="Times New Roman" w:cs="Times New Roman"/>
        </w:rPr>
        <w:footnoteRef/>
      </w:r>
      <w:r w:rsidR="00886A9A" w:rsidRPr="00886A9A">
        <w:rPr>
          <w:rFonts w:ascii="Times New Roman" w:hAnsi="Times New Roman" w:cs="Times New Roman"/>
          <w:lang w:val="en-US"/>
        </w:rPr>
        <w:t xml:space="preserve"> Mander, H. (2019). A Very Difficult Moment of History.</w:t>
      </w:r>
      <w:r w:rsidRPr="00886A9A">
        <w:rPr>
          <w:rFonts w:ascii="Times New Roman" w:hAnsi="Times New Roman" w:cs="Times New Roman"/>
        </w:rPr>
        <w:t xml:space="preserve"> </w:t>
      </w:r>
      <w:r w:rsidR="00886A9A" w:rsidRPr="00886A9A">
        <w:rPr>
          <w:rFonts w:ascii="Times New Roman" w:hAnsi="Times New Roman" w:cs="Times New Roman"/>
          <w:i/>
          <w:lang w:val="en-US"/>
        </w:rPr>
        <w:t>Report of the Public Hearing on NRC and CAB, February.</w:t>
      </w:r>
      <w:r w:rsidRPr="00886A9A">
        <w:rPr>
          <w:rFonts w:ascii="Times New Roman" w:hAnsi="Times New Roman" w:cs="Times New Roman"/>
          <w:i/>
          <w:lang w:val="en-US"/>
        </w:rPr>
        <w:t xml:space="preserve"> </w:t>
      </w:r>
      <w:r w:rsidRPr="00886A9A">
        <w:rPr>
          <w:rFonts w:ascii="Times New Roman" w:hAnsi="Times New Roman" w:cs="Times New Roman"/>
          <w:lang w:val="en-US"/>
        </w:rPr>
        <w:t>Guwahati</w:t>
      </w:r>
      <w:r w:rsidR="00886A9A" w:rsidRPr="00886A9A">
        <w:rPr>
          <w:rFonts w:ascii="Times New Roman" w:hAnsi="Times New Roman" w:cs="Times New Roman"/>
          <w:lang w:val="en-US"/>
        </w:rPr>
        <w:t>. p.p. 20-21</w:t>
      </w:r>
    </w:p>
  </w:footnote>
  <w:footnote w:id="7">
    <w:p w:rsidR="008C6B4F" w:rsidRPr="003221DD" w:rsidRDefault="008C6B4F" w:rsidP="003221DD">
      <w:pPr>
        <w:spacing w:line="360" w:lineRule="auto"/>
        <w:jc w:val="both"/>
        <w:rPr>
          <w:rFonts w:ascii="Times New Roman" w:hAnsi="Times New Roman" w:cs="Times New Roman"/>
          <w:sz w:val="20"/>
          <w:szCs w:val="20"/>
          <w:lang w:val="en-US"/>
        </w:rPr>
      </w:pPr>
      <w:r>
        <w:rPr>
          <w:rStyle w:val="FootnoteReference"/>
        </w:rPr>
        <w:footnoteRef/>
      </w:r>
      <w:r>
        <w:t xml:space="preserve"> </w:t>
      </w:r>
      <w:r w:rsidRPr="00A75D61">
        <w:rPr>
          <w:rFonts w:ascii="Times New Roman" w:hAnsi="Times New Roman" w:cs="Times New Roman"/>
          <w:sz w:val="20"/>
          <w:szCs w:val="20"/>
          <w:lang w:val="en-US"/>
        </w:rPr>
        <w:t xml:space="preserve">Keot, R. &amp; Gangaram, P. (2018). Review of Assam Accord and Updates of NRC: An Implication on the Demographic Transformation of Dhubri District of Assam, India Caused by the Illegal Immigration from Bangladesh. </w:t>
      </w:r>
      <w:r w:rsidRPr="00A75D61">
        <w:rPr>
          <w:rFonts w:ascii="Times New Roman" w:hAnsi="Times New Roman" w:cs="Times New Roman"/>
          <w:i/>
          <w:sz w:val="20"/>
          <w:szCs w:val="20"/>
          <w:lang w:val="en-US"/>
        </w:rPr>
        <w:t>International Journal of Research in Social Sciences.</w:t>
      </w:r>
      <w:r>
        <w:rPr>
          <w:rFonts w:ascii="Times New Roman" w:hAnsi="Times New Roman" w:cs="Times New Roman"/>
          <w:sz w:val="20"/>
          <w:szCs w:val="20"/>
          <w:lang w:val="en-US"/>
        </w:rPr>
        <w:t xml:space="preserve"> Vol.8, Issue-12, p.771</w:t>
      </w:r>
      <w:r w:rsidRPr="00A75D61">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
  </w:footnote>
  <w:footnote w:id="8">
    <w:p w:rsidR="00A16037" w:rsidRPr="005A5E39" w:rsidRDefault="00A16037">
      <w:pPr>
        <w:pStyle w:val="FootnoteText"/>
        <w:rPr>
          <w:rFonts w:ascii="Times New Roman" w:hAnsi="Times New Roman" w:cs="Times New Roman"/>
          <w:lang w:val="en-US"/>
        </w:rPr>
      </w:pPr>
      <w:r w:rsidRPr="005A5E39">
        <w:rPr>
          <w:rStyle w:val="FootnoteReference"/>
          <w:rFonts w:ascii="Times New Roman" w:hAnsi="Times New Roman" w:cs="Times New Roman"/>
        </w:rPr>
        <w:footnoteRef/>
      </w:r>
      <w:r w:rsidRPr="005A5E39">
        <w:rPr>
          <w:rFonts w:ascii="Times New Roman" w:hAnsi="Times New Roman" w:cs="Times New Roman"/>
        </w:rPr>
        <w:t xml:space="preserve"> </w:t>
      </w:r>
      <w:r w:rsidR="005A5E39" w:rsidRPr="005A5E39">
        <w:rPr>
          <w:rFonts w:ascii="Times New Roman" w:hAnsi="Times New Roman" w:cs="Times New Roman"/>
          <w:lang w:val="en-US"/>
        </w:rPr>
        <w:t>The</w:t>
      </w:r>
      <w:r w:rsidR="00B83669" w:rsidRPr="005A5E39">
        <w:rPr>
          <w:rFonts w:ascii="Times New Roman" w:hAnsi="Times New Roman" w:cs="Times New Roman"/>
          <w:lang w:val="en-US"/>
        </w:rPr>
        <w:t xml:space="preserve"> Problem of Foreigners in Assam</w:t>
      </w:r>
      <w:r w:rsidR="005A5E39" w:rsidRPr="005A5E39">
        <w:rPr>
          <w:rFonts w:ascii="Times New Roman" w:hAnsi="Times New Roman" w:cs="Times New Roman"/>
          <w:lang w:val="en-US"/>
        </w:rPr>
        <w:t xml:space="preserve"> (1985)</w:t>
      </w:r>
      <w:r w:rsidR="00B83669" w:rsidRPr="005A5E39">
        <w:rPr>
          <w:rFonts w:ascii="Times New Roman" w:hAnsi="Times New Roman" w:cs="Times New Roman"/>
          <w:lang w:val="en-US"/>
        </w:rPr>
        <w:t xml:space="preserve"> (Memorandum of Settlement)</w:t>
      </w:r>
      <w:r w:rsidR="005A5E39" w:rsidRPr="005A5E39">
        <w:rPr>
          <w:rFonts w:ascii="Times New Roman" w:hAnsi="Times New Roman" w:cs="Times New Roman"/>
          <w:lang w:val="en-US"/>
        </w:rPr>
        <w:t>, p.4</w:t>
      </w:r>
    </w:p>
  </w:footnote>
  <w:footnote w:id="9">
    <w:p w:rsidR="00775772" w:rsidRPr="002453CD" w:rsidRDefault="00775772">
      <w:pPr>
        <w:pStyle w:val="FootnoteText"/>
        <w:rPr>
          <w:rFonts w:ascii="Times New Roman" w:hAnsi="Times New Roman" w:cs="Times New Roman"/>
          <w:lang w:val="en-US"/>
        </w:rPr>
      </w:pPr>
      <w:r w:rsidRPr="002453CD">
        <w:rPr>
          <w:rStyle w:val="FootnoteReference"/>
          <w:rFonts w:ascii="Times New Roman" w:hAnsi="Times New Roman" w:cs="Times New Roman"/>
        </w:rPr>
        <w:footnoteRef/>
      </w:r>
      <w:r w:rsidRPr="002453CD">
        <w:rPr>
          <w:rFonts w:ascii="Times New Roman" w:hAnsi="Times New Roman" w:cs="Times New Roman"/>
        </w:rPr>
        <w:t xml:space="preserve"> </w:t>
      </w:r>
      <w:r w:rsidRPr="002453CD">
        <w:rPr>
          <w:rFonts w:ascii="Times New Roman" w:hAnsi="Times New Roman" w:cs="Times New Roman"/>
          <w:lang w:val="en-US"/>
        </w:rPr>
        <w:t>Report on NRC Updation in Assam: Prospects and Challenges, (2015)</w:t>
      </w:r>
      <w:r w:rsidR="006C5DEA" w:rsidRPr="002453CD">
        <w:rPr>
          <w:rFonts w:ascii="Times New Roman" w:hAnsi="Times New Roman" w:cs="Times New Roman"/>
          <w:lang w:val="en-US"/>
        </w:rPr>
        <w:t xml:space="preserve">, </w:t>
      </w:r>
      <w:r w:rsidRPr="002453CD">
        <w:rPr>
          <w:rFonts w:ascii="Times New Roman" w:hAnsi="Times New Roman" w:cs="Times New Roman"/>
          <w:i/>
          <w:lang w:val="en-US"/>
        </w:rPr>
        <w:t>Centre for</w:t>
      </w:r>
      <w:r w:rsidR="002453CD" w:rsidRPr="002453CD">
        <w:rPr>
          <w:rFonts w:ascii="Times New Roman" w:hAnsi="Times New Roman" w:cs="Times New Roman"/>
          <w:i/>
          <w:lang w:val="en-US"/>
        </w:rPr>
        <w:t xml:space="preserve"> Study of Society and Secularism.</w:t>
      </w:r>
      <w:r w:rsidR="006C5DEA" w:rsidRPr="002453CD">
        <w:rPr>
          <w:rFonts w:ascii="Times New Roman" w:hAnsi="Times New Roman" w:cs="Times New Roman"/>
          <w:i/>
          <w:lang w:val="en-US"/>
        </w:rPr>
        <w:t xml:space="preserve"> </w:t>
      </w:r>
      <w:r w:rsidR="006C5DEA" w:rsidRPr="002453CD">
        <w:rPr>
          <w:rFonts w:ascii="Times New Roman" w:hAnsi="Times New Roman" w:cs="Times New Roman"/>
          <w:lang w:val="en-US"/>
        </w:rPr>
        <w:t>Mumbai.</w:t>
      </w:r>
      <w:r w:rsidR="002453CD" w:rsidRPr="002453CD">
        <w:rPr>
          <w:rFonts w:ascii="Times New Roman" w:hAnsi="Times New Roman" w:cs="Times New Roman"/>
          <w:lang w:val="en-US"/>
        </w:rPr>
        <w:t xml:space="preserve"> </w:t>
      </w:r>
      <w:r w:rsidR="002453CD">
        <w:rPr>
          <w:rFonts w:ascii="Times New Roman" w:hAnsi="Times New Roman" w:cs="Times New Roman"/>
          <w:lang w:val="en-US"/>
        </w:rPr>
        <w:t>p</w:t>
      </w:r>
      <w:r w:rsidR="002453CD" w:rsidRPr="002453CD">
        <w:rPr>
          <w:rFonts w:ascii="Times New Roman" w:hAnsi="Times New Roman" w:cs="Times New Roman"/>
          <w:lang w:val="en-US"/>
        </w:rPr>
        <w:t>.1</w:t>
      </w:r>
    </w:p>
  </w:footnote>
  <w:footnote w:id="10">
    <w:p w:rsidR="001A4F0E" w:rsidRPr="001A4F0E" w:rsidRDefault="001A4F0E">
      <w:pPr>
        <w:pStyle w:val="FootnoteText"/>
        <w:rPr>
          <w:lang w:val="en-US"/>
        </w:rPr>
      </w:pPr>
      <w:r>
        <w:rPr>
          <w:rStyle w:val="FootnoteReference"/>
        </w:rPr>
        <w:footnoteRef/>
      </w:r>
      <w:r>
        <w:t xml:space="preserve"> </w:t>
      </w:r>
      <w:r w:rsidR="002453CD" w:rsidRPr="005A5E39">
        <w:rPr>
          <w:rFonts w:ascii="Times New Roman" w:hAnsi="Times New Roman" w:cs="Times New Roman"/>
          <w:lang w:val="en-US"/>
        </w:rPr>
        <w:t>The Problem of Foreigners in Assam (1985) (Memorandum of Settlement), p.</w:t>
      </w:r>
      <w:r w:rsidR="002453CD">
        <w:rPr>
          <w:rFonts w:ascii="Times New Roman" w:hAnsi="Times New Roman" w:cs="Times New Roman"/>
          <w:lang w:val="en-US"/>
        </w:rPr>
        <w:t>p-1-2</w:t>
      </w:r>
    </w:p>
  </w:footnote>
  <w:footnote w:id="11">
    <w:p w:rsidR="00885E37" w:rsidRPr="00885E37" w:rsidRDefault="00885E37" w:rsidP="009C4E02">
      <w:pPr>
        <w:pStyle w:val="FootnoteText"/>
        <w:rPr>
          <w:rFonts w:ascii="Times New Roman" w:hAnsi="Times New Roman" w:cs="Times New Roman"/>
          <w:lang w:val="en-US"/>
        </w:rPr>
      </w:pPr>
      <w:r>
        <w:rPr>
          <w:rStyle w:val="FootnoteReference"/>
        </w:rPr>
        <w:footnoteRef/>
      </w:r>
      <w:r>
        <w:t xml:space="preserve"> </w:t>
      </w:r>
      <w:r w:rsidRPr="00885E37">
        <w:rPr>
          <w:rFonts w:ascii="Times New Roman" w:hAnsi="Times New Roman" w:cs="Times New Roman"/>
          <w:lang w:val="en-US"/>
        </w:rPr>
        <w:t xml:space="preserve">Akins, H. (2019). The Religious Freedom Implications of the National Register of Citizens in India. </w:t>
      </w:r>
      <w:r w:rsidRPr="002453CD">
        <w:rPr>
          <w:rFonts w:ascii="Times New Roman" w:hAnsi="Times New Roman" w:cs="Times New Roman"/>
          <w:i/>
          <w:lang w:val="en-US"/>
        </w:rPr>
        <w:t>United States Commission on International Religious Freedom</w:t>
      </w:r>
      <w:r>
        <w:rPr>
          <w:rFonts w:ascii="Times New Roman" w:hAnsi="Times New Roman" w:cs="Times New Roman"/>
          <w:lang w:val="en-US"/>
        </w:rPr>
        <w:t>. p.2</w:t>
      </w:r>
      <w:r w:rsidRPr="00885E37">
        <w:rPr>
          <w:rFonts w:ascii="Times New Roman" w:hAnsi="Times New Roman" w:cs="Times New Roman"/>
          <w:lang w:val="en-US"/>
        </w:rPr>
        <w:t xml:space="preserve"> </w:t>
      </w:r>
      <w:r w:rsidRPr="00885E37">
        <w:rPr>
          <w:rFonts w:ascii="Times New Roman" w:hAnsi="Times New Roman" w:cs="Times New Roman"/>
          <w:lang w:val="en-US"/>
        </w:rPr>
        <w:tab/>
      </w:r>
    </w:p>
  </w:footnote>
  <w:footnote w:id="12">
    <w:p w:rsidR="00A75D61" w:rsidRPr="000D0E98" w:rsidRDefault="00A75D61" w:rsidP="00F6514D">
      <w:pPr>
        <w:spacing w:line="240" w:lineRule="auto"/>
        <w:jc w:val="both"/>
        <w:rPr>
          <w:rFonts w:ascii="Times New Roman" w:hAnsi="Times New Roman" w:cs="Times New Roman"/>
          <w:sz w:val="20"/>
          <w:szCs w:val="20"/>
          <w:lang w:val="en-US"/>
        </w:rPr>
      </w:pPr>
      <w:r>
        <w:rPr>
          <w:rStyle w:val="FootnoteReference"/>
        </w:rPr>
        <w:footnoteRef/>
      </w:r>
      <w:r>
        <w:t xml:space="preserve"> </w:t>
      </w:r>
      <w:r w:rsidRPr="00A75D61">
        <w:rPr>
          <w:rFonts w:ascii="Times New Roman" w:hAnsi="Times New Roman" w:cs="Times New Roman"/>
          <w:sz w:val="20"/>
          <w:szCs w:val="20"/>
          <w:lang w:val="en-US"/>
        </w:rPr>
        <w:t xml:space="preserve">Keot, R. &amp; Gangaram, P. (2018). Review of Assam Accord and Updates of NRC: An Implication on the Demographic Transformation of Dhubri District of Assam, India Caused by the Illegal Immigration from Bangladesh. </w:t>
      </w:r>
      <w:r w:rsidRPr="00A75D61">
        <w:rPr>
          <w:rFonts w:ascii="Times New Roman" w:hAnsi="Times New Roman" w:cs="Times New Roman"/>
          <w:i/>
          <w:sz w:val="20"/>
          <w:szCs w:val="20"/>
          <w:lang w:val="en-US"/>
        </w:rPr>
        <w:t>International Journal of Research in Social Sciences.</w:t>
      </w:r>
      <w:r>
        <w:rPr>
          <w:rFonts w:ascii="Times New Roman" w:hAnsi="Times New Roman" w:cs="Times New Roman"/>
          <w:sz w:val="20"/>
          <w:szCs w:val="20"/>
          <w:lang w:val="en-US"/>
        </w:rPr>
        <w:t xml:space="preserve"> Vol.8, Issue-12, p.783</w:t>
      </w:r>
      <w:r w:rsidR="00DF38CE">
        <w:rPr>
          <w:rFonts w:ascii="Times New Roman" w:hAnsi="Times New Roman" w:cs="Times New Roman"/>
          <w:sz w:val="20"/>
          <w:szCs w:val="20"/>
          <w:lang w:val="en-US"/>
        </w:rPr>
        <w:t>.</w:t>
      </w:r>
    </w:p>
  </w:footnote>
  <w:footnote w:id="13">
    <w:p w:rsidR="007C2F75" w:rsidRPr="00F6514D" w:rsidRDefault="007C2F75" w:rsidP="00980ABB">
      <w:pPr>
        <w:pStyle w:val="FootnoteText"/>
        <w:tabs>
          <w:tab w:val="right" w:pos="9026"/>
        </w:tabs>
        <w:rPr>
          <w:rFonts w:ascii="Times New Roman" w:hAnsi="Times New Roman" w:cs="Times New Roman"/>
          <w:lang w:val="en-US"/>
        </w:rPr>
      </w:pPr>
      <w:r w:rsidRPr="00F6514D">
        <w:rPr>
          <w:rStyle w:val="FootnoteReference"/>
          <w:rFonts w:ascii="Times New Roman" w:hAnsi="Times New Roman" w:cs="Times New Roman"/>
        </w:rPr>
        <w:footnoteRef/>
      </w:r>
      <w:r w:rsidR="00F6514D">
        <w:rPr>
          <w:rFonts w:ascii="Times New Roman" w:hAnsi="Times New Roman" w:cs="Times New Roman"/>
        </w:rPr>
        <w:t xml:space="preserve"> Ibid</w:t>
      </w:r>
      <w:r w:rsidRPr="00F6514D">
        <w:rPr>
          <w:rFonts w:ascii="Times New Roman" w:hAnsi="Times New Roman" w:cs="Times New Roman"/>
        </w:rPr>
        <w:t>.,p.783</w:t>
      </w:r>
      <w:r w:rsidR="00F6514D">
        <w:rPr>
          <w:rFonts w:ascii="Times New Roman" w:hAnsi="Times New Roman" w:cs="Times New Roman"/>
        </w:rPr>
        <w:t>.</w:t>
      </w:r>
      <w:r w:rsidR="00980ABB">
        <w:rPr>
          <w:rFonts w:ascii="Times New Roman" w:hAnsi="Times New Roman" w:cs="Times New Roman"/>
        </w:rPr>
        <w:tab/>
      </w:r>
    </w:p>
  </w:footnote>
  <w:footnote w:id="14">
    <w:p w:rsidR="000D0E98" w:rsidRPr="00B82D7B" w:rsidRDefault="000D0E98" w:rsidP="00DF38CE">
      <w:pPr>
        <w:pStyle w:val="FootnoteText"/>
        <w:rPr>
          <w:rFonts w:ascii="Times New Roman" w:hAnsi="Times New Roman" w:cs="Times New Roman"/>
          <w:lang w:val="en-US"/>
        </w:rPr>
      </w:pPr>
      <w:r>
        <w:rPr>
          <w:rStyle w:val="FootnoteReference"/>
        </w:rPr>
        <w:footnoteRef/>
      </w:r>
      <w:r>
        <w:t xml:space="preserve"> </w:t>
      </w:r>
      <w:r w:rsidR="00400898" w:rsidRPr="00885E37">
        <w:rPr>
          <w:rFonts w:ascii="Times New Roman" w:hAnsi="Times New Roman" w:cs="Times New Roman"/>
          <w:lang w:val="en-US"/>
        </w:rPr>
        <w:t xml:space="preserve">Akins, H. (2019). The Religious Freedom Implications of the National Register of Citizens in India. </w:t>
      </w:r>
      <w:r w:rsidR="00400898" w:rsidRPr="002453CD">
        <w:rPr>
          <w:rFonts w:ascii="Times New Roman" w:hAnsi="Times New Roman" w:cs="Times New Roman"/>
          <w:i/>
          <w:lang w:val="en-US"/>
        </w:rPr>
        <w:t>United States Commission on International Religious Freedom</w:t>
      </w:r>
      <w:r w:rsidR="00400898">
        <w:rPr>
          <w:rFonts w:ascii="Times New Roman" w:hAnsi="Times New Roman" w:cs="Times New Roman"/>
          <w:lang w:val="en-US"/>
        </w:rPr>
        <w:t>. p.2</w:t>
      </w:r>
      <w:r w:rsidR="00400898" w:rsidRPr="00885E37">
        <w:rPr>
          <w:rFonts w:ascii="Times New Roman" w:hAnsi="Times New Roman" w:cs="Times New Roman"/>
          <w:lang w:val="en-US"/>
        </w:rPr>
        <w:t xml:space="preserve"> </w:t>
      </w:r>
    </w:p>
  </w:footnote>
  <w:footnote w:id="15">
    <w:p w:rsidR="00B82D7B" w:rsidRPr="00F6514D" w:rsidRDefault="00B82D7B">
      <w:pPr>
        <w:pStyle w:val="FootnoteText"/>
        <w:rPr>
          <w:rFonts w:ascii="Times New Roman" w:hAnsi="Times New Roman" w:cs="Times New Roman"/>
          <w:lang w:val="en-US"/>
        </w:rPr>
      </w:pPr>
      <w:r w:rsidRPr="00F6514D">
        <w:rPr>
          <w:rStyle w:val="FootnoteReference"/>
          <w:rFonts w:ascii="Times New Roman" w:hAnsi="Times New Roman" w:cs="Times New Roman"/>
        </w:rPr>
        <w:footnoteRef/>
      </w:r>
      <w:r w:rsidRPr="00F6514D">
        <w:rPr>
          <w:rFonts w:ascii="Times New Roman" w:hAnsi="Times New Roman" w:cs="Times New Roman"/>
        </w:rPr>
        <w:t xml:space="preserve"> India Today: What is NRC: All you need to know about National Register of Citizens, Access on 03/-5/2020,</w:t>
      </w:r>
      <w:r w:rsidR="00564894" w:rsidRPr="00F6514D">
        <w:rPr>
          <w:rFonts w:ascii="Times New Roman" w:hAnsi="Times New Roman" w:cs="Times New Roman"/>
        </w:rPr>
        <w:t xml:space="preserve"> </w:t>
      </w:r>
      <w:r w:rsidR="00F6514D">
        <w:rPr>
          <w:rFonts w:ascii="Times New Roman" w:hAnsi="Times New Roman" w:cs="Times New Roman"/>
        </w:rPr>
        <w:t xml:space="preserve">at </w:t>
      </w:r>
      <w:r w:rsidRPr="00F6514D">
        <w:rPr>
          <w:rFonts w:ascii="Times New Roman" w:hAnsi="Times New Roman" w:cs="Times New Roman"/>
        </w:rPr>
        <w:t>https</w:t>
      </w:r>
      <w:r w:rsidR="00564894" w:rsidRPr="00F6514D">
        <w:rPr>
          <w:rFonts w:ascii="Times New Roman" w:hAnsi="Times New Roman" w:cs="Times New Roman"/>
        </w:rPr>
        <w:t>//www.google.com/amp/s/www.indiatoday.in/amp/india/story/ What-is-nrc-all-you-need-to-know-about-National-Register-of-Citizens-1629195-2019-12-18</w:t>
      </w:r>
      <w:r w:rsidR="00F6514D">
        <w:rPr>
          <w:rFonts w:ascii="Times New Roman" w:hAnsi="Times New Roman" w:cs="Times New Roman"/>
        </w:rPr>
        <w:t>.</w:t>
      </w:r>
    </w:p>
  </w:footnote>
  <w:footnote w:id="16">
    <w:p w:rsidR="003B1758" w:rsidRPr="007F143C" w:rsidRDefault="003B1758">
      <w:pPr>
        <w:pStyle w:val="FootnoteText"/>
        <w:rPr>
          <w:rFonts w:ascii="Times New Roman" w:hAnsi="Times New Roman" w:cs="Times New Roman"/>
          <w:lang w:val="en-US"/>
        </w:rPr>
      </w:pPr>
      <w:r>
        <w:rPr>
          <w:rStyle w:val="FootnoteReference"/>
        </w:rPr>
        <w:footnoteRef/>
      </w:r>
      <w:r>
        <w:t xml:space="preserve"> </w:t>
      </w:r>
      <w:r w:rsidRPr="007F143C">
        <w:rPr>
          <w:rFonts w:ascii="Times New Roman" w:hAnsi="Times New Roman" w:cs="Times New Roman"/>
          <w:lang w:val="en-US"/>
        </w:rPr>
        <w:t>Press Release, Office of the State Coordinator, NRC, Guwahati, 31</w:t>
      </w:r>
      <w:r w:rsidRPr="007F143C">
        <w:rPr>
          <w:rFonts w:ascii="Times New Roman" w:hAnsi="Times New Roman" w:cs="Times New Roman"/>
          <w:vertAlign w:val="superscript"/>
          <w:lang w:val="en-US"/>
        </w:rPr>
        <w:t>st</w:t>
      </w:r>
      <w:r w:rsidRPr="007F143C">
        <w:rPr>
          <w:rFonts w:ascii="Times New Roman" w:hAnsi="Times New Roman" w:cs="Times New Roman"/>
          <w:lang w:val="en-US"/>
        </w:rPr>
        <w:t xml:space="preserve"> August, 2019.</w:t>
      </w:r>
    </w:p>
  </w:footnote>
  <w:footnote w:id="17">
    <w:p w:rsidR="005428CF" w:rsidRPr="007F143C" w:rsidRDefault="005428CF">
      <w:pPr>
        <w:pStyle w:val="FootnoteText"/>
        <w:rPr>
          <w:rFonts w:ascii="Times New Roman" w:hAnsi="Times New Roman" w:cs="Times New Roman"/>
          <w:lang w:val="en-US"/>
        </w:rPr>
      </w:pPr>
      <w:r w:rsidRPr="007F143C">
        <w:rPr>
          <w:rStyle w:val="FootnoteReference"/>
          <w:rFonts w:ascii="Times New Roman" w:hAnsi="Times New Roman" w:cs="Times New Roman"/>
        </w:rPr>
        <w:footnoteRef/>
      </w:r>
      <w:r w:rsidRPr="007F143C">
        <w:rPr>
          <w:rFonts w:ascii="Times New Roman" w:hAnsi="Times New Roman" w:cs="Times New Roman"/>
        </w:rPr>
        <w:t xml:space="preserve"> </w:t>
      </w:r>
      <w:r w:rsidR="00B4165F" w:rsidRPr="007F143C">
        <w:rPr>
          <w:rFonts w:ascii="Times New Roman" w:hAnsi="Times New Roman" w:cs="Times New Roman"/>
        </w:rPr>
        <w:t>Khandakar, A. B.</w:t>
      </w:r>
      <w:r w:rsidR="00F6514D" w:rsidRPr="007F143C">
        <w:rPr>
          <w:rFonts w:ascii="Times New Roman" w:hAnsi="Times New Roman" w:cs="Times New Roman"/>
        </w:rPr>
        <w:t xml:space="preserve"> (2019).</w:t>
      </w:r>
      <w:r w:rsidR="00B4165F" w:rsidRPr="007F143C">
        <w:rPr>
          <w:rFonts w:ascii="Times New Roman" w:hAnsi="Times New Roman" w:cs="Times New Roman"/>
        </w:rPr>
        <w:t xml:space="preserve"> Updation of the NRC: A Brief Analysis. </w:t>
      </w:r>
      <w:r w:rsidRPr="007F143C">
        <w:rPr>
          <w:rFonts w:ascii="Times New Roman" w:hAnsi="Times New Roman" w:cs="Times New Roman"/>
          <w:i/>
          <w:lang w:val="en-US"/>
        </w:rPr>
        <w:t xml:space="preserve">Report of the Public Hearing </w:t>
      </w:r>
      <w:r w:rsidR="00F6514D" w:rsidRPr="007F143C">
        <w:rPr>
          <w:rFonts w:ascii="Times New Roman" w:hAnsi="Times New Roman" w:cs="Times New Roman"/>
          <w:i/>
          <w:lang w:val="en-US"/>
        </w:rPr>
        <w:t>on NRC and CAB of February.</w:t>
      </w:r>
      <w:r w:rsidR="00B4165F" w:rsidRPr="007F143C">
        <w:rPr>
          <w:rFonts w:ascii="Times New Roman" w:hAnsi="Times New Roman" w:cs="Times New Roman"/>
          <w:lang w:val="en-US"/>
        </w:rPr>
        <w:t xml:space="preserve"> Guwahati, p.73.</w:t>
      </w:r>
    </w:p>
  </w:footnote>
  <w:footnote w:id="18">
    <w:p w:rsidR="00CF01C5" w:rsidRPr="007F143C" w:rsidRDefault="00CF01C5" w:rsidP="007F143C">
      <w:pPr>
        <w:pStyle w:val="FootnoteText"/>
        <w:rPr>
          <w:rFonts w:ascii="Times New Roman" w:hAnsi="Times New Roman" w:cs="Times New Roman"/>
          <w:lang w:val="en-US"/>
        </w:rPr>
      </w:pPr>
      <w:r w:rsidRPr="007F143C">
        <w:rPr>
          <w:rStyle w:val="FootnoteReference"/>
          <w:rFonts w:ascii="Times New Roman" w:hAnsi="Times New Roman" w:cs="Times New Roman"/>
        </w:rPr>
        <w:footnoteRef/>
      </w:r>
      <w:r w:rsidRPr="007F143C">
        <w:rPr>
          <w:rFonts w:ascii="Times New Roman" w:hAnsi="Times New Roman" w:cs="Times New Roman"/>
        </w:rPr>
        <w:t xml:space="preserve"> </w:t>
      </w:r>
      <w:r w:rsidRPr="007F143C">
        <w:rPr>
          <w:rFonts w:ascii="Times New Roman" w:hAnsi="Times New Roman" w:cs="Times New Roman"/>
          <w:lang w:val="en-US"/>
        </w:rPr>
        <w:t xml:space="preserve">Akins, H. (2019). The Religious Freedom Implications of the National Register of Citizens in India. United States Commission on International Religious Freedom. p.3 </w:t>
      </w:r>
      <w:r w:rsidRPr="007F143C">
        <w:rPr>
          <w:rFonts w:ascii="Times New Roman" w:hAnsi="Times New Roman" w:cs="Times New Roman"/>
          <w:lang w:val="en-US"/>
        </w:rPr>
        <w:tab/>
      </w:r>
    </w:p>
  </w:footnote>
  <w:footnote w:id="19">
    <w:p w:rsidR="005428CF" w:rsidRPr="007F143C" w:rsidRDefault="005428CF" w:rsidP="005428CF">
      <w:pPr>
        <w:pStyle w:val="FootnoteText"/>
        <w:rPr>
          <w:rFonts w:ascii="Times New Roman" w:hAnsi="Times New Roman" w:cs="Times New Roman"/>
          <w:lang w:val="en-US"/>
        </w:rPr>
      </w:pPr>
      <w:r w:rsidRPr="007F143C">
        <w:rPr>
          <w:rStyle w:val="FootnoteReference"/>
          <w:rFonts w:ascii="Times New Roman" w:hAnsi="Times New Roman" w:cs="Times New Roman"/>
        </w:rPr>
        <w:footnoteRef/>
      </w:r>
      <w:r w:rsidRPr="007F143C">
        <w:rPr>
          <w:rFonts w:ascii="Times New Roman" w:hAnsi="Times New Roman" w:cs="Times New Roman"/>
        </w:rPr>
        <w:t xml:space="preserve">Business Standard, </w:t>
      </w:r>
      <w:r w:rsidRPr="007F143C">
        <w:rPr>
          <w:rFonts w:ascii="Times New Roman" w:hAnsi="Times New Roman" w:cs="Times New Roman"/>
          <w:lang w:val="en-US"/>
        </w:rPr>
        <w:t>Assam Government Releases in Assembly district-wise list of people excluded in NRC, Press Trust of India , Guwahat, August 0</w:t>
      </w:r>
      <w:r w:rsidR="007F143C" w:rsidRPr="007F143C">
        <w:rPr>
          <w:rFonts w:ascii="Times New Roman" w:hAnsi="Times New Roman" w:cs="Times New Roman"/>
          <w:lang w:val="en-US"/>
        </w:rPr>
        <w:t xml:space="preserve">1 2019, access on 08/05/2020 at </w:t>
      </w:r>
      <w:r w:rsidRPr="007F143C">
        <w:rPr>
          <w:rFonts w:ascii="Times New Roman" w:hAnsi="Times New Roman" w:cs="Times New Roman"/>
          <w:lang w:val="en-US"/>
        </w:rPr>
        <w:t>https://www.google.com/amp/s/wap.business-standard.com/article-amp/pti-stories/Assam-govt-releases-in-assembly-district-wise-list-of-people-excluded-in -nrc-119080101713_1.html.</w:t>
      </w:r>
    </w:p>
  </w:footnote>
  <w:footnote w:id="20">
    <w:p w:rsidR="00862842" w:rsidRPr="007F143C" w:rsidRDefault="00862842">
      <w:pPr>
        <w:pStyle w:val="FootnoteText"/>
        <w:rPr>
          <w:rFonts w:ascii="Times New Roman" w:hAnsi="Times New Roman" w:cs="Times New Roman"/>
          <w:lang w:val="en-US"/>
        </w:rPr>
      </w:pPr>
      <w:r w:rsidRPr="007F143C">
        <w:rPr>
          <w:rStyle w:val="FootnoteReference"/>
          <w:rFonts w:ascii="Times New Roman" w:hAnsi="Times New Roman" w:cs="Times New Roman"/>
        </w:rPr>
        <w:footnoteRef/>
      </w:r>
      <w:r w:rsidRPr="007F143C">
        <w:rPr>
          <w:rFonts w:ascii="Times New Roman" w:hAnsi="Times New Roman" w:cs="Times New Roman"/>
        </w:rPr>
        <w:t xml:space="preserve"> </w:t>
      </w:r>
      <w:r w:rsidRPr="007F143C">
        <w:rPr>
          <w:rFonts w:ascii="Times New Roman" w:hAnsi="Times New Roman" w:cs="Times New Roman"/>
          <w:lang w:val="en-US"/>
        </w:rPr>
        <w:t>Press Release, Office of the State Coordinator, NRC, Guwahati, 31</w:t>
      </w:r>
      <w:r w:rsidRPr="007F143C">
        <w:rPr>
          <w:rFonts w:ascii="Times New Roman" w:hAnsi="Times New Roman" w:cs="Times New Roman"/>
          <w:vertAlign w:val="superscript"/>
          <w:lang w:val="en-US"/>
        </w:rPr>
        <w:t>st</w:t>
      </w:r>
      <w:r w:rsidRPr="007F143C">
        <w:rPr>
          <w:rFonts w:ascii="Times New Roman" w:hAnsi="Times New Roman" w:cs="Times New Roman"/>
          <w:lang w:val="en-US"/>
        </w:rPr>
        <w:t xml:space="preserve"> August, 2019.</w:t>
      </w:r>
    </w:p>
  </w:footnote>
  <w:footnote w:id="21">
    <w:p w:rsidR="00862842" w:rsidRPr="00862842" w:rsidRDefault="00862842" w:rsidP="007F143C">
      <w:pPr>
        <w:pStyle w:val="FootnoteText"/>
        <w:tabs>
          <w:tab w:val="left" w:pos="2415"/>
        </w:tabs>
        <w:rPr>
          <w:lang w:val="en-US"/>
        </w:rPr>
      </w:pPr>
      <w:r w:rsidRPr="007F143C">
        <w:rPr>
          <w:rStyle w:val="FootnoteReference"/>
          <w:rFonts w:ascii="Times New Roman" w:hAnsi="Times New Roman" w:cs="Times New Roman"/>
        </w:rPr>
        <w:footnoteRef/>
      </w:r>
      <w:r w:rsidRPr="007F143C">
        <w:rPr>
          <w:rFonts w:ascii="Times New Roman" w:hAnsi="Times New Roman" w:cs="Times New Roman"/>
        </w:rPr>
        <w:t xml:space="preserve"> Op</w:t>
      </w:r>
      <w:r w:rsidR="007F143C">
        <w:rPr>
          <w:rFonts w:ascii="Times New Roman" w:hAnsi="Times New Roman" w:cs="Times New Roman"/>
        </w:rPr>
        <w:t>.cit</w:t>
      </w:r>
      <w:r w:rsidRPr="007F143C">
        <w:rPr>
          <w:rFonts w:ascii="Times New Roman" w:hAnsi="Times New Roman" w:cs="Times New Roman"/>
        </w:rPr>
        <w:t>.</w:t>
      </w:r>
      <w:r w:rsidR="007F143C">
        <w:tab/>
      </w:r>
    </w:p>
  </w:footnote>
  <w:footnote w:id="22">
    <w:p w:rsidR="00862842" w:rsidRPr="002472F9" w:rsidRDefault="00862842" w:rsidP="002472F9">
      <w:pPr>
        <w:spacing w:line="360" w:lineRule="auto"/>
        <w:jc w:val="both"/>
        <w:rPr>
          <w:rFonts w:ascii="Times New Roman" w:hAnsi="Times New Roman" w:cs="Times New Roman"/>
          <w:sz w:val="20"/>
          <w:szCs w:val="20"/>
          <w:lang w:val="en-US"/>
        </w:rPr>
      </w:pPr>
      <w:r>
        <w:rPr>
          <w:rStyle w:val="FootnoteReference"/>
        </w:rPr>
        <w:footnoteRef/>
      </w:r>
      <w:r>
        <w:t xml:space="preserve"> </w:t>
      </w:r>
      <w:r w:rsidRPr="00862842">
        <w:rPr>
          <w:rFonts w:ascii="Times New Roman" w:hAnsi="Times New Roman" w:cs="Times New Roman"/>
          <w:sz w:val="20"/>
          <w:szCs w:val="20"/>
          <w:lang w:val="en-US"/>
        </w:rPr>
        <w:t xml:space="preserve">Keot, R. &amp; Gangaram, P. (2018). Review of Assam Accord and Updates of NRC: An Implication on the Demographic Transformation of Dhubri District of Assam, India Caused by the Illegal Immigration from Bangladesh. </w:t>
      </w:r>
      <w:r w:rsidRPr="00862842">
        <w:rPr>
          <w:rFonts w:ascii="Times New Roman" w:hAnsi="Times New Roman" w:cs="Times New Roman"/>
          <w:i/>
          <w:sz w:val="20"/>
          <w:szCs w:val="20"/>
          <w:lang w:val="en-US"/>
        </w:rPr>
        <w:t>International Journal of Research in Social Sciences.</w:t>
      </w:r>
      <w:r>
        <w:rPr>
          <w:rFonts w:ascii="Times New Roman" w:hAnsi="Times New Roman" w:cs="Times New Roman"/>
          <w:sz w:val="20"/>
          <w:szCs w:val="20"/>
          <w:lang w:val="en-US"/>
        </w:rPr>
        <w:t xml:space="preserve"> Vol.8, Issue-12, p.785.</w:t>
      </w:r>
    </w:p>
  </w:footnote>
  <w:footnote w:id="23">
    <w:p w:rsidR="00A16401" w:rsidRPr="009C4E02" w:rsidRDefault="00A16401">
      <w:pPr>
        <w:pStyle w:val="FootnoteText"/>
        <w:rPr>
          <w:rFonts w:ascii="Times New Roman" w:hAnsi="Times New Roman" w:cs="Times New Roman"/>
          <w:lang w:val="en-US"/>
        </w:rPr>
      </w:pPr>
      <w:r w:rsidRPr="009C4E02">
        <w:rPr>
          <w:rStyle w:val="FootnoteReference"/>
          <w:rFonts w:ascii="Times New Roman" w:hAnsi="Times New Roman" w:cs="Times New Roman"/>
        </w:rPr>
        <w:footnoteRef/>
      </w:r>
      <w:r w:rsidR="00B7640C" w:rsidRPr="007F143C">
        <w:rPr>
          <w:rFonts w:ascii="Times New Roman" w:hAnsi="Times New Roman" w:cs="Times New Roman"/>
        </w:rPr>
        <w:t xml:space="preserve">Business Standard, </w:t>
      </w:r>
      <w:r w:rsidR="00B7640C" w:rsidRPr="007F143C">
        <w:rPr>
          <w:rFonts w:ascii="Times New Roman" w:hAnsi="Times New Roman" w:cs="Times New Roman"/>
          <w:lang w:val="en-US"/>
        </w:rPr>
        <w:t>Assam Government Releases in Assembly district-wise list of people excluded in NRC, Press Trust of India , Guwahat, August 01 2019, access on 08/05/2020 at https://www.google.com/amp/s/wap.business-standard.com/article-amp/pti-stories/Assam-govt-releases-in-assembly-district-wise-list-of-people-excluded-in -nrc-119080101713_1.html.</w:t>
      </w:r>
    </w:p>
  </w:footnote>
  <w:footnote w:id="24">
    <w:p w:rsidR="006B3C53" w:rsidRPr="00A16401" w:rsidRDefault="006B3C53">
      <w:pPr>
        <w:pStyle w:val="FootnoteText"/>
        <w:rPr>
          <w:rFonts w:ascii="Times New Roman" w:hAnsi="Times New Roman" w:cs="Times New Roman"/>
          <w:lang w:val="en-US"/>
        </w:rPr>
      </w:pPr>
      <w:r>
        <w:rPr>
          <w:rStyle w:val="FootnoteReference"/>
        </w:rPr>
        <w:footnoteRef/>
      </w:r>
      <w:r>
        <w:t xml:space="preserve"> </w:t>
      </w:r>
      <w:r w:rsidR="00A16401" w:rsidRPr="00A16401">
        <w:rPr>
          <w:rFonts w:ascii="Times New Roman" w:hAnsi="Times New Roman" w:cs="Times New Roman"/>
          <w:lang w:val="en-US"/>
        </w:rPr>
        <w:t>I</w:t>
      </w:r>
      <w:r w:rsidRPr="00A16401">
        <w:rPr>
          <w:rFonts w:ascii="Times New Roman" w:hAnsi="Times New Roman" w:cs="Times New Roman"/>
          <w:lang w:val="en-US"/>
        </w:rPr>
        <w:t>bid</w:t>
      </w:r>
      <w:r w:rsidR="00A16401" w:rsidRPr="00A16401">
        <w:rPr>
          <w:rFonts w:ascii="Times New Roman" w:hAnsi="Times New Roman" w:cs="Times New Roman"/>
          <w:lang w:val="en-US"/>
        </w:rPr>
        <w:t>.</w:t>
      </w:r>
    </w:p>
  </w:footnote>
  <w:footnote w:id="25">
    <w:p w:rsidR="00291A5D" w:rsidRPr="00A16401" w:rsidRDefault="00291A5D" w:rsidP="00A16401">
      <w:pPr>
        <w:pStyle w:val="FootnoteText"/>
        <w:jc w:val="both"/>
        <w:rPr>
          <w:rFonts w:ascii="Times New Roman" w:hAnsi="Times New Roman" w:cs="Times New Roman"/>
          <w:lang w:val="en-US"/>
        </w:rPr>
      </w:pPr>
      <w:r>
        <w:rPr>
          <w:rStyle w:val="FootnoteReference"/>
        </w:rPr>
        <w:footnoteRef/>
      </w:r>
      <w:r>
        <w:t xml:space="preserve"> </w:t>
      </w:r>
      <w:r w:rsidRPr="00A16401">
        <w:rPr>
          <w:rFonts w:ascii="Times New Roman" w:hAnsi="Times New Roman" w:cs="Times New Roman"/>
        </w:rPr>
        <w:t xml:space="preserve">India Blooms News Service, </w:t>
      </w:r>
      <w:r w:rsidRPr="00A16401">
        <w:rPr>
          <w:rFonts w:ascii="Times New Roman" w:hAnsi="Times New Roman" w:cs="Times New Roman"/>
          <w:lang w:val="en-US"/>
        </w:rPr>
        <w:t>Assam discloses district-wise non-inclusion data, every third person in Hojai district excluded in NRC, 02Aug 2019, access on 08/05/2020, at https://www.m.indiablooms.com/news-details/N/53322/assam-discloses-district-wise-non-inclusion-data-every-third-person-in-Hojai-district-excluded-in-nrc.html</w:t>
      </w:r>
    </w:p>
  </w:footnote>
  <w:footnote w:id="26">
    <w:p w:rsidR="000D6C24" w:rsidRPr="008C337F" w:rsidRDefault="000D6C24" w:rsidP="000D6C24">
      <w:pPr>
        <w:pStyle w:val="FootnoteText"/>
        <w:rPr>
          <w:lang w:val="en-US"/>
        </w:rPr>
      </w:pPr>
      <w:r>
        <w:rPr>
          <w:rStyle w:val="FootnoteReference"/>
        </w:rPr>
        <w:footnoteRef/>
      </w:r>
      <w:r>
        <w:t xml:space="preserve"> </w:t>
      </w:r>
      <w:r w:rsidR="00652144">
        <w:rPr>
          <w:lang w:val="en-US"/>
        </w:rPr>
        <w:t>Jagaran Josh, 4</w:t>
      </w:r>
      <w:r w:rsidR="00652144" w:rsidRPr="00652144">
        <w:rPr>
          <w:vertAlign w:val="superscript"/>
          <w:lang w:val="en-US"/>
        </w:rPr>
        <w:t>th</w:t>
      </w:r>
      <w:r w:rsidR="00652144">
        <w:rPr>
          <w:lang w:val="en-US"/>
        </w:rPr>
        <w:t xml:space="preserve"> September, 2019, NRC Assam Final list out, first detention center to come up in Goalpara, access on 21/05/2020 at https://m.jagaranjosh.com/current-affairs/amp/assam-nrc-final-list-on-31auguest-2019-everything-you-need-to-know-15670715-12-1.</w:t>
      </w:r>
    </w:p>
  </w:footnote>
  <w:footnote w:id="27">
    <w:p w:rsidR="00D056E2" w:rsidRPr="00A16401" w:rsidRDefault="00D056E2" w:rsidP="00A16401">
      <w:pPr>
        <w:pStyle w:val="FootnoteText"/>
        <w:jc w:val="both"/>
        <w:rPr>
          <w:rFonts w:ascii="Times New Roman" w:hAnsi="Times New Roman" w:cs="Times New Roman"/>
          <w:lang w:val="en-US"/>
        </w:rPr>
      </w:pPr>
      <w:r>
        <w:rPr>
          <w:rStyle w:val="FootnoteReference"/>
        </w:rPr>
        <w:footnoteRef/>
      </w:r>
      <w:r>
        <w:t xml:space="preserve"> </w:t>
      </w:r>
      <w:r w:rsidR="009E5C47" w:rsidRPr="00A16401">
        <w:rPr>
          <w:rFonts w:ascii="Times New Roman" w:hAnsi="Times New Roman" w:cs="Times New Roman"/>
          <w:lang w:val="en-US"/>
        </w:rPr>
        <w:t>Business Standard, 28</w:t>
      </w:r>
      <w:r w:rsidR="009E5C47" w:rsidRPr="00A16401">
        <w:rPr>
          <w:rFonts w:ascii="Times New Roman" w:hAnsi="Times New Roman" w:cs="Times New Roman"/>
          <w:vertAlign w:val="superscript"/>
          <w:lang w:val="en-US"/>
        </w:rPr>
        <w:t>th</w:t>
      </w:r>
      <w:r w:rsidR="009E5C47" w:rsidRPr="00A16401">
        <w:rPr>
          <w:rFonts w:ascii="Times New Roman" w:hAnsi="Times New Roman" w:cs="Times New Roman"/>
          <w:lang w:val="en-US"/>
        </w:rPr>
        <w:t xml:space="preserve"> March, 2019, Allow appeal against foreigners tribunal order SC urged, access o</w:t>
      </w:r>
      <w:r w:rsidR="00676A39" w:rsidRPr="00A16401">
        <w:rPr>
          <w:rFonts w:ascii="Times New Roman" w:hAnsi="Times New Roman" w:cs="Times New Roman"/>
          <w:lang w:val="en-US"/>
        </w:rPr>
        <w:t>n 16/05/2020 at https://www.google.com/amp/s/wap.business-standard.com/article-amp/</w:t>
      </w:r>
      <w:r w:rsidR="005255AD" w:rsidRPr="00A16401">
        <w:rPr>
          <w:rFonts w:ascii="Times New Roman" w:hAnsi="Times New Roman" w:cs="Times New Roman"/>
          <w:lang w:val="en-US"/>
        </w:rPr>
        <w:t>news-ians/allow-appeal-against-foreigners-tribunal-order-sc-urged-119032800757_1.html.</w:t>
      </w:r>
    </w:p>
  </w:footnote>
  <w:footnote w:id="28">
    <w:p w:rsidR="005C422C" w:rsidRPr="007C781E" w:rsidRDefault="005C422C" w:rsidP="005C422C">
      <w:pPr>
        <w:pStyle w:val="FootnoteText"/>
      </w:pPr>
      <w:r>
        <w:rPr>
          <w:rStyle w:val="FootnoteReference"/>
        </w:rPr>
        <w:footnoteRef/>
      </w:r>
      <w:r>
        <w:t xml:space="preserve"> </w:t>
      </w:r>
      <w:r w:rsidRPr="00A16401">
        <w:rPr>
          <w:rFonts w:ascii="Times New Roman" w:hAnsi="Times New Roman" w:cs="Times New Roman"/>
          <w:lang w:val="en-US"/>
        </w:rPr>
        <w:t>Field, J., Tiwari, A.D., Hamadri, R., Singh, P. &amp;  Rastogi, T. (2019)</w:t>
      </w:r>
      <w:r w:rsidRPr="00A16401">
        <w:rPr>
          <w:rFonts w:ascii="Times New Roman" w:hAnsi="Times New Roman" w:cs="Times New Roman"/>
        </w:rPr>
        <w:t xml:space="preserve"> Bureaucratic failings in the National Register of Citizens process have worsened life for the vulnerable in Assam</w:t>
      </w:r>
      <w:r>
        <w:t xml:space="preserve">. </w:t>
      </w:r>
      <w:r w:rsidRPr="00A16401">
        <w:rPr>
          <w:i/>
        </w:rPr>
        <w:t>O. P. Jindal Global University &amp; Development and Justice Initiative.</w:t>
      </w:r>
      <w:r w:rsidR="00A16401">
        <w:t xml:space="preserve"> p</w:t>
      </w:r>
      <w:r>
        <w:t>. 5</w:t>
      </w:r>
    </w:p>
  </w:footnote>
  <w:footnote w:id="29">
    <w:p w:rsidR="00F5285D" w:rsidRPr="009C4E02" w:rsidRDefault="00F5285D" w:rsidP="00F5285D">
      <w:pPr>
        <w:pStyle w:val="FootnoteText"/>
        <w:rPr>
          <w:rFonts w:ascii="Times New Roman" w:hAnsi="Times New Roman" w:cs="Times New Roman"/>
          <w:lang w:val="en-US"/>
        </w:rPr>
      </w:pPr>
      <w:r>
        <w:rPr>
          <w:rStyle w:val="FootnoteReference"/>
        </w:rPr>
        <w:footnoteRef/>
      </w:r>
      <w:r>
        <w:t xml:space="preserve"> </w:t>
      </w:r>
      <w:r w:rsidRPr="009C4E02">
        <w:rPr>
          <w:rFonts w:ascii="Times New Roman" w:hAnsi="Times New Roman" w:cs="Times New Roman"/>
          <w:lang w:val="en-US"/>
        </w:rPr>
        <w:t xml:space="preserve">Akins, H. (2019). The Religious Freedom Implications of the National Register of Citizens in India. </w:t>
      </w:r>
      <w:r w:rsidRPr="009C4E02">
        <w:rPr>
          <w:rFonts w:ascii="Times New Roman" w:hAnsi="Times New Roman" w:cs="Times New Roman"/>
          <w:i/>
          <w:lang w:val="en-US"/>
        </w:rPr>
        <w:t>United States Commission on International Religious Freedom</w:t>
      </w:r>
      <w:r w:rsidR="009C4E02">
        <w:rPr>
          <w:rFonts w:ascii="Times New Roman" w:hAnsi="Times New Roman" w:cs="Times New Roman"/>
          <w:lang w:val="en-US"/>
        </w:rPr>
        <w:t>. p</w:t>
      </w:r>
      <w:r w:rsidRPr="009C4E02">
        <w:rPr>
          <w:rFonts w:ascii="Times New Roman" w:hAnsi="Times New Roman" w:cs="Times New Roman"/>
          <w:lang w:val="en-US"/>
        </w:rPr>
        <w:t xml:space="preserve">.1 </w:t>
      </w:r>
    </w:p>
  </w:footnote>
  <w:footnote w:id="30">
    <w:p w:rsidR="00A83D8D" w:rsidRPr="00A83D8D" w:rsidRDefault="00A83D8D">
      <w:pPr>
        <w:pStyle w:val="FootnoteText"/>
        <w:rPr>
          <w:rFonts w:ascii="Times New Roman" w:hAnsi="Times New Roman" w:cs="Times New Roman"/>
          <w:lang w:val="en-US"/>
        </w:rPr>
      </w:pPr>
      <w:r>
        <w:rPr>
          <w:rStyle w:val="FootnoteReference"/>
        </w:rPr>
        <w:footnoteRef/>
      </w:r>
      <w:r>
        <w:t xml:space="preserve"> </w:t>
      </w:r>
      <w:r w:rsidRPr="00A83D8D">
        <w:rPr>
          <w:rFonts w:ascii="Times New Roman" w:hAnsi="Times New Roman" w:cs="Times New Roman"/>
          <w:lang w:val="en-US"/>
        </w:rPr>
        <w:t xml:space="preserve">Adjami, M. and Harrington, J. (2008). The Scope and Content of Article 15 of the Universal Declaration of Human Rights. </w:t>
      </w:r>
      <w:r w:rsidRPr="00A83D8D">
        <w:rPr>
          <w:rFonts w:ascii="Times New Roman" w:hAnsi="Times New Roman" w:cs="Times New Roman"/>
          <w:i/>
          <w:lang w:val="en-US"/>
        </w:rPr>
        <w:t>Refugee Survey Quarterly</w:t>
      </w:r>
      <w:r>
        <w:rPr>
          <w:rFonts w:ascii="Times New Roman" w:hAnsi="Times New Roman" w:cs="Times New Roman"/>
          <w:lang w:val="en-US"/>
        </w:rPr>
        <w:t>. Vol-27. Issue-3.</w:t>
      </w:r>
      <w:r w:rsidR="002443BD">
        <w:rPr>
          <w:rFonts w:ascii="Times New Roman" w:hAnsi="Times New Roman" w:cs="Times New Roman"/>
          <w:lang w:val="en-US"/>
        </w:rPr>
        <w:t xml:space="preserve"> p.93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053A7"/>
    <w:multiLevelType w:val="hybridMultilevel"/>
    <w:tmpl w:val="7E200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AB261A"/>
    <w:multiLevelType w:val="hybridMultilevel"/>
    <w:tmpl w:val="34C0F830"/>
    <w:lvl w:ilvl="0" w:tplc="FE50D232">
      <w:start w:val="1"/>
      <w:numFmt w:val="decimal"/>
      <w:lvlText w:val="%1."/>
      <w:lvlJc w:val="left"/>
      <w:pPr>
        <w:ind w:left="720" w:hanging="360"/>
      </w:pPr>
      <w:rPr>
        <w:rFonts w:ascii="Times New Roman" w:eastAsiaTheme="minorEastAsia"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EC7248A"/>
    <w:multiLevelType w:val="hybridMultilevel"/>
    <w:tmpl w:val="008A08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592A11"/>
    <w:multiLevelType w:val="hybridMultilevel"/>
    <w:tmpl w:val="35F44A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CDE3456"/>
    <w:multiLevelType w:val="hybridMultilevel"/>
    <w:tmpl w:val="F1D40F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D72AD8"/>
    <w:multiLevelType w:val="hybridMultilevel"/>
    <w:tmpl w:val="D89A3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A040DF"/>
    <w:multiLevelType w:val="hybridMultilevel"/>
    <w:tmpl w:val="023AAB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7B31"/>
    <w:rsid w:val="00007937"/>
    <w:rsid w:val="000119D9"/>
    <w:rsid w:val="00012751"/>
    <w:rsid w:val="000152BB"/>
    <w:rsid w:val="00016EC1"/>
    <w:rsid w:val="00017558"/>
    <w:rsid w:val="000205D3"/>
    <w:rsid w:val="00023F0A"/>
    <w:rsid w:val="0002489A"/>
    <w:rsid w:val="000254E0"/>
    <w:rsid w:val="00033812"/>
    <w:rsid w:val="00035C58"/>
    <w:rsid w:val="00044480"/>
    <w:rsid w:val="00053DC3"/>
    <w:rsid w:val="00062159"/>
    <w:rsid w:val="00066CAC"/>
    <w:rsid w:val="00070FD0"/>
    <w:rsid w:val="0007422D"/>
    <w:rsid w:val="00081695"/>
    <w:rsid w:val="0008216F"/>
    <w:rsid w:val="00083ADC"/>
    <w:rsid w:val="00084409"/>
    <w:rsid w:val="00086E9A"/>
    <w:rsid w:val="00087307"/>
    <w:rsid w:val="00087FB5"/>
    <w:rsid w:val="000906EF"/>
    <w:rsid w:val="0009163C"/>
    <w:rsid w:val="0009166D"/>
    <w:rsid w:val="00094DB0"/>
    <w:rsid w:val="000A33A9"/>
    <w:rsid w:val="000A50ED"/>
    <w:rsid w:val="000C0706"/>
    <w:rsid w:val="000C796C"/>
    <w:rsid w:val="000D00F0"/>
    <w:rsid w:val="000D0E98"/>
    <w:rsid w:val="000D25D3"/>
    <w:rsid w:val="000D4376"/>
    <w:rsid w:val="000D6C24"/>
    <w:rsid w:val="000D75C7"/>
    <w:rsid w:val="000E0020"/>
    <w:rsid w:val="000E19F3"/>
    <w:rsid w:val="000E1EE9"/>
    <w:rsid w:val="000E36B0"/>
    <w:rsid w:val="000E634A"/>
    <w:rsid w:val="000F0E22"/>
    <w:rsid w:val="0010245A"/>
    <w:rsid w:val="0010322E"/>
    <w:rsid w:val="001078E2"/>
    <w:rsid w:val="00113B52"/>
    <w:rsid w:val="00120A1A"/>
    <w:rsid w:val="00120B15"/>
    <w:rsid w:val="00123B75"/>
    <w:rsid w:val="00124F19"/>
    <w:rsid w:val="001263A0"/>
    <w:rsid w:val="00131AAF"/>
    <w:rsid w:val="00141089"/>
    <w:rsid w:val="00147F20"/>
    <w:rsid w:val="00147F63"/>
    <w:rsid w:val="00153EF7"/>
    <w:rsid w:val="001626BA"/>
    <w:rsid w:val="00163660"/>
    <w:rsid w:val="00197624"/>
    <w:rsid w:val="001A2E3F"/>
    <w:rsid w:val="001A4F0E"/>
    <w:rsid w:val="001A65B5"/>
    <w:rsid w:val="001B4D9D"/>
    <w:rsid w:val="001C3AAF"/>
    <w:rsid w:val="001C5B60"/>
    <w:rsid w:val="001D1F20"/>
    <w:rsid w:val="001D33B5"/>
    <w:rsid w:val="001D3954"/>
    <w:rsid w:val="001E0789"/>
    <w:rsid w:val="001E1D74"/>
    <w:rsid w:val="001E25A8"/>
    <w:rsid w:val="001E3266"/>
    <w:rsid w:val="001E61B9"/>
    <w:rsid w:val="001E7785"/>
    <w:rsid w:val="00201B47"/>
    <w:rsid w:val="002064B7"/>
    <w:rsid w:val="002104BB"/>
    <w:rsid w:val="0021395F"/>
    <w:rsid w:val="00215932"/>
    <w:rsid w:val="002248E6"/>
    <w:rsid w:val="002378AC"/>
    <w:rsid w:val="00240C74"/>
    <w:rsid w:val="0024154B"/>
    <w:rsid w:val="002426C4"/>
    <w:rsid w:val="00243DFB"/>
    <w:rsid w:val="002443BD"/>
    <w:rsid w:val="002453CD"/>
    <w:rsid w:val="00246FDB"/>
    <w:rsid w:val="002472F9"/>
    <w:rsid w:val="002503D9"/>
    <w:rsid w:val="002515AC"/>
    <w:rsid w:val="00251E9A"/>
    <w:rsid w:val="002532DD"/>
    <w:rsid w:val="0025403D"/>
    <w:rsid w:val="00254238"/>
    <w:rsid w:val="00270446"/>
    <w:rsid w:val="002714E9"/>
    <w:rsid w:val="00272CB0"/>
    <w:rsid w:val="002730F4"/>
    <w:rsid w:val="002749D4"/>
    <w:rsid w:val="00277A1D"/>
    <w:rsid w:val="00280E7B"/>
    <w:rsid w:val="002810BF"/>
    <w:rsid w:val="00282C63"/>
    <w:rsid w:val="00286357"/>
    <w:rsid w:val="00286FA3"/>
    <w:rsid w:val="00290D1F"/>
    <w:rsid w:val="00291A5D"/>
    <w:rsid w:val="00294F57"/>
    <w:rsid w:val="002A08A6"/>
    <w:rsid w:val="002A1632"/>
    <w:rsid w:val="002A2D6B"/>
    <w:rsid w:val="002A3BBD"/>
    <w:rsid w:val="002B0D46"/>
    <w:rsid w:val="002B1E30"/>
    <w:rsid w:val="002B5351"/>
    <w:rsid w:val="002B5C64"/>
    <w:rsid w:val="002C4284"/>
    <w:rsid w:val="002D30A2"/>
    <w:rsid w:val="002E14EB"/>
    <w:rsid w:val="002E2AD7"/>
    <w:rsid w:val="002E482A"/>
    <w:rsid w:val="002E48EB"/>
    <w:rsid w:val="002E5037"/>
    <w:rsid w:val="002E608D"/>
    <w:rsid w:val="002E693D"/>
    <w:rsid w:val="002E7841"/>
    <w:rsid w:val="002F0D44"/>
    <w:rsid w:val="003005A6"/>
    <w:rsid w:val="0030368F"/>
    <w:rsid w:val="003069A3"/>
    <w:rsid w:val="003103F5"/>
    <w:rsid w:val="00311652"/>
    <w:rsid w:val="00320FD1"/>
    <w:rsid w:val="003221DD"/>
    <w:rsid w:val="0032576B"/>
    <w:rsid w:val="00325CA5"/>
    <w:rsid w:val="00333113"/>
    <w:rsid w:val="00334E56"/>
    <w:rsid w:val="00340ED6"/>
    <w:rsid w:val="00346C64"/>
    <w:rsid w:val="00350692"/>
    <w:rsid w:val="00354324"/>
    <w:rsid w:val="00355B1F"/>
    <w:rsid w:val="003623A7"/>
    <w:rsid w:val="00365E50"/>
    <w:rsid w:val="00372E53"/>
    <w:rsid w:val="00380969"/>
    <w:rsid w:val="0038100C"/>
    <w:rsid w:val="00382EEE"/>
    <w:rsid w:val="00383EEF"/>
    <w:rsid w:val="0039246E"/>
    <w:rsid w:val="003961D3"/>
    <w:rsid w:val="00397369"/>
    <w:rsid w:val="003B1758"/>
    <w:rsid w:val="003B69DF"/>
    <w:rsid w:val="003C0ED5"/>
    <w:rsid w:val="003C164B"/>
    <w:rsid w:val="003C1B64"/>
    <w:rsid w:val="003C7D63"/>
    <w:rsid w:val="003D1FB1"/>
    <w:rsid w:val="003D28A1"/>
    <w:rsid w:val="003D41C4"/>
    <w:rsid w:val="003E0A4B"/>
    <w:rsid w:val="003E1EDC"/>
    <w:rsid w:val="003E247D"/>
    <w:rsid w:val="003E3016"/>
    <w:rsid w:val="003F5787"/>
    <w:rsid w:val="00400898"/>
    <w:rsid w:val="00414A7B"/>
    <w:rsid w:val="00414F12"/>
    <w:rsid w:val="004161E3"/>
    <w:rsid w:val="00424A4D"/>
    <w:rsid w:val="00425A23"/>
    <w:rsid w:val="004300FE"/>
    <w:rsid w:val="00433349"/>
    <w:rsid w:val="004338C5"/>
    <w:rsid w:val="00437CD0"/>
    <w:rsid w:val="00447D28"/>
    <w:rsid w:val="0046061D"/>
    <w:rsid w:val="00462F4A"/>
    <w:rsid w:val="00470612"/>
    <w:rsid w:val="004734FE"/>
    <w:rsid w:val="0047399D"/>
    <w:rsid w:val="00476BE5"/>
    <w:rsid w:val="00483999"/>
    <w:rsid w:val="00484F45"/>
    <w:rsid w:val="004925D9"/>
    <w:rsid w:val="00492DA9"/>
    <w:rsid w:val="00493C4A"/>
    <w:rsid w:val="004A604D"/>
    <w:rsid w:val="004B0FE2"/>
    <w:rsid w:val="004B1DCE"/>
    <w:rsid w:val="004B35D1"/>
    <w:rsid w:val="004B5529"/>
    <w:rsid w:val="004B6235"/>
    <w:rsid w:val="004C10D2"/>
    <w:rsid w:val="004C32D2"/>
    <w:rsid w:val="004D0B1A"/>
    <w:rsid w:val="004D4EE9"/>
    <w:rsid w:val="004D70E9"/>
    <w:rsid w:val="004E2A19"/>
    <w:rsid w:val="004E303B"/>
    <w:rsid w:val="004F14F5"/>
    <w:rsid w:val="00502CA6"/>
    <w:rsid w:val="00502CC3"/>
    <w:rsid w:val="00502EAE"/>
    <w:rsid w:val="00503667"/>
    <w:rsid w:val="005051B3"/>
    <w:rsid w:val="00520AE4"/>
    <w:rsid w:val="00522C84"/>
    <w:rsid w:val="00523DA2"/>
    <w:rsid w:val="005255AD"/>
    <w:rsid w:val="00525CCA"/>
    <w:rsid w:val="00526749"/>
    <w:rsid w:val="0053270F"/>
    <w:rsid w:val="005428CF"/>
    <w:rsid w:val="00543BFF"/>
    <w:rsid w:val="005440DE"/>
    <w:rsid w:val="00547879"/>
    <w:rsid w:val="00553C24"/>
    <w:rsid w:val="005565BB"/>
    <w:rsid w:val="00562BE2"/>
    <w:rsid w:val="00564894"/>
    <w:rsid w:val="00566630"/>
    <w:rsid w:val="00567BE3"/>
    <w:rsid w:val="0057612D"/>
    <w:rsid w:val="00576EC9"/>
    <w:rsid w:val="0058019E"/>
    <w:rsid w:val="00583E5F"/>
    <w:rsid w:val="0059066C"/>
    <w:rsid w:val="005A5E39"/>
    <w:rsid w:val="005A6E45"/>
    <w:rsid w:val="005A75D8"/>
    <w:rsid w:val="005B5C6E"/>
    <w:rsid w:val="005C422C"/>
    <w:rsid w:val="005C7FCC"/>
    <w:rsid w:val="005D2F90"/>
    <w:rsid w:val="005E252C"/>
    <w:rsid w:val="005E3478"/>
    <w:rsid w:val="005E3EFD"/>
    <w:rsid w:val="005E50D2"/>
    <w:rsid w:val="005F4A45"/>
    <w:rsid w:val="00603D1F"/>
    <w:rsid w:val="00604DDA"/>
    <w:rsid w:val="00616C9A"/>
    <w:rsid w:val="00620CFF"/>
    <w:rsid w:val="00624320"/>
    <w:rsid w:val="00624632"/>
    <w:rsid w:val="006249F1"/>
    <w:rsid w:val="00630373"/>
    <w:rsid w:val="0063465D"/>
    <w:rsid w:val="00646E78"/>
    <w:rsid w:val="00652144"/>
    <w:rsid w:val="006528E9"/>
    <w:rsid w:val="00652E41"/>
    <w:rsid w:val="00654F77"/>
    <w:rsid w:val="0066039B"/>
    <w:rsid w:val="00661A88"/>
    <w:rsid w:val="00667DF3"/>
    <w:rsid w:val="00676A39"/>
    <w:rsid w:val="00683677"/>
    <w:rsid w:val="00684F20"/>
    <w:rsid w:val="006854D2"/>
    <w:rsid w:val="0068646E"/>
    <w:rsid w:val="00686D1D"/>
    <w:rsid w:val="00692D9B"/>
    <w:rsid w:val="00696052"/>
    <w:rsid w:val="0069608D"/>
    <w:rsid w:val="006A0D94"/>
    <w:rsid w:val="006A5482"/>
    <w:rsid w:val="006A5CA2"/>
    <w:rsid w:val="006A5ED0"/>
    <w:rsid w:val="006B078E"/>
    <w:rsid w:val="006B0FF5"/>
    <w:rsid w:val="006B3C53"/>
    <w:rsid w:val="006B4DA5"/>
    <w:rsid w:val="006B5385"/>
    <w:rsid w:val="006C5DEA"/>
    <w:rsid w:val="006C62D0"/>
    <w:rsid w:val="006C6BE9"/>
    <w:rsid w:val="006C7844"/>
    <w:rsid w:val="006D6DB3"/>
    <w:rsid w:val="006F0076"/>
    <w:rsid w:val="006F0C8D"/>
    <w:rsid w:val="006F26B7"/>
    <w:rsid w:val="006F3F67"/>
    <w:rsid w:val="006F6105"/>
    <w:rsid w:val="00710EC1"/>
    <w:rsid w:val="00727ED0"/>
    <w:rsid w:val="007374F6"/>
    <w:rsid w:val="00741899"/>
    <w:rsid w:val="00742BA3"/>
    <w:rsid w:val="00746AD2"/>
    <w:rsid w:val="00760F9B"/>
    <w:rsid w:val="0076587F"/>
    <w:rsid w:val="00765FF5"/>
    <w:rsid w:val="00770B5E"/>
    <w:rsid w:val="00771A50"/>
    <w:rsid w:val="00775772"/>
    <w:rsid w:val="00776579"/>
    <w:rsid w:val="00776CBC"/>
    <w:rsid w:val="00782CA1"/>
    <w:rsid w:val="00790984"/>
    <w:rsid w:val="007909A2"/>
    <w:rsid w:val="00790A54"/>
    <w:rsid w:val="00790AA8"/>
    <w:rsid w:val="007A4CE2"/>
    <w:rsid w:val="007A5FE7"/>
    <w:rsid w:val="007C2F75"/>
    <w:rsid w:val="007C3374"/>
    <w:rsid w:val="007C3D75"/>
    <w:rsid w:val="007C781E"/>
    <w:rsid w:val="007D5CC3"/>
    <w:rsid w:val="007D6B28"/>
    <w:rsid w:val="007D6E3A"/>
    <w:rsid w:val="007F143C"/>
    <w:rsid w:val="007F1B0B"/>
    <w:rsid w:val="007F7006"/>
    <w:rsid w:val="00804865"/>
    <w:rsid w:val="00815139"/>
    <w:rsid w:val="008306B5"/>
    <w:rsid w:val="00834A6E"/>
    <w:rsid w:val="008414B4"/>
    <w:rsid w:val="008414D0"/>
    <w:rsid w:val="00844ECC"/>
    <w:rsid w:val="00853A3A"/>
    <w:rsid w:val="008623EE"/>
    <w:rsid w:val="00862842"/>
    <w:rsid w:val="008673BC"/>
    <w:rsid w:val="00867D44"/>
    <w:rsid w:val="008709E1"/>
    <w:rsid w:val="00874F9C"/>
    <w:rsid w:val="008848D1"/>
    <w:rsid w:val="00885E37"/>
    <w:rsid w:val="00886A9A"/>
    <w:rsid w:val="00890BC3"/>
    <w:rsid w:val="00892630"/>
    <w:rsid w:val="00894135"/>
    <w:rsid w:val="0089586B"/>
    <w:rsid w:val="00895AAE"/>
    <w:rsid w:val="00896CEF"/>
    <w:rsid w:val="00897A9E"/>
    <w:rsid w:val="008A1A9A"/>
    <w:rsid w:val="008A369B"/>
    <w:rsid w:val="008B3EE3"/>
    <w:rsid w:val="008B4337"/>
    <w:rsid w:val="008C337F"/>
    <w:rsid w:val="008C4F6C"/>
    <w:rsid w:val="008C53B7"/>
    <w:rsid w:val="008C6486"/>
    <w:rsid w:val="008C698A"/>
    <w:rsid w:val="008C6B4F"/>
    <w:rsid w:val="008D034F"/>
    <w:rsid w:val="008D3EE9"/>
    <w:rsid w:val="008D6AEB"/>
    <w:rsid w:val="008E36F9"/>
    <w:rsid w:val="008E512B"/>
    <w:rsid w:val="008E642E"/>
    <w:rsid w:val="008F21AE"/>
    <w:rsid w:val="008F2C58"/>
    <w:rsid w:val="008F43E5"/>
    <w:rsid w:val="009006F2"/>
    <w:rsid w:val="00900C7A"/>
    <w:rsid w:val="00910E7E"/>
    <w:rsid w:val="00923116"/>
    <w:rsid w:val="0092429C"/>
    <w:rsid w:val="00927A05"/>
    <w:rsid w:val="0093332F"/>
    <w:rsid w:val="0093705E"/>
    <w:rsid w:val="009372FE"/>
    <w:rsid w:val="009437C0"/>
    <w:rsid w:val="00945F22"/>
    <w:rsid w:val="009461B4"/>
    <w:rsid w:val="0094752F"/>
    <w:rsid w:val="00953808"/>
    <w:rsid w:val="00953DB8"/>
    <w:rsid w:val="00954CC8"/>
    <w:rsid w:val="00957B81"/>
    <w:rsid w:val="009652A8"/>
    <w:rsid w:val="00967098"/>
    <w:rsid w:val="00976D1F"/>
    <w:rsid w:val="0098061C"/>
    <w:rsid w:val="00980ABB"/>
    <w:rsid w:val="00982F36"/>
    <w:rsid w:val="00985B8F"/>
    <w:rsid w:val="00987416"/>
    <w:rsid w:val="00987D15"/>
    <w:rsid w:val="00996CB0"/>
    <w:rsid w:val="009A0073"/>
    <w:rsid w:val="009A0111"/>
    <w:rsid w:val="009A51F3"/>
    <w:rsid w:val="009A7796"/>
    <w:rsid w:val="009B0F02"/>
    <w:rsid w:val="009B1BB9"/>
    <w:rsid w:val="009B56ED"/>
    <w:rsid w:val="009B6B87"/>
    <w:rsid w:val="009B6E8B"/>
    <w:rsid w:val="009B77FE"/>
    <w:rsid w:val="009C17D8"/>
    <w:rsid w:val="009C3C37"/>
    <w:rsid w:val="009C4E02"/>
    <w:rsid w:val="009D4216"/>
    <w:rsid w:val="009E53C9"/>
    <w:rsid w:val="009E5C47"/>
    <w:rsid w:val="009E6A60"/>
    <w:rsid w:val="009F10FB"/>
    <w:rsid w:val="009F1B02"/>
    <w:rsid w:val="009F1D14"/>
    <w:rsid w:val="009F5DDA"/>
    <w:rsid w:val="00A004EA"/>
    <w:rsid w:val="00A01531"/>
    <w:rsid w:val="00A132FD"/>
    <w:rsid w:val="00A150DB"/>
    <w:rsid w:val="00A16037"/>
    <w:rsid w:val="00A16401"/>
    <w:rsid w:val="00A2275E"/>
    <w:rsid w:val="00A246BE"/>
    <w:rsid w:val="00A25B3F"/>
    <w:rsid w:val="00A26A47"/>
    <w:rsid w:val="00A31EF4"/>
    <w:rsid w:val="00A358B9"/>
    <w:rsid w:val="00A37417"/>
    <w:rsid w:val="00A41BFB"/>
    <w:rsid w:val="00A444B1"/>
    <w:rsid w:val="00A44815"/>
    <w:rsid w:val="00A51C90"/>
    <w:rsid w:val="00A52FB4"/>
    <w:rsid w:val="00A535BD"/>
    <w:rsid w:val="00A64312"/>
    <w:rsid w:val="00A667A4"/>
    <w:rsid w:val="00A669D4"/>
    <w:rsid w:val="00A67023"/>
    <w:rsid w:val="00A67146"/>
    <w:rsid w:val="00A67294"/>
    <w:rsid w:val="00A7239A"/>
    <w:rsid w:val="00A73124"/>
    <w:rsid w:val="00A75D61"/>
    <w:rsid w:val="00A83D8D"/>
    <w:rsid w:val="00A85FA6"/>
    <w:rsid w:val="00A86F37"/>
    <w:rsid w:val="00A9263F"/>
    <w:rsid w:val="00A927DE"/>
    <w:rsid w:val="00AA46C6"/>
    <w:rsid w:val="00AC2096"/>
    <w:rsid w:val="00AC2F73"/>
    <w:rsid w:val="00AC3344"/>
    <w:rsid w:val="00AD003C"/>
    <w:rsid w:val="00AD0D71"/>
    <w:rsid w:val="00AD10BB"/>
    <w:rsid w:val="00AD2BE7"/>
    <w:rsid w:val="00AD3763"/>
    <w:rsid w:val="00AD4112"/>
    <w:rsid w:val="00AD47C6"/>
    <w:rsid w:val="00AD5979"/>
    <w:rsid w:val="00AF646B"/>
    <w:rsid w:val="00B02235"/>
    <w:rsid w:val="00B02602"/>
    <w:rsid w:val="00B151C1"/>
    <w:rsid w:val="00B23458"/>
    <w:rsid w:val="00B40480"/>
    <w:rsid w:val="00B40F6A"/>
    <w:rsid w:val="00B41485"/>
    <w:rsid w:val="00B4165F"/>
    <w:rsid w:val="00B50C7C"/>
    <w:rsid w:val="00B5719B"/>
    <w:rsid w:val="00B62407"/>
    <w:rsid w:val="00B628C0"/>
    <w:rsid w:val="00B630A0"/>
    <w:rsid w:val="00B6491D"/>
    <w:rsid w:val="00B7626C"/>
    <w:rsid w:val="00B7640C"/>
    <w:rsid w:val="00B82D7B"/>
    <w:rsid w:val="00B83669"/>
    <w:rsid w:val="00B94278"/>
    <w:rsid w:val="00B94EDD"/>
    <w:rsid w:val="00B97B5B"/>
    <w:rsid w:val="00BA157B"/>
    <w:rsid w:val="00BA6792"/>
    <w:rsid w:val="00BB34B1"/>
    <w:rsid w:val="00BB3683"/>
    <w:rsid w:val="00BC0ED8"/>
    <w:rsid w:val="00BC410D"/>
    <w:rsid w:val="00BD2A8E"/>
    <w:rsid w:val="00BD346D"/>
    <w:rsid w:val="00BD4626"/>
    <w:rsid w:val="00BD6446"/>
    <w:rsid w:val="00BD6AF7"/>
    <w:rsid w:val="00BE21BC"/>
    <w:rsid w:val="00BE4401"/>
    <w:rsid w:val="00BF2369"/>
    <w:rsid w:val="00BF23E7"/>
    <w:rsid w:val="00BF4A38"/>
    <w:rsid w:val="00C040A8"/>
    <w:rsid w:val="00C120FE"/>
    <w:rsid w:val="00C13799"/>
    <w:rsid w:val="00C211B8"/>
    <w:rsid w:val="00C25686"/>
    <w:rsid w:val="00C25CF5"/>
    <w:rsid w:val="00C2742F"/>
    <w:rsid w:val="00C346C1"/>
    <w:rsid w:val="00C472B5"/>
    <w:rsid w:val="00C515EF"/>
    <w:rsid w:val="00C52F65"/>
    <w:rsid w:val="00C531E0"/>
    <w:rsid w:val="00C56D48"/>
    <w:rsid w:val="00C64A5F"/>
    <w:rsid w:val="00C74AD9"/>
    <w:rsid w:val="00C80AD9"/>
    <w:rsid w:val="00C84FF9"/>
    <w:rsid w:val="00C86445"/>
    <w:rsid w:val="00C9109A"/>
    <w:rsid w:val="00C97D1E"/>
    <w:rsid w:val="00CA13E0"/>
    <w:rsid w:val="00CA7B31"/>
    <w:rsid w:val="00CA7E64"/>
    <w:rsid w:val="00CB52EA"/>
    <w:rsid w:val="00CC018A"/>
    <w:rsid w:val="00CC31C3"/>
    <w:rsid w:val="00CD03C6"/>
    <w:rsid w:val="00CD130E"/>
    <w:rsid w:val="00CD716C"/>
    <w:rsid w:val="00CE0786"/>
    <w:rsid w:val="00CE6369"/>
    <w:rsid w:val="00CE63CF"/>
    <w:rsid w:val="00CE742E"/>
    <w:rsid w:val="00CF01C5"/>
    <w:rsid w:val="00CF56BB"/>
    <w:rsid w:val="00CF5EAA"/>
    <w:rsid w:val="00D01AAF"/>
    <w:rsid w:val="00D02F08"/>
    <w:rsid w:val="00D04473"/>
    <w:rsid w:val="00D046B3"/>
    <w:rsid w:val="00D056E2"/>
    <w:rsid w:val="00D07FD2"/>
    <w:rsid w:val="00D11A8B"/>
    <w:rsid w:val="00D13636"/>
    <w:rsid w:val="00D1580B"/>
    <w:rsid w:val="00D15F26"/>
    <w:rsid w:val="00D176B7"/>
    <w:rsid w:val="00D223F4"/>
    <w:rsid w:val="00D2625C"/>
    <w:rsid w:val="00D278C6"/>
    <w:rsid w:val="00D37FF1"/>
    <w:rsid w:val="00D40FAB"/>
    <w:rsid w:val="00D427B9"/>
    <w:rsid w:val="00D43D53"/>
    <w:rsid w:val="00D47EA0"/>
    <w:rsid w:val="00D5368C"/>
    <w:rsid w:val="00D546B1"/>
    <w:rsid w:val="00D74D54"/>
    <w:rsid w:val="00D759B3"/>
    <w:rsid w:val="00D84643"/>
    <w:rsid w:val="00D86A90"/>
    <w:rsid w:val="00D90F90"/>
    <w:rsid w:val="00D92ABD"/>
    <w:rsid w:val="00D979BB"/>
    <w:rsid w:val="00DA0976"/>
    <w:rsid w:val="00DA15D3"/>
    <w:rsid w:val="00DA1875"/>
    <w:rsid w:val="00DA3281"/>
    <w:rsid w:val="00DB43F9"/>
    <w:rsid w:val="00DB47DF"/>
    <w:rsid w:val="00DC1810"/>
    <w:rsid w:val="00DC7395"/>
    <w:rsid w:val="00DD213A"/>
    <w:rsid w:val="00DD4EBA"/>
    <w:rsid w:val="00DE0699"/>
    <w:rsid w:val="00DE3766"/>
    <w:rsid w:val="00DF09F8"/>
    <w:rsid w:val="00DF38CE"/>
    <w:rsid w:val="00E1273E"/>
    <w:rsid w:val="00E12E94"/>
    <w:rsid w:val="00E1639B"/>
    <w:rsid w:val="00E22DDF"/>
    <w:rsid w:val="00E2411E"/>
    <w:rsid w:val="00E258F8"/>
    <w:rsid w:val="00E2737D"/>
    <w:rsid w:val="00E33ED8"/>
    <w:rsid w:val="00E3484A"/>
    <w:rsid w:val="00E3559D"/>
    <w:rsid w:val="00E4021C"/>
    <w:rsid w:val="00E42E9F"/>
    <w:rsid w:val="00E45119"/>
    <w:rsid w:val="00E456C3"/>
    <w:rsid w:val="00E52980"/>
    <w:rsid w:val="00E53977"/>
    <w:rsid w:val="00E70ADE"/>
    <w:rsid w:val="00E7247E"/>
    <w:rsid w:val="00E72923"/>
    <w:rsid w:val="00E741EE"/>
    <w:rsid w:val="00E746B7"/>
    <w:rsid w:val="00E746C5"/>
    <w:rsid w:val="00E747E2"/>
    <w:rsid w:val="00E85480"/>
    <w:rsid w:val="00E86208"/>
    <w:rsid w:val="00E91082"/>
    <w:rsid w:val="00E97473"/>
    <w:rsid w:val="00E97EA7"/>
    <w:rsid w:val="00EA1CC8"/>
    <w:rsid w:val="00EA4FCA"/>
    <w:rsid w:val="00EA6839"/>
    <w:rsid w:val="00EB33C4"/>
    <w:rsid w:val="00EB366D"/>
    <w:rsid w:val="00EB3C73"/>
    <w:rsid w:val="00EB5E9E"/>
    <w:rsid w:val="00EC0C7F"/>
    <w:rsid w:val="00EC1B11"/>
    <w:rsid w:val="00ED03B6"/>
    <w:rsid w:val="00ED0BF9"/>
    <w:rsid w:val="00ED2359"/>
    <w:rsid w:val="00ED2EC5"/>
    <w:rsid w:val="00EE3B81"/>
    <w:rsid w:val="00EF77A6"/>
    <w:rsid w:val="00F046B7"/>
    <w:rsid w:val="00F06628"/>
    <w:rsid w:val="00F06703"/>
    <w:rsid w:val="00F07789"/>
    <w:rsid w:val="00F151A9"/>
    <w:rsid w:val="00F15FC5"/>
    <w:rsid w:val="00F20653"/>
    <w:rsid w:val="00F23291"/>
    <w:rsid w:val="00F23399"/>
    <w:rsid w:val="00F27A2A"/>
    <w:rsid w:val="00F3005A"/>
    <w:rsid w:val="00F30E88"/>
    <w:rsid w:val="00F360B0"/>
    <w:rsid w:val="00F417F4"/>
    <w:rsid w:val="00F4230B"/>
    <w:rsid w:val="00F45107"/>
    <w:rsid w:val="00F50F7F"/>
    <w:rsid w:val="00F5285D"/>
    <w:rsid w:val="00F61804"/>
    <w:rsid w:val="00F63920"/>
    <w:rsid w:val="00F6514D"/>
    <w:rsid w:val="00F7240B"/>
    <w:rsid w:val="00F73926"/>
    <w:rsid w:val="00F7530B"/>
    <w:rsid w:val="00F75DF8"/>
    <w:rsid w:val="00F82632"/>
    <w:rsid w:val="00F8408C"/>
    <w:rsid w:val="00F910F0"/>
    <w:rsid w:val="00F93F66"/>
    <w:rsid w:val="00F97CE4"/>
    <w:rsid w:val="00FA19CF"/>
    <w:rsid w:val="00FA214D"/>
    <w:rsid w:val="00FA665C"/>
    <w:rsid w:val="00FA6872"/>
    <w:rsid w:val="00FD0AA3"/>
    <w:rsid w:val="00FD1DE9"/>
    <w:rsid w:val="00FD5E36"/>
    <w:rsid w:val="00FE1E9A"/>
    <w:rsid w:val="00FE38B8"/>
    <w:rsid w:val="00FF2592"/>
    <w:rsid w:val="00FF7D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E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07FD2"/>
    <w:pPr>
      <w:spacing w:after="0" w:line="240" w:lineRule="auto"/>
    </w:pPr>
    <w:rPr>
      <w:sz w:val="20"/>
      <w:szCs w:val="20"/>
    </w:rPr>
  </w:style>
  <w:style w:type="character" w:customStyle="1" w:styleId="FootnoteTextChar">
    <w:name w:val="Footnote Text Char"/>
    <w:basedOn w:val="DefaultParagraphFont"/>
    <w:link w:val="FootnoteText"/>
    <w:uiPriority w:val="99"/>
    <w:rsid w:val="00D07FD2"/>
    <w:rPr>
      <w:sz w:val="20"/>
      <w:szCs w:val="20"/>
    </w:rPr>
  </w:style>
  <w:style w:type="character" w:styleId="FootnoteReference">
    <w:name w:val="footnote reference"/>
    <w:basedOn w:val="DefaultParagraphFont"/>
    <w:uiPriority w:val="99"/>
    <w:semiHidden/>
    <w:unhideWhenUsed/>
    <w:rsid w:val="00D07FD2"/>
    <w:rPr>
      <w:vertAlign w:val="superscript"/>
    </w:rPr>
  </w:style>
  <w:style w:type="paragraph" w:styleId="ListParagraph">
    <w:name w:val="List Paragraph"/>
    <w:basedOn w:val="Normal"/>
    <w:uiPriority w:val="34"/>
    <w:qFormat/>
    <w:rsid w:val="004300FE"/>
    <w:pPr>
      <w:ind w:left="720"/>
      <w:contextualSpacing/>
    </w:pPr>
  </w:style>
  <w:style w:type="table" w:styleId="TableGrid">
    <w:name w:val="Table Grid"/>
    <w:basedOn w:val="TableNormal"/>
    <w:uiPriority w:val="59"/>
    <w:rsid w:val="00910E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4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216"/>
    <w:rPr>
      <w:rFonts w:ascii="Tahoma" w:hAnsi="Tahoma" w:cs="Tahoma"/>
      <w:sz w:val="16"/>
      <w:szCs w:val="16"/>
    </w:rPr>
  </w:style>
  <w:style w:type="character" w:styleId="Hyperlink">
    <w:name w:val="Hyperlink"/>
    <w:basedOn w:val="DefaultParagraphFont"/>
    <w:uiPriority w:val="99"/>
    <w:unhideWhenUsed/>
    <w:rsid w:val="002378AC"/>
    <w:rPr>
      <w:color w:val="0000FF" w:themeColor="hyperlink"/>
      <w:u w:val="single"/>
    </w:rPr>
  </w:style>
  <w:style w:type="paragraph" w:styleId="Header">
    <w:name w:val="header"/>
    <w:basedOn w:val="Normal"/>
    <w:link w:val="HeaderChar"/>
    <w:uiPriority w:val="99"/>
    <w:semiHidden/>
    <w:unhideWhenUsed/>
    <w:rsid w:val="009C4E0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4E02"/>
  </w:style>
  <w:style w:type="paragraph" w:styleId="Footer">
    <w:name w:val="footer"/>
    <w:basedOn w:val="Normal"/>
    <w:link w:val="FooterChar"/>
    <w:uiPriority w:val="99"/>
    <w:semiHidden/>
    <w:unhideWhenUsed/>
    <w:rsid w:val="009C4E0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4E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indiablooms.com/news-details/N/53322/assam-discloses-district-wise-non-inclusion-data-every-third-person-in-Hojai-district-excluded-in-nrc.html" TargetMode="External"/><Relationship Id="rId4" Type="http://schemas.openxmlformats.org/officeDocument/2006/relationships/settings" Target="settings.xml"/><Relationship Id="rId9" Type="http://schemas.openxmlformats.org/officeDocument/2006/relationships/hyperlink" Target="https://www.google.com/amp/s/wap.business-standard.com/article-amp/pti-stories/Assam-govt-releases-in-assembly-district-wise-list-of-people-excluded-i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manualLayout>
          <c:layoutTarget val="inner"/>
          <c:xMode val="edge"/>
          <c:yMode val="edge"/>
          <c:x val="3.873090382932956E-2"/>
          <c:y val="2.9153926973521212E-2"/>
          <c:w val="0.66671562689279684"/>
          <c:h val="0.65723625779005113"/>
        </c:manualLayout>
      </c:layout>
      <c:pieChart>
        <c:varyColors val="1"/>
        <c:ser>
          <c:idx val="0"/>
          <c:order val="0"/>
          <c:tx>
            <c:strRef>
              <c:f>Sheet1!$B$1</c:f>
              <c:strCache>
                <c:ptCount val="1"/>
                <c:pt idx="0">
                  <c:v>Column2</c:v>
                </c:pt>
              </c:strCache>
            </c:strRef>
          </c:tx>
          <c:cat>
            <c:strRef>
              <c:f>Sheet1!$A$2:$A$34</c:f>
              <c:strCache>
                <c:ptCount val="33"/>
                <c:pt idx="0">
                  <c:v>Hojai</c:v>
                </c:pt>
                <c:pt idx="1">
                  <c:v>Darrang</c:v>
                </c:pt>
                <c:pt idx="2">
                  <c:v>Bongaigaon </c:v>
                </c:pt>
                <c:pt idx="3">
                  <c:v>Kamrup (M)</c:v>
                </c:pt>
                <c:pt idx="4">
                  <c:v>Sonitpur</c:v>
                </c:pt>
                <c:pt idx="5">
                  <c:v>Baksa</c:v>
                </c:pt>
                <c:pt idx="6">
                  <c:v>West Karbi Anglong</c:v>
                </c:pt>
                <c:pt idx="7">
                  <c:v>Morigaon</c:v>
                </c:pt>
                <c:pt idx="8">
                  <c:v>Udalguri</c:v>
                </c:pt>
                <c:pt idx="9">
                  <c:v>Karbi Anglong</c:v>
                </c:pt>
                <c:pt idx="10">
                  <c:v>Nagaon</c:v>
                </c:pt>
                <c:pt idx="11">
                  <c:v>Barpeta</c:v>
                </c:pt>
                <c:pt idx="12">
                  <c:v>Tinisukia</c:v>
                </c:pt>
                <c:pt idx="13">
                  <c:v>Cachar</c:v>
                </c:pt>
                <c:pt idx="14">
                  <c:v>Biswanath</c:v>
                </c:pt>
                <c:pt idx="15">
                  <c:v>Goalpara</c:v>
                </c:pt>
                <c:pt idx="16">
                  <c:v>Dhemaji</c:v>
                </c:pt>
                <c:pt idx="17">
                  <c:v>Lakhimpur</c:v>
                </c:pt>
                <c:pt idx="18">
                  <c:v>Dhubri</c:v>
                </c:pt>
                <c:pt idx="19">
                  <c:v>Hailakandi</c:v>
                </c:pt>
                <c:pt idx="20">
                  <c:v>Chirang</c:v>
                </c:pt>
                <c:pt idx="21">
                  <c:v>Karimganj</c:v>
                </c:pt>
                <c:pt idx="22">
                  <c:v>South Salmara</c:v>
                </c:pt>
                <c:pt idx="23">
                  <c:v>Dibrugarh</c:v>
                </c:pt>
                <c:pt idx="24">
                  <c:v>Golaghat</c:v>
                </c:pt>
                <c:pt idx="25">
                  <c:v>Dima Hasao</c:v>
                </c:pt>
                <c:pt idx="26">
                  <c:v>Kokrajhar</c:v>
                </c:pt>
                <c:pt idx="27">
                  <c:v>Kamrup Rural</c:v>
                </c:pt>
                <c:pt idx="28">
                  <c:v>Sivsagar</c:v>
                </c:pt>
                <c:pt idx="29">
                  <c:v>Nalbari</c:v>
                </c:pt>
                <c:pt idx="30">
                  <c:v>Jorhat</c:v>
                </c:pt>
                <c:pt idx="31">
                  <c:v>Charaideo</c:v>
                </c:pt>
                <c:pt idx="32">
                  <c:v>Majuli</c:v>
                </c:pt>
              </c:strCache>
            </c:strRef>
          </c:cat>
          <c:val>
            <c:numRef>
              <c:f>Sheet1!$B$2:$B$34</c:f>
              <c:numCache>
                <c:formatCode>General</c:formatCode>
                <c:ptCount val="33"/>
                <c:pt idx="0" formatCode="0.00%">
                  <c:v>32.99</c:v>
                </c:pt>
                <c:pt idx="1">
                  <c:v>30.9</c:v>
                </c:pt>
                <c:pt idx="2">
                  <c:v>22.51</c:v>
                </c:pt>
                <c:pt idx="3">
                  <c:v>17.89</c:v>
                </c:pt>
                <c:pt idx="4">
                  <c:v>16.71</c:v>
                </c:pt>
                <c:pt idx="5">
                  <c:v>15.59</c:v>
                </c:pt>
                <c:pt idx="6">
                  <c:v>15.47</c:v>
                </c:pt>
                <c:pt idx="7">
                  <c:v>15.04</c:v>
                </c:pt>
                <c:pt idx="8">
                  <c:v>14.739999999999998</c:v>
                </c:pt>
                <c:pt idx="9">
                  <c:v>14.31</c:v>
                </c:pt>
                <c:pt idx="10">
                  <c:v>14.12</c:v>
                </c:pt>
                <c:pt idx="11">
                  <c:v>13.4</c:v>
                </c:pt>
                <c:pt idx="12">
                  <c:v>13.25</c:v>
                </c:pt>
                <c:pt idx="13">
                  <c:v>12.91</c:v>
                </c:pt>
                <c:pt idx="14">
                  <c:v>11.46</c:v>
                </c:pt>
                <c:pt idx="15">
                  <c:v>10.34</c:v>
                </c:pt>
                <c:pt idx="16">
                  <c:v>9.7399999999999984</c:v>
                </c:pt>
                <c:pt idx="17">
                  <c:v>9.6399999999999988</c:v>
                </c:pt>
                <c:pt idx="18">
                  <c:v>8.26</c:v>
                </c:pt>
                <c:pt idx="19">
                  <c:v>8.0400000000000009</c:v>
                </c:pt>
                <c:pt idx="20">
                  <c:v>7.91</c:v>
                </c:pt>
                <c:pt idx="21">
                  <c:v>7.67</c:v>
                </c:pt>
                <c:pt idx="22">
                  <c:v>7.22</c:v>
                </c:pt>
                <c:pt idx="23">
                  <c:v>6.88</c:v>
                </c:pt>
                <c:pt idx="24">
                  <c:v>6.81</c:v>
                </c:pt>
                <c:pt idx="25">
                  <c:v>6.75</c:v>
                </c:pt>
                <c:pt idx="26">
                  <c:v>6.6199999999999966</c:v>
                </c:pt>
                <c:pt idx="27">
                  <c:v>5.3199999999999985</c:v>
                </c:pt>
                <c:pt idx="28">
                  <c:v>5.0599999999999996</c:v>
                </c:pt>
                <c:pt idx="29">
                  <c:v>4.76</c:v>
                </c:pt>
                <c:pt idx="30">
                  <c:v>4.6599999999999975</c:v>
                </c:pt>
                <c:pt idx="31">
                  <c:v>2.88</c:v>
                </c:pt>
                <c:pt idx="32">
                  <c:v>1.62</c:v>
                </c:pt>
              </c:numCache>
            </c:numRef>
          </c:val>
        </c:ser>
        <c:ser>
          <c:idx val="1"/>
          <c:order val="1"/>
          <c:tx>
            <c:strRef>
              <c:f>Sheet1!$C$1</c:f>
              <c:strCache>
                <c:ptCount val="1"/>
                <c:pt idx="0">
                  <c:v>Column1</c:v>
                </c:pt>
              </c:strCache>
            </c:strRef>
          </c:tx>
          <c:cat>
            <c:strRef>
              <c:f>Sheet1!$A$2:$A$34</c:f>
              <c:strCache>
                <c:ptCount val="33"/>
                <c:pt idx="0">
                  <c:v>Hojai</c:v>
                </c:pt>
                <c:pt idx="1">
                  <c:v>Darrang</c:v>
                </c:pt>
                <c:pt idx="2">
                  <c:v>Bongaigaon </c:v>
                </c:pt>
                <c:pt idx="3">
                  <c:v>Kamrup (M)</c:v>
                </c:pt>
                <c:pt idx="4">
                  <c:v>Sonitpur</c:v>
                </c:pt>
                <c:pt idx="5">
                  <c:v>Baksa</c:v>
                </c:pt>
                <c:pt idx="6">
                  <c:v>West Karbi Anglong</c:v>
                </c:pt>
                <c:pt idx="7">
                  <c:v>Morigaon</c:v>
                </c:pt>
                <c:pt idx="8">
                  <c:v>Udalguri</c:v>
                </c:pt>
                <c:pt idx="9">
                  <c:v>Karbi Anglong</c:v>
                </c:pt>
                <c:pt idx="10">
                  <c:v>Nagaon</c:v>
                </c:pt>
                <c:pt idx="11">
                  <c:v>Barpeta</c:v>
                </c:pt>
                <c:pt idx="12">
                  <c:v>Tinisukia</c:v>
                </c:pt>
                <c:pt idx="13">
                  <c:v>Cachar</c:v>
                </c:pt>
                <c:pt idx="14">
                  <c:v>Biswanath</c:v>
                </c:pt>
                <c:pt idx="15">
                  <c:v>Goalpara</c:v>
                </c:pt>
                <c:pt idx="16">
                  <c:v>Dhemaji</c:v>
                </c:pt>
                <c:pt idx="17">
                  <c:v>Lakhimpur</c:v>
                </c:pt>
                <c:pt idx="18">
                  <c:v>Dhubri</c:v>
                </c:pt>
                <c:pt idx="19">
                  <c:v>Hailakandi</c:v>
                </c:pt>
                <c:pt idx="20">
                  <c:v>Chirang</c:v>
                </c:pt>
                <c:pt idx="21">
                  <c:v>Karimganj</c:v>
                </c:pt>
                <c:pt idx="22">
                  <c:v>South Salmara</c:v>
                </c:pt>
                <c:pt idx="23">
                  <c:v>Dibrugarh</c:v>
                </c:pt>
                <c:pt idx="24">
                  <c:v>Golaghat</c:v>
                </c:pt>
                <c:pt idx="25">
                  <c:v>Dima Hasao</c:v>
                </c:pt>
                <c:pt idx="26">
                  <c:v>Kokrajhar</c:v>
                </c:pt>
                <c:pt idx="27">
                  <c:v>Kamrup Rural</c:v>
                </c:pt>
                <c:pt idx="28">
                  <c:v>Sivsagar</c:v>
                </c:pt>
                <c:pt idx="29">
                  <c:v>Nalbari</c:v>
                </c:pt>
                <c:pt idx="30">
                  <c:v>Jorhat</c:v>
                </c:pt>
                <c:pt idx="31">
                  <c:v>Charaideo</c:v>
                </c:pt>
                <c:pt idx="32">
                  <c:v>Majuli</c:v>
                </c:pt>
              </c:strCache>
            </c:strRef>
          </c:cat>
          <c:val>
            <c:numRef>
              <c:f>Sheet1!$C$2:$C$34</c:f>
              <c:numCache>
                <c:formatCode>General</c:formatCode>
                <c:ptCount val="33"/>
                <c:pt idx="0">
                  <c:v>0</c:v>
                </c:pt>
                <c:pt idx="1">
                  <c:v>0</c:v>
                </c:pt>
                <c:pt idx="2">
                  <c:v>0</c:v>
                </c:pt>
              </c:numCache>
            </c:numRef>
          </c:val>
        </c:ser>
        <c:firstSliceAng val="0"/>
      </c:pieChart>
    </c:plotArea>
    <c:legend>
      <c:legendPos val="r"/>
      <c:layout>
        <c:manualLayout>
          <c:xMode val="edge"/>
          <c:yMode val="edge"/>
          <c:x val="0.75791927451376706"/>
          <c:y val="0"/>
          <c:w val="0.21873494178612482"/>
          <c:h val="0.97333223152203119"/>
        </c:manualLayout>
      </c:layout>
      <c:txPr>
        <a:bodyPr/>
        <a:lstStyle/>
        <a:p>
          <a:pPr>
            <a:defRPr sz="1050">
              <a:latin typeface="Times New Roman" pitchFamily="18" charset="0"/>
              <a:cs typeface="Times New Roman" pitchFamily="18" charset="0"/>
            </a:defRP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681B5-0994-4113-A808-F12612A9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6358</TotalTime>
  <Pages>17</Pages>
  <Words>5257</Words>
  <Characters>29966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190</cp:revision>
  <dcterms:created xsi:type="dcterms:W3CDTF">2020-04-06T12:41:00Z</dcterms:created>
  <dcterms:modified xsi:type="dcterms:W3CDTF">2020-05-29T11:14:00Z</dcterms:modified>
</cp:coreProperties>
</file>