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C16D6" w14:textId="77777777" w:rsidR="00DB0C32" w:rsidRDefault="00DB0C32" w:rsidP="00DB0C32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D7439">
        <w:rPr>
          <w:rFonts w:ascii="Times New Roman" w:hAnsi="Times New Roman" w:cs="Times New Roman"/>
          <w:sz w:val="28"/>
          <w:szCs w:val="28"/>
          <w:lang w:val="en-US"/>
        </w:rPr>
        <w:t xml:space="preserve">Efficacy of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different herbs </w:t>
      </w:r>
      <w:r w:rsidRPr="009D7439">
        <w:rPr>
          <w:rFonts w:ascii="Times New Roman" w:hAnsi="Times New Roman" w:cs="Times New Roman"/>
          <w:sz w:val="28"/>
          <w:szCs w:val="28"/>
          <w:lang w:val="en-US"/>
        </w:rPr>
        <w:t xml:space="preserve">plant extracts on 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repellents and </w:t>
      </w:r>
      <w:r w:rsidRPr="009D7439">
        <w:rPr>
          <w:rFonts w:ascii="Times New Roman" w:hAnsi="Times New Roman" w:cs="Times New Roman"/>
          <w:sz w:val="28"/>
          <w:szCs w:val="28"/>
          <w:lang w:val="en-US"/>
        </w:rPr>
        <w:t>toxicity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against stored grain insect- </w:t>
      </w:r>
      <w:proofErr w:type="spellStart"/>
      <w:r w:rsidRPr="009D7439">
        <w:rPr>
          <w:rFonts w:ascii="Times New Roman" w:hAnsi="Times New Roman" w:cs="Times New Roman"/>
          <w:i/>
          <w:iCs/>
          <w:sz w:val="28"/>
          <w:szCs w:val="28"/>
          <w:lang w:val="en-US"/>
        </w:rPr>
        <w:t>Tribolium</w:t>
      </w:r>
      <w:proofErr w:type="spellEnd"/>
      <w:r w:rsidRPr="009D743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9D7439">
        <w:rPr>
          <w:rFonts w:ascii="Times New Roman" w:hAnsi="Times New Roman" w:cs="Times New Roman"/>
          <w:i/>
          <w:iCs/>
          <w:sz w:val="28"/>
          <w:szCs w:val="28"/>
          <w:lang w:val="en-US"/>
        </w:rPr>
        <w:t>castaneum</w:t>
      </w:r>
      <w:proofErr w:type="spellEnd"/>
    </w:p>
    <w:p w14:paraId="0E4C4274" w14:textId="3C7047C7" w:rsidR="00632042" w:rsidRDefault="00DB0C32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B0C32">
        <w:rPr>
          <w:rFonts w:ascii="Times New Roman" w:hAnsi="Times New Roman" w:cs="Times New Roman"/>
          <w:sz w:val="28"/>
          <w:szCs w:val="28"/>
        </w:rPr>
        <w:t xml:space="preserve">Repellent and Toxic effects </w:t>
      </w:r>
      <w:r w:rsidR="007B466F" w:rsidRPr="00DB0C32">
        <w:rPr>
          <w:rFonts w:ascii="Times New Roman" w:hAnsi="Times New Roman" w:cs="Times New Roman"/>
          <w:sz w:val="28"/>
          <w:szCs w:val="28"/>
        </w:rPr>
        <w:t>of medicinal</w:t>
      </w:r>
      <w:r w:rsidRPr="00DB0C32">
        <w:rPr>
          <w:rFonts w:ascii="Times New Roman" w:hAnsi="Times New Roman" w:cs="Times New Roman"/>
          <w:sz w:val="28"/>
          <w:szCs w:val="28"/>
        </w:rPr>
        <w:t xml:space="preserve"> plants extract on </w:t>
      </w:r>
      <w:proofErr w:type="spellStart"/>
      <w:r w:rsidRPr="00DB0C32">
        <w:rPr>
          <w:rFonts w:ascii="Times New Roman" w:hAnsi="Times New Roman" w:cs="Times New Roman"/>
          <w:i/>
          <w:iCs/>
          <w:sz w:val="28"/>
          <w:szCs w:val="28"/>
          <w:lang w:val="en-US"/>
        </w:rPr>
        <w:t>Tribolium</w:t>
      </w:r>
      <w:proofErr w:type="spellEnd"/>
      <w:r w:rsidRPr="00DB0C3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DB0C32">
        <w:rPr>
          <w:rFonts w:ascii="Times New Roman" w:hAnsi="Times New Roman" w:cs="Times New Roman"/>
          <w:i/>
          <w:iCs/>
          <w:sz w:val="28"/>
          <w:szCs w:val="28"/>
          <w:lang w:val="en-US"/>
        </w:rPr>
        <w:t>castaneum</w:t>
      </w:r>
      <w:proofErr w:type="spellEnd"/>
    </w:p>
    <w:p w14:paraId="5173F381" w14:textId="77777777" w:rsidR="008A6CDC" w:rsidRDefault="008A6CDC" w:rsidP="008A6CD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851740D" w14:textId="77777777" w:rsidR="008A6CDC" w:rsidRPr="007D2D6F" w:rsidRDefault="008A6CDC" w:rsidP="008A6C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2D6F">
        <w:rPr>
          <w:rFonts w:ascii="Times New Roman" w:hAnsi="Times New Roman" w:cs="Times New Roman"/>
          <w:b/>
          <w:bCs/>
          <w:sz w:val="28"/>
          <w:szCs w:val="28"/>
          <w:lang w:val="en-US"/>
        </w:rPr>
        <w:t>Abstract</w:t>
      </w:r>
    </w:p>
    <w:p w14:paraId="17DE0EE9" w14:textId="77777777" w:rsidR="008A6CDC" w:rsidRPr="007D2D6F" w:rsidRDefault="008A6CDC" w:rsidP="008A6C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2D6F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</w:t>
      </w:r>
    </w:p>
    <w:p w14:paraId="3CEEC19C" w14:textId="77777777" w:rsidR="008A6CDC" w:rsidRPr="007D2D6F" w:rsidRDefault="008A6CDC" w:rsidP="008A6C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2D6F">
        <w:rPr>
          <w:rFonts w:ascii="Times New Roman" w:hAnsi="Times New Roman" w:cs="Times New Roman"/>
          <w:b/>
          <w:bCs/>
          <w:sz w:val="28"/>
          <w:szCs w:val="28"/>
          <w:lang w:val="en-US"/>
        </w:rPr>
        <w:t>Materials and method</w:t>
      </w:r>
    </w:p>
    <w:p w14:paraId="2E8643A8" w14:textId="77777777" w:rsidR="008A6CDC" w:rsidRPr="007D2D6F" w:rsidRDefault="008A6CDC" w:rsidP="008A6C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2D6F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Results and discussion</w:t>
      </w:r>
    </w:p>
    <w:p w14:paraId="6FDE5088" w14:textId="77777777" w:rsidR="008A6CDC" w:rsidRPr="007D2D6F" w:rsidRDefault="008A6CDC" w:rsidP="008A6C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2D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</w:t>
      </w:r>
    </w:p>
    <w:p w14:paraId="3EC45CB4" w14:textId="77777777" w:rsidR="008A6CDC" w:rsidRPr="007D2D6F" w:rsidRDefault="008A6CDC" w:rsidP="008A6C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2D6F">
        <w:rPr>
          <w:rFonts w:ascii="Times New Roman" w:hAnsi="Times New Roman" w:cs="Times New Roman"/>
          <w:b/>
          <w:bCs/>
          <w:sz w:val="28"/>
          <w:szCs w:val="28"/>
          <w:lang w:val="en-US"/>
        </w:rPr>
        <w:t>Future Aspects</w:t>
      </w:r>
    </w:p>
    <w:p w14:paraId="0E25436E" w14:textId="77777777" w:rsidR="008A6CDC" w:rsidRPr="007D2D6F" w:rsidRDefault="008A6CDC" w:rsidP="008A6C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2D6F">
        <w:rPr>
          <w:rFonts w:ascii="Times New Roman" w:hAnsi="Times New Roman" w:cs="Times New Roman"/>
          <w:b/>
          <w:bCs/>
          <w:sz w:val="28"/>
          <w:szCs w:val="28"/>
          <w:lang w:val="en-US"/>
        </w:rPr>
        <w:t>Reference</w:t>
      </w:r>
    </w:p>
    <w:p w14:paraId="3A7E72C9" w14:textId="77777777" w:rsidR="008A6CDC" w:rsidRPr="00DB0C32" w:rsidRDefault="008A6CD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A6CDC" w:rsidRPr="00DB0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B4"/>
    <w:rsid w:val="00632042"/>
    <w:rsid w:val="007B466F"/>
    <w:rsid w:val="008A6CDC"/>
    <w:rsid w:val="009D33B4"/>
    <w:rsid w:val="00DB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4D75F"/>
  <w15:chartTrackingRefBased/>
  <w15:docId w15:val="{F5334D6D-6B68-4A8B-A0E0-3F1BB472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2020-05-31T08:46:00Z</dcterms:created>
  <dcterms:modified xsi:type="dcterms:W3CDTF">2020-05-31T08:51:00Z</dcterms:modified>
</cp:coreProperties>
</file>