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278" w:lineRule="auto"/>
        <w:ind w:firstLine="0" w:start="0"/>
        <w:jc w:val="center"/>
      </w:pPr>
      <w:r>
        <w:rPr>
          <w:rFonts w:ascii="Arial Bold" w:hAnsi="Arial Bold" w:cs="Arial Bold" w:eastAsia="Arial Bold"/>
          <w:b/>
          <w:bCs/>
          <w:color w:val="000000"/>
          <w:sz w:val="34"/>
          <w:szCs w:val="34"/>
        </w:rPr>
        <w:t xml:space="preserve"> SIMATS ENGINEERING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center"/>
      </w:pPr>
      <w:r>
        <w:rPr>
          <w:rFonts w:ascii="Arial Bold" w:hAnsi="Arial Bold" w:cs="Arial Bold" w:eastAsia="Arial Bold"/>
          <w:b/>
          <w:bCs/>
          <w:color w:val="000000"/>
          <w:sz w:val="28"/>
          <w:szCs w:val="28"/>
        </w:rPr>
        <w:t xml:space="preserve">ASSESSMENT TOOL 2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34"/>
          <w:szCs w:val="3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34"/>
          <w:szCs w:val="3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 xml:space="preserve">COURSE NAME: Database Management Systems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 xml:space="preserve">COURSE CODE: CSA05      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 xml:space="preserve">COURSE OUTCOME COVERED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 xml:space="preserve">CO1: </w:t>
      </w:r>
      <w:r>
        <w:rPr>
          <w:rFonts w:ascii="Arial Italics" w:hAnsi="Arial Italics" w:cs="Arial Italics" w:eastAsia="Arial Italics"/>
          <w:i/>
          <w:iCs/>
          <w:color w:val="000000"/>
          <w:sz w:val="24"/>
          <w:szCs w:val="24"/>
        </w:rPr>
        <w:t xml:space="preserve">Analyze DBMS architecture, different data models, schema types, and design ER/EER diagrams, relational schemas for case-based scenarios by identifying entities and relationships. </w:t>
      </w:r>
      <w:r>
        <w:rPr>
          <w:rFonts w:ascii="Arial" w:hAnsi="Arial" w:cs="Arial" w:eastAsia="Arial"/>
          <w:color w:val="000000"/>
          <w:sz w:val="24"/>
          <w:szCs w:val="24"/>
        </w:rPr>
        <w:t xml:space="preserve">(BL1, BL2)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 xml:space="preserve">Activity Tool  : Concept Mapping (Medium) Assessment Tool Weightage: 35%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 xml:space="preserve">Dr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656"/>
        <w:gridCol w:w="5769"/>
        <w:gridCol w:w="1640"/>
        <w:gridCol w:w="964"/>
      </w:tblGrid>
      <w:tr>
        <w:tc>
          <w:tcPr>
            <w:tcW w:w="9030" w:type="dxa"/>
            <w:gridSpan w:val="4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6"/>
              <w:start w:w="56"/>
              <w:bottom w:w="56"/>
              <w:end w:w="56"/>
            </w:tcMar>
          </w:tcPr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4"/>
                <w:szCs w:val="24"/>
              </w:rPr>
              <w:t>QUESTIONS</w:t>
            </w: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56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6"/>
              <w:start w:w="56"/>
              <w:bottom w:w="56"/>
              <w:end w:w="56"/>
            </w:tcMar>
          </w:tcPr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Q.N o</w:t>
            </w: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769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6"/>
              <w:start w:w="56"/>
              <w:bottom w:w="56"/>
              <w:end w:w="56"/>
            </w:tcMar>
          </w:tcPr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Question</w:t>
            </w: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40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6"/>
              <w:start w:w="56"/>
              <w:bottom w:w="56"/>
              <w:end w:w="56"/>
            </w:tcMar>
          </w:tcPr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Bloom's Level</w:t>
            </w: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64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6"/>
              <w:start w:w="56"/>
              <w:bottom w:w="56"/>
              <w:end w:w="56"/>
            </w:tcMar>
          </w:tcPr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Marks</w:t>
            </w: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56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6"/>
              <w:start w:w="56"/>
              <w:bottom w:w="56"/>
              <w:end w:w="56"/>
            </w:tcMar>
          </w:tcPr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1</w:t>
            </w: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769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6"/>
              <w:start w:w="56"/>
              <w:bottom w:w="56"/>
              <w:end w:w="56"/>
            </w:tcMar>
          </w:tcPr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19"/>
                <w:szCs w:val="19"/>
              </w:rPr>
              <w:t>Construct a concept map linking the following terms: DBMS, Schema, Instance, Data Model, ER Diagram, Entity, Attribute, Relationship.</w:t>
            </w: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40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6"/>
              <w:start w:w="56"/>
              <w:bottom w:w="56"/>
              <w:end w:w="56"/>
            </w:tcMar>
          </w:tcPr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17"/>
                <w:szCs w:val="17"/>
              </w:rPr>
              <w:t>BL2 – Understand</w:t>
            </w: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64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6"/>
              <w:start w:w="56"/>
              <w:bottom w:w="56"/>
              <w:end w:w="56"/>
            </w:tcMar>
          </w:tcPr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5</w:t>
            </w: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56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6"/>
              <w:start w:w="56"/>
              <w:bottom w:w="56"/>
              <w:end w:w="56"/>
            </w:tcMar>
          </w:tcPr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2</w:t>
            </w: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769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6"/>
              <w:start w:w="56"/>
              <w:bottom w:w="56"/>
              <w:end w:w="56"/>
            </w:tcMar>
          </w:tcPr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19"/>
                <w:szCs w:val="19"/>
              </w:rPr>
              <w:t>Create a concept map for the three-level ANSI/SPARC architecture showing data independence at each level.</w:t>
            </w: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40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6"/>
              <w:start w:w="56"/>
              <w:bottom w:w="56"/>
              <w:end w:w="56"/>
            </w:tcMar>
          </w:tcPr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17"/>
                <w:szCs w:val="17"/>
              </w:rPr>
              <w:t>BL2 – Understand</w:t>
            </w: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64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6"/>
              <w:start w:w="56"/>
              <w:bottom w:w="56"/>
              <w:end w:w="56"/>
            </w:tcMar>
          </w:tcPr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5</w:t>
            </w: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56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6"/>
              <w:start w:w="56"/>
              <w:bottom w:w="56"/>
              <w:end w:w="56"/>
            </w:tcMar>
          </w:tcPr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3</w:t>
            </w: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769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6"/>
              <w:start w:w="56"/>
              <w:bottom w:w="56"/>
              <w:end w:w="56"/>
            </w:tcMar>
          </w:tcPr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19"/>
                <w:szCs w:val="19"/>
              </w:rPr>
              <w:t>Map the relationship between file-based systems and database systems, highlighting the problems solved by DBMS.</w:t>
            </w: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40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6"/>
              <w:start w:w="56"/>
              <w:bottom w:w="56"/>
              <w:end w:w="56"/>
            </w:tcMar>
          </w:tcPr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17"/>
                <w:szCs w:val="17"/>
              </w:rPr>
              <w:t>BL2 – Understand</w:t>
            </w: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64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6"/>
              <w:start w:w="56"/>
              <w:bottom w:w="56"/>
              <w:end w:w="56"/>
            </w:tcMar>
          </w:tcPr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5</w:t>
            </w: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56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6"/>
              <w:start w:w="56"/>
              <w:bottom w:w="56"/>
              <w:end w:w="56"/>
            </w:tcMar>
          </w:tcPr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4</w:t>
            </w: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769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6"/>
              <w:start w:w="56"/>
              <w:bottom w:w="56"/>
              <w:end w:w="56"/>
            </w:tcMar>
          </w:tcPr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19"/>
                <w:szCs w:val="19"/>
              </w:rPr>
              <w:t>Design a concept map for ER diagram components: entity, weak entity, attribute types, relationship types, and participation constraints.</w:t>
            </w: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40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6"/>
              <w:start w:w="56"/>
              <w:bottom w:w="56"/>
              <w:end w:w="56"/>
            </w:tcMar>
          </w:tcPr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17"/>
                <w:szCs w:val="17"/>
              </w:rPr>
              <w:t>BL2 – Understand</w:t>
            </w: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64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6"/>
              <w:start w:w="56"/>
              <w:bottom w:w="56"/>
              <w:end w:w="56"/>
            </w:tcMar>
          </w:tcPr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5</w:t>
            </w: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56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6"/>
              <w:start w:w="56"/>
              <w:bottom w:w="56"/>
              <w:end w:w="56"/>
            </w:tcMar>
          </w:tcPr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5</w:t>
            </w: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769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6"/>
              <w:start w:w="56"/>
              <w:bottom w:w="56"/>
              <w:end w:w="56"/>
            </w:tcMar>
          </w:tcPr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19"/>
                <w:szCs w:val="19"/>
              </w:rPr>
              <w:t>Construct a concept map comparing Hierarchical, Network, and Relational data models with their key properties.</w:t>
            </w: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40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6"/>
              <w:start w:w="56"/>
              <w:bottom w:w="56"/>
              <w:end w:w="56"/>
            </w:tcMar>
          </w:tcPr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17"/>
                <w:szCs w:val="17"/>
              </w:rPr>
              <w:t>BL2 – Understand</w:t>
            </w: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64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6"/>
              <w:start w:w="56"/>
              <w:bottom w:w="56"/>
              <w:end w:w="56"/>
            </w:tcMar>
          </w:tcPr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5</w:t>
            </w: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56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6"/>
              <w:start w:w="56"/>
              <w:bottom w:w="56"/>
              <w:end w:w="56"/>
            </w:tcMar>
          </w:tcPr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6</w:t>
            </w: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769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6"/>
              <w:start w:w="56"/>
              <w:bottom w:w="56"/>
              <w:end w:w="56"/>
            </w:tcMar>
          </w:tcPr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19"/>
                <w:szCs w:val="19"/>
              </w:rPr>
              <w:t>Develop a concept map for the EER model showing how it extends the basic ER model with generalization, specialization, and aggregation.</w:t>
            </w: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40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6"/>
              <w:start w:w="56"/>
              <w:bottom w:w="56"/>
              <w:end w:w="56"/>
            </w:tcMar>
          </w:tcPr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17"/>
                <w:szCs w:val="17"/>
              </w:rPr>
              <w:t>BL2 – Understand</w:t>
            </w: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64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6"/>
              <w:start w:w="56"/>
              <w:bottom w:w="56"/>
              <w:end w:w="56"/>
            </w:tcMar>
          </w:tcPr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5</w:t>
            </w: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56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6"/>
              <w:start w:w="56"/>
              <w:bottom w:w="56"/>
              <w:end w:w="56"/>
            </w:tcMar>
          </w:tcPr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7</w:t>
            </w: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769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6"/>
              <w:start w:w="56"/>
              <w:bottom w:w="56"/>
              <w:end w:w="56"/>
            </w:tcMar>
          </w:tcPr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19"/>
                <w:szCs w:val="19"/>
              </w:rPr>
              <w:t>Create a visual concept map for the DBMS software architecture, illustrating the flow from user request to data retrieval.</w:t>
            </w: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40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6"/>
              <w:start w:w="56"/>
              <w:bottom w:w="56"/>
              <w:end w:w="56"/>
            </w:tcMar>
          </w:tcPr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17"/>
                <w:szCs w:val="17"/>
              </w:rPr>
              <w:t>BL2 – Understand</w:t>
            </w: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64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6"/>
              <w:start w:w="56"/>
              <w:bottom w:w="56"/>
              <w:end w:w="56"/>
            </w:tcMar>
          </w:tcPr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5</w:t>
            </w: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56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6"/>
              <w:start w:w="56"/>
              <w:bottom w:w="56"/>
              <w:end w:w="56"/>
            </w:tcMar>
          </w:tcPr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8</w:t>
            </w: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769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6"/>
              <w:start w:w="56"/>
              <w:bottom w:w="56"/>
              <w:end w:w="56"/>
            </w:tcMar>
          </w:tcPr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19"/>
                <w:szCs w:val="19"/>
              </w:rPr>
              <w:t>Map the data models discussed in CO1 to real-world applications and explain the suitability of each model.</w:t>
            </w: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40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6"/>
              <w:start w:w="56"/>
              <w:bottom w:w="56"/>
              <w:end w:w="56"/>
            </w:tcMar>
          </w:tcPr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17"/>
                <w:szCs w:val="17"/>
              </w:rPr>
              <w:t>BL2 – Understand</w:t>
            </w: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64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6"/>
              <w:start w:w="56"/>
              <w:bottom w:w="56"/>
              <w:end w:w="56"/>
            </w:tcMar>
          </w:tcPr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5</w:t>
            </w: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56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6"/>
              <w:start w:w="56"/>
              <w:bottom w:w="56"/>
              <w:end w:w="56"/>
            </w:tcMar>
          </w:tcPr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9</w:t>
            </w: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769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6"/>
              <w:start w:w="56"/>
              <w:bottom w:w="56"/>
              <w:end w:w="56"/>
            </w:tcMar>
          </w:tcPr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19"/>
                <w:szCs w:val="19"/>
              </w:rPr>
              <w:t>Construct a concept map for schemas and instances, showing how they relate to physical and logical data independence.</w:t>
            </w: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40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6"/>
              <w:start w:w="56"/>
              <w:bottom w:w="56"/>
              <w:end w:w="56"/>
            </w:tcMar>
          </w:tcPr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17"/>
                <w:szCs w:val="17"/>
              </w:rPr>
              <w:t>BL2 – Understand</w:t>
            </w: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64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6"/>
              <w:start w:w="56"/>
              <w:bottom w:w="56"/>
              <w:end w:w="56"/>
            </w:tcMar>
          </w:tcPr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5</w:t>
            </w: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656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6"/>
              <w:start w:w="56"/>
              <w:bottom w:w="56"/>
              <w:end w:w="56"/>
            </w:tcMar>
          </w:tcPr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10</w:t>
            </w: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5769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6"/>
              <w:start w:w="56"/>
              <w:bottom w:w="56"/>
              <w:end w:w="56"/>
            </w:tcMar>
          </w:tcPr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19"/>
                <w:szCs w:val="19"/>
              </w:rPr>
              <w:t>Design a concept map for the roles and responsibilities in a DBMS environment: DBA, End User, Application Developer.</w:t>
            </w: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40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6"/>
              <w:start w:w="56"/>
              <w:bottom w:w="56"/>
              <w:end w:w="56"/>
            </w:tcMar>
          </w:tcPr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17"/>
                <w:szCs w:val="17"/>
              </w:rPr>
              <w:t>BL1 – Remember</w:t>
            </w: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964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6"/>
              <w:start w:w="56"/>
              <w:bottom w:w="56"/>
              <w:end w:w="56"/>
            </w:tcMar>
          </w:tcPr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19"/>
                <w:szCs w:val="19"/>
              </w:rPr>
              <w:t>5</w:t>
            </w:r>
            <w:r>
              <w:rPr>
                <w:rFonts w:ascii="Arial" w:hAnsi="Arial" w:cs="Arial" w:eastAsia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278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al Bold Italics" w:hAnsi="Arial Bold Italics" w:cs="Arial Bold Italics" w:eastAsia="Arial Bold Italics"/>
          <w:b/>
          <w:bCs/>
          <w:i/>
          <w:iCs/>
          <w:color w:val="000000"/>
          <w:sz w:val="24"/>
          <w:szCs w:val="24"/>
        </w:rPr>
        <w:t xml:space="preserve">Code of Conduct: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al Italics" w:hAnsi="Arial Italics" w:cs="Arial Italics" w:eastAsia="Arial Italics"/>
          <w:i/>
          <w:iCs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6" w:lineRule="auto"/>
        <w:ind w:firstLine="0" w:start="0"/>
        <w:jc w:val="start"/>
      </w:pPr>
      <w:r>
        <w:rPr>
          <w:rFonts w:ascii="Arial Italics" w:hAnsi="Arial Italics" w:cs="Arial Italics" w:eastAsia="Arial Italics"/>
          <w:i/>
          <w:iCs/>
          <w:color w:val="000000"/>
          <w:sz w:val="24"/>
          <w:szCs w:val="24"/>
        </w:rPr>
        <w:t>I _______</w:t>
      </w:r>
      <w:r>
        <w:rPr>
          <w:rFonts w:ascii="Arial Italics" w:hAnsi="Arial Italics" w:cs="Arial Italics" w:eastAsia="Arial Italics"/>
          <w:i/>
          <w:iCs/>
          <w:color w:val="000000"/>
          <w:sz w:val="24"/>
          <w:szCs w:val="24"/>
        </w:rPr>
        <w:t>Dhruthika</w:t>
      </w:r>
      <w:r>
        <w:rPr>
          <w:rFonts w:ascii="Arial Italics" w:hAnsi="Arial Italics" w:cs="Arial Italics" w:eastAsia="Arial Italics"/>
          <w:i/>
          <w:iCs/>
          <w:color w:val="000000"/>
          <w:sz w:val="24"/>
          <w:szCs w:val="24"/>
        </w:rPr>
        <w:t>(19</w:t>
      </w:r>
      <w:r>
        <w:rPr>
          <w:rFonts w:ascii="Arial Italics" w:hAnsi="Arial Italics" w:cs="Arial Italics" w:eastAsia="Arial Italics"/>
          <w:i/>
          <w:iCs/>
          <w:color w:val="000000"/>
          <w:sz w:val="24"/>
          <w:szCs w:val="24"/>
        </w:rPr>
        <w:t>2572020</w:t>
      </w:r>
      <w:r>
        <w:rPr>
          <w:rFonts w:ascii="Arial Italics" w:hAnsi="Arial Italics" w:cs="Arial Italics" w:eastAsia="Arial Italics"/>
          <w:i/>
          <w:iCs/>
          <w:color w:val="000000"/>
          <w:sz w:val="24"/>
          <w:szCs w:val="24"/>
        </w:rPr>
        <w:t xml:space="preserve">)_____________ (Name / Reg No) certify that this submission is my original work and that I have adhered to the guidelines specified for this assessment. I understand that any violation of academic integrity rules will result in disciplinary action.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al Italics" w:hAnsi="Arial Italics" w:cs="Arial Italics" w:eastAsia="Arial Italics"/>
          <w:i/>
          <w:iCs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al Bold Italics" w:hAnsi="Arial Bold Italics" w:cs="Arial Bold Italics" w:eastAsia="Arial Bold Italics"/>
          <w:b/>
          <w:bCs/>
          <w:i/>
          <w:iCs/>
          <w:color w:val="000000"/>
          <w:sz w:val="24"/>
          <w:szCs w:val="24"/>
        </w:rPr>
        <w:t xml:space="preserve">Signature of the student: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al Italics" w:hAnsi="Arial Italics" w:cs="Arial Italics" w:eastAsia="Arial Italics"/>
          <w:i/>
          <w:iCs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 xml:space="preserve">RUBRICS FOR CALCULATION: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1443"/>
        <w:gridCol w:w="1319"/>
        <w:gridCol w:w="1752"/>
        <w:gridCol w:w="1443"/>
        <w:gridCol w:w="1463"/>
        <w:gridCol w:w="1608"/>
      </w:tblGrid>
      <w:tr>
        <w:tc>
          <w:tcPr>
            <w:tcW w:w="1443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0"/>
              <w:start w:w="50"/>
              <w:bottom w:w="50"/>
              <w:end w:w="50"/>
            </w:tcMar>
          </w:tcPr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0"/>
                <w:szCs w:val="20"/>
              </w:rPr>
              <w:t xml:space="preserve">Criteria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319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0"/>
              <w:start w:w="50"/>
              <w:bottom w:w="50"/>
              <w:end w:w="50"/>
            </w:tcMar>
          </w:tcPr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0"/>
                <w:szCs w:val="20"/>
              </w:rPr>
              <w:t xml:space="preserve">Weightage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752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0"/>
              <w:start w:w="50"/>
              <w:bottom w:w="50"/>
              <w:end w:w="50"/>
            </w:tcMar>
          </w:tcPr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0"/>
                <w:szCs w:val="20"/>
              </w:rPr>
              <w:t xml:space="preserve">Level 4 (Exemplary)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43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0"/>
              <w:start w:w="50"/>
              <w:bottom w:w="50"/>
              <w:end w:w="50"/>
            </w:tcMar>
          </w:tcPr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0"/>
                <w:szCs w:val="20"/>
              </w:rPr>
              <w:t xml:space="preserve">Level 3 (Proficient)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63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0"/>
              <w:start w:w="50"/>
              <w:bottom w:w="50"/>
              <w:end w:w="50"/>
            </w:tcMar>
          </w:tcPr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0"/>
                <w:szCs w:val="20"/>
              </w:rPr>
              <w:t xml:space="preserve">Level 2 (Developing)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08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0"/>
              <w:start w:w="50"/>
              <w:bottom w:w="50"/>
              <w:end w:w="50"/>
            </w:tcMar>
          </w:tcPr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Arial Bold" w:hAnsi="Arial Bold" w:cs="Arial Bold" w:eastAsia="Arial Bold"/>
                <w:b/>
                <w:bCs/>
                <w:color w:val="000000"/>
                <w:sz w:val="20"/>
                <w:szCs w:val="20"/>
              </w:rPr>
              <w:t xml:space="preserve">Level 1 (Beginning)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443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0"/>
              <w:start w:w="50"/>
              <w:bottom w:w="50"/>
              <w:end w:w="50"/>
            </w:tcMar>
          </w:tcPr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 xml:space="preserve">Concept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 xml:space="preserve">Identification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319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0"/>
              <w:start w:w="50"/>
              <w:bottom w:w="50"/>
              <w:end w:w="50"/>
            </w:tcMar>
          </w:tcPr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 xml:space="preserve">25%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752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0"/>
              <w:start w:w="50"/>
              <w:bottom w:w="50"/>
              <w:end w:w="50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 xml:space="preserve">Identifies all key concepts from literature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 xml:space="preserve">accurately and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>comprehensivel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 xml:space="preserve">y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43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0"/>
              <w:start w:w="50"/>
              <w:bottom w:w="50"/>
              <w:end w:w="50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 xml:space="preserve">Identifies most key concepts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 xml:space="preserve">with minor omissions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63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0"/>
              <w:start w:w="50"/>
              <w:bottom w:w="50"/>
              <w:end w:w="50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 xml:space="preserve">Identifies limited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 xml:space="preserve">concepts; some are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 xml:space="preserve">irrelevant or missing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08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0"/>
              <w:start w:w="50"/>
              <w:bottom w:w="50"/>
              <w:end w:w="50"/>
            </w:tcMar>
          </w:tcPr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 xml:space="preserve">Fails to identify essential concepts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443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0"/>
              <w:start w:w="50"/>
              <w:bottom w:w="50"/>
              <w:end w:w="50"/>
            </w:tcMar>
          </w:tcPr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 xml:space="preserve">Linkages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319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0"/>
              <w:start w:w="50"/>
              <w:bottom w:w="50"/>
              <w:end w:w="50"/>
            </w:tcMar>
          </w:tcPr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 xml:space="preserve">25%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752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0"/>
              <w:start w:w="50"/>
              <w:bottom w:w="50"/>
              <w:end w:w="50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 xml:space="preserve">Establishes clear,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 xml:space="preserve">meaningful, and accurate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 xml:space="preserve">relationships between concepts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43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0"/>
              <w:start w:w="50"/>
              <w:bottom w:w="50"/>
              <w:end w:w="50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 xml:space="preserve">Shows correct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 xml:space="preserve">relationships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 xml:space="preserve">with minor gaps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63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0"/>
              <w:start w:w="50"/>
              <w:bottom w:w="50"/>
              <w:end w:w="50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 xml:space="preserve">Relationships are weak,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 xml:space="preserve">unclear, or partially incorrect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08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0"/>
              <w:start w:w="50"/>
              <w:bottom w:w="50"/>
              <w:end w:w="50"/>
            </w:tcMar>
          </w:tcPr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 xml:space="preserve">No meaningful relationships established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443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0"/>
              <w:start w:w="50"/>
              <w:bottom w:w="50"/>
              <w:end w:w="50"/>
            </w:tcMar>
          </w:tcPr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 xml:space="preserve">Organization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319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0"/>
              <w:start w:w="50"/>
              <w:bottom w:w="50"/>
              <w:end w:w="50"/>
            </w:tcMar>
          </w:tcPr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 xml:space="preserve">20%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752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0"/>
              <w:start w:w="50"/>
              <w:bottom w:w="50"/>
              <w:end w:w="50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 xml:space="preserve">Concepts are well-structured hierarchically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 xml:space="preserve">with logical flow and grouping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43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0"/>
              <w:start w:w="50"/>
              <w:bottom w:w="50"/>
              <w:end w:w="50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 xml:space="preserve">Mostly organized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 xml:space="preserve">with minor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 xml:space="preserve">structural issues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63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0"/>
              <w:start w:w="50"/>
              <w:bottom w:w="50"/>
              <w:end w:w="50"/>
            </w:tcMar>
          </w:tcPr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 xml:space="preserve">Some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 xml:space="preserve">organization but lacks clear hierarchy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08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0"/>
              <w:start w:w="50"/>
              <w:bottom w:w="50"/>
              <w:end w:w="50"/>
            </w:tcMar>
          </w:tcPr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 xml:space="preserve">No logical organization or structure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443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0"/>
              <w:start w:w="50"/>
              <w:bottom w:w="50"/>
              <w:end w:w="50"/>
            </w:tcMar>
          </w:tcPr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 xml:space="preserve">Integration of Literature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319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0"/>
              <w:start w:w="50"/>
              <w:bottom w:w="50"/>
              <w:end w:w="50"/>
            </w:tcMar>
          </w:tcPr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 xml:space="preserve">20%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752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0"/>
              <w:start w:w="50"/>
              <w:bottom w:w="50"/>
              <w:end w:w="50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 xml:space="preserve">Integrates multiple studies effectively to show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 xml:space="preserve">connections and comparisons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43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0"/>
              <w:start w:w="50"/>
              <w:bottom w:w="50"/>
              <w:end w:w="50"/>
            </w:tcMar>
          </w:tcPr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 xml:space="preserve">Shows some integration of literature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63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0"/>
              <w:start w:w="50"/>
              <w:bottom w:w="50"/>
              <w:end w:w="50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 xml:space="preserve">Limited integration; mostly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 xml:space="preserve">isolated concepts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08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0"/>
              <w:start w:w="50"/>
              <w:bottom w:w="50"/>
              <w:end w:w="50"/>
            </w:tcMar>
          </w:tcPr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 xml:space="preserve">No integration of literature evidence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1443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0"/>
              <w:start w:w="50"/>
              <w:bottom w:w="50"/>
              <w:end w:w="50"/>
            </w:tcMar>
          </w:tcPr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 xml:space="preserve">Clarity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319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0"/>
              <w:start w:w="50"/>
              <w:bottom w:w="50"/>
              <w:end w:w="50"/>
            </w:tcMar>
          </w:tcPr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 xml:space="preserve">10%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752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0"/>
              <w:start w:w="50"/>
              <w:bottom w:w="50"/>
              <w:end w:w="50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 xml:space="preserve">Concept map is clear, neat, visually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 xml:space="preserve">structured, and easy to interpret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43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0"/>
              <w:start w:w="50"/>
              <w:bottom w:w="50"/>
              <w:end w:w="50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 xml:space="preserve">Generally clear with minor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 xml:space="preserve">readability issues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463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0"/>
              <w:start w:w="50"/>
              <w:bottom w:w="50"/>
              <w:end w:w="50"/>
            </w:tcMar>
          </w:tcPr>
          <w:p>
            <w:pPr>
              <w:spacing w:after="120" w:before="120" w:line="240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 xml:space="preserve">Clarity is reduced;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 xml:space="preserve">difficult to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 xml:space="preserve">interpret in parts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1608" w:type="dxa"/>
            <w:tcBorders>
              <w:top w:color="000000" w:sz="8" w:val="single"/>
              <w:start w:color="000000" w:sz="8" w:val="single"/>
              <w:bottom w:color="000000" w:sz="8" w:val="single"/>
              <w:end w:color="000000" w:sz="8" w:val="single"/>
            </w:tcBorders>
            <w:tcMar>
              <w:top w:w="50"/>
              <w:start w:w="50"/>
              <w:bottom w:w="50"/>
              <w:end w:w="50"/>
            </w:tcMar>
          </w:tcPr>
          <w:p>
            <w:pPr>
              <w:spacing w:after="120" w:before="120" w:line="278" w:lineRule="auto"/>
              <w:ind w:firstLine="0" w:start="0"/>
              <w:jc w:val="center"/>
            </w:pPr>
            <w:r>
              <w:rPr>
                <w:rFonts w:ascii="Arial" w:hAnsi="Arial" w:cs="Arial" w:eastAsia="Arial"/>
                <w:color w:val="000000"/>
                <w:sz w:val="20"/>
                <w:szCs w:val="20"/>
              </w:rPr>
              <w:t xml:space="preserve">Poorly presented and hard to understand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78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278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al" w:hAnsi="Arial" w:cs="Arial" w:eastAsia="Arial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Calibri (MS) Bold" w:hAnsi="Calibri (MS) Bold" w:cs="Calibri (MS) Bold" w:eastAsia="Calibri (MS) Bold"/>
          <w:b/>
          <w:bCs/>
          <w:color w:val="000000"/>
          <w:sz w:val="24"/>
          <w:szCs w:val="24"/>
        </w:rPr>
        <w:t>time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. Concept Map: DBMS, Schema, Instance, Data Model, ER Diagram, Entity, Attribute, Relationship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000000"/>
          <w:sz w:val="24"/>
          <w:szCs w:val="24"/>
        </w:rPr>
        <w:t xml:space="preserve">                         </w:t>
      </w:r>
      <w:r>
        <w:rPr>
          <w:rFonts w:ascii="Arial" w:hAnsi="Arial" w:cs="Arial" w:eastAsia="Arial"/>
          <w:color w:val="ee0000"/>
          <w:sz w:val="24"/>
          <w:szCs w:val="24"/>
        </w:rPr>
        <w:t>DBMS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                     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  ┌──────────────────┼──────────────────┐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  │                  │                  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Uses Data Model     Contains Schema   Stores Instance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  │                  │                  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  │                  │                  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ER Diagram ───────────┘                  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  │                                     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┌────┼─────┐                               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│    │     │                               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>Entity Attribute Relationship            Current Data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2. Concept Map: ANSI/SPARC Three-Level Architecture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000000"/>
          <w:sz w:val="24"/>
          <w:szCs w:val="24"/>
        </w:rPr>
        <w:t xml:space="preserve">                   </w:t>
      </w:r>
      <w:r>
        <w:rPr>
          <w:rFonts w:ascii="Arial" w:hAnsi="Arial" w:cs="Arial" w:eastAsia="Arial"/>
          <w:color w:val="ee0000"/>
          <w:sz w:val="24"/>
          <w:szCs w:val="24"/>
        </w:rPr>
        <w:t>ANSI/SPARC Architecture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                     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┌────────────────────┼───────────────────┐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│                    │                   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>External Level      Conceptual Level     Internal Level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>(User View)          (Logical View)      (Physical View)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│                    │                   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└──── Logical Data Independence ─────────┘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                     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        Physical Data Independence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3. Concept Map: File-Based System vs DBMS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000000"/>
          <w:sz w:val="24"/>
          <w:szCs w:val="24"/>
        </w:rPr>
        <w:t xml:space="preserve">                </w:t>
      </w:r>
      <w:r>
        <w:rPr>
          <w:rFonts w:ascii="Arial" w:hAnsi="Arial" w:cs="Arial" w:eastAsia="Arial"/>
          <w:color w:val="ee0000"/>
          <w:sz w:val="24"/>
          <w:szCs w:val="24"/>
        </w:rPr>
        <w:t>Data Storage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               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  ┌────────────┴────────────┐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  │                         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File-Based System             DBMS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  │                         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  │                    Solves Problems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  │                         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┌──────┼─────────────┐     ┌─────┼──────────────┐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│      │             │     │     │              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>Redundancy Inconsistency Security Data Sharing Backup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4. Concept Map: ER Diagram Components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000000"/>
          <w:sz w:val="24"/>
          <w:szCs w:val="24"/>
        </w:rPr>
        <w:t xml:space="preserve">                    </w:t>
      </w:r>
      <w:r>
        <w:rPr>
          <w:rFonts w:ascii="Arial" w:hAnsi="Arial" w:cs="Arial" w:eastAsia="Arial"/>
          <w:color w:val="ee0000"/>
          <w:sz w:val="24"/>
          <w:szCs w:val="24"/>
        </w:rPr>
        <w:t>ER Diagram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                  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┌─────────────────┼──────────────────┐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│                 │                  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Entity         Relationship        Attribute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│                 │                  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>Weak Entity      Relationship Types   Simple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           One-One              Composite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           One-Many             Multivalued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           Many-Many            Derived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                  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         Participation Constraints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        (Total / Partial)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5. Concept Map: Data Models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000000"/>
          <w:sz w:val="24"/>
          <w:szCs w:val="24"/>
        </w:rPr>
        <w:t xml:space="preserve">                    </w:t>
      </w:r>
      <w:r>
        <w:rPr>
          <w:rFonts w:ascii="Arial" w:hAnsi="Arial" w:cs="Arial" w:eastAsia="Arial"/>
          <w:color w:val="ee0000"/>
          <w:sz w:val="24"/>
          <w:szCs w:val="24"/>
        </w:rPr>
        <w:t>Data Models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                   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┌──────────────────┼──────────────────┐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│                  │                  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>Hierarchical        Network           Relational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│                  │                  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>Tree Structure   Graph Structure      Tables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>One Parent      Multiple Parents      Rows &amp; Columns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>Fast Access      Flexible Links       SQL Support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6. Concept Map: EER Model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000000"/>
          <w:sz w:val="24"/>
          <w:szCs w:val="24"/>
        </w:rPr>
        <w:t xml:space="preserve">                     </w:t>
      </w:r>
      <w:r>
        <w:rPr>
          <w:rFonts w:ascii="Arial" w:hAnsi="Arial" w:cs="Arial" w:eastAsia="Arial"/>
          <w:color w:val="ee0000"/>
          <w:sz w:val="24"/>
          <w:szCs w:val="24"/>
        </w:rPr>
        <w:t>EER Model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                   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       Extends Basic ER Model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                   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┌──────────────────┼──────────────────┐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│                  │                  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>Generalization    Specialization      Aggregation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│                  │                  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>Common Parent     Subclasses         Relationship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7. Concept Map: DBMS Software Architecture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000000"/>
          <w:sz w:val="24"/>
          <w:szCs w:val="24"/>
        </w:rPr>
        <w:t xml:space="preserve">                </w:t>
      </w:r>
      <w:r>
        <w:rPr>
          <w:rFonts w:ascii="Arial" w:hAnsi="Arial" w:cs="Arial" w:eastAsia="Arial"/>
          <w:color w:val="ee0000"/>
          <w:sz w:val="24"/>
          <w:szCs w:val="24"/>
        </w:rPr>
        <w:t>User Request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               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        Application Program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               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           SQL Query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               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         Query Processor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               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        Storage Manager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               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           Database Files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               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        Retrieved Results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               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              User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8. Concept Map: Data Models &amp; Real-World Applications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000000"/>
          <w:sz w:val="24"/>
          <w:szCs w:val="24"/>
        </w:rPr>
        <w:t xml:space="preserve">                    </w:t>
      </w:r>
      <w:r>
        <w:rPr>
          <w:rFonts w:ascii="Arial" w:hAnsi="Arial" w:cs="Arial" w:eastAsia="Arial"/>
          <w:color w:val="ee0000"/>
          <w:sz w:val="24"/>
          <w:szCs w:val="24"/>
        </w:rPr>
        <w:t>Data Models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                   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┌──────────────────┼────────────────────┐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│                  │                    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>Hierarchical        Network             Relational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│                  │                    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>File Systems      Social Networks      Banking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>XML Data          Telecom              Hospital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>Fast Lookup       Connected Data       Business Apps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9. Concept Map: Schema, Instance &amp; Data Independence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000000"/>
          <w:sz w:val="24"/>
          <w:szCs w:val="24"/>
        </w:rPr>
        <w:t xml:space="preserve">                      </w:t>
      </w:r>
      <w:r>
        <w:rPr>
          <w:rFonts w:ascii="Arial" w:hAnsi="Arial" w:cs="Arial" w:eastAsia="Arial"/>
          <w:color w:val="ee0000"/>
          <w:sz w:val="24"/>
          <w:szCs w:val="24"/>
        </w:rPr>
        <w:t>Database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                    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    ┌───────────────┼───────────────┐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    │                               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Schema                         Instance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>(Database Structure)            (Current Data)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    │                               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    │                               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Logical Data Independence    Physical Data Independence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    │                               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Conceptual Schema            Internal Schema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al Bold" w:hAnsi="Arial Bold" w:cs="Arial Bold" w:eastAsia="Arial Bold"/>
          <w:b/>
          <w:bCs/>
          <w:color w:val="000000"/>
          <w:sz w:val="24"/>
          <w:szCs w:val="24"/>
        </w:rPr>
        <w:t>10. Concept Map: Roles in DBMS Environment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000000"/>
          <w:sz w:val="24"/>
          <w:szCs w:val="24"/>
        </w:rPr>
        <w:t xml:space="preserve">                 </w:t>
      </w:r>
      <w:r>
        <w:rPr>
          <w:rFonts w:ascii="Arial" w:hAnsi="Arial" w:cs="Arial" w:eastAsia="Arial"/>
          <w:color w:val="ee0000"/>
          <w:sz w:val="24"/>
          <w:szCs w:val="24"/>
        </w:rPr>
        <w:t>DBMS Environment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                  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000000"/>
          <w:sz w:val="24"/>
          <w:szCs w:val="24"/>
        </w:rPr>
        <w:t xml:space="preserve">      </w:t>
      </w:r>
      <w:r>
        <w:rPr>
          <w:rFonts w:ascii="Arial" w:hAnsi="Arial" w:cs="Arial" w:eastAsia="Arial"/>
          <w:color w:val="ee0000"/>
          <w:sz w:val="24"/>
          <w:szCs w:val="24"/>
        </w:rPr>
        <w:t>┌─────────────────┼─────────────────┐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│                 │                 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DBA          End User     Application Developer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 xml:space="preserve">      │                 │                 │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>Database Security   Uses Database    Develops Applications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>Backup &amp; Recovery   Queries Data     Writes SQL Programs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end"/>
      </w:pPr>
      <w:r>
        <w:rPr>
          <w:rFonts w:ascii="Arial" w:hAnsi="Arial" w:cs="Arial" w:eastAsia="Arial"/>
          <w:color w:val="ee0000"/>
          <w:sz w:val="24"/>
          <w:szCs w:val="24"/>
        </w:rPr>
        <w:t>Performance         Generates Reports Connects DBMS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 </w:t>
      </w:r>
      <w:r>
        <w:rPr>
          <w:rFonts w:ascii="Arial" w:hAnsi="Arial" w:cs="Arial" w:eastAsia="Arial"/>
          <w:color w:val="000000"/>
          <w:sz w:val="24"/>
          <w:szCs w:val="24"/>
        </w:rPr>
        <w:t xml:space="preserve">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78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Bold Italics">
    <w:panose1 w:val="020B0704020202090204"/>
    <w:charset w:characterSet="1"/>
    <w:embedBoldItalic r:id="rId2"/>
  </w:font>
  <w:font w:name="Arimo Bold">
    <w:panose1 w:val="020B0704020202020204"/>
    <w:charset w:characterSet="1"/>
    <w:embedBold r:id="rId3"/>
  </w:font>
  <w:font w:name="Arimo Italics">
    <w:panose1 w:val="020B0604020202090204"/>
    <w:charset w:characterSet="1"/>
    <w:embedItalic r:id="rId4"/>
  </w:font>
  <w:font w:name="Arial">
    <w:panose1 w:val="020B0604020202020204"/>
    <w:charset w:characterSet="1"/>
  </w:font>
  <w:font w:name="Arial Bold Italics">
    <w:panose1 w:val="020B0704020202090204"/>
    <w:charset w:characterSet="1"/>
  </w:font>
  <w:font w:name="Arial Bold">
    <w:panose1 w:val="020B0704020202020204"/>
    <w:charset w:characterSet="1"/>
  </w:font>
  <w:font w:name="Arial Italics">
    <w:panose1 w:val="020B0604020202090204"/>
    <w:charset w:characterSet="1"/>
  </w:font>
  <w:font w:name="Calibri (MS)">
    <w:panose1 w:val="020F0502020204030204"/>
    <w:charset w:characterSet="1"/>
  </w:font>
  <w:font w:name="Calibri (MS) Bold">
    <w:panose1 w:val="020F0702030404030204"/>
    <w:charset w:characterSet="1"/>
  </w:font>
</w:fonts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2026-07-30T04:30:33Z</dcterms:created>
  <dc:creator>Apache POI</dc:creator>
  <dc:title>CSA05_CO1_AT2_(M.Dhruthikaa-192572020)</dc:title>
</cp:coreProperties>
</file>