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7F5" w:rsidRPr="003537F5" w:rsidRDefault="003537F5" w:rsidP="003537F5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8"/>
        </w:rPr>
      </w:pPr>
      <w:r w:rsidRPr="003537F5">
        <w:rPr>
          <w:rFonts w:ascii="Arial" w:hAnsi="Arial" w:cs="Arial"/>
          <w:i/>
          <w:iCs/>
          <w:color w:val="000000"/>
          <w:sz w:val="28"/>
        </w:rPr>
        <w:t>Explore Task Data Produce Consume Transform</w:t>
      </w:r>
    </w:p>
    <w:p w:rsidR="003537F5" w:rsidRDefault="003537F5" w:rsidP="003537F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3537F5" w:rsidRPr="003537F5" w:rsidRDefault="008D040C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Name of the Innovation: Bittorrent protocol</w:t>
      </w: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Data – “Data [are] distinct pieces of information, usually formatted in a special way. Data can exist in a variety of forms — as numbers or text on pieces of paper, as bits and bytes stored in electronic memory, or as facts stored in a person's mind.” — Webopedia (</w:t>
      </w:r>
      <w:hyperlink r:id="rId4" w:history="1">
        <w:r w:rsidRPr="003537F5">
          <w:rPr>
            <w:rFonts w:ascii="Calibri" w:eastAsia="Times New Roman" w:hAnsi="Calibri" w:cs="Times New Roman"/>
            <w:color w:val="0000FF"/>
            <w:u w:val="single"/>
          </w:rPr>
          <w:t>http://www.webopedia.com/TERM/D/data.html</w:t>
        </w:r>
      </w:hyperlink>
      <w:r w:rsidRPr="003537F5">
        <w:rPr>
          <w:rFonts w:ascii="Calibri" w:eastAsia="Times New Roman" w:hAnsi="Calibri" w:cs="Times New Roman"/>
          <w:color w:val="000000"/>
        </w:rPr>
        <w:t xml:space="preserve">) </w:t>
      </w: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7F5" w:rsidRPr="003537F5" w:rsidRDefault="003537F5" w:rsidP="008D04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b/>
          <w:bCs/>
          <w:color w:val="000000"/>
        </w:rPr>
        <w:t>Answer two of the three following questions.</w:t>
      </w:r>
    </w:p>
    <w:p w:rsidR="003537F5" w:rsidRPr="003537F5" w:rsidRDefault="003537F5" w:rsidP="008D04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 xml:space="preserve">List two ways computing innovation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consumes data</w:t>
      </w:r>
      <w:r w:rsidRPr="003537F5">
        <w:rPr>
          <w:rFonts w:ascii="Calibri" w:eastAsia="Times New Roman" w:hAnsi="Calibri" w:cs="Times New Roman"/>
          <w:color w:val="000000"/>
        </w:rPr>
        <w:t xml:space="preserve"> (as input). One wa</w:t>
      </w:r>
      <w:r w:rsidR="008D040C">
        <w:rPr>
          <w:rFonts w:ascii="Calibri" w:eastAsia="Times New Roman" w:hAnsi="Calibri" w:cs="Times New Roman"/>
          <w:color w:val="000000"/>
        </w:rPr>
        <w:t xml:space="preserve">y must come from an article you </w:t>
      </w:r>
      <w:r w:rsidRPr="003537F5">
        <w:rPr>
          <w:rFonts w:ascii="Calibri" w:eastAsia="Times New Roman" w:hAnsi="Calibri" w:cs="Times New Roman"/>
          <w:color w:val="000000"/>
        </w:rPr>
        <w:t xml:space="preserve">have chosen and needs to have the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author’s name</w:t>
      </w:r>
      <w:r w:rsidRPr="003537F5">
        <w:rPr>
          <w:rFonts w:ascii="Calibri" w:eastAsia="Times New Roman" w:hAnsi="Calibri" w:cs="Times New Roman"/>
          <w:color w:val="000000"/>
        </w:rPr>
        <w:t xml:space="preserve"> at the end of the statement in parentheses.</w:t>
      </w:r>
    </w:p>
    <w:p w:rsidR="00031A5F" w:rsidRDefault="00031A5F" w:rsidP="008D040C">
      <w:pPr>
        <w:spacing w:after="0" w:line="360" w:lineRule="auto"/>
        <w:rPr>
          <w:rFonts w:ascii="Calibri" w:eastAsia="Times New Roman" w:hAnsi="Calibri" w:cs="Times New Roman"/>
          <w:color w:val="000000"/>
        </w:rPr>
      </w:pPr>
    </w:p>
    <w:p w:rsidR="003537F5" w:rsidRPr="003537F5" w:rsidRDefault="003537F5" w:rsidP="008D04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 xml:space="preserve">List two ways computing innovation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produces data</w:t>
      </w:r>
      <w:r w:rsidRPr="003537F5">
        <w:rPr>
          <w:rFonts w:ascii="Calibri" w:eastAsia="Times New Roman" w:hAnsi="Calibri" w:cs="Times New Roman"/>
          <w:color w:val="000000"/>
        </w:rPr>
        <w:t xml:space="preserve"> (as output). One way must come from an article you have chosen and needs to have the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author’s name</w:t>
      </w:r>
      <w:r w:rsidRPr="003537F5">
        <w:rPr>
          <w:rFonts w:ascii="Calibri" w:eastAsia="Times New Roman" w:hAnsi="Calibri" w:cs="Times New Roman"/>
          <w:color w:val="000000"/>
        </w:rPr>
        <w:t xml:space="preserve"> at the end of the statement in parentheses.</w:t>
      </w:r>
    </w:p>
    <w:p w:rsidR="00031A5F" w:rsidRDefault="00031A5F" w:rsidP="008D040C">
      <w:pPr>
        <w:spacing w:after="0" w:line="360" w:lineRule="auto"/>
        <w:rPr>
          <w:rFonts w:ascii="Calibri" w:eastAsia="Times New Roman" w:hAnsi="Calibri" w:cs="Times New Roman"/>
          <w:color w:val="000000"/>
        </w:rPr>
      </w:pPr>
    </w:p>
    <w:p w:rsidR="003537F5" w:rsidRPr="003537F5" w:rsidRDefault="003537F5" w:rsidP="008D04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 xml:space="preserve">List two ways computing innovation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transforms data</w:t>
      </w:r>
      <w:r w:rsidRPr="003537F5">
        <w:rPr>
          <w:rFonts w:ascii="Calibri" w:eastAsia="Times New Roman" w:hAnsi="Calibri" w:cs="Times New Roman"/>
          <w:color w:val="000000"/>
        </w:rPr>
        <w:t xml:space="preserve">. One way must come from an article you have chosen and needs to have the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author’s name</w:t>
      </w:r>
      <w:r w:rsidRPr="003537F5">
        <w:rPr>
          <w:rFonts w:ascii="Calibri" w:eastAsia="Times New Roman" w:hAnsi="Calibri" w:cs="Times New Roman"/>
          <w:color w:val="000000"/>
        </w:rPr>
        <w:t xml:space="preserve"> at the end of the statement in parentheses.</w:t>
      </w:r>
    </w:p>
    <w:p w:rsidR="00031A5F" w:rsidRDefault="00031A5F" w:rsidP="008D040C">
      <w:pPr>
        <w:spacing w:after="0" w:line="360" w:lineRule="auto"/>
        <w:rPr>
          <w:rFonts w:ascii="Calibri" w:eastAsia="Times New Roman" w:hAnsi="Calibri" w:cs="Times New Roman"/>
          <w:color w:val="000000"/>
        </w:rPr>
      </w:pPr>
    </w:p>
    <w:p w:rsidR="0040644F" w:rsidRPr="008D040C" w:rsidRDefault="003537F5" w:rsidP="008D04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537F5">
        <w:rPr>
          <w:rFonts w:ascii="Calibri" w:eastAsia="Times New Roman" w:hAnsi="Calibri" w:cs="Times New Roman"/>
          <w:color w:val="000000"/>
        </w:rPr>
        <w:t xml:space="preserve">Using the details above,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explain</w:t>
      </w:r>
      <w:r w:rsidRPr="003537F5">
        <w:rPr>
          <w:rFonts w:ascii="Calibri" w:eastAsia="Times New Roman" w:hAnsi="Calibri" w:cs="Times New Roman"/>
          <w:color w:val="000000"/>
        </w:rPr>
        <w:t xml:space="preserve"> to the average reader how the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computing innovation consumes data (as input), produces data (as output), and/or transforms data</w:t>
      </w:r>
      <w:r w:rsidRPr="003537F5">
        <w:rPr>
          <w:rFonts w:ascii="Calibri" w:eastAsia="Times New Roman" w:hAnsi="Calibri" w:cs="Times New Roman"/>
          <w:color w:val="000000"/>
        </w:rPr>
        <w:t xml:space="preserve"> in approximately 100–200 words.  Write your response in the space below.</w:t>
      </w:r>
    </w:p>
    <w:sectPr w:rsidR="0040644F" w:rsidRPr="008D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F5"/>
    <w:rsid w:val="00031A5F"/>
    <w:rsid w:val="003537F5"/>
    <w:rsid w:val="00605332"/>
    <w:rsid w:val="008D040C"/>
    <w:rsid w:val="00904DB9"/>
    <w:rsid w:val="0096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B759"/>
  <w15:chartTrackingRefBased/>
  <w15:docId w15:val="{642E83B5-4009-47E9-A55F-75148208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37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9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ebopedia.com/TERM/D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SDPC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Parker</dc:creator>
  <cp:keywords/>
  <dc:description/>
  <cp:lastModifiedBy>Earnhardt, Andruw</cp:lastModifiedBy>
  <cp:revision>3</cp:revision>
  <dcterms:created xsi:type="dcterms:W3CDTF">2018-01-26T15:45:00Z</dcterms:created>
  <dcterms:modified xsi:type="dcterms:W3CDTF">2018-02-22T15:36:00Z</dcterms:modified>
</cp:coreProperties>
</file>