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6E" w:rsidRDefault="00E5526E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E5526E" w:rsidRDefault="00E5526E">
      <w:pPr>
        <w:pStyle w:val="ConsPlusNormal"/>
        <w:jc w:val="both"/>
        <w:outlineLvl w:val="0"/>
      </w:pPr>
    </w:p>
    <w:p w:rsidR="00E5526E" w:rsidRDefault="00E5526E">
      <w:pPr>
        <w:pStyle w:val="ConsPlusTitle"/>
        <w:jc w:val="center"/>
      </w:pPr>
      <w:r>
        <w:t>ОАО "РОССИЙСКИЕ ЖЕЛЕЗНЫЕ ДОРОГИ"</w:t>
      </w:r>
    </w:p>
    <w:p w:rsidR="00E5526E" w:rsidRDefault="00E5526E">
      <w:pPr>
        <w:pStyle w:val="ConsPlusTitle"/>
        <w:jc w:val="center"/>
      </w:pPr>
    </w:p>
    <w:p w:rsidR="00E5526E" w:rsidRDefault="00E5526E">
      <w:pPr>
        <w:pStyle w:val="ConsPlusTitle"/>
        <w:jc w:val="center"/>
      </w:pPr>
      <w:r>
        <w:t>РАСПОРЯЖЕНИЕ</w:t>
      </w:r>
    </w:p>
    <w:p w:rsidR="00E5526E" w:rsidRDefault="00E5526E">
      <w:pPr>
        <w:pStyle w:val="ConsPlusTitle"/>
        <w:jc w:val="center"/>
      </w:pPr>
      <w:r>
        <w:t>от 26 июня 2017 г. N 1192р</w:t>
      </w:r>
    </w:p>
    <w:p w:rsidR="00E5526E" w:rsidRDefault="00E5526E">
      <w:pPr>
        <w:pStyle w:val="ConsPlusTitle"/>
        <w:jc w:val="center"/>
      </w:pPr>
    </w:p>
    <w:p w:rsidR="00E5526E" w:rsidRDefault="00E5526E">
      <w:pPr>
        <w:pStyle w:val="ConsPlusTitle"/>
        <w:jc w:val="center"/>
      </w:pPr>
      <w:r>
        <w:t>ОБ УТВЕРЖДЕНИИ КЛАССИФИКАТОРА ПРИЧИН ЗАДЕРЖЕК ГРУЗОВ И ПОРОЖНИХ ГРУЗОВЫХ ВАГОНОВ</w:t>
      </w:r>
    </w:p>
    <w:p w:rsidR="00E5526E" w:rsidRDefault="00E5526E">
      <w:pPr>
        <w:pStyle w:val="ConsPlusNormal"/>
        <w:jc w:val="center"/>
      </w:pPr>
    </w:p>
    <w:p w:rsidR="00E5526E" w:rsidRDefault="00E5526E">
      <w:pPr>
        <w:pStyle w:val="ConsPlusNormal"/>
        <w:jc w:val="center"/>
      </w:pPr>
      <w:r>
        <w:t xml:space="preserve">(В ред. </w:t>
      </w:r>
      <w:hyperlink r:id="rId5" w:history="1">
        <w:r>
          <w:rPr>
            <w:color w:val="0000FF"/>
          </w:rPr>
          <w:t>Распоряжение</w:t>
        </w:r>
      </w:hyperlink>
      <w:r>
        <w:t xml:space="preserve"> ОАО "РЖД" от 02.02.2018 N 191/р)</w:t>
      </w:r>
    </w:p>
    <w:p w:rsidR="00E5526E" w:rsidRDefault="00E5526E">
      <w:pPr>
        <w:pStyle w:val="ConsPlusNormal"/>
        <w:jc w:val="center"/>
      </w:pPr>
    </w:p>
    <w:p w:rsidR="00E5526E" w:rsidRDefault="00E5526E">
      <w:pPr>
        <w:pStyle w:val="ConsPlusNormal"/>
        <w:ind w:firstLine="540"/>
        <w:jc w:val="both"/>
      </w:pPr>
      <w:r>
        <w:t xml:space="preserve">В целях </w:t>
      </w:r>
      <w:proofErr w:type="gramStart"/>
      <w:r>
        <w:t>повышения качества служебного расследования допущенных случаев нарушений сроков доставки грузов</w:t>
      </w:r>
      <w:proofErr w:type="gramEnd"/>
      <w:r>
        <w:t xml:space="preserve"> и порожних грузовых вагонов, определения ответственности подразделений ОАО "РЖД" за нарушение нормативных сроков доставки:</w:t>
      </w:r>
    </w:p>
    <w:p w:rsidR="00E5526E" w:rsidRDefault="00E5526E">
      <w:pPr>
        <w:pStyle w:val="ConsPlusNormal"/>
        <w:spacing w:before="220"/>
        <w:ind w:firstLine="540"/>
        <w:jc w:val="both"/>
      </w:pPr>
      <w:r>
        <w:t xml:space="preserve">1. Утвердить и ввести в действие прилагаемый </w:t>
      </w:r>
      <w:hyperlink w:anchor="P28" w:history="1">
        <w:r>
          <w:rPr>
            <w:color w:val="0000FF"/>
          </w:rPr>
          <w:t>Классификатор</w:t>
        </w:r>
      </w:hyperlink>
      <w:r>
        <w:t xml:space="preserve"> причин задержек грузов и порожних грузовых вагонов (далее - Классификатор).</w:t>
      </w:r>
    </w:p>
    <w:p w:rsidR="00E5526E" w:rsidRDefault="00E5526E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Вице-президенту - начальнику Центральной дирекции управления движением Иванову П.А., директору ОАО "РЖД" по коммерческой деятельности - генеральному директору Центра фирменного транспортного обслуживания Шило А.Н., представить в срок до 1 июля 2017 г. в Департамент информатизации согласованное с Центром фирменного транспортного обслуживания функциональное задание на модификацию программного обеспечения ЕАСАПР, ЭТРАН с учетом требований Классификатора.</w:t>
      </w:r>
      <w:proofErr w:type="gramEnd"/>
    </w:p>
    <w:p w:rsidR="00E5526E" w:rsidRDefault="00E5526E">
      <w:pPr>
        <w:pStyle w:val="ConsPlusNormal"/>
        <w:spacing w:before="220"/>
        <w:ind w:firstLine="540"/>
        <w:jc w:val="both"/>
      </w:pPr>
      <w:r>
        <w:t>3. Начальнику Департамента информатизации Семиону К.В. обеспечить в срок до 1 декабря 2017 г. ввод в эксплуатацию программного обеспечения ЕАСАПР, ЭТРАН с учетом требований утвержденного Классификатора.</w:t>
      </w:r>
    </w:p>
    <w:p w:rsidR="00E5526E" w:rsidRDefault="00E5526E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Директору ОАО "РЖД" по коммерческой деятельности - генеральному директору Центра фирменного транспортного обслуживания Шило А.Н. актуализировать в срок до 1 декабря 2017 г. </w:t>
      </w:r>
      <w:hyperlink r:id="rId6" w:history="1">
        <w:r>
          <w:rPr>
            <w:color w:val="0000FF"/>
          </w:rPr>
          <w:t>распоряжение</w:t>
        </w:r>
      </w:hyperlink>
      <w:r>
        <w:t xml:space="preserve"> ОАО "РЖД" от 23 января 2014 г. N 124р "Об утверждении Альбома типовых форм актов общей формы, удостоверяющих задержку груженных и порожних собственных вагонов" в соответствии с требованиями Классификатора.</w:t>
      </w:r>
      <w:proofErr w:type="gramEnd"/>
    </w:p>
    <w:p w:rsidR="00E5526E" w:rsidRDefault="00E5526E">
      <w:pPr>
        <w:pStyle w:val="ConsPlusNormal"/>
        <w:spacing w:before="220"/>
        <w:ind w:firstLine="540"/>
        <w:jc w:val="both"/>
      </w:pPr>
      <w:r>
        <w:t xml:space="preserve">5. Признать утратившим силу </w:t>
      </w:r>
      <w:hyperlink r:id="rId7" w:history="1">
        <w:r>
          <w:rPr>
            <w:color w:val="0000FF"/>
          </w:rPr>
          <w:t>распоряжение</w:t>
        </w:r>
      </w:hyperlink>
      <w:r>
        <w:t xml:space="preserve"> ОАО "РЖД" от 4 октября 2013 г. N 2129р "Об утверждении Классификатора причин задержек грузов и порожних собственных вагонов".</w:t>
      </w:r>
    </w:p>
    <w:p w:rsidR="00E5526E" w:rsidRDefault="00E5526E">
      <w:pPr>
        <w:pStyle w:val="ConsPlusNormal"/>
        <w:spacing w:before="220"/>
        <w:ind w:firstLine="540"/>
        <w:jc w:val="both"/>
      </w:pPr>
      <w:r>
        <w:t>6. Начальникам железных дорог, руководителям причастных департаментов, управлений, структурных подразделений и филиалов ОАО "РЖД" (по списку) довести настоящее распоряжение до сведения причастных работников и обеспечить контроль выполнения.</w:t>
      </w:r>
    </w:p>
    <w:p w:rsidR="00E5526E" w:rsidRDefault="00E5526E">
      <w:pPr>
        <w:pStyle w:val="ConsPlusNormal"/>
        <w:ind w:firstLine="540"/>
        <w:jc w:val="both"/>
      </w:pPr>
    </w:p>
    <w:p w:rsidR="00E5526E" w:rsidRDefault="00E5526E">
      <w:pPr>
        <w:pStyle w:val="ConsPlusNormal"/>
        <w:jc w:val="right"/>
      </w:pPr>
      <w:r>
        <w:t>Первый вице-президент ОАО "РЖД"</w:t>
      </w:r>
    </w:p>
    <w:p w:rsidR="00E5526E" w:rsidRDefault="00E5526E">
      <w:pPr>
        <w:pStyle w:val="ConsPlusNormal"/>
        <w:jc w:val="right"/>
      </w:pPr>
      <w:r>
        <w:t>А.А.Краснощек</w:t>
      </w:r>
    </w:p>
    <w:p w:rsidR="00E5526E" w:rsidRDefault="00E5526E">
      <w:pPr>
        <w:pStyle w:val="ConsPlusNormal"/>
        <w:jc w:val="right"/>
      </w:pPr>
    </w:p>
    <w:p w:rsidR="00E5526E" w:rsidRDefault="00E5526E">
      <w:pPr>
        <w:pStyle w:val="ConsPlusNormal"/>
        <w:jc w:val="right"/>
      </w:pPr>
    </w:p>
    <w:p w:rsidR="00E5526E" w:rsidRDefault="00E5526E">
      <w:pPr>
        <w:pStyle w:val="ConsPlusNormal"/>
        <w:jc w:val="right"/>
      </w:pPr>
    </w:p>
    <w:p w:rsidR="00E5526E" w:rsidRDefault="00E5526E">
      <w:pPr>
        <w:pStyle w:val="ConsPlusNormal"/>
        <w:jc w:val="right"/>
      </w:pPr>
    </w:p>
    <w:p w:rsidR="00E5526E" w:rsidRDefault="00E5526E">
      <w:pPr>
        <w:pStyle w:val="ConsPlusNormal"/>
        <w:jc w:val="right"/>
      </w:pPr>
      <w:r>
        <w:t>УТВЕРЖДЕН</w:t>
      </w:r>
    </w:p>
    <w:p w:rsidR="00E5526E" w:rsidRDefault="00E5526E">
      <w:pPr>
        <w:pStyle w:val="ConsPlusNormal"/>
        <w:jc w:val="right"/>
      </w:pPr>
      <w:r>
        <w:t>распоряжением ОАО "РЖД"</w:t>
      </w:r>
    </w:p>
    <w:p w:rsidR="00E5526E" w:rsidRDefault="00E5526E">
      <w:pPr>
        <w:pStyle w:val="ConsPlusNormal"/>
        <w:jc w:val="right"/>
      </w:pPr>
      <w:r>
        <w:t>от 26.06.2017 г. N 1192р</w:t>
      </w:r>
    </w:p>
    <w:p w:rsidR="00E5526E" w:rsidRDefault="00E5526E">
      <w:pPr>
        <w:pStyle w:val="ConsPlusNormal"/>
        <w:ind w:firstLine="540"/>
        <w:jc w:val="both"/>
      </w:pPr>
    </w:p>
    <w:p w:rsidR="00E5526E" w:rsidRDefault="00E5526E">
      <w:pPr>
        <w:pStyle w:val="ConsPlusTitle"/>
        <w:jc w:val="center"/>
      </w:pPr>
      <w:bookmarkStart w:id="0" w:name="P28"/>
      <w:bookmarkEnd w:id="0"/>
      <w:r>
        <w:t>КЛАССИФИКАТОР</w:t>
      </w:r>
    </w:p>
    <w:p w:rsidR="00E5526E" w:rsidRDefault="00E5526E">
      <w:pPr>
        <w:pStyle w:val="ConsPlusTitle"/>
        <w:jc w:val="center"/>
      </w:pPr>
      <w:r>
        <w:lastRenderedPageBreak/>
        <w:t>ПРИЧИН ЗАДЕРЖЕК ГРУЗОВ И ПОРОЖНИХ ГРУЗОВЫХ ВАГОНОВ</w:t>
      </w:r>
    </w:p>
    <w:p w:rsidR="00E5526E" w:rsidRDefault="00E5526E">
      <w:pPr>
        <w:pStyle w:val="ConsPlusNormal"/>
        <w:jc w:val="center"/>
      </w:pPr>
    </w:p>
    <w:p w:rsidR="00E5526E" w:rsidRDefault="00E5526E">
      <w:pPr>
        <w:pStyle w:val="ConsPlusNormal"/>
        <w:jc w:val="center"/>
      </w:pPr>
      <w:r>
        <w:t xml:space="preserve">(В ред. </w:t>
      </w:r>
      <w:hyperlink r:id="rId8" w:history="1">
        <w:r>
          <w:rPr>
            <w:color w:val="0000FF"/>
          </w:rPr>
          <w:t>Распоряжение</w:t>
        </w:r>
      </w:hyperlink>
      <w:r>
        <w:t xml:space="preserve"> ОАО "РЖД" от 02.02.2018 N 191/р)</w:t>
      </w:r>
    </w:p>
    <w:p w:rsidR="00E5526E" w:rsidRDefault="00E5526E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080"/>
        <w:gridCol w:w="5508"/>
        <w:gridCol w:w="2268"/>
      </w:tblGrid>
      <w:tr w:rsidR="00E5526E">
        <w:tc>
          <w:tcPr>
            <w:tcW w:w="1080" w:type="dxa"/>
            <w:vAlign w:val="center"/>
          </w:tcPr>
          <w:p w:rsidR="00E5526E" w:rsidRDefault="00E5526E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08" w:type="dxa"/>
            <w:vAlign w:val="center"/>
          </w:tcPr>
          <w:p w:rsidR="00E5526E" w:rsidRDefault="00E5526E">
            <w:pPr>
              <w:pStyle w:val="ConsPlusNormal"/>
              <w:jc w:val="center"/>
            </w:pPr>
            <w:r>
              <w:t>Причина задержки</w:t>
            </w:r>
          </w:p>
        </w:tc>
        <w:tc>
          <w:tcPr>
            <w:tcW w:w="2268" w:type="dxa"/>
            <w:vAlign w:val="center"/>
          </w:tcPr>
          <w:p w:rsidR="00E5526E" w:rsidRDefault="00E5526E">
            <w:pPr>
              <w:pStyle w:val="ConsPlusNormal"/>
              <w:jc w:val="center"/>
            </w:pPr>
            <w:r>
              <w:t>Необходимость составления актов общей формы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ЦД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Отклонение вагонопотока от кратчайшего маршрута следования, кружность перевозки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общего пользования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Ожидание прицепки по условной длине или весу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Утеря необходимых документов для государственных контролирующих органов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Разъединение перевозочных документов от вагонов в пути следования.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Накопление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при задержке свыше 12 часов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Превышение установленных размеров движения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Неприем поезда соседней железной дорогой (по ответственности перевозчика)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Нарушение плана формирования поездов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Неправильная регулировка движения поездов диспетчером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Нарушение технологических норм переработки вагонов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необщего пользования в связи с несвоевременной уборкой вагонов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Отсутствие или ожидание локомотива перевозчика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Ожидание вагона под погрузку грузов, контейнеров (по ответственности перевозчика)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Ожидание отправления по нитке графика.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Перевеска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при задержке более 1 суток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Устранение коммерческой неисправности на путях станции силами ДС.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both"/>
            </w:pPr>
            <w:r>
              <w:t xml:space="preserve">(В ред. </w:t>
            </w:r>
            <w:hyperlink r:id="rId9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ОАО "РЖД" от 02.02.2018 N 191/р)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Задержка подачи под перегрузку груза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lastRenderedPageBreak/>
              <w:t>19.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Несвоевременное уведомление грузополучателя о вагонах, прибывших в его адрес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ЦТ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Отсутствие или ожидание локомотивной бригады перевозчика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при задержке свыше 6 часов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Отказы технических средств, находящихся в ведении дирекции тяги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Отсутствие или ожидание локомотива перевозчика из-за недосодержания эксплуатируемого парка локомотивов к установленному плану по видам движения.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Несвоевременная выдача локомотива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Оказание помощи пассажирским и пригородным поездам, задержанным по причине неисправности локомотива.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ЦДИ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неисправными вагонами станционных путей, не предназначенных по технологии работы станции для дислокации вагонов в ожидании текущего ремонта.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Превышение нормы на техническое обслуживание составов.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Отказы технических средств, находящихся в ведении дирекции инфраструктуры.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Закрытие пути по техническим причинам.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29.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Несвоевременная очистка путей, стрелок от загрязнения, снега, ликвидация последствий паводков.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Наезд поездов и маневровых составов на автотранспортные средства, посторонних лиц, ДТП на переездах.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 xml:space="preserve">Ограничение пропускной способности участков, станций при проведении "окон" не предусмотренных </w:t>
            </w:r>
            <w:proofErr w:type="gramStart"/>
            <w:r>
              <w:t>план-графиком</w:t>
            </w:r>
            <w:proofErr w:type="gramEnd"/>
            <w:r>
              <w:t>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Нарушение параметров содержания объектов инфраструктуры, требующее выдачи неграфикового предупреждения, повлекшее отстановку поезда от движения.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Падение на путь посторонних предметов, наезд на посторонний предмет.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 xml:space="preserve">Отцепка вагона по технической неисправности в пути следования, в том числе отстановка от движения по </w:t>
            </w:r>
            <w:r>
              <w:lastRenderedPageBreak/>
              <w:t>требованию собственника, арендатора, завода-изготовителя, ремонтной организации, предписаниям органов государственного контроля.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lastRenderedPageBreak/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lastRenderedPageBreak/>
              <w:t>35.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Нахождение вагона в текущем отцепочном ремонте по причинам, зависящим от перевозчика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станции вагонами в ожидании технического обслуживания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При перестановке вагонов на колесные пары другой ширины колеи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при задержке более 24 часов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proofErr w:type="gramStart"/>
            <w:r>
              <w:t>Задержка</w:t>
            </w:r>
            <w:proofErr w:type="gramEnd"/>
            <w:r>
              <w:t xml:space="preserve"> вызванная передержкой "окна".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39.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proofErr w:type="gramStart"/>
            <w:r>
              <w:t>Задержка</w:t>
            </w:r>
            <w:proofErr w:type="gramEnd"/>
            <w:r>
              <w:t xml:space="preserve"> вызванная нарушением технологии производства "окон".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Трансэнерго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Отказы технических средств, находящихся в ведении ТЭ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Отсутствие напряжения в контактной сети, в том числе из-за отключения электроэнергии нетранспортными организациями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Падение деревьев на путь в зоне ответственности ЭЧ.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Задержка, вызванная падением элементов контактной сети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 xml:space="preserve">Ограничение пропускной способности участков, станций при предоставлении "окон" ЭЧ, не предусмотренных </w:t>
            </w:r>
            <w:proofErr w:type="gramStart"/>
            <w:r>
              <w:t>план-графиком</w:t>
            </w:r>
            <w:proofErr w:type="gramEnd"/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Нарушение работниками ЭЧ технологии производства работ в "окна".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proofErr w:type="gramStart"/>
            <w:r>
              <w:t>Задержка</w:t>
            </w:r>
            <w:proofErr w:type="gramEnd"/>
            <w:r>
              <w:t xml:space="preserve"> вызванная передержкой "окна"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ЦМ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ДПС, ДПП, ППВ ранее поданными вагонами.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общего пользования в местах проведения погрузочно-разгрузочных работ силами производственных участков ДМ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49.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Устранение коммерческой неисправности работниками ДМ на механизированном пункте производственного участка с использованием средств и механизмов ДМ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Под перегрузом в вагоны другой колеи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при превышении норматива времени на операцию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lastRenderedPageBreak/>
              <w:t>51.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Необеспечение своевременной выгрузки в местах общего пользования силами производственных участков ДМ.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 xml:space="preserve">Превышение </w:t>
            </w:r>
            <w:proofErr w:type="gramStart"/>
            <w:r>
              <w:t>предусмотренного</w:t>
            </w:r>
            <w:proofErr w:type="gramEnd"/>
            <w:r>
              <w:t xml:space="preserve"> договором</w:t>
            </w:r>
          </w:p>
          <w:p w:rsidR="00E5526E" w:rsidRDefault="00E5526E">
            <w:pPr>
              <w:pStyle w:val="ConsPlusNormal"/>
              <w:jc w:val="both"/>
            </w:pPr>
            <w:r>
              <w:t>технологического времени на выполнение обработки вагонов на станции нахождения ДПС, ДПП, ППВ.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ЦФТО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Неравномерная погрузка в адрес одного получателя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Погрузка сверх установленного технического плана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Переадресовка грузов и вагонов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ЗТК, СВХ, ожидание перегрузки груза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Несвоевременное или неправильное оформление перевозочных документов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ЦТР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Отказы технических средств, находящихся в ведении дирекции по ремонту тягового подвижного состава,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ЦЦРП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59.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Отказы технических средств, находящихся в ведении дирекции ремонта пути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станции хозяйственными поездами по причине технического состояния подвижного состава или погруженного груза, принадлежащих ЦДРП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Передержка проводимых плановых "окон" и предоставление неплановых "окон", нарушение технологии работ в "ОКНО"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 xml:space="preserve">Задержка </w:t>
            </w:r>
            <w:proofErr w:type="gramStart"/>
            <w:r>
              <w:t>груза</w:t>
            </w:r>
            <w:proofErr w:type="gramEnd"/>
            <w:r>
              <w:t xml:space="preserve"> вызванная передержкой "окна".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ЦСС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Отказы технических средств, находящихся в ведении дирекции связи.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подлежащие расследованию подразделениями (ЦДМВ)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Отказы технических средств, находящихся в ведении дирекции моторвагонного подвижного состава.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center"/>
            </w:pPr>
            <w:r>
              <w:t>Задержки, не подлежащие расследованию подразделениями ОАО "РЖД"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Простой вагонов на путях общего пользования в ожидании подачи по причине занятости путей необщего пользования ввиду их ненадлежащего технического содержания или нарушения сроков оборота вагонов.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both"/>
            </w:pPr>
            <w:r>
              <w:lastRenderedPageBreak/>
              <w:t xml:space="preserve">(В ред. </w:t>
            </w:r>
            <w:hyperlink r:id="rId10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ОАО "РЖД" от 02.02.2018 N 191/р)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Простой вагонов на путях общего пользования под исправлением коммерческой неисправности, перегрузом груза, допущенного по вине грузоотправителя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both"/>
            </w:pPr>
            <w:r>
              <w:t xml:space="preserve">(В ред. </w:t>
            </w:r>
            <w:hyperlink r:id="rId11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ОАО "РЖД" от 02.02.2018 N 191/р)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Исправление технической неисправности, допущенной не по вине перевозчика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Простой вагонов на путях общего пользования по распоряжению органов государственного контроля (надзора)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both"/>
            </w:pPr>
            <w:r>
              <w:t xml:space="preserve">(В ред. </w:t>
            </w:r>
            <w:hyperlink r:id="rId12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ОАО "РЖД" от 02.02.2018 N 191/р)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69.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Задержки рефрижераторной секции грузоотправителем, грузополучателем сверх установленных норм при погрузке-выгрузке рефрижераторной секции на одной или нескольких станциях в попутном направлении одним или несколькими грузоотправителями в адрес одного или нескольких грузополучателей.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Неприем поезда железнодорожной станцией назначения на территории России по причинам, зависящим от грузополучателей, владельцев или пользователей путей необщего пользования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Вследствие непреодолимой силы, военных действий, блокады, эпидемий, стихийные бедствия, при которых администрацией данной территории объявляется чрезвычайное положение, и иные обстоятельства, препятствующие осуществлению перевозок грузов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Угроза террористических актов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73.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Неприем грузов и вагонов получателем (с указанием причины)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74.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Задержка в прямом смешанном сообщении при ответственности перевозчика другого вида транспорта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75.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Оказание услуг по отстою подвижного состава в пути следования.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76.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Задержки вагонов, контейнеров в ожидании оформления переадресовки по причинам, не зависящим от перевозчика.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77.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Отсутствие (ожидание) локомотива, не принадлежащего перевозчику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78.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 xml:space="preserve">Неприем поезда пограничным переходом с "третьими" странами, государствами СНГ или инфраструктурой </w:t>
            </w:r>
            <w:r>
              <w:lastRenderedPageBreak/>
              <w:t>общего пользования другого владельца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lastRenderedPageBreak/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lastRenderedPageBreak/>
              <w:t>79.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Простой вагонов в ожидании накопления, согласно заключенным договорам с грузовладельцем.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80.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Занятость путей ПП</w:t>
            </w:r>
            <w:proofErr w:type="gramStart"/>
            <w:r>
              <w:t>C</w:t>
            </w:r>
            <w:proofErr w:type="gramEnd"/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81.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Неприем грузовых вагонов, контейнеров железнодорожной станцией назначения по причинам, зависящим от грузополучателей, владельцев железнодорожных путей необщего пользования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both"/>
            </w:pPr>
            <w:r>
              <w:t xml:space="preserve">(Пункт добавлен </w:t>
            </w:r>
            <w:hyperlink r:id="rId1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ОАО "РЖД" от 02.02.2018 N 191/р)</w:t>
            </w:r>
          </w:p>
        </w:tc>
      </w:tr>
      <w:tr w:rsidR="00E5526E">
        <w:tc>
          <w:tcPr>
            <w:tcW w:w="1080" w:type="dxa"/>
          </w:tcPr>
          <w:p w:rsidR="00E5526E" w:rsidRDefault="00E5526E">
            <w:pPr>
              <w:pStyle w:val="ConsPlusNormal"/>
              <w:jc w:val="center"/>
            </w:pPr>
            <w:r>
              <w:t>82.</w:t>
            </w:r>
          </w:p>
        </w:tc>
        <w:tc>
          <w:tcPr>
            <w:tcW w:w="5508" w:type="dxa"/>
          </w:tcPr>
          <w:p w:rsidR="00E5526E" w:rsidRDefault="00E5526E">
            <w:pPr>
              <w:pStyle w:val="ConsPlusNormal"/>
              <w:jc w:val="both"/>
            </w:pPr>
            <w:r>
              <w:t>Задержка вагона на пограничном переходе по причинам, не зависящим от перевозчика</w:t>
            </w:r>
          </w:p>
        </w:tc>
        <w:tc>
          <w:tcPr>
            <w:tcW w:w="2268" w:type="dxa"/>
          </w:tcPr>
          <w:p w:rsidR="00E5526E" w:rsidRDefault="00E5526E">
            <w:pPr>
              <w:pStyle w:val="ConsPlusNormal"/>
              <w:jc w:val="center"/>
            </w:pPr>
            <w:r>
              <w:t>во всех случаях</w:t>
            </w:r>
          </w:p>
        </w:tc>
      </w:tr>
      <w:tr w:rsidR="00E5526E">
        <w:tc>
          <w:tcPr>
            <w:tcW w:w="8856" w:type="dxa"/>
            <w:gridSpan w:val="3"/>
          </w:tcPr>
          <w:p w:rsidR="00E5526E" w:rsidRDefault="00E5526E">
            <w:pPr>
              <w:pStyle w:val="ConsPlusNormal"/>
              <w:jc w:val="both"/>
            </w:pPr>
            <w:r>
              <w:t xml:space="preserve">(Пункт добавлен </w:t>
            </w:r>
            <w:hyperlink r:id="rId1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ОАО "РЖД" от 02.02.2018 N 191/р)</w:t>
            </w:r>
          </w:p>
        </w:tc>
      </w:tr>
    </w:tbl>
    <w:p w:rsidR="00E5526E" w:rsidRDefault="00E5526E">
      <w:pPr>
        <w:pStyle w:val="ConsPlusNormal"/>
        <w:jc w:val="center"/>
      </w:pPr>
    </w:p>
    <w:p w:rsidR="00E5526E" w:rsidRDefault="00E5526E">
      <w:pPr>
        <w:pStyle w:val="ConsPlusNormal"/>
        <w:ind w:firstLine="540"/>
        <w:jc w:val="both"/>
      </w:pPr>
    </w:p>
    <w:p w:rsidR="00E5526E" w:rsidRDefault="00E5526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F32A2" w:rsidRDefault="007F32A2"/>
    <w:sectPr w:rsidR="007F32A2" w:rsidSect="0053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E5526E"/>
    <w:rsid w:val="007F32A2"/>
    <w:rsid w:val="00E5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5526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5526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5526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0D2A44195F7B0ECBBA8CBF8651CAF5328FF854005E2C09C423363FE1B58FD26F8AFF9D157B595BE9FD6A1S8M" TargetMode="External"/><Relationship Id="rId13" Type="http://schemas.openxmlformats.org/officeDocument/2006/relationships/hyperlink" Target="consultantplus://offline/ref=00D2A44195F7B0ECBBA8CBF8651CAF5328FF854005E2C09C423363FE1B58FD26F8AFF9D157B595BE9FD6A1SD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0D2A44195F7B0ECBBA8CBF8651CAF5328FF85410BE6C198423363FE1B58FD26F8AFF9D157B595BE9FD7A1SAM" TargetMode="External"/><Relationship Id="rId12" Type="http://schemas.openxmlformats.org/officeDocument/2006/relationships/hyperlink" Target="consultantplus://offline/ref=00D2A44195F7B0ECBBA8CBF8651CAF5328FF854005E2C09C423363FE1B58FD26F8AFF9D157B595BE9FD6A1SC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0D2A44195F7B0ECBBA8CBF8651CAF5328FF85410BEEC798423363FE1B58FD26F8AFF9D157B595BE9FD7A1SAM" TargetMode="External"/><Relationship Id="rId11" Type="http://schemas.openxmlformats.org/officeDocument/2006/relationships/hyperlink" Target="consultantplus://offline/ref=00D2A44195F7B0ECBBA8CBF8651CAF5328FF854005E2C09C423363FE1B58FD26F8AFF9D157B595BE9FD6A1SBM" TargetMode="External"/><Relationship Id="rId5" Type="http://schemas.openxmlformats.org/officeDocument/2006/relationships/hyperlink" Target="consultantplus://offline/ref=00D2A44195F7B0ECBBA8CBF8651CAF5328FF854005E2C09C423363FE1B58FD26F8AFF9D157B595BE9FD7A1SDM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00D2A44195F7B0ECBBA8CBF8651CAF5328FF854005E2C09C423363FE1B58FD26F8AFF9D157B595BE9FD6A1SAM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00D2A44195F7B0ECBBA8CBF8651CAF5328FF854005E2C09C423363FE1B58FD26F8AFF9D157B595BE9FD6A1S9M" TargetMode="External"/><Relationship Id="rId14" Type="http://schemas.openxmlformats.org/officeDocument/2006/relationships/hyperlink" Target="consultantplus://offline/ref=00D2A44195F7B0ECBBA8CBF8651CAF5328FF854005E2C09C423363FE1B58FD26F8AFF9D157B595BE9FD6A1S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2004</Words>
  <Characters>11426</Characters>
  <Application>Microsoft Office Word</Application>
  <DocSecurity>0</DocSecurity>
  <Lines>95</Lines>
  <Paragraphs>26</Paragraphs>
  <ScaleCrop>false</ScaleCrop>
  <Company/>
  <LinksUpToDate>false</LinksUpToDate>
  <CharactersWithSpaces>13404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FonsekaMO</dc:creator>
  <cp:lastModifiedBy>FonsekaMO</cp:lastModifiedBy>
  <cp:revision>1</cp:revision>
  <dcterms:created xsi:type="dcterms:W3CDTF">2018-10-24T12:18:00Z</dcterms:created>
  <dcterms:modified xsi:type="dcterms:W3CDTF">2018-10-24T12:26:00Z</dcterms:modified>
</cp:coreProperties>
</file>