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701FA">
      <w:pPr>
        <w:shd w:val="clear" w:color="auto" w:fill="FFFFFF"/>
        <w:spacing w:line="288" w:lineRule="exact"/>
        <w:ind w:right="571"/>
        <w:jc w:val="center"/>
      </w:pPr>
      <w:r>
        <w:rPr>
          <w:rFonts w:ascii="Arial" w:eastAsia="Times New Roman" w:hAnsi="Arial"/>
          <w:color w:val="000000"/>
          <w:spacing w:val="3"/>
          <w:sz w:val="22"/>
          <w:szCs w:val="22"/>
        </w:rPr>
        <w:t>ОТКРЫТОЕ</w:t>
      </w:r>
      <w:r>
        <w:rPr>
          <w:rFonts w:ascii="Arial" w:eastAsia="Times New Roman" w:hAnsi="Arial" w:cs="Arial"/>
          <w:color w:val="000000"/>
          <w:spacing w:val="3"/>
          <w:sz w:val="22"/>
          <w:szCs w:val="2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22"/>
          <w:szCs w:val="22"/>
        </w:rPr>
        <w:t>АКЦИОНЕРНОЕ</w:t>
      </w:r>
      <w:r>
        <w:rPr>
          <w:rFonts w:ascii="Arial" w:eastAsia="Times New Roman" w:hAnsi="Arial" w:cs="Arial"/>
          <w:color w:val="000000"/>
          <w:spacing w:val="3"/>
          <w:sz w:val="22"/>
          <w:szCs w:val="22"/>
        </w:rPr>
        <w:t xml:space="preserve"> </w:t>
      </w:r>
      <w:r>
        <w:rPr>
          <w:rFonts w:ascii="Arial" w:eastAsia="Times New Roman" w:hAnsi="Arial"/>
          <w:color w:val="000000"/>
          <w:spacing w:val="3"/>
          <w:sz w:val="22"/>
          <w:szCs w:val="22"/>
        </w:rPr>
        <w:t>ОБЩЕСТВО</w:t>
      </w:r>
    </w:p>
    <w:p w:rsidR="00000000" w:rsidRDefault="00E701FA">
      <w:pPr>
        <w:shd w:val="clear" w:color="auto" w:fill="FFFFFF"/>
        <w:spacing w:before="5" w:line="288" w:lineRule="exact"/>
        <w:ind w:right="576"/>
        <w:jc w:val="center"/>
      </w:pPr>
      <w:r>
        <w:rPr>
          <w:rFonts w:ascii="Arial" w:eastAsia="Times New Roman" w:hAnsi="Arial"/>
          <w:b/>
          <w:bCs/>
          <w:color w:val="000000"/>
          <w:spacing w:val="-2"/>
          <w:sz w:val="24"/>
          <w:szCs w:val="24"/>
        </w:rPr>
        <w:t>«РОССИЙСКИЕ</w:t>
      </w:r>
      <w:r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Times New Roman" w:hAnsi="Arial"/>
          <w:b/>
          <w:bCs/>
          <w:color w:val="000000"/>
          <w:spacing w:val="-2"/>
          <w:sz w:val="24"/>
          <w:szCs w:val="24"/>
        </w:rPr>
        <w:t>ЖЕЛЕЗНЫЕ</w:t>
      </w:r>
      <w:r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Times New Roman" w:hAnsi="Arial"/>
          <w:b/>
          <w:bCs/>
          <w:color w:val="000000"/>
          <w:spacing w:val="-2"/>
          <w:sz w:val="24"/>
          <w:szCs w:val="24"/>
        </w:rPr>
        <w:t>ДОРОГИ»</w:t>
      </w:r>
    </w:p>
    <w:p w:rsidR="00000000" w:rsidRDefault="00E701FA">
      <w:pPr>
        <w:shd w:val="clear" w:color="auto" w:fill="FFFFFF"/>
        <w:spacing w:line="288" w:lineRule="exact"/>
        <w:ind w:right="562"/>
        <w:jc w:val="center"/>
      </w:pP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(</w:t>
      </w:r>
      <w:r>
        <w:rPr>
          <w:rFonts w:ascii="Arial" w:eastAsia="Times New Roman" w:hAnsi="Arial"/>
          <w:b/>
          <w:bCs/>
          <w:color w:val="000000"/>
          <w:spacing w:val="-2"/>
          <w:sz w:val="24"/>
          <w:szCs w:val="24"/>
        </w:rPr>
        <w:t>ОАО</w:t>
      </w:r>
      <w:r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Times New Roman" w:hAnsi="Arial"/>
          <w:b/>
          <w:bCs/>
          <w:color w:val="000000"/>
          <w:spacing w:val="-2"/>
          <w:sz w:val="24"/>
          <w:szCs w:val="24"/>
        </w:rPr>
        <w:t>«РЖД»</w:t>
      </w:r>
      <w:r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</w:rPr>
        <w:t>)</w:t>
      </w:r>
    </w:p>
    <w:p w:rsidR="00000000" w:rsidRDefault="00E701FA">
      <w:pPr>
        <w:shd w:val="clear" w:color="auto" w:fill="FFFFFF"/>
        <w:spacing w:before="326"/>
        <w:ind w:left="3331"/>
      </w:pPr>
      <w:r>
        <w:rPr>
          <w:rFonts w:ascii="Arial" w:eastAsia="Times New Roman" w:hAnsi="Arial"/>
          <w:b/>
          <w:bCs/>
          <w:color w:val="000000"/>
          <w:spacing w:val="-9"/>
          <w:sz w:val="30"/>
          <w:szCs w:val="30"/>
        </w:rPr>
        <w:t>РАСПОРЯЖЕНИЕ</w:t>
      </w:r>
    </w:p>
    <w:p w:rsidR="00000000" w:rsidRDefault="00E701FA">
      <w:pPr>
        <w:shd w:val="clear" w:color="auto" w:fill="FFFFFF"/>
        <w:tabs>
          <w:tab w:val="left" w:pos="4378"/>
          <w:tab w:val="left" w:pos="6552"/>
        </w:tabs>
        <w:spacing w:before="91"/>
      </w:pPr>
      <w:r>
        <w:rPr>
          <w:rFonts w:eastAsia="Times New Roman"/>
          <w:color w:val="000000"/>
          <w:spacing w:val="24"/>
          <w:w w:val="84"/>
          <w:sz w:val="28"/>
          <w:szCs w:val="28"/>
        </w:rPr>
        <w:t xml:space="preserve">« 4    </w:t>
      </w:r>
      <w:r>
        <w:rPr>
          <w:rFonts w:eastAsia="Times New Roman"/>
          <w:color w:val="000000"/>
          <w:spacing w:val="24"/>
          <w:w w:val="84"/>
          <w:sz w:val="28"/>
          <w:szCs w:val="28"/>
          <w:vertAlign w:val="subscript"/>
        </w:rPr>
        <w:t>»</w:t>
      </w:r>
      <w:r>
        <w:rPr>
          <w:rFonts w:eastAsia="Times New Roman"/>
          <w:color w:val="000000"/>
          <w:spacing w:val="24"/>
          <w:w w:val="84"/>
          <w:sz w:val="28"/>
          <w:szCs w:val="28"/>
        </w:rPr>
        <w:t xml:space="preserve">октября 2013 </w:t>
      </w:r>
      <w:r>
        <w:rPr>
          <w:rFonts w:eastAsia="Times New Roman"/>
          <w:color w:val="000000"/>
          <w:spacing w:val="24"/>
          <w:w w:val="84"/>
          <w:sz w:val="28"/>
          <w:szCs w:val="28"/>
          <w:vertAlign w:val="subscript"/>
        </w:rPr>
        <w:t>г</w:t>
      </w:r>
      <w:r>
        <w:rPr>
          <w:rFonts w:eastAsia="Times New Roman"/>
          <w:color w:val="000000"/>
          <w:spacing w:val="24"/>
          <w:w w:val="84"/>
          <w:sz w:val="28"/>
          <w:szCs w:val="28"/>
        </w:rPr>
        <w:t>.</w:t>
      </w:r>
      <w:r>
        <w:rPr>
          <w:rFonts w:eastAsia="Times New Roman"/>
          <w:color w:val="000000"/>
          <w:sz w:val="28"/>
          <w:szCs w:val="28"/>
        </w:rPr>
        <w:tab/>
      </w:r>
      <w:r>
        <w:rPr>
          <w:rFonts w:eastAsia="Times New Roman"/>
          <w:color w:val="000000"/>
          <w:spacing w:val="-24"/>
          <w:w w:val="84"/>
          <w:sz w:val="28"/>
          <w:szCs w:val="28"/>
          <w:vertAlign w:val="subscript"/>
        </w:rPr>
        <w:t>Москва</w:t>
      </w:r>
      <w:r>
        <w:rPr>
          <w:rFonts w:eastAsia="Times New Roman"/>
          <w:color w:val="000000"/>
          <w:sz w:val="28"/>
          <w:szCs w:val="28"/>
          <w:vertAlign w:val="subscript"/>
        </w:rPr>
        <w:tab/>
      </w:r>
      <w:r>
        <w:rPr>
          <w:rFonts w:eastAsia="Times New Roman"/>
          <w:b/>
          <w:bCs/>
          <w:color w:val="000000"/>
          <w:spacing w:val="13"/>
          <w:w w:val="84"/>
          <w:sz w:val="28"/>
          <w:szCs w:val="28"/>
        </w:rPr>
        <w:t xml:space="preserve">№   </w:t>
      </w:r>
      <w:r>
        <w:rPr>
          <w:rFonts w:eastAsia="Times New Roman"/>
          <w:color w:val="000000"/>
          <w:spacing w:val="13"/>
          <w:w w:val="84"/>
          <w:sz w:val="28"/>
          <w:szCs w:val="28"/>
          <w:vertAlign w:val="superscript"/>
        </w:rPr>
        <w:t>2129р</w:t>
      </w:r>
    </w:p>
    <w:p w:rsidR="00000000" w:rsidRDefault="00E701FA">
      <w:pPr>
        <w:shd w:val="clear" w:color="auto" w:fill="FFFFFF"/>
        <w:spacing w:before="926" w:line="365" w:lineRule="exact"/>
        <w:ind w:left="1997" w:right="1075" w:firstLine="5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-18415</wp:posOffset>
                </wp:positionV>
                <wp:extent cx="1652270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2270" cy="0"/>
                        </a:xfrm>
                        <a:prstGeom prst="line">
                          <a:avLst/>
                        </a:prstGeom>
                        <a:noFill/>
                        <a:ln w="120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5pt,-1.45pt" to="133.95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" o:allowincell="f" strokeweight=".9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-12065</wp:posOffset>
                </wp:positionV>
                <wp:extent cx="147510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5105" cy="0"/>
                        </a:xfrm>
                        <a:prstGeom prst="line">
                          <a:avLst/>
                        </a:prstGeom>
                        <a:noFill/>
                        <a:ln w="120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5pt,-.95pt" to="451.65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+R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" o:allowincell="f" strokeweight=".95pt"/>
            </w:pict>
          </mc:Fallback>
        </mc:AlternateContent>
      </w:r>
      <w:r>
        <w:rPr>
          <w:rFonts w:eastAsia="Times New Roman"/>
          <w:b/>
          <w:bCs/>
          <w:color w:val="000000"/>
          <w:spacing w:val="1"/>
          <w:sz w:val="28"/>
          <w:szCs w:val="28"/>
        </w:rPr>
        <w:t>Об утверждении Классификатора причин задержек грузов и порожних собственных вагонов</w:t>
      </w:r>
    </w:p>
    <w:p w:rsidR="00000000" w:rsidRDefault="00E701FA">
      <w:pPr>
        <w:shd w:val="clear" w:color="auto" w:fill="FFFFFF"/>
        <w:spacing w:before="360" w:line="365" w:lineRule="exact"/>
        <w:ind w:left="288" w:right="5" w:firstLine="710"/>
        <w:jc w:val="both"/>
      </w:pPr>
      <w:r>
        <w:rPr>
          <w:rFonts w:eastAsia="Times New Roman"/>
          <w:color w:val="000000"/>
          <w:spacing w:val="4"/>
          <w:sz w:val="28"/>
          <w:szCs w:val="28"/>
        </w:rPr>
        <w:t>В целях повышения качества служебного расслед</w:t>
      </w:r>
      <w:r>
        <w:rPr>
          <w:rFonts w:eastAsia="Times New Roman"/>
          <w:color w:val="000000"/>
          <w:spacing w:val="4"/>
          <w:sz w:val="28"/>
          <w:szCs w:val="28"/>
        </w:rPr>
        <w:t xml:space="preserve">ования случаев </w:t>
      </w:r>
      <w:r>
        <w:rPr>
          <w:rFonts w:eastAsia="Times New Roman"/>
          <w:color w:val="000000"/>
          <w:spacing w:val="2"/>
          <w:sz w:val="28"/>
          <w:szCs w:val="28"/>
        </w:rPr>
        <w:t xml:space="preserve">нарушений сроков доставки грузов и порожних собственных вагонов и </w:t>
      </w:r>
      <w:r>
        <w:rPr>
          <w:rFonts w:eastAsia="Times New Roman"/>
          <w:color w:val="000000"/>
          <w:spacing w:val="1"/>
          <w:sz w:val="28"/>
          <w:szCs w:val="28"/>
        </w:rPr>
        <w:t>определения ответственности подразделений ОАО «РЖД» за нарушение нормативных сроков доставки:</w:t>
      </w:r>
    </w:p>
    <w:p w:rsidR="00000000" w:rsidRDefault="00E701FA" w:rsidP="00E701FA">
      <w:pPr>
        <w:numPr>
          <w:ilvl w:val="0"/>
          <w:numId w:val="1"/>
        </w:numPr>
        <w:shd w:val="clear" w:color="auto" w:fill="FFFFFF"/>
        <w:tabs>
          <w:tab w:val="left" w:pos="1286"/>
        </w:tabs>
        <w:spacing w:before="5" w:line="360" w:lineRule="exact"/>
        <w:ind w:left="283" w:firstLine="720"/>
        <w:rPr>
          <w:color w:val="000000"/>
          <w:spacing w:val="-28"/>
          <w:sz w:val="28"/>
          <w:szCs w:val="28"/>
        </w:rPr>
      </w:pPr>
      <w:r>
        <w:rPr>
          <w:rFonts w:eastAsia="Times New Roman"/>
          <w:color w:val="000000"/>
          <w:spacing w:val="8"/>
          <w:sz w:val="28"/>
          <w:szCs w:val="28"/>
        </w:rPr>
        <w:t>Утвердить и ввести в действие с 10 октября 2013 г. прилагаемый</w:t>
      </w:r>
      <w:r>
        <w:rPr>
          <w:rFonts w:eastAsia="Times New Roman"/>
          <w:color w:val="000000"/>
          <w:spacing w:val="8"/>
          <w:sz w:val="28"/>
          <w:szCs w:val="28"/>
        </w:rPr>
        <w:br/>
      </w:r>
      <w:r>
        <w:rPr>
          <w:rFonts w:eastAsia="Times New Roman"/>
          <w:color w:val="000000"/>
          <w:spacing w:val="2"/>
          <w:sz w:val="28"/>
          <w:szCs w:val="28"/>
        </w:rPr>
        <w:t>«Классификато</w:t>
      </w:r>
      <w:r>
        <w:rPr>
          <w:rFonts w:eastAsia="Times New Roman"/>
          <w:color w:val="000000"/>
          <w:spacing w:val="2"/>
          <w:sz w:val="28"/>
          <w:szCs w:val="28"/>
        </w:rPr>
        <w:t>р причин задержек грузов и порожних собственных вагонов»</w:t>
      </w:r>
      <w:r>
        <w:rPr>
          <w:rFonts w:eastAsia="Times New Roman"/>
          <w:color w:val="000000"/>
          <w:spacing w:val="2"/>
          <w:sz w:val="28"/>
          <w:szCs w:val="28"/>
        </w:rPr>
        <w:br/>
        <w:t>(далее - Классификатор).</w:t>
      </w:r>
    </w:p>
    <w:p w:rsidR="00000000" w:rsidRDefault="00E701FA" w:rsidP="00E701FA">
      <w:pPr>
        <w:numPr>
          <w:ilvl w:val="0"/>
          <w:numId w:val="1"/>
        </w:numPr>
        <w:shd w:val="clear" w:color="auto" w:fill="FFFFFF"/>
        <w:tabs>
          <w:tab w:val="left" w:pos="1286"/>
        </w:tabs>
        <w:spacing w:before="10" w:line="360" w:lineRule="exact"/>
        <w:ind w:left="283" w:firstLine="720"/>
        <w:rPr>
          <w:color w:val="000000"/>
          <w:spacing w:val="-12"/>
          <w:sz w:val="28"/>
          <w:szCs w:val="28"/>
        </w:rPr>
      </w:pPr>
      <w:r>
        <w:rPr>
          <w:rFonts w:eastAsia="Times New Roman"/>
          <w:color w:val="000000"/>
          <w:spacing w:val="-1"/>
          <w:sz w:val="28"/>
          <w:szCs w:val="28"/>
        </w:rPr>
        <w:t>Начальнику Департамента информатизации Павловскому А.А. в срок</w:t>
      </w:r>
      <w:r>
        <w:rPr>
          <w:rFonts w:eastAsia="Times New Roman"/>
          <w:color w:val="000000"/>
          <w:spacing w:val="-1"/>
          <w:sz w:val="28"/>
          <w:szCs w:val="28"/>
        </w:rPr>
        <w:br/>
      </w:r>
      <w:r>
        <w:rPr>
          <w:rFonts w:eastAsia="Times New Roman"/>
          <w:color w:val="000000"/>
          <w:spacing w:val="3"/>
          <w:sz w:val="28"/>
          <w:szCs w:val="28"/>
        </w:rPr>
        <w:t>до 10 октября 2013 г. обеспечить корректировку программного обеспечения</w:t>
      </w:r>
      <w:r>
        <w:rPr>
          <w:rFonts w:eastAsia="Times New Roman"/>
          <w:color w:val="000000"/>
          <w:spacing w:val="3"/>
          <w:sz w:val="28"/>
          <w:szCs w:val="28"/>
        </w:rPr>
        <w:br/>
      </w:r>
      <w:r>
        <w:rPr>
          <w:rFonts w:eastAsia="Times New Roman"/>
          <w:color w:val="000000"/>
          <w:spacing w:val="4"/>
          <w:sz w:val="28"/>
          <w:szCs w:val="28"/>
        </w:rPr>
        <w:t>ЕАСАПР   М   для   использования</w:t>
      </w:r>
      <w:r>
        <w:rPr>
          <w:rFonts w:eastAsia="Times New Roman"/>
          <w:color w:val="000000"/>
          <w:spacing w:val="4"/>
          <w:sz w:val="28"/>
          <w:szCs w:val="28"/>
        </w:rPr>
        <w:t xml:space="preserve">   утвержденного   Классификатора   при</w:t>
      </w:r>
      <w:r>
        <w:rPr>
          <w:rFonts w:eastAsia="Times New Roman"/>
          <w:color w:val="000000"/>
          <w:spacing w:val="4"/>
          <w:sz w:val="28"/>
          <w:szCs w:val="28"/>
        </w:rPr>
        <w:br/>
      </w:r>
      <w:r>
        <w:rPr>
          <w:rFonts w:eastAsia="Times New Roman"/>
          <w:color w:val="000000"/>
          <w:spacing w:val="10"/>
          <w:sz w:val="28"/>
          <w:szCs w:val="28"/>
        </w:rPr>
        <w:t>оформлении случаев задержки грузов и порожних собственных вагонов</w:t>
      </w:r>
      <w:r>
        <w:rPr>
          <w:rFonts w:eastAsia="Times New Roman"/>
          <w:color w:val="000000"/>
          <w:spacing w:val="10"/>
          <w:sz w:val="28"/>
          <w:szCs w:val="28"/>
        </w:rPr>
        <w:br/>
      </w:r>
      <w:r>
        <w:rPr>
          <w:rFonts w:eastAsia="Times New Roman"/>
          <w:color w:val="000000"/>
          <w:spacing w:val="11"/>
          <w:sz w:val="28"/>
          <w:szCs w:val="28"/>
        </w:rPr>
        <w:t>(далее - случаи задержек) и при проведении служебного расследования</w:t>
      </w:r>
      <w:r>
        <w:rPr>
          <w:rFonts w:eastAsia="Times New Roman"/>
          <w:color w:val="000000"/>
          <w:spacing w:val="11"/>
          <w:sz w:val="28"/>
          <w:szCs w:val="28"/>
        </w:rPr>
        <w:br/>
      </w:r>
      <w:r>
        <w:rPr>
          <w:rFonts w:eastAsia="Times New Roman"/>
          <w:color w:val="000000"/>
          <w:spacing w:val="9"/>
          <w:sz w:val="28"/>
          <w:szCs w:val="28"/>
        </w:rPr>
        <w:t>случаев задержек,  произошедших после  ввода в действие прилагаемого</w:t>
      </w:r>
      <w:r>
        <w:rPr>
          <w:rFonts w:eastAsia="Times New Roman"/>
          <w:color w:val="000000"/>
          <w:spacing w:val="9"/>
          <w:sz w:val="28"/>
          <w:szCs w:val="28"/>
        </w:rPr>
        <w:br/>
      </w:r>
      <w:r>
        <w:rPr>
          <w:rFonts w:eastAsia="Times New Roman"/>
          <w:color w:val="000000"/>
          <w:sz w:val="28"/>
          <w:szCs w:val="28"/>
        </w:rPr>
        <w:t>Классификатор</w:t>
      </w:r>
      <w:r>
        <w:rPr>
          <w:rFonts w:eastAsia="Times New Roman"/>
          <w:color w:val="000000"/>
          <w:sz w:val="28"/>
          <w:szCs w:val="28"/>
        </w:rPr>
        <w:t>а.</w:t>
      </w:r>
    </w:p>
    <w:p w:rsidR="00000000" w:rsidRDefault="00E701FA">
      <w:pPr>
        <w:shd w:val="clear" w:color="auto" w:fill="FFFFFF"/>
        <w:spacing w:before="5" w:line="360" w:lineRule="exact"/>
        <w:ind w:left="283" w:right="5" w:firstLine="710"/>
        <w:jc w:val="both"/>
      </w:pPr>
      <w:r>
        <w:rPr>
          <w:rFonts w:eastAsia="Times New Roman"/>
          <w:color w:val="000000"/>
          <w:spacing w:val="5"/>
          <w:sz w:val="28"/>
          <w:szCs w:val="28"/>
        </w:rPr>
        <w:t xml:space="preserve">При проведении служебного расследования случаев задержек, </w:t>
      </w:r>
      <w:r>
        <w:rPr>
          <w:rFonts w:eastAsia="Times New Roman"/>
          <w:color w:val="000000"/>
          <w:spacing w:val="9"/>
          <w:sz w:val="28"/>
          <w:szCs w:val="28"/>
        </w:rPr>
        <w:t xml:space="preserve">произошедших до 28 февраля 2013 г. включительно, использовать </w:t>
      </w:r>
      <w:r>
        <w:rPr>
          <w:rFonts w:eastAsia="Times New Roman"/>
          <w:color w:val="000000"/>
          <w:spacing w:val="1"/>
          <w:sz w:val="28"/>
          <w:szCs w:val="28"/>
        </w:rPr>
        <w:t xml:space="preserve">Классификатор причин, повлекших задержку доставки грузов и порожних </w:t>
      </w:r>
      <w:r>
        <w:rPr>
          <w:rFonts w:eastAsia="Times New Roman"/>
          <w:color w:val="000000"/>
          <w:spacing w:val="4"/>
          <w:sz w:val="28"/>
          <w:szCs w:val="28"/>
        </w:rPr>
        <w:t xml:space="preserve">вагонов, не принадлежащих ОАО «РЖД», утвержденного распоряжением </w:t>
      </w:r>
      <w:r>
        <w:rPr>
          <w:rFonts w:eastAsia="Times New Roman"/>
          <w:color w:val="000000"/>
          <w:spacing w:val="1"/>
          <w:sz w:val="28"/>
          <w:szCs w:val="28"/>
        </w:rPr>
        <w:t>ОАО «РЖД» от 9 ноября 2011 г. № 2409р.</w:t>
      </w:r>
    </w:p>
    <w:p w:rsidR="00000000" w:rsidRDefault="00E701FA">
      <w:pPr>
        <w:shd w:val="clear" w:color="auto" w:fill="FFFFFF"/>
        <w:spacing w:line="360" w:lineRule="exact"/>
        <w:ind w:left="278" w:right="5" w:firstLine="710"/>
        <w:jc w:val="both"/>
      </w:pPr>
      <w:r>
        <w:rPr>
          <w:rFonts w:eastAsia="Times New Roman"/>
          <w:color w:val="000000"/>
          <w:spacing w:val="5"/>
          <w:sz w:val="28"/>
          <w:szCs w:val="28"/>
        </w:rPr>
        <w:t xml:space="preserve">При проведении служебного расследования случаев задержек, </w:t>
      </w:r>
      <w:r>
        <w:rPr>
          <w:rFonts w:eastAsia="Times New Roman"/>
          <w:color w:val="000000"/>
          <w:spacing w:val="7"/>
          <w:sz w:val="28"/>
          <w:szCs w:val="28"/>
        </w:rPr>
        <w:t xml:space="preserve">произошедших с 1 марта 2013 г. до 9 октября 2013 г. включительно, </w:t>
      </w:r>
      <w:r>
        <w:rPr>
          <w:rFonts w:eastAsia="Times New Roman"/>
          <w:color w:val="000000"/>
          <w:sz w:val="28"/>
          <w:szCs w:val="28"/>
        </w:rPr>
        <w:t xml:space="preserve">использовать Классификатор причин, повлекших задержку доставки грузов и </w:t>
      </w:r>
      <w:r>
        <w:rPr>
          <w:rFonts w:eastAsia="Times New Roman"/>
          <w:color w:val="000000"/>
          <w:spacing w:val="1"/>
          <w:sz w:val="28"/>
          <w:szCs w:val="28"/>
        </w:rPr>
        <w:t xml:space="preserve">порожних вагонов, не </w:t>
      </w:r>
      <w:r>
        <w:rPr>
          <w:rFonts w:eastAsia="Times New Roman"/>
          <w:color w:val="000000"/>
          <w:spacing w:val="1"/>
          <w:sz w:val="28"/>
          <w:szCs w:val="28"/>
        </w:rPr>
        <w:t>принадлежащих ОАО «РЖД», введенный в действие телеграммой ОАО «РЖД» от 28 февраля 2013 г. № 3405.</w:t>
      </w:r>
    </w:p>
    <w:p w:rsidR="00000000" w:rsidRDefault="00E701FA">
      <w:pPr>
        <w:shd w:val="clear" w:color="auto" w:fill="FFFFFF"/>
        <w:spacing w:line="360" w:lineRule="exact"/>
        <w:ind w:left="278" w:right="5" w:firstLine="710"/>
        <w:jc w:val="both"/>
        <w:sectPr w:rsidR="00000000">
          <w:type w:val="continuous"/>
          <w:pgSz w:w="11909" w:h="16834"/>
          <w:pgMar w:top="1440" w:right="787" w:bottom="720" w:left="1421" w:header="720" w:footer="720" w:gutter="0"/>
          <w:cols w:space="60"/>
          <w:noEndnote/>
        </w:sectPr>
      </w:pPr>
    </w:p>
    <w:p w:rsidR="00000000" w:rsidRDefault="00E701FA">
      <w:pPr>
        <w:shd w:val="clear" w:color="auto" w:fill="FFFFFF"/>
        <w:spacing w:line="365" w:lineRule="exact"/>
        <w:ind w:left="10" w:right="5" w:firstLine="682"/>
        <w:jc w:val="both"/>
      </w:pPr>
      <w:r>
        <w:rPr>
          <w:rFonts w:eastAsia="Times New Roman"/>
          <w:color w:val="000000"/>
          <w:spacing w:val="1"/>
          <w:sz w:val="28"/>
          <w:szCs w:val="28"/>
        </w:rPr>
        <w:lastRenderedPageBreak/>
        <w:t xml:space="preserve">До завершения служебного расследования всех случаев задержек, произошедших до 9 октября 2013 г. обеспечить поддержку ЕАСАПР М </w:t>
      </w:r>
      <w:r>
        <w:rPr>
          <w:rFonts w:eastAsia="Times New Roman"/>
          <w:color w:val="000000"/>
          <w:spacing w:val="-1"/>
          <w:sz w:val="28"/>
          <w:szCs w:val="28"/>
        </w:rPr>
        <w:t>использо</w:t>
      </w:r>
      <w:r>
        <w:rPr>
          <w:rFonts w:eastAsia="Times New Roman"/>
          <w:color w:val="000000"/>
          <w:spacing w:val="-1"/>
          <w:sz w:val="28"/>
          <w:szCs w:val="28"/>
        </w:rPr>
        <w:t xml:space="preserve">вание трех классификаторов причин, повлекших задержку доставки </w:t>
      </w:r>
      <w:r>
        <w:rPr>
          <w:rFonts w:eastAsia="Times New Roman"/>
          <w:color w:val="000000"/>
          <w:sz w:val="28"/>
          <w:szCs w:val="28"/>
        </w:rPr>
        <w:t>грузов и порожних вагонов, не принадлежащих ОАО «РЖД».</w:t>
      </w:r>
    </w:p>
    <w:p w:rsidR="00000000" w:rsidRDefault="00E701FA" w:rsidP="00E701FA">
      <w:pPr>
        <w:numPr>
          <w:ilvl w:val="0"/>
          <w:numId w:val="2"/>
        </w:numPr>
        <w:shd w:val="clear" w:color="auto" w:fill="FFFFFF"/>
        <w:tabs>
          <w:tab w:val="left" w:pos="979"/>
        </w:tabs>
        <w:spacing w:line="365" w:lineRule="exact"/>
        <w:ind w:firstLine="696"/>
        <w:rPr>
          <w:color w:val="000000"/>
          <w:spacing w:val="-11"/>
          <w:sz w:val="28"/>
          <w:szCs w:val="28"/>
        </w:rPr>
      </w:pPr>
      <w:r>
        <w:rPr>
          <w:rFonts w:eastAsia="Times New Roman"/>
          <w:color w:val="000000"/>
          <w:spacing w:val="4"/>
          <w:sz w:val="28"/>
          <w:szCs w:val="28"/>
        </w:rPr>
        <w:t>Признать   утратившим   силу   с    10   октября   2013   г.   действие</w:t>
      </w:r>
      <w:r>
        <w:rPr>
          <w:rFonts w:eastAsia="Times New Roman"/>
          <w:color w:val="000000"/>
          <w:spacing w:val="4"/>
          <w:sz w:val="28"/>
          <w:szCs w:val="28"/>
        </w:rPr>
        <w:br/>
      </w:r>
      <w:r>
        <w:rPr>
          <w:rFonts w:eastAsia="Times New Roman"/>
          <w:color w:val="000000"/>
          <w:spacing w:val="3"/>
          <w:sz w:val="28"/>
          <w:szCs w:val="28"/>
        </w:rPr>
        <w:t>Классификатора причин, повлекших задержку доставки грузов и п</w:t>
      </w:r>
      <w:r>
        <w:rPr>
          <w:rFonts w:eastAsia="Times New Roman"/>
          <w:color w:val="000000"/>
          <w:spacing w:val="3"/>
          <w:sz w:val="28"/>
          <w:szCs w:val="28"/>
        </w:rPr>
        <w:t>орожних</w:t>
      </w:r>
      <w:r>
        <w:rPr>
          <w:rFonts w:eastAsia="Times New Roman"/>
          <w:color w:val="000000"/>
          <w:spacing w:val="3"/>
          <w:sz w:val="28"/>
          <w:szCs w:val="28"/>
        </w:rPr>
        <w:br/>
      </w:r>
      <w:r>
        <w:rPr>
          <w:rFonts w:eastAsia="Times New Roman"/>
          <w:color w:val="000000"/>
          <w:spacing w:val="5"/>
          <w:sz w:val="28"/>
          <w:szCs w:val="28"/>
        </w:rPr>
        <w:t>вагонов, не принадлежащих ОАО  «РЖД», утвержденного распоряжением</w:t>
      </w:r>
      <w:r>
        <w:rPr>
          <w:rFonts w:eastAsia="Times New Roman"/>
          <w:color w:val="000000"/>
          <w:spacing w:val="5"/>
          <w:sz w:val="28"/>
          <w:szCs w:val="28"/>
        </w:rPr>
        <w:br/>
      </w:r>
      <w:r>
        <w:rPr>
          <w:rFonts w:eastAsia="Times New Roman"/>
          <w:color w:val="000000"/>
          <w:spacing w:val="10"/>
          <w:sz w:val="28"/>
          <w:szCs w:val="28"/>
        </w:rPr>
        <w:t>ОАО «РЖД» от    9 ноября 2011  г. № 2409р и Классификатора причин,</w:t>
      </w:r>
      <w:r>
        <w:rPr>
          <w:rFonts w:eastAsia="Times New Roman"/>
          <w:color w:val="000000"/>
          <w:spacing w:val="10"/>
          <w:sz w:val="28"/>
          <w:szCs w:val="28"/>
        </w:rPr>
        <w:br/>
      </w:r>
      <w:r>
        <w:rPr>
          <w:rFonts w:eastAsia="Times New Roman"/>
          <w:color w:val="000000"/>
          <w:spacing w:val="-1"/>
          <w:sz w:val="28"/>
          <w:szCs w:val="28"/>
        </w:rPr>
        <w:t>повлекших задержку доставки грузов и порожних вагонов не принадлежащих</w:t>
      </w:r>
      <w:r>
        <w:rPr>
          <w:rFonts w:eastAsia="Times New Roman"/>
          <w:color w:val="000000"/>
          <w:spacing w:val="-1"/>
          <w:sz w:val="28"/>
          <w:szCs w:val="28"/>
        </w:rPr>
        <w:br/>
      </w:r>
      <w:r>
        <w:rPr>
          <w:rFonts w:eastAsia="Times New Roman"/>
          <w:color w:val="000000"/>
          <w:spacing w:val="12"/>
          <w:sz w:val="28"/>
          <w:szCs w:val="28"/>
        </w:rPr>
        <w:t>ОАО «РЖД», введенного в действие телеграммой</w:t>
      </w:r>
      <w:r>
        <w:rPr>
          <w:rFonts w:eastAsia="Times New Roman"/>
          <w:color w:val="000000"/>
          <w:spacing w:val="12"/>
          <w:sz w:val="28"/>
          <w:szCs w:val="28"/>
        </w:rPr>
        <w:t xml:space="preserve">    ОАО «РЖД» от 28</w:t>
      </w:r>
      <w:r>
        <w:rPr>
          <w:rFonts w:eastAsia="Times New Roman"/>
          <w:color w:val="000000"/>
          <w:spacing w:val="12"/>
          <w:sz w:val="28"/>
          <w:szCs w:val="28"/>
        </w:rPr>
        <w:br/>
      </w:r>
      <w:r>
        <w:rPr>
          <w:rFonts w:eastAsia="Times New Roman"/>
          <w:color w:val="000000"/>
          <w:sz w:val="28"/>
          <w:szCs w:val="28"/>
        </w:rPr>
        <w:t>февраля 2013 г. № 3405.</w:t>
      </w:r>
    </w:p>
    <w:p w:rsidR="00000000" w:rsidRDefault="00E701FA" w:rsidP="00E701FA">
      <w:pPr>
        <w:numPr>
          <w:ilvl w:val="0"/>
          <w:numId w:val="2"/>
        </w:numPr>
        <w:shd w:val="clear" w:color="auto" w:fill="FFFFFF"/>
        <w:tabs>
          <w:tab w:val="left" w:pos="979"/>
        </w:tabs>
        <w:spacing w:line="365" w:lineRule="exact"/>
        <w:ind w:firstLine="696"/>
        <w:rPr>
          <w:color w:val="000000"/>
          <w:spacing w:val="-12"/>
          <w:sz w:val="28"/>
          <w:szCs w:val="28"/>
        </w:rPr>
      </w:pPr>
      <w:r>
        <w:rPr>
          <w:rFonts w:eastAsia="Times New Roman"/>
          <w:color w:val="000000"/>
          <w:spacing w:val="2"/>
          <w:sz w:val="28"/>
          <w:szCs w:val="28"/>
        </w:rPr>
        <w:t>Начальникам     железных     дорог,     руководителям     причастных</w:t>
      </w:r>
      <w:r>
        <w:rPr>
          <w:rFonts w:eastAsia="Times New Roman"/>
          <w:color w:val="000000"/>
          <w:spacing w:val="2"/>
          <w:sz w:val="28"/>
          <w:szCs w:val="28"/>
        </w:rPr>
        <w:br/>
      </w:r>
      <w:r>
        <w:rPr>
          <w:rFonts w:eastAsia="Times New Roman"/>
          <w:color w:val="000000"/>
          <w:spacing w:val="3"/>
          <w:sz w:val="28"/>
          <w:szCs w:val="28"/>
        </w:rPr>
        <w:t>департаментов,   управлений,   структурных   подразделений    и   филиалов</w:t>
      </w:r>
      <w:r>
        <w:rPr>
          <w:rFonts w:eastAsia="Times New Roman"/>
          <w:color w:val="000000"/>
          <w:spacing w:val="3"/>
          <w:sz w:val="28"/>
          <w:szCs w:val="28"/>
        </w:rPr>
        <w:br/>
      </w:r>
      <w:r>
        <w:rPr>
          <w:rFonts w:eastAsia="Times New Roman"/>
          <w:color w:val="000000"/>
          <w:spacing w:val="7"/>
          <w:sz w:val="28"/>
          <w:szCs w:val="28"/>
        </w:rPr>
        <w:t>ОАО «РЖД» довести  настоящее распоряжение до  сведения причастн</w:t>
      </w:r>
      <w:r>
        <w:rPr>
          <w:rFonts w:eastAsia="Times New Roman"/>
          <w:color w:val="000000"/>
          <w:spacing w:val="7"/>
          <w:sz w:val="28"/>
          <w:szCs w:val="28"/>
        </w:rPr>
        <w:t>ых</w:t>
      </w:r>
      <w:r>
        <w:rPr>
          <w:rFonts w:eastAsia="Times New Roman"/>
          <w:color w:val="000000"/>
          <w:spacing w:val="7"/>
          <w:sz w:val="28"/>
          <w:szCs w:val="28"/>
        </w:rPr>
        <w:br/>
      </w:r>
      <w:r>
        <w:rPr>
          <w:rFonts w:eastAsia="Times New Roman"/>
          <w:color w:val="000000"/>
          <w:sz w:val="28"/>
          <w:szCs w:val="28"/>
        </w:rPr>
        <w:t>работников и обеспечить контроль выполнения.</w:t>
      </w:r>
    </w:p>
    <w:p w:rsidR="00000000" w:rsidRDefault="00E701FA">
      <w:pPr>
        <w:shd w:val="clear" w:color="auto" w:fill="FFFFFF"/>
        <w:spacing w:after="667" w:line="365" w:lineRule="exact"/>
        <w:ind w:left="936"/>
      </w:pPr>
      <w:r>
        <w:rPr>
          <w:rFonts w:eastAsia="Times New Roman"/>
          <w:color w:val="000000"/>
          <w:sz w:val="28"/>
          <w:szCs w:val="28"/>
        </w:rPr>
        <w:t>Контроль исполнения настоящего распоряжения оставляю за собой.</w:t>
      </w:r>
    </w:p>
    <w:p w:rsidR="00000000" w:rsidRDefault="00E701FA">
      <w:pPr>
        <w:shd w:val="clear" w:color="auto" w:fill="FFFFFF"/>
        <w:spacing w:after="667" w:line="365" w:lineRule="exact"/>
        <w:ind w:left="936"/>
        <w:sectPr w:rsidR="00000000">
          <w:pgSz w:w="11909" w:h="16834"/>
          <w:pgMar w:top="1440" w:right="921" w:bottom="360" w:left="1608" w:header="720" w:footer="720" w:gutter="0"/>
          <w:cols w:space="60"/>
          <w:noEndnote/>
        </w:sectPr>
      </w:pPr>
    </w:p>
    <w:p w:rsidR="00000000" w:rsidRDefault="00E701FA">
      <w:pPr>
        <w:framePr w:h="2179" w:hSpace="38" w:wrap="notBeside" w:vAnchor="text" w:hAnchor="margin" w:x="3985" w:y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392555" cy="13823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701FA">
      <w:pPr>
        <w:shd w:val="clear" w:color="auto" w:fill="FFFFFF"/>
        <w:spacing w:before="53" w:line="370" w:lineRule="exact"/>
        <w:ind w:left="5"/>
      </w:pPr>
      <w:r>
        <w:rPr>
          <w:rFonts w:eastAsia="Times New Roman"/>
          <w:color w:val="000000"/>
          <w:spacing w:val="-1"/>
          <w:sz w:val="28"/>
          <w:szCs w:val="28"/>
        </w:rPr>
        <w:lastRenderedPageBreak/>
        <w:t xml:space="preserve">Первый вице-президент </w:t>
      </w:r>
      <w:r>
        <w:rPr>
          <w:rFonts w:eastAsia="Times New Roman"/>
          <w:color w:val="000000"/>
          <w:spacing w:val="-3"/>
          <w:sz w:val="28"/>
          <w:szCs w:val="28"/>
        </w:rPr>
        <w:t>ОАО «РЖД»</w:t>
      </w:r>
    </w:p>
    <w:p w:rsidR="00000000" w:rsidRDefault="00E701FA">
      <w:pPr>
        <w:shd w:val="clear" w:color="auto" w:fill="FFFFFF"/>
        <w:spacing w:before="456"/>
      </w:pPr>
      <w:r>
        <w:br w:type="column"/>
      </w:r>
      <w:r>
        <w:rPr>
          <w:rFonts w:eastAsia="Times New Roman"/>
          <w:color w:val="000000"/>
          <w:spacing w:val="2"/>
          <w:sz w:val="28"/>
          <w:szCs w:val="28"/>
        </w:rPr>
        <w:lastRenderedPageBreak/>
        <w:t>В.Н</w:t>
      </w:r>
      <w:r>
        <w:rPr>
          <w:rFonts w:eastAsia="Times New Roman"/>
          <w:color w:val="000000"/>
          <w:spacing w:val="2"/>
          <w:sz w:val="28"/>
          <w:szCs w:val="28"/>
          <w:lang w:val="en-US"/>
        </w:rPr>
        <w:t>.</w:t>
      </w:r>
      <w:r>
        <w:rPr>
          <w:rFonts w:eastAsia="Times New Roman"/>
          <w:color w:val="000000"/>
          <w:spacing w:val="2"/>
          <w:sz w:val="28"/>
          <w:szCs w:val="28"/>
        </w:rPr>
        <w:t>Морозо</w:t>
      </w:r>
      <w:bookmarkStart w:id="0" w:name="_GoBack"/>
      <w:bookmarkEnd w:id="0"/>
      <w:r>
        <w:rPr>
          <w:rFonts w:eastAsia="Times New Roman"/>
          <w:color w:val="000000"/>
          <w:spacing w:val="2"/>
          <w:sz w:val="28"/>
          <w:szCs w:val="28"/>
        </w:rPr>
        <w:t>в</w:t>
      </w:r>
    </w:p>
    <w:p w:rsidR="00000000" w:rsidRDefault="00E701FA">
      <w:pPr>
        <w:shd w:val="clear" w:color="auto" w:fill="FFFFFF"/>
        <w:spacing w:before="456"/>
        <w:sectPr w:rsidR="00000000">
          <w:type w:val="continuous"/>
          <w:pgSz w:w="11909" w:h="16834"/>
          <w:pgMar w:top="1440" w:right="979" w:bottom="360" w:left="1613" w:header="720" w:footer="720" w:gutter="0"/>
          <w:cols w:num="2" w:space="720" w:equalWidth="0">
            <w:col w:w="2889" w:space="4872"/>
            <w:col w:w="1555"/>
          </w:cols>
          <w:noEndnote/>
        </w:sectPr>
      </w:pPr>
    </w:p>
    <w:p w:rsidR="00000000" w:rsidRDefault="00E701FA">
      <w:pPr>
        <w:shd w:val="clear" w:color="auto" w:fill="FFFFFF"/>
        <w:spacing w:before="4579" w:line="240" w:lineRule="exact"/>
        <w:ind w:left="38" w:right="5990"/>
      </w:pPr>
      <w:r>
        <w:rPr>
          <w:rFonts w:eastAsia="Times New Roman"/>
          <w:color w:val="000000"/>
          <w:spacing w:val="-1"/>
          <w:sz w:val="22"/>
          <w:szCs w:val="22"/>
        </w:rPr>
        <w:lastRenderedPageBreak/>
        <w:t>Исп. Кире</w:t>
      </w:r>
      <w:r>
        <w:rPr>
          <w:rFonts w:eastAsia="Times New Roman"/>
          <w:color w:val="000000"/>
          <w:spacing w:val="-1"/>
          <w:sz w:val="22"/>
          <w:szCs w:val="22"/>
        </w:rPr>
        <w:t xml:space="preserve">ев Руслан Иванович, ЦД </w:t>
      </w:r>
      <w:r>
        <w:rPr>
          <w:rFonts w:eastAsia="Times New Roman"/>
          <w:color w:val="000000"/>
          <w:spacing w:val="-3"/>
          <w:sz w:val="22"/>
          <w:szCs w:val="22"/>
        </w:rPr>
        <w:t>(499)262-52-93</w:t>
      </w:r>
    </w:p>
    <w:p w:rsidR="00000000" w:rsidRDefault="00E701FA">
      <w:pPr>
        <w:shd w:val="clear" w:color="auto" w:fill="FFFFFF"/>
        <w:spacing w:before="4579" w:line="240" w:lineRule="exact"/>
        <w:ind w:left="38" w:right="5990"/>
        <w:sectPr w:rsidR="00000000">
          <w:type w:val="continuous"/>
          <w:pgSz w:w="11909" w:h="16834"/>
          <w:pgMar w:top="1440" w:right="921" w:bottom="360" w:left="1608" w:header="720" w:footer="720" w:gutter="0"/>
          <w:cols w:space="60"/>
          <w:noEndnote/>
        </w:sectPr>
      </w:pPr>
    </w:p>
    <w:p w:rsidR="00000000" w:rsidRDefault="00E701FA">
      <w:pPr>
        <w:shd w:val="clear" w:color="auto" w:fill="FFFFFF"/>
        <w:spacing w:line="317" w:lineRule="exact"/>
        <w:ind w:left="4464" w:right="1075" w:firstLine="667"/>
      </w:pPr>
      <w:r>
        <w:rPr>
          <w:rFonts w:eastAsia="Times New Roman"/>
          <w:color w:val="000000"/>
          <w:spacing w:val="1"/>
          <w:sz w:val="28"/>
          <w:szCs w:val="28"/>
        </w:rPr>
        <w:lastRenderedPageBreak/>
        <w:t xml:space="preserve">УТВЕРЖДЕН </w:t>
      </w:r>
      <w:r>
        <w:rPr>
          <w:rFonts w:eastAsia="Times New Roman"/>
          <w:color w:val="000000"/>
          <w:spacing w:val="-1"/>
          <w:sz w:val="28"/>
          <w:szCs w:val="28"/>
        </w:rPr>
        <w:t>распоряжением ОАО «РЖД»</w:t>
      </w:r>
    </w:p>
    <w:p w:rsidR="00000000" w:rsidRDefault="00E701FA">
      <w:pPr>
        <w:shd w:val="clear" w:color="auto" w:fill="FFFFFF"/>
        <w:spacing w:line="317" w:lineRule="exact"/>
        <w:ind w:left="4819"/>
      </w:pPr>
      <w:r>
        <w:rPr>
          <w:rFonts w:eastAsia="Times New Roman"/>
          <w:color w:val="000000"/>
          <w:spacing w:val="2"/>
          <w:sz w:val="28"/>
          <w:szCs w:val="28"/>
        </w:rPr>
        <w:t xml:space="preserve">от «_04 »      </w:t>
      </w:r>
      <w:r>
        <w:rPr>
          <w:rFonts w:eastAsia="Times New Roman"/>
          <w:color w:val="000000"/>
          <w:spacing w:val="2"/>
          <w:sz w:val="28"/>
          <w:szCs w:val="28"/>
          <w:u w:val="single"/>
        </w:rPr>
        <w:t>10</w:t>
      </w:r>
      <w:r>
        <w:rPr>
          <w:rFonts w:eastAsia="Times New Roman"/>
          <w:color w:val="000000"/>
          <w:spacing w:val="2"/>
          <w:sz w:val="28"/>
          <w:szCs w:val="28"/>
        </w:rPr>
        <w:t xml:space="preserve">         2013г. № </w:t>
      </w:r>
      <w:r>
        <w:rPr>
          <w:rFonts w:eastAsia="Times New Roman"/>
          <w:color w:val="000000"/>
          <w:spacing w:val="2"/>
          <w:sz w:val="28"/>
          <w:szCs w:val="28"/>
          <w:u w:val="single"/>
        </w:rPr>
        <w:t>2129</w:t>
      </w:r>
      <w:r>
        <w:rPr>
          <w:rFonts w:eastAsia="Times New Roman"/>
          <w:color w:val="000000"/>
          <w:spacing w:val="2"/>
          <w:sz w:val="28"/>
          <w:szCs w:val="28"/>
        </w:rPr>
        <w:t>р</w:t>
      </w:r>
    </w:p>
    <w:p w:rsidR="00000000" w:rsidRDefault="00E701FA">
      <w:pPr>
        <w:shd w:val="clear" w:color="auto" w:fill="FFFFFF"/>
        <w:spacing w:before="331"/>
        <w:ind w:left="1018"/>
      </w:pPr>
      <w:r>
        <w:rPr>
          <w:rFonts w:eastAsia="Times New Roman"/>
          <w:b/>
          <w:bCs/>
          <w:color w:val="000000"/>
          <w:spacing w:val="-1"/>
          <w:sz w:val="28"/>
          <w:szCs w:val="28"/>
        </w:rPr>
        <w:t>Классификатор причин задержек перевозок грузов и порожних</w:t>
      </w:r>
    </w:p>
    <w:p w:rsidR="00000000" w:rsidRDefault="00E701FA">
      <w:pPr>
        <w:shd w:val="clear" w:color="auto" w:fill="FFFFFF"/>
        <w:spacing w:before="5"/>
        <w:ind w:right="10"/>
        <w:jc w:val="center"/>
      </w:pPr>
      <w:r>
        <w:rPr>
          <w:rFonts w:eastAsia="Times New Roman"/>
          <w:b/>
          <w:bCs/>
          <w:color w:val="000000"/>
          <w:sz w:val="28"/>
          <w:szCs w:val="28"/>
        </w:rPr>
        <w:t>собственных вагонов</w:t>
      </w:r>
    </w:p>
    <w:p w:rsidR="00000000" w:rsidRDefault="00E701FA">
      <w:pPr>
        <w:spacing w:after="638" w:line="1" w:lineRule="exact"/>
        <w:rPr>
          <w:rFonts w:ascii="Arial" w:hAnsi="Arial" w:cs="Arial"/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52"/>
        <w:gridCol w:w="6038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1334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74" w:lineRule="exact"/>
              <w:ind w:left="278" w:right="264" w:firstLine="53"/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№ </w:t>
            </w:r>
            <w:r>
              <w:rPr>
                <w:rFonts w:eastAsia="Times New Roman"/>
                <w:b/>
                <w:bCs/>
                <w:color w:val="000000"/>
                <w:spacing w:val="-9"/>
                <w:sz w:val="28"/>
                <w:szCs w:val="28"/>
              </w:rPr>
              <w:t>п/п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694"/>
            </w:pPr>
            <w:r>
              <w:rPr>
                <w:rFonts w:eastAsia="Times New Roman"/>
                <w:b/>
                <w:bCs/>
                <w:color w:val="000000"/>
                <w:spacing w:val="-3"/>
                <w:sz w:val="28"/>
                <w:szCs w:val="28"/>
              </w:rPr>
              <w:t>Причина задержки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6" w:lineRule="exact"/>
              <w:ind w:left="48" w:right="72"/>
            </w:pPr>
            <w:r>
              <w:rPr>
                <w:rFonts w:eastAsia="Times New Roman"/>
                <w:b/>
                <w:bCs/>
                <w:color w:val="000000"/>
                <w:spacing w:val="-3"/>
                <w:sz w:val="28"/>
                <w:szCs w:val="28"/>
              </w:rPr>
              <w:t xml:space="preserve">Необходимость 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8"/>
                <w:szCs w:val="28"/>
              </w:rPr>
              <w:t>сос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8"/>
                <w:szCs w:val="28"/>
              </w:rPr>
              <w:t xml:space="preserve">тавления актов общей </w:t>
            </w:r>
            <w:r>
              <w:rPr>
                <w:rFonts w:eastAsia="Times New Roman"/>
                <w:b/>
                <w:bCs/>
                <w:color w:val="000000"/>
                <w:spacing w:val="-3"/>
                <w:sz w:val="28"/>
                <w:szCs w:val="28"/>
              </w:rPr>
              <w:t>формы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94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0"/>
            </w:pPr>
            <w:r>
              <w:rPr>
                <w:rFonts w:eastAsia="Times New Roman"/>
                <w:i/>
                <w:iCs/>
                <w:color w:val="000000"/>
                <w:spacing w:val="-2"/>
                <w:sz w:val="28"/>
                <w:szCs w:val="28"/>
              </w:rPr>
              <w:t>Задержки, подлежащие расследованию подразделениями ЦД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34"/>
            </w:pPr>
            <w:r>
              <w:rPr>
                <w:b/>
                <w:b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6" w:lineRule="exact"/>
              <w:ind w:firstLine="5"/>
            </w:pP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Отклонение    вагонопотока    от    кратчайшего маршрута следования, кружность перевозки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0"/>
            </w:pPr>
            <w:r>
              <w:rPr>
                <w:b/>
                <w:bCs/>
                <w:color w:val="000000"/>
                <w:sz w:val="24"/>
                <w:szCs w:val="24"/>
              </w:rPr>
              <w:t>2.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1"/>
                <w:sz w:val="28"/>
                <w:szCs w:val="28"/>
              </w:rPr>
              <w:t>Занятость локомотива перевозчика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0"/>
            </w:pPr>
            <w:r>
              <w:rPr>
                <w:b/>
                <w:bCs/>
                <w:color w:val="000000"/>
                <w:sz w:val="24"/>
                <w:szCs w:val="24"/>
              </w:rPr>
              <w:t>3.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1"/>
                <w:sz w:val="28"/>
                <w:szCs w:val="28"/>
              </w:rPr>
              <w:t>Занятост</w:t>
            </w:r>
            <w:r>
              <w:rPr>
                <w:rFonts w:eastAsia="Times New Roman"/>
                <w:color w:val="000000"/>
                <w:spacing w:val="-1"/>
                <w:sz w:val="28"/>
                <w:szCs w:val="28"/>
              </w:rPr>
              <w:t>ь путей общего пользования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26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4"/>
                <w:szCs w:val="24"/>
              </w:rPr>
              <w:t>4.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1"/>
                <w:sz w:val="28"/>
                <w:szCs w:val="28"/>
              </w:rPr>
              <w:t>Занятость путей ЗТК, СВХ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0"/>
            </w:pPr>
            <w:r>
              <w:rPr>
                <w:b/>
                <w:bCs/>
                <w:color w:val="000000"/>
                <w:sz w:val="24"/>
                <w:szCs w:val="24"/>
              </w:rPr>
              <w:t>5.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 w:rsidP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2"/>
                <w:sz w:val="28"/>
                <w:szCs w:val="28"/>
              </w:rPr>
              <w:t>Ожидание перегрузки гр</w:t>
            </w:r>
            <w:r>
              <w:rPr>
                <w:rFonts w:eastAsia="Times New Roman"/>
                <w:color w:val="000000"/>
                <w:spacing w:val="2"/>
                <w:sz w:val="28"/>
                <w:szCs w:val="28"/>
              </w:rPr>
              <w:t>уза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53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4"/>
            </w:pPr>
            <w:r>
              <w:rPr>
                <w:b/>
                <w:bCs/>
                <w:color w:val="000000"/>
                <w:sz w:val="24"/>
                <w:szCs w:val="24"/>
              </w:rPr>
              <w:t>6.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Перевеска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17" w:lineRule="exact"/>
              <w:ind w:right="451" w:hanging="5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при задержке более 1 суток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72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4"/>
            </w:pPr>
            <w:r>
              <w:rPr>
                <w:b/>
                <w:bCs/>
                <w:color w:val="000000"/>
                <w:sz w:val="24"/>
                <w:szCs w:val="24"/>
              </w:rPr>
              <w:t>7.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6" w:lineRule="exact"/>
              <w:ind w:right="5" w:hanging="5"/>
            </w:pPr>
            <w:r>
              <w:rPr>
                <w:rFonts w:eastAsia="Times New Roman"/>
                <w:color w:val="000000"/>
                <w:sz w:val="28"/>
                <w:szCs w:val="28"/>
              </w:rPr>
              <w:t xml:space="preserve">Передача      (прием)      грузов      на     станции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строящейся линии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</w:t>
            </w: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 xml:space="preserve">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53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9"/>
            </w:pPr>
            <w:r>
              <w:rPr>
                <w:b/>
                <w:bCs/>
                <w:color w:val="000000"/>
                <w:sz w:val="24"/>
                <w:szCs w:val="24"/>
              </w:rPr>
              <w:t>8.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31" w:lineRule="exact"/>
              <w:ind w:hanging="5"/>
            </w:pPr>
            <w:r>
              <w:rPr>
                <w:rFonts w:eastAsia="Times New Roman"/>
                <w:color w:val="000000"/>
                <w:spacing w:val="-1"/>
                <w:sz w:val="28"/>
                <w:szCs w:val="28"/>
              </w:rPr>
              <w:t xml:space="preserve">Передача    (прием)    грузов    на    другой    вид </w:t>
            </w:r>
            <w:r>
              <w:rPr>
                <w:rFonts w:eastAsia="Times New Roman"/>
                <w:color w:val="000000"/>
                <w:spacing w:val="3"/>
                <w:sz w:val="28"/>
                <w:szCs w:val="28"/>
              </w:rPr>
              <w:t>транспорта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4"/>
            </w:pPr>
            <w:r>
              <w:rPr>
                <w:b/>
                <w:bCs/>
                <w:color w:val="000000"/>
                <w:sz w:val="24"/>
                <w:szCs w:val="24"/>
              </w:rPr>
              <w:t>9.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1"/>
                <w:sz w:val="28"/>
                <w:szCs w:val="28"/>
              </w:rPr>
              <w:t>Передача (прием) грузов на инодороги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72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29"/>
            </w:pPr>
            <w:r>
              <w:rPr>
                <w:b/>
                <w:bCs/>
                <w:color w:val="000000"/>
                <w:sz w:val="24"/>
                <w:szCs w:val="24"/>
              </w:rPr>
              <w:t>10.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31" w:lineRule="exact"/>
            </w:pPr>
            <w:r>
              <w:rPr>
                <w:rFonts w:eastAsia="Times New Roman"/>
                <w:color w:val="000000"/>
                <w:spacing w:val="11"/>
                <w:sz w:val="28"/>
                <w:szCs w:val="28"/>
              </w:rPr>
              <w:t xml:space="preserve">Ожидание прицепки по условной длине или </w:t>
            </w:r>
            <w:r>
              <w:rPr>
                <w:rFonts w:eastAsia="Times New Roman"/>
                <w:color w:val="000000"/>
                <w:spacing w:val="-1"/>
                <w:sz w:val="28"/>
                <w:szCs w:val="28"/>
              </w:rPr>
              <w:t>весу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29"/>
            </w:pPr>
            <w:r>
              <w:rPr>
                <w:b/>
                <w:bCs/>
                <w:color w:val="000000"/>
                <w:sz w:val="24"/>
                <w:szCs w:val="24"/>
              </w:rPr>
              <w:t>11.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6" w:lineRule="exact"/>
              <w:ind w:right="5" w:hanging="5"/>
            </w:pPr>
            <w:r>
              <w:rPr>
                <w:rFonts w:eastAsia="Times New Roman"/>
                <w:color w:val="000000"/>
                <w:spacing w:val="2"/>
                <w:sz w:val="28"/>
                <w:szCs w:val="28"/>
              </w:rPr>
              <w:t>Утеря       необходимых       докум</w:t>
            </w:r>
            <w:r>
              <w:rPr>
                <w:rFonts w:eastAsia="Times New Roman"/>
                <w:color w:val="000000"/>
                <w:spacing w:val="2"/>
                <w:sz w:val="28"/>
                <w:szCs w:val="28"/>
              </w:rPr>
              <w:t xml:space="preserve">ентов       для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государственных контролирующих органов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29"/>
            </w:pPr>
            <w:r>
              <w:rPr>
                <w:b/>
                <w:bCs/>
                <w:color w:val="000000"/>
                <w:sz w:val="24"/>
                <w:szCs w:val="24"/>
              </w:rPr>
              <w:t>12.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31" w:lineRule="exact"/>
              <w:ind w:hanging="5"/>
            </w:pPr>
            <w:r>
              <w:rPr>
                <w:rFonts w:eastAsia="Times New Roman"/>
                <w:color w:val="000000"/>
                <w:spacing w:val="2"/>
                <w:sz w:val="28"/>
                <w:szCs w:val="28"/>
              </w:rPr>
              <w:t xml:space="preserve">Разъединение   перевозочных   документов   от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вагонов в пути следования.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34"/>
            </w:pPr>
            <w:r>
              <w:rPr>
                <w:b/>
                <w:bCs/>
                <w:color w:val="000000"/>
                <w:sz w:val="24"/>
                <w:szCs w:val="24"/>
              </w:rPr>
              <w:t>13.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1"/>
                <w:sz w:val="28"/>
                <w:szCs w:val="28"/>
              </w:rPr>
              <w:t>Накопление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17" w:lineRule="exact"/>
              <w:ind w:right="317" w:hanging="5"/>
            </w:pPr>
            <w:r>
              <w:rPr>
                <w:rFonts w:eastAsia="Times New Roman"/>
                <w:color w:val="000000"/>
                <w:spacing w:val="-1"/>
                <w:sz w:val="28"/>
                <w:szCs w:val="28"/>
              </w:rPr>
              <w:t xml:space="preserve">при задержке </w:t>
            </w: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более 12 часов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34"/>
            </w:pPr>
            <w:r>
              <w:rPr>
                <w:b/>
                <w:bCs/>
                <w:color w:val="000000"/>
                <w:sz w:val="24"/>
                <w:szCs w:val="24"/>
              </w:rPr>
              <w:t>14.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31" w:lineRule="exact"/>
              <w:ind w:hanging="5"/>
            </w:pPr>
            <w:r>
              <w:rPr>
                <w:rFonts w:eastAsia="Times New Roman"/>
                <w:color w:val="000000"/>
                <w:sz w:val="28"/>
                <w:szCs w:val="28"/>
              </w:rPr>
              <w:t>Превышение         установленных         р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азмеров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движения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53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29"/>
            </w:pPr>
            <w:r>
              <w:rPr>
                <w:b/>
                <w:bCs/>
                <w:color w:val="000000"/>
                <w:sz w:val="24"/>
                <w:szCs w:val="24"/>
              </w:rPr>
              <w:t>15.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6" w:lineRule="exact"/>
            </w:pPr>
            <w:r>
              <w:rPr>
                <w:rFonts w:eastAsia="Times New Roman"/>
                <w:color w:val="000000"/>
                <w:spacing w:val="-1"/>
                <w:sz w:val="28"/>
                <w:szCs w:val="28"/>
              </w:rPr>
              <w:t xml:space="preserve">Неприем поезда соседней железной дорогой (по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ответственности перевозчика)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34"/>
            </w:pPr>
            <w:r>
              <w:rPr>
                <w:b/>
                <w:bCs/>
                <w:color w:val="000000"/>
                <w:sz w:val="24"/>
                <w:szCs w:val="24"/>
              </w:rPr>
              <w:t>16.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1"/>
                <w:sz w:val="28"/>
                <w:szCs w:val="28"/>
              </w:rPr>
              <w:t>Нарушение плана формирования поездов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53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34"/>
            </w:pPr>
            <w:r>
              <w:rPr>
                <w:b/>
                <w:bCs/>
                <w:color w:val="000000"/>
                <w:sz w:val="24"/>
                <w:szCs w:val="24"/>
              </w:rPr>
              <w:t>17.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31" w:lineRule="exact"/>
              <w:ind w:hanging="5"/>
            </w:pPr>
            <w:r>
              <w:rPr>
                <w:rFonts w:eastAsia="Times New Roman"/>
                <w:color w:val="000000"/>
                <w:spacing w:val="6"/>
                <w:sz w:val="28"/>
                <w:szCs w:val="28"/>
              </w:rPr>
              <w:t xml:space="preserve">Неправильная регулировка движения поездов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диспетчером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</w:t>
            </w: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53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34"/>
            </w:pPr>
            <w:r>
              <w:rPr>
                <w:b/>
                <w:bCs/>
                <w:color w:val="000000"/>
                <w:sz w:val="24"/>
                <w:szCs w:val="24"/>
              </w:rPr>
              <w:t>18.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6" w:lineRule="exact"/>
            </w:pPr>
            <w:r>
              <w:rPr>
                <w:rFonts w:eastAsia="Times New Roman"/>
                <w:color w:val="000000"/>
                <w:sz w:val="28"/>
                <w:szCs w:val="28"/>
              </w:rPr>
              <w:t xml:space="preserve">Нарушение технологических норм переработки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вагонов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0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82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38"/>
            </w:pPr>
            <w:r>
              <w:rPr>
                <w:b/>
                <w:bCs/>
                <w:color w:val="000000"/>
                <w:sz w:val="24"/>
                <w:szCs w:val="24"/>
              </w:rPr>
              <w:t>19.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6" w:lineRule="exact"/>
              <w:ind w:firstLine="10"/>
            </w:pPr>
            <w:r>
              <w:rPr>
                <w:rFonts w:eastAsia="Times New Roman"/>
                <w:color w:val="000000"/>
                <w:spacing w:val="3"/>
                <w:sz w:val="28"/>
                <w:szCs w:val="28"/>
              </w:rPr>
              <w:t xml:space="preserve">Занятость путей необщего пользования в связи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с несвоевременной уборкой вагонов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0"/>
            </w:pPr>
            <w:r>
              <w:rPr>
                <w:rFonts w:eastAsia="Times New Roman"/>
                <w:color w:val="000000"/>
                <w:spacing w:val="-4"/>
                <w:sz w:val="28"/>
                <w:szCs w:val="28"/>
              </w:rPr>
              <w:t>во всех случаях</w:t>
            </w:r>
          </w:p>
        </w:tc>
      </w:tr>
    </w:tbl>
    <w:p w:rsidR="00000000" w:rsidRDefault="00E701FA">
      <w:pPr>
        <w:sectPr w:rsidR="00000000">
          <w:pgSz w:w="11909" w:h="16834"/>
          <w:pgMar w:top="977" w:right="717" w:bottom="360" w:left="1716" w:header="720" w:footer="720" w:gutter="0"/>
          <w:cols w:space="60"/>
          <w:noEndnote/>
        </w:sect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52"/>
        <w:gridCol w:w="6038"/>
        <w:gridCol w:w="2294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682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4"/>
            </w:pPr>
            <w:r>
              <w:rPr>
                <w:b/>
                <w:bCs/>
                <w:color w:val="000000"/>
                <w:sz w:val="24"/>
                <w:szCs w:val="24"/>
              </w:rPr>
              <w:lastRenderedPageBreak/>
              <w:t>20.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17" w:lineRule="exact"/>
              <w:jc w:val="both"/>
            </w:pPr>
            <w:r>
              <w:rPr>
                <w:rFonts w:eastAsia="Times New Roman"/>
                <w:color w:val="000000"/>
                <w:spacing w:val="4"/>
                <w:sz w:val="28"/>
                <w:szCs w:val="28"/>
              </w:rPr>
              <w:t xml:space="preserve">Наезд на посторонние предметы в пределах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границ ста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нции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72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9"/>
            </w:pPr>
            <w:r>
              <w:rPr>
                <w:b/>
                <w:bCs/>
                <w:color w:val="000000"/>
                <w:sz w:val="24"/>
                <w:szCs w:val="24"/>
              </w:rPr>
              <w:t>21.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2" w:lineRule="exact"/>
              <w:ind w:firstLine="10"/>
              <w:jc w:val="both"/>
            </w:pPr>
            <w:r>
              <w:rPr>
                <w:rFonts w:eastAsia="Times New Roman"/>
                <w:color w:val="000000"/>
                <w:spacing w:val="14"/>
                <w:sz w:val="28"/>
                <w:szCs w:val="28"/>
              </w:rPr>
              <w:t xml:space="preserve">Отсутствие или ожидание локомотива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перевозчика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53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9"/>
            </w:pPr>
            <w:r>
              <w:rPr>
                <w:b/>
                <w:bCs/>
                <w:color w:val="000000"/>
                <w:sz w:val="24"/>
                <w:szCs w:val="24"/>
              </w:rPr>
              <w:t>22.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2" w:lineRule="exact"/>
              <w:ind w:right="5"/>
              <w:jc w:val="both"/>
            </w:pPr>
            <w:r>
              <w:rPr>
                <w:rFonts w:eastAsia="Times New Roman"/>
                <w:color w:val="000000"/>
                <w:spacing w:val="11"/>
                <w:sz w:val="28"/>
                <w:szCs w:val="28"/>
              </w:rPr>
              <w:t xml:space="preserve">Ожидание вагона под погрузку грузов,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контейнеров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98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4"/>
            </w:pPr>
            <w:r>
              <w:rPr>
                <w:b/>
                <w:bCs/>
                <w:color w:val="000000"/>
                <w:sz w:val="24"/>
                <w:szCs w:val="24"/>
              </w:rPr>
              <w:t>23.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2" w:lineRule="exact"/>
              <w:ind w:firstLine="5"/>
              <w:jc w:val="both"/>
            </w:pPr>
            <w:r>
              <w:rPr>
                <w:rFonts w:eastAsia="Times New Roman"/>
                <w:color w:val="000000"/>
                <w:spacing w:val="10"/>
                <w:sz w:val="28"/>
                <w:szCs w:val="28"/>
              </w:rPr>
              <w:t xml:space="preserve">Занятость станционных путей вагонами </w:t>
            </w:r>
            <w:r>
              <w:rPr>
                <w:rFonts w:eastAsia="Times New Roman"/>
                <w:color w:val="000000"/>
                <w:spacing w:val="3"/>
                <w:sz w:val="28"/>
                <w:szCs w:val="28"/>
              </w:rPr>
              <w:t>нерабочего парка, прибывшими в плановый ремонт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 xml:space="preserve">во всех </w:t>
            </w: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53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4"/>
            </w:pPr>
            <w:r>
              <w:rPr>
                <w:b/>
                <w:bCs/>
                <w:color w:val="000000"/>
                <w:sz w:val="24"/>
                <w:szCs w:val="24"/>
              </w:rPr>
              <w:t>24.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2" w:lineRule="exact"/>
              <w:ind w:right="5" w:hanging="5"/>
              <w:jc w:val="both"/>
            </w:pP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Хищения грузов, следующих в сопровождении проводников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315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0"/>
            </w:pPr>
            <w:r>
              <w:rPr>
                <w:b/>
                <w:bCs/>
                <w:color w:val="000000"/>
                <w:sz w:val="24"/>
                <w:szCs w:val="24"/>
              </w:rPr>
              <w:t>25.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6" w:lineRule="exact"/>
              <w:ind w:right="5" w:hanging="5"/>
              <w:jc w:val="both"/>
            </w:pPr>
            <w:r>
              <w:rPr>
                <w:rFonts w:eastAsia="Times New Roman"/>
                <w:color w:val="000000"/>
                <w:spacing w:val="2"/>
                <w:sz w:val="28"/>
                <w:szCs w:val="28"/>
              </w:rPr>
              <w:t xml:space="preserve">Неприем поезда пограничным переходом с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 xml:space="preserve">«третьими» странами, государствами СНГ или инфраструктурой общего пользования другого </w:t>
            </w:r>
            <w:r>
              <w:rPr>
                <w:rFonts w:eastAsia="Times New Roman"/>
                <w:color w:val="000000"/>
                <w:spacing w:val="2"/>
                <w:sz w:val="28"/>
                <w:szCs w:val="28"/>
              </w:rPr>
              <w:t>владельца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315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0"/>
            </w:pPr>
            <w:r>
              <w:rPr>
                <w:b/>
                <w:bCs/>
                <w:color w:val="000000"/>
                <w:sz w:val="24"/>
                <w:szCs w:val="24"/>
              </w:rPr>
              <w:t>26.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2" w:lineRule="exact"/>
              <w:ind w:firstLine="5"/>
              <w:jc w:val="both"/>
            </w:pPr>
            <w:r>
              <w:rPr>
                <w:rFonts w:eastAsia="Times New Roman"/>
                <w:color w:val="000000"/>
                <w:spacing w:val="2"/>
                <w:sz w:val="28"/>
                <w:szCs w:val="28"/>
              </w:rPr>
              <w:t>Отстановка о</w:t>
            </w:r>
            <w:r>
              <w:rPr>
                <w:rFonts w:eastAsia="Times New Roman"/>
                <w:color w:val="000000"/>
                <w:spacing w:val="2"/>
                <w:sz w:val="28"/>
                <w:szCs w:val="28"/>
              </w:rPr>
              <w:t xml:space="preserve">т движения поездов с грузами, </w:t>
            </w:r>
            <w:r>
              <w:rPr>
                <w:rFonts w:eastAsia="Times New Roman"/>
                <w:color w:val="000000"/>
                <w:spacing w:val="24"/>
                <w:sz w:val="28"/>
                <w:szCs w:val="28"/>
              </w:rPr>
              <w:t xml:space="preserve">перевозимыми в прямом смешанном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 xml:space="preserve">сообщении при ответственности перевозчика </w:t>
            </w:r>
            <w:r>
              <w:rPr>
                <w:rFonts w:eastAsia="Times New Roman"/>
                <w:color w:val="000000"/>
                <w:spacing w:val="3"/>
                <w:sz w:val="28"/>
                <w:szCs w:val="28"/>
              </w:rPr>
              <w:t>другого вида транспорта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94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0"/>
            </w:pPr>
            <w:r>
              <w:rPr>
                <w:rFonts w:eastAsia="Times New Roman"/>
                <w:i/>
                <w:iCs/>
                <w:color w:val="000000"/>
                <w:spacing w:val="-4"/>
                <w:sz w:val="28"/>
                <w:szCs w:val="28"/>
              </w:rPr>
              <w:t>Задержки</w:t>
            </w:r>
            <w:r>
              <w:rPr>
                <w:rFonts w:eastAsia="Times New Roman"/>
                <w:i/>
                <w:iCs/>
                <w:color w:val="000000"/>
                <w:spacing w:val="-4"/>
                <w:sz w:val="28"/>
                <w:szCs w:val="28"/>
              </w:rPr>
              <w:t>, подлежащие расследованию подразделениями ЦТ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0"/>
            </w:pPr>
            <w:r>
              <w:rPr>
                <w:b/>
                <w:bCs/>
                <w:color w:val="000000"/>
                <w:sz w:val="24"/>
                <w:szCs w:val="24"/>
              </w:rPr>
              <w:t>27.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6" w:lineRule="exact"/>
              <w:ind w:right="5"/>
              <w:jc w:val="both"/>
            </w:pPr>
            <w:r>
              <w:rPr>
                <w:rFonts w:eastAsia="Times New Roman"/>
                <w:color w:val="000000"/>
                <w:spacing w:val="11"/>
                <w:sz w:val="28"/>
                <w:szCs w:val="28"/>
              </w:rPr>
              <w:t xml:space="preserve">Отсутствие или ожидание локомотивной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бригады перево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зчика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4"/>
                <w:szCs w:val="24"/>
              </w:rPr>
              <w:t>28.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6" w:lineRule="exact"/>
              <w:jc w:val="both"/>
            </w:pP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Отказы технических средств, находящихся в ведении дирекции тяги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315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0"/>
            </w:pPr>
            <w:r>
              <w:rPr>
                <w:b/>
                <w:bCs/>
                <w:color w:val="000000"/>
                <w:sz w:val="24"/>
                <w:szCs w:val="24"/>
              </w:rPr>
              <w:t>29.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2" w:lineRule="exact"/>
              <w:ind w:firstLine="5"/>
              <w:jc w:val="both"/>
            </w:pPr>
            <w:r>
              <w:rPr>
                <w:rFonts w:eastAsia="Times New Roman"/>
                <w:color w:val="000000"/>
                <w:spacing w:val="14"/>
                <w:sz w:val="28"/>
                <w:szCs w:val="28"/>
              </w:rPr>
              <w:t xml:space="preserve">Отсутствие или ожидание локомотива </w:t>
            </w:r>
            <w:r>
              <w:rPr>
                <w:rFonts w:eastAsia="Times New Roman"/>
                <w:color w:val="000000"/>
                <w:spacing w:val="17"/>
                <w:sz w:val="28"/>
                <w:szCs w:val="28"/>
              </w:rPr>
              <w:t xml:space="preserve">перевозчика из-за недосодержания </w:t>
            </w:r>
            <w:r>
              <w:rPr>
                <w:rFonts w:eastAsia="Times New Roman"/>
                <w:color w:val="000000"/>
                <w:spacing w:val="2"/>
                <w:sz w:val="28"/>
                <w:szCs w:val="28"/>
              </w:rPr>
              <w:t xml:space="preserve">эксплуатируемого парка локомотивов к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установленному плану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4"/>
            </w:pPr>
            <w:r>
              <w:rPr>
                <w:b/>
                <w:bCs/>
                <w:color w:val="000000"/>
                <w:sz w:val="24"/>
                <w:szCs w:val="24"/>
              </w:rPr>
              <w:t>30.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right="1291"/>
              <w:jc w:val="both"/>
            </w:pPr>
            <w:r>
              <w:rPr>
                <w:rFonts w:eastAsia="Times New Roman"/>
                <w:color w:val="000000"/>
                <w:spacing w:val="-1"/>
                <w:sz w:val="28"/>
                <w:szCs w:val="28"/>
              </w:rPr>
              <w:t>Несвоевременная выдача локомотива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4"/>
            </w:pPr>
            <w:r>
              <w:rPr>
                <w:b/>
                <w:bCs/>
                <w:color w:val="000000"/>
                <w:sz w:val="24"/>
                <w:szCs w:val="24"/>
              </w:rPr>
              <w:t>31.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2" w:lineRule="exact"/>
              <w:ind w:firstLine="5"/>
              <w:jc w:val="both"/>
            </w:pPr>
            <w:r>
              <w:rPr>
                <w:rFonts w:eastAsia="Times New Roman"/>
                <w:color w:val="000000"/>
                <w:spacing w:val="27"/>
                <w:sz w:val="28"/>
                <w:szCs w:val="28"/>
              </w:rPr>
              <w:t xml:space="preserve">Оказание помощи пассажирским и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пригородным поездам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94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5"/>
            </w:pPr>
            <w:r>
              <w:rPr>
                <w:rFonts w:eastAsia="Times New Roman"/>
                <w:i/>
                <w:iCs/>
                <w:color w:val="000000"/>
                <w:spacing w:val="-4"/>
                <w:sz w:val="28"/>
                <w:szCs w:val="28"/>
              </w:rPr>
              <w:t>Задержки</w:t>
            </w:r>
            <w:r>
              <w:rPr>
                <w:rFonts w:eastAsia="Times New Roman"/>
                <w:i/>
                <w:iCs/>
                <w:color w:val="000000"/>
                <w:spacing w:val="-4"/>
                <w:sz w:val="28"/>
                <w:szCs w:val="28"/>
              </w:rPr>
              <w:t>, подлежащие расследованию подразделениями ЦДИ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9"/>
            </w:pPr>
            <w:r>
              <w:rPr>
                <w:b/>
                <w:bCs/>
                <w:color w:val="000000"/>
                <w:sz w:val="24"/>
                <w:szCs w:val="24"/>
              </w:rPr>
              <w:t>32.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31" w:lineRule="exact"/>
              <w:ind w:firstLine="5"/>
              <w:jc w:val="both"/>
            </w:pP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Занятость станционных путей неисправными вагонами в ожидании текущег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о ремонта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4"/>
            </w:pPr>
            <w:r>
              <w:rPr>
                <w:b/>
                <w:bCs/>
                <w:color w:val="000000"/>
                <w:sz w:val="24"/>
                <w:szCs w:val="24"/>
              </w:rPr>
              <w:t>33.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right="605"/>
              <w:jc w:val="both"/>
            </w:pPr>
            <w:r>
              <w:rPr>
                <w:rFonts w:eastAsia="Times New Roman"/>
                <w:color w:val="000000"/>
                <w:spacing w:val="-1"/>
                <w:sz w:val="28"/>
                <w:szCs w:val="28"/>
              </w:rPr>
              <w:t>Превышение нормы на обработку составов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4"/>
            </w:pPr>
            <w:r>
              <w:rPr>
                <w:b/>
                <w:bCs/>
                <w:color w:val="000000"/>
                <w:sz w:val="24"/>
                <w:szCs w:val="24"/>
              </w:rPr>
              <w:t>34.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6" w:lineRule="exact"/>
              <w:ind w:firstLine="5"/>
              <w:jc w:val="both"/>
            </w:pP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Отказы технических средств, находящихся в ведении дирекции инфраструктуры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0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0"/>
            </w:pPr>
            <w:r>
              <w:rPr>
                <w:b/>
                <w:bCs/>
                <w:color w:val="000000"/>
                <w:sz w:val="24"/>
                <w:szCs w:val="24"/>
              </w:rPr>
              <w:t>35.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17" w:lineRule="exact"/>
              <w:jc w:val="both"/>
            </w:pP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Несвоевременная очистка путей, стрелок от загрязнения, снега, ликвидац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 xml:space="preserve">ия последствий </w:t>
            </w:r>
            <w:r>
              <w:rPr>
                <w:rFonts w:eastAsia="Times New Roman"/>
                <w:color w:val="000000"/>
                <w:spacing w:val="2"/>
                <w:sz w:val="28"/>
                <w:szCs w:val="28"/>
              </w:rPr>
              <w:t xml:space="preserve">паводков, наезда поездов на перегонах на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автотранспортные средства и другие машины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pacing w:val="-2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70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4"/>
            </w:pPr>
            <w:r>
              <w:rPr>
                <w:b/>
                <w:bCs/>
                <w:color w:val="000000"/>
                <w:sz w:val="24"/>
                <w:szCs w:val="24"/>
              </w:rPr>
              <w:t>36.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2" w:lineRule="exact"/>
              <w:ind w:firstLine="10"/>
              <w:jc w:val="both"/>
            </w:pPr>
            <w:r>
              <w:rPr>
                <w:rFonts w:eastAsia="Times New Roman"/>
                <w:color w:val="000000"/>
                <w:spacing w:val="18"/>
                <w:sz w:val="28"/>
                <w:szCs w:val="28"/>
              </w:rPr>
              <w:t xml:space="preserve">Ограничение пропускной способности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участков, станций при проведении плановых «окон» и предоставлении неплановых «окон»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0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82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4"/>
            </w:pPr>
            <w:r>
              <w:rPr>
                <w:b/>
                <w:bCs/>
                <w:color w:val="000000"/>
                <w:sz w:val="24"/>
                <w:szCs w:val="24"/>
              </w:rPr>
              <w:t>37.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2" w:lineRule="exact"/>
              <w:ind w:firstLine="5"/>
              <w:jc w:val="both"/>
            </w:pP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Неграфиковое предупреждение, повлекшее отстановку поезда от движения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4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</w:tbl>
    <w:p w:rsidR="00000000" w:rsidRDefault="00E701FA">
      <w:pPr>
        <w:sectPr w:rsidR="00000000">
          <w:pgSz w:w="11909" w:h="16834"/>
          <w:pgMar w:top="814" w:right="711" w:bottom="360" w:left="1714" w:header="720" w:footer="720" w:gutter="0"/>
          <w:cols w:space="60"/>
          <w:noEndnote/>
        </w:sect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62"/>
        <w:gridCol w:w="6029"/>
        <w:gridCol w:w="2294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1018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9"/>
            </w:pPr>
            <w:r>
              <w:rPr>
                <w:b/>
                <w:bCs/>
                <w:color w:val="000000"/>
                <w:sz w:val="24"/>
                <w:szCs w:val="24"/>
              </w:rPr>
              <w:lastRenderedPageBreak/>
              <w:t>38.</w:t>
            </w:r>
          </w:p>
        </w:tc>
        <w:tc>
          <w:tcPr>
            <w:tcW w:w="6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2" w:lineRule="exact"/>
              <w:ind w:firstLine="5"/>
              <w:jc w:val="both"/>
            </w:pPr>
            <w:r>
              <w:rPr>
                <w:rFonts w:eastAsia="Times New Roman"/>
                <w:color w:val="000000"/>
                <w:spacing w:val="5"/>
                <w:sz w:val="28"/>
                <w:szCs w:val="28"/>
              </w:rPr>
              <w:t xml:space="preserve">Отсутствие напряжения в контактной сети, в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том числе из-за отключения электроэнергии нетранспортными организациями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9"/>
            </w:pPr>
            <w:r>
              <w:rPr>
                <w:b/>
                <w:bCs/>
                <w:color w:val="000000"/>
                <w:sz w:val="24"/>
                <w:szCs w:val="24"/>
              </w:rPr>
              <w:t>39.</w:t>
            </w:r>
          </w:p>
        </w:tc>
        <w:tc>
          <w:tcPr>
            <w:tcW w:w="6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right="869"/>
              <w:jc w:val="both"/>
            </w:pPr>
            <w:r>
              <w:rPr>
                <w:rFonts w:eastAsia="Times New Roman"/>
                <w:color w:val="000000"/>
                <w:spacing w:val="-1"/>
                <w:sz w:val="28"/>
                <w:szCs w:val="28"/>
              </w:rPr>
              <w:t>Пад</w:t>
            </w:r>
            <w:r>
              <w:rPr>
                <w:rFonts w:eastAsia="Times New Roman"/>
                <w:color w:val="000000"/>
                <w:spacing w:val="-1"/>
                <w:sz w:val="28"/>
                <w:szCs w:val="28"/>
              </w:rPr>
              <w:t>ение на путь посторонних предметов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4"/>
            </w:pPr>
            <w:r>
              <w:rPr>
                <w:b/>
                <w:bCs/>
                <w:color w:val="000000"/>
                <w:sz w:val="24"/>
                <w:szCs w:val="24"/>
              </w:rPr>
              <w:t>40.</w:t>
            </w:r>
          </w:p>
        </w:tc>
        <w:tc>
          <w:tcPr>
            <w:tcW w:w="6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right="67"/>
              <w:jc w:val="both"/>
            </w:pPr>
            <w:r>
              <w:rPr>
                <w:rFonts w:eastAsia="Times New Roman"/>
                <w:color w:val="000000"/>
                <w:spacing w:val="-1"/>
                <w:sz w:val="28"/>
                <w:szCs w:val="28"/>
              </w:rPr>
              <w:t>Ожидание технического обслуживания вагонов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53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4"/>
            </w:pPr>
            <w:r>
              <w:rPr>
                <w:b/>
                <w:bCs/>
                <w:color w:val="000000"/>
                <w:sz w:val="24"/>
                <w:szCs w:val="24"/>
              </w:rPr>
              <w:t>41.</w:t>
            </w:r>
          </w:p>
        </w:tc>
        <w:tc>
          <w:tcPr>
            <w:tcW w:w="6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2" w:lineRule="exact"/>
              <w:ind w:hanging="5"/>
              <w:jc w:val="both"/>
            </w:pPr>
            <w:r>
              <w:rPr>
                <w:rFonts w:eastAsia="Times New Roman"/>
                <w:color w:val="000000"/>
                <w:spacing w:val="19"/>
                <w:sz w:val="28"/>
                <w:szCs w:val="28"/>
              </w:rPr>
              <w:t xml:space="preserve">При отцепке вагона по технической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неисправности в пути следования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72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4"/>
            </w:pPr>
            <w:r>
              <w:rPr>
                <w:b/>
                <w:bCs/>
                <w:color w:val="000000"/>
                <w:sz w:val="24"/>
                <w:szCs w:val="24"/>
              </w:rPr>
              <w:t>42.</w:t>
            </w:r>
          </w:p>
        </w:tc>
        <w:tc>
          <w:tcPr>
            <w:tcW w:w="6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31" w:lineRule="exact"/>
              <w:ind w:hanging="5"/>
              <w:jc w:val="both"/>
            </w:pPr>
            <w:r>
              <w:rPr>
                <w:rFonts w:eastAsia="Times New Roman"/>
                <w:color w:val="000000"/>
                <w:spacing w:val="-1"/>
                <w:sz w:val="28"/>
                <w:szCs w:val="28"/>
              </w:rPr>
              <w:t xml:space="preserve">Нахождение в текущем отцепочном ремонте по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причин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ам, зависящим от перевозчика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53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4"/>
            </w:pPr>
            <w:r>
              <w:rPr>
                <w:b/>
                <w:bCs/>
                <w:color w:val="000000"/>
                <w:sz w:val="24"/>
                <w:szCs w:val="24"/>
              </w:rPr>
              <w:t>43.</w:t>
            </w:r>
          </w:p>
        </w:tc>
        <w:tc>
          <w:tcPr>
            <w:tcW w:w="6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6" w:lineRule="exact"/>
              <w:jc w:val="both"/>
            </w:pP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Занятость путей станции вагонами в ожидании технического обслуживания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0"/>
            </w:pPr>
            <w:r>
              <w:rPr>
                <w:b/>
                <w:bCs/>
                <w:color w:val="000000"/>
                <w:sz w:val="24"/>
                <w:szCs w:val="24"/>
              </w:rPr>
              <w:t>44.</w:t>
            </w:r>
          </w:p>
        </w:tc>
        <w:tc>
          <w:tcPr>
            <w:tcW w:w="6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right="3197"/>
              <w:jc w:val="both"/>
            </w:pPr>
            <w:r>
              <w:rPr>
                <w:rFonts w:eastAsia="Times New Roman"/>
                <w:color w:val="000000"/>
                <w:spacing w:val="-1"/>
                <w:sz w:val="28"/>
                <w:szCs w:val="28"/>
              </w:rPr>
              <w:t>Занятость путей ППС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pacing w:val="-2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4"/>
                <w:szCs w:val="24"/>
              </w:rPr>
              <w:t>45.</w:t>
            </w:r>
          </w:p>
        </w:tc>
        <w:tc>
          <w:tcPr>
            <w:tcW w:w="6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6" w:lineRule="exact"/>
              <w:ind w:hanging="10"/>
              <w:jc w:val="both"/>
            </w:pPr>
            <w:r>
              <w:rPr>
                <w:rFonts w:eastAsia="Times New Roman"/>
                <w:color w:val="000000"/>
                <w:spacing w:val="2"/>
                <w:sz w:val="28"/>
                <w:szCs w:val="28"/>
              </w:rPr>
              <w:t xml:space="preserve">Неисправность путевых машин, приведшая к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передержке «окна»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4"/>
                <w:szCs w:val="24"/>
              </w:rPr>
              <w:t>46.</w:t>
            </w:r>
          </w:p>
        </w:tc>
        <w:tc>
          <w:tcPr>
            <w:tcW w:w="6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6" w:lineRule="exact"/>
              <w:ind w:hanging="10"/>
              <w:jc w:val="both"/>
            </w:pP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При перестановке вагонов на колесные пары другой ширины колем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2" w:lineRule="exact"/>
              <w:ind w:left="5" w:right="317"/>
            </w:pPr>
            <w:r>
              <w:rPr>
                <w:rFonts w:eastAsia="Times New Roman"/>
                <w:color w:val="000000"/>
                <w:spacing w:val="-1"/>
                <w:sz w:val="28"/>
                <w:szCs w:val="28"/>
              </w:rPr>
              <w:t xml:space="preserve">при задержке </w:t>
            </w: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более 24 часов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9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0"/>
            </w:pPr>
            <w:r>
              <w:rPr>
                <w:rFonts w:eastAsia="Times New Roman"/>
                <w:i/>
                <w:iCs/>
                <w:color w:val="000000"/>
                <w:spacing w:val="-4"/>
                <w:sz w:val="28"/>
                <w:szCs w:val="28"/>
              </w:rPr>
              <w:t>Задержки, подлежащие расследованию подразделениями ЦМ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315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5"/>
            </w:pPr>
            <w:r>
              <w:rPr>
                <w:b/>
                <w:bCs/>
                <w:color w:val="000000"/>
                <w:sz w:val="24"/>
                <w:szCs w:val="24"/>
              </w:rPr>
              <w:t>47.</w:t>
            </w:r>
          </w:p>
        </w:tc>
        <w:tc>
          <w:tcPr>
            <w:tcW w:w="6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 w:rsidP="00E701FA">
            <w:pPr>
              <w:shd w:val="clear" w:color="auto" w:fill="FFFFFF"/>
              <w:spacing w:line="322" w:lineRule="exact"/>
              <w:ind w:hanging="5"/>
              <w:jc w:val="both"/>
            </w:pPr>
            <w:r>
              <w:rPr>
                <w:rFonts w:eastAsia="Times New Roman"/>
                <w:color w:val="000000"/>
                <w:spacing w:val="27"/>
                <w:sz w:val="28"/>
                <w:szCs w:val="28"/>
              </w:rPr>
              <w:t>Занятость путей Дезинфекционно</w:t>
            </w:r>
            <w:r>
              <w:rPr>
                <w:rFonts w:eastAsia="Times New Roman"/>
                <w:color w:val="000000"/>
                <w:spacing w:val="27"/>
                <w:sz w:val="28"/>
                <w:szCs w:val="28"/>
              </w:rPr>
              <w:t>-</w:t>
            </w:r>
            <w:r>
              <w:rPr>
                <w:rFonts w:eastAsia="Times New Roman"/>
                <w:color w:val="000000"/>
                <w:spacing w:val="44"/>
                <w:sz w:val="28"/>
                <w:szCs w:val="28"/>
              </w:rPr>
              <w:t>промывочной станции (ДП</w:t>
            </w:r>
            <w:r>
              <w:rPr>
                <w:rFonts w:eastAsia="Times New Roman"/>
                <w:color w:val="000000"/>
                <w:spacing w:val="44"/>
                <w:sz w:val="28"/>
                <w:szCs w:val="28"/>
              </w:rPr>
              <w:t xml:space="preserve">С), </w:t>
            </w:r>
            <w:r>
              <w:rPr>
                <w:rFonts w:eastAsia="Times New Roman"/>
                <w:color w:val="000000"/>
                <w:spacing w:val="16"/>
                <w:sz w:val="28"/>
                <w:szCs w:val="28"/>
              </w:rPr>
              <w:t>Дезинфекционно -</w:t>
            </w:r>
            <w:r>
              <w:rPr>
                <w:rFonts w:eastAsia="Times New Roman"/>
                <w:color w:val="000000"/>
                <w:spacing w:val="16"/>
                <w:sz w:val="28"/>
                <w:szCs w:val="28"/>
              </w:rPr>
              <w:t xml:space="preserve"> промывочного пункта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(ДПП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), промывочного пункта (НИ)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315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0"/>
            </w:pPr>
            <w:r>
              <w:rPr>
                <w:b/>
                <w:bCs/>
                <w:color w:val="000000"/>
                <w:sz w:val="24"/>
                <w:szCs w:val="24"/>
              </w:rPr>
              <w:t>48.</w:t>
            </w:r>
          </w:p>
        </w:tc>
        <w:tc>
          <w:tcPr>
            <w:tcW w:w="6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6" w:lineRule="exact"/>
              <w:jc w:val="both"/>
            </w:pPr>
            <w:r>
              <w:rPr>
                <w:rFonts w:eastAsia="Times New Roman"/>
                <w:color w:val="000000"/>
                <w:spacing w:val="2"/>
                <w:sz w:val="28"/>
                <w:szCs w:val="28"/>
              </w:rPr>
              <w:t xml:space="preserve">Занятость путей общего пользования в местах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проведения погрузочно-разгрузочных работ средствами производственных участков ДМ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2" w:lineRule="exact"/>
              <w:ind w:right="48" w:hanging="5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 xml:space="preserve">при превышении 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норматива времени на </w:t>
            </w:r>
            <w:r>
              <w:rPr>
                <w:rFonts w:eastAsia="Times New Roman"/>
                <w:color w:val="000000"/>
                <w:spacing w:val="-1"/>
                <w:sz w:val="28"/>
                <w:szCs w:val="28"/>
              </w:rPr>
              <w:t>операцию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89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0"/>
            </w:pPr>
            <w:r>
              <w:rPr>
                <w:b/>
                <w:bCs/>
                <w:color w:val="000000"/>
                <w:sz w:val="24"/>
                <w:szCs w:val="24"/>
              </w:rPr>
              <w:t>49.</w:t>
            </w:r>
          </w:p>
        </w:tc>
        <w:tc>
          <w:tcPr>
            <w:tcW w:w="6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6" w:lineRule="exact"/>
              <w:ind w:hanging="5"/>
              <w:jc w:val="both"/>
            </w:pPr>
            <w:r>
              <w:rPr>
                <w:rFonts w:eastAsia="Times New Roman"/>
                <w:color w:val="000000"/>
                <w:spacing w:val="3"/>
                <w:sz w:val="28"/>
                <w:szCs w:val="28"/>
              </w:rPr>
              <w:t>Устранение коммерческой неисправ</w:t>
            </w:r>
            <w:r>
              <w:rPr>
                <w:rFonts w:eastAsia="Times New Roman"/>
                <w:color w:val="000000"/>
                <w:spacing w:val="3"/>
                <w:sz w:val="28"/>
                <w:szCs w:val="28"/>
              </w:rPr>
              <w:t xml:space="preserve">ности на </w:t>
            </w:r>
            <w:r>
              <w:rPr>
                <w:rFonts w:eastAsia="Times New Roman"/>
                <w:color w:val="000000"/>
                <w:spacing w:val="-1"/>
                <w:sz w:val="28"/>
                <w:szCs w:val="28"/>
              </w:rPr>
              <w:t xml:space="preserve">путях общего пользования производственными </w:t>
            </w:r>
            <w:r>
              <w:rPr>
                <w:rFonts w:eastAsia="Times New Roman"/>
                <w:color w:val="000000"/>
                <w:spacing w:val="2"/>
                <w:sz w:val="28"/>
                <w:szCs w:val="28"/>
              </w:rPr>
              <w:t>участками ДМ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0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315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9"/>
            </w:pPr>
            <w:r>
              <w:rPr>
                <w:b/>
                <w:bCs/>
                <w:color w:val="000000"/>
                <w:sz w:val="24"/>
                <w:szCs w:val="24"/>
              </w:rPr>
              <w:t>50.</w:t>
            </w:r>
          </w:p>
        </w:tc>
        <w:tc>
          <w:tcPr>
            <w:tcW w:w="6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right="1085"/>
              <w:jc w:val="both"/>
            </w:pPr>
            <w:r>
              <w:rPr>
                <w:rFonts w:eastAsia="Times New Roman"/>
                <w:color w:val="000000"/>
                <w:spacing w:val="-1"/>
                <w:sz w:val="28"/>
                <w:szCs w:val="28"/>
              </w:rPr>
              <w:t>Под перегрузом в вагоны другой колеи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6" w:lineRule="exact"/>
              <w:ind w:left="5" w:right="43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 xml:space="preserve">при превышении 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норматива времени на </w:t>
            </w:r>
            <w:r>
              <w:rPr>
                <w:rFonts w:eastAsia="Times New Roman"/>
                <w:color w:val="000000"/>
                <w:spacing w:val="-2"/>
                <w:sz w:val="28"/>
                <w:szCs w:val="28"/>
              </w:rPr>
              <w:t>операцию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9"/>
            </w:pPr>
            <w:r>
              <w:rPr>
                <w:b/>
                <w:bCs/>
                <w:color w:val="000000"/>
                <w:sz w:val="24"/>
                <w:szCs w:val="24"/>
              </w:rPr>
              <w:t>51.</w:t>
            </w:r>
          </w:p>
        </w:tc>
        <w:tc>
          <w:tcPr>
            <w:tcW w:w="6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6" w:lineRule="exact"/>
              <w:ind w:hanging="5"/>
              <w:jc w:val="both"/>
            </w:pP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 xml:space="preserve">Необеспечение выгрузки производственными </w:t>
            </w:r>
            <w:r>
              <w:rPr>
                <w:rFonts w:eastAsia="Times New Roman"/>
                <w:color w:val="000000"/>
                <w:spacing w:val="2"/>
                <w:sz w:val="28"/>
                <w:szCs w:val="28"/>
              </w:rPr>
              <w:t>участками ДМ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622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24"/>
            </w:pPr>
            <w:r>
              <w:rPr>
                <w:b/>
                <w:bCs/>
                <w:color w:val="000000"/>
                <w:sz w:val="24"/>
                <w:szCs w:val="24"/>
              </w:rPr>
              <w:t>52.</w:t>
            </w:r>
          </w:p>
        </w:tc>
        <w:tc>
          <w:tcPr>
            <w:tcW w:w="6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2" w:lineRule="exact"/>
              <w:jc w:val="both"/>
            </w:pP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Превышен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 xml:space="preserve">ие технологической возможности </w:t>
            </w:r>
            <w:r>
              <w:rPr>
                <w:rFonts w:eastAsia="Times New Roman"/>
                <w:color w:val="000000"/>
                <w:spacing w:val="12"/>
                <w:sz w:val="28"/>
                <w:szCs w:val="28"/>
              </w:rPr>
              <w:t xml:space="preserve">выгрузки средствами производственных </w:t>
            </w:r>
            <w:r>
              <w:rPr>
                <w:rFonts w:eastAsia="Times New Roman"/>
                <w:color w:val="000000"/>
                <w:spacing w:val="7"/>
                <w:sz w:val="28"/>
                <w:szCs w:val="28"/>
              </w:rPr>
              <w:t xml:space="preserve">участков ДМ (неравномерное, сгущенное </w:t>
            </w:r>
            <w:r>
              <w:rPr>
                <w:rFonts w:eastAsia="Times New Roman"/>
                <w:color w:val="000000"/>
                <w:spacing w:val="3"/>
                <w:sz w:val="28"/>
                <w:szCs w:val="28"/>
              </w:rPr>
              <w:t xml:space="preserve">прибытие вагонов с грузами для выгрузки в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местах общего пользования)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0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9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0"/>
            </w:pPr>
            <w:r>
              <w:rPr>
                <w:rFonts w:eastAsia="Times New Roman"/>
                <w:i/>
                <w:iCs/>
                <w:color w:val="000000"/>
                <w:spacing w:val="-4"/>
                <w:sz w:val="28"/>
                <w:szCs w:val="28"/>
              </w:rPr>
              <w:t>Задержки</w:t>
            </w:r>
            <w:r>
              <w:rPr>
                <w:rFonts w:eastAsia="Times New Roman"/>
                <w:i/>
                <w:iCs/>
                <w:color w:val="000000"/>
                <w:spacing w:val="-4"/>
                <w:sz w:val="28"/>
                <w:szCs w:val="28"/>
              </w:rPr>
              <w:t>, подлежащие расследованию подразделениями ЦФТО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53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9"/>
            </w:pPr>
            <w:r>
              <w:rPr>
                <w:b/>
                <w:bCs/>
                <w:color w:val="000000"/>
                <w:sz w:val="24"/>
                <w:szCs w:val="24"/>
              </w:rPr>
              <w:t>53.</w:t>
            </w:r>
          </w:p>
        </w:tc>
        <w:tc>
          <w:tcPr>
            <w:tcW w:w="6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6" w:lineRule="exact"/>
              <w:ind w:hanging="5"/>
              <w:jc w:val="both"/>
            </w:pPr>
            <w:r>
              <w:rPr>
                <w:rFonts w:eastAsia="Times New Roman"/>
                <w:color w:val="000000"/>
                <w:spacing w:val="9"/>
                <w:sz w:val="28"/>
                <w:szCs w:val="28"/>
              </w:rPr>
              <w:t>Не</w:t>
            </w:r>
            <w:r>
              <w:rPr>
                <w:rFonts w:eastAsia="Times New Roman"/>
                <w:color w:val="000000"/>
                <w:spacing w:val="9"/>
                <w:sz w:val="28"/>
                <w:szCs w:val="28"/>
              </w:rPr>
              <w:t xml:space="preserve">равномерная погрузка в адрес одного </w:t>
            </w:r>
            <w:r>
              <w:rPr>
                <w:rFonts w:eastAsia="Times New Roman"/>
                <w:color w:val="000000"/>
                <w:spacing w:val="2"/>
                <w:sz w:val="28"/>
                <w:szCs w:val="28"/>
              </w:rPr>
              <w:t>получателя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0"/>
            </w:pPr>
            <w:r>
              <w:rPr>
                <w:rFonts w:eastAsia="Times New Roman"/>
                <w:color w:val="000000"/>
                <w:spacing w:val="-2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008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9"/>
            </w:pPr>
            <w:r>
              <w:rPr>
                <w:b/>
                <w:bCs/>
                <w:color w:val="000000"/>
                <w:sz w:val="24"/>
                <w:szCs w:val="24"/>
              </w:rPr>
              <w:t>54.</w:t>
            </w:r>
          </w:p>
        </w:tc>
        <w:tc>
          <w:tcPr>
            <w:tcW w:w="6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6" w:lineRule="exact"/>
              <w:jc w:val="both"/>
            </w:pPr>
            <w:r>
              <w:rPr>
                <w:rFonts w:eastAsia="Times New Roman"/>
                <w:color w:val="000000"/>
                <w:spacing w:val="40"/>
                <w:sz w:val="28"/>
                <w:szCs w:val="28"/>
              </w:rPr>
              <w:t xml:space="preserve">Несвоевременное уведомление </w:t>
            </w:r>
            <w:r>
              <w:rPr>
                <w:rFonts w:eastAsia="Times New Roman"/>
                <w:color w:val="000000"/>
                <w:spacing w:val="2"/>
                <w:sz w:val="28"/>
                <w:szCs w:val="28"/>
              </w:rPr>
              <w:t xml:space="preserve">грузополучателя о вагонах, прибывших в его </w:t>
            </w:r>
            <w:r>
              <w:rPr>
                <w:rFonts w:eastAsia="Times New Roman"/>
                <w:color w:val="000000"/>
                <w:spacing w:val="-1"/>
                <w:sz w:val="28"/>
                <w:szCs w:val="28"/>
              </w:rPr>
              <w:t>адрес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4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</w:tbl>
    <w:p w:rsidR="00000000" w:rsidRDefault="00E701FA">
      <w:pPr>
        <w:sectPr w:rsidR="00000000">
          <w:pgSz w:w="11909" w:h="16834"/>
          <w:pgMar w:top="977" w:right="710" w:bottom="360" w:left="1714" w:header="720" w:footer="720" w:gutter="0"/>
          <w:cols w:space="60"/>
          <w:noEndnote/>
        </w:sect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52"/>
        <w:gridCol w:w="6038"/>
        <w:gridCol w:w="2294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701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29"/>
            </w:pPr>
            <w:r>
              <w:rPr>
                <w:b/>
                <w:bCs/>
                <w:color w:val="000000"/>
                <w:sz w:val="24"/>
                <w:szCs w:val="24"/>
              </w:rPr>
              <w:lastRenderedPageBreak/>
              <w:t>55.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17" w:lineRule="exact"/>
              <w:ind w:left="5" w:firstLine="14"/>
              <w:jc w:val="both"/>
            </w:pPr>
            <w:r>
              <w:rPr>
                <w:rFonts w:eastAsia="Times New Roman"/>
                <w:color w:val="000000"/>
                <w:spacing w:val="23"/>
                <w:sz w:val="28"/>
                <w:szCs w:val="28"/>
              </w:rPr>
              <w:t xml:space="preserve">Несвоевременное или неправильное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оформление перевозочных документов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pacing w:val="-2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53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34"/>
            </w:pPr>
            <w:r>
              <w:rPr>
                <w:b/>
                <w:bCs/>
                <w:color w:val="000000"/>
                <w:sz w:val="24"/>
                <w:szCs w:val="24"/>
              </w:rPr>
              <w:t>56.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2" w:lineRule="exact"/>
              <w:ind w:left="5" w:firstLine="14"/>
              <w:jc w:val="both"/>
            </w:pPr>
            <w:r>
              <w:rPr>
                <w:rFonts w:eastAsia="Times New Roman"/>
                <w:color w:val="000000"/>
                <w:spacing w:val="49"/>
                <w:sz w:val="28"/>
                <w:szCs w:val="28"/>
              </w:rPr>
              <w:t xml:space="preserve">Неприложение необходимых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сопроводительных документов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0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315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34"/>
            </w:pPr>
            <w:r>
              <w:rPr>
                <w:b/>
                <w:bCs/>
                <w:color w:val="000000"/>
                <w:sz w:val="24"/>
                <w:szCs w:val="24"/>
              </w:rPr>
              <w:t>57.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2" w:lineRule="exact"/>
              <w:ind w:firstLine="5"/>
              <w:jc w:val="both"/>
            </w:pPr>
            <w:r>
              <w:rPr>
                <w:rFonts w:eastAsia="Times New Roman"/>
                <w:color w:val="000000"/>
                <w:spacing w:val="13"/>
                <w:sz w:val="28"/>
                <w:szCs w:val="28"/>
              </w:rPr>
              <w:t xml:space="preserve">Неравномерная заадресовка порожних 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собственных вагонов в адрес грузоотправителя, </w:t>
            </w:r>
            <w:r>
              <w:rPr>
                <w:rFonts w:eastAsia="Times New Roman"/>
                <w:color w:val="000000"/>
                <w:spacing w:val="18"/>
                <w:sz w:val="28"/>
                <w:szCs w:val="28"/>
              </w:rPr>
              <w:t xml:space="preserve">в т.ч. при отсутствии согласованной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перевозчиком заявки ГУ-12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0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53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24"/>
            </w:pPr>
            <w:r>
              <w:rPr>
                <w:b/>
                <w:bCs/>
                <w:color w:val="000000"/>
                <w:sz w:val="24"/>
                <w:szCs w:val="24"/>
              </w:rPr>
              <w:t>58.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2" w:lineRule="exact"/>
              <w:jc w:val="both"/>
            </w:pP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 xml:space="preserve">Погрузка сверх установленного технического </w:t>
            </w:r>
            <w:r>
              <w:rPr>
                <w:rFonts w:eastAsia="Times New Roman"/>
                <w:color w:val="000000"/>
                <w:spacing w:val="3"/>
                <w:sz w:val="28"/>
                <w:szCs w:val="28"/>
              </w:rPr>
              <w:t>плана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9"/>
            </w:pPr>
            <w:r>
              <w:rPr>
                <w:b/>
                <w:bCs/>
                <w:color w:val="000000"/>
                <w:sz w:val="24"/>
                <w:szCs w:val="24"/>
              </w:rPr>
              <w:t>59.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right="1939"/>
              <w:jc w:val="both"/>
            </w:pPr>
            <w:r>
              <w:rPr>
                <w:rFonts w:eastAsia="Times New Roman"/>
                <w:color w:val="000000"/>
                <w:spacing w:val="-1"/>
                <w:sz w:val="28"/>
                <w:szCs w:val="28"/>
              </w:rPr>
              <w:t>Переадресовка грузов и вагонов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94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5"/>
            </w:pPr>
            <w:r>
              <w:rPr>
                <w:rFonts w:eastAsia="Times New Roman"/>
                <w:i/>
                <w:iCs/>
                <w:color w:val="000000"/>
                <w:spacing w:val="-2"/>
                <w:sz w:val="28"/>
                <w:szCs w:val="28"/>
              </w:rPr>
              <w:t>Задержки</w:t>
            </w:r>
            <w:r>
              <w:rPr>
                <w:rFonts w:eastAsia="Times New Roman"/>
                <w:i/>
                <w:iCs/>
                <w:color w:val="000000"/>
                <w:spacing w:val="-2"/>
                <w:sz w:val="28"/>
                <w:szCs w:val="28"/>
              </w:rPr>
              <w:t>, подлежащие расследованию подразделениями ЦТР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306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0"/>
            </w:pPr>
            <w:r>
              <w:rPr>
                <w:b/>
                <w:bCs/>
                <w:color w:val="000000"/>
                <w:sz w:val="24"/>
                <w:szCs w:val="24"/>
              </w:rPr>
              <w:t>60.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2" w:lineRule="exact"/>
              <w:ind w:right="5" w:firstLine="110"/>
            </w:pP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 xml:space="preserve">Отсутствие        локомотива       по        причине </w:t>
            </w:r>
            <w:r>
              <w:rPr>
                <w:rFonts w:eastAsia="Times New Roman"/>
                <w:color w:val="000000"/>
                <w:spacing w:val="6"/>
                <w:sz w:val="28"/>
                <w:szCs w:val="28"/>
              </w:rPr>
              <w:t>превышения установле</w:t>
            </w:r>
            <w:r>
              <w:rPr>
                <w:rFonts w:eastAsia="Times New Roman"/>
                <w:color w:val="000000"/>
                <w:spacing w:val="6"/>
                <w:sz w:val="28"/>
                <w:szCs w:val="28"/>
              </w:rPr>
              <w:t xml:space="preserve">нных норм содержания </w:t>
            </w:r>
            <w:r>
              <w:rPr>
                <w:rFonts w:eastAsia="Times New Roman"/>
                <w:color w:val="000000"/>
                <w:spacing w:val="5"/>
                <w:sz w:val="28"/>
                <w:szCs w:val="28"/>
              </w:rPr>
              <w:t>локомотивов  на  плановых  видах  ремонта  и технического обслуживания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651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4"/>
            </w:pPr>
            <w:r>
              <w:rPr>
                <w:b/>
                <w:bCs/>
                <w:color w:val="000000"/>
                <w:sz w:val="24"/>
                <w:szCs w:val="24"/>
              </w:rPr>
              <w:t>61.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6" w:lineRule="exact"/>
              <w:ind w:firstLine="5"/>
              <w:jc w:val="both"/>
            </w:pP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 xml:space="preserve">Отказы технических средств, находящихся в </w:t>
            </w:r>
            <w:r>
              <w:rPr>
                <w:rFonts w:eastAsia="Times New Roman"/>
                <w:color w:val="000000"/>
                <w:spacing w:val="10"/>
                <w:sz w:val="28"/>
                <w:szCs w:val="28"/>
              </w:rPr>
              <w:t xml:space="preserve">ведении дирекции по ремонту тягового </w:t>
            </w:r>
            <w:r>
              <w:rPr>
                <w:rFonts w:eastAsia="Times New Roman"/>
                <w:color w:val="000000"/>
                <w:spacing w:val="32"/>
                <w:sz w:val="28"/>
                <w:szCs w:val="28"/>
              </w:rPr>
              <w:t xml:space="preserve">подвижного состава, в том числе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неисправность локомотива или отв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лечение локомотива на внеплановый ремонт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26"/>
        </w:trPr>
        <w:tc>
          <w:tcPr>
            <w:tcW w:w="94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5"/>
            </w:pPr>
            <w:r>
              <w:rPr>
                <w:rFonts w:eastAsia="Times New Roman"/>
                <w:i/>
                <w:iCs/>
                <w:color w:val="000000"/>
                <w:spacing w:val="-4"/>
                <w:sz w:val="28"/>
                <w:szCs w:val="28"/>
              </w:rPr>
              <w:t>Задержки</w:t>
            </w:r>
            <w:r>
              <w:rPr>
                <w:rFonts w:eastAsia="Times New Roman"/>
                <w:i/>
                <w:iCs/>
                <w:color w:val="000000"/>
                <w:spacing w:val="-4"/>
                <w:sz w:val="28"/>
                <w:szCs w:val="28"/>
              </w:rPr>
              <w:t>, подлежащие расследованию подразделениями ЦДРП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4"/>
            </w:pPr>
            <w:r>
              <w:rPr>
                <w:b/>
                <w:bCs/>
                <w:color w:val="000000"/>
                <w:sz w:val="24"/>
                <w:szCs w:val="24"/>
              </w:rPr>
              <w:t>62.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6" w:lineRule="exact"/>
              <w:ind w:firstLine="5"/>
              <w:jc w:val="both"/>
            </w:pP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Отказы технических средств, находящихся в ведении дирекции ремонта пути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325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0"/>
            </w:pPr>
            <w:r>
              <w:rPr>
                <w:b/>
                <w:bCs/>
                <w:color w:val="000000"/>
                <w:sz w:val="24"/>
                <w:szCs w:val="24"/>
              </w:rPr>
              <w:t>63.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6" w:lineRule="exact"/>
              <w:ind w:right="5"/>
              <w:jc w:val="both"/>
            </w:pPr>
            <w:r>
              <w:rPr>
                <w:rFonts w:eastAsia="Times New Roman"/>
                <w:color w:val="000000"/>
                <w:spacing w:val="6"/>
                <w:sz w:val="28"/>
                <w:szCs w:val="28"/>
              </w:rPr>
              <w:t xml:space="preserve">Занятость путей станции хозяйственными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поез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 xml:space="preserve">дами по причине технического состояния подвижного состава или погруженного груза, </w:t>
            </w:r>
            <w:r>
              <w:rPr>
                <w:rFonts w:eastAsia="Times New Roman"/>
                <w:color w:val="000000"/>
                <w:spacing w:val="2"/>
                <w:sz w:val="28"/>
                <w:szCs w:val="28"/>
              </w:rPr>
              <w:t>принадлежащих ЦДРП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2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53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4"/>
            </w:pPr>
            <w:r>
              <w:rPr>
                <w:b/>
                <w:bCs/>
                <w:color w:val="000000"/>
                <w:sz w:val="24"/>
                <w:szCs w:val="24"/>
              </w:rPr>
              <w:t>64.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6" w:lineRule="exact"/>
              <w:ind w:right="5" w:hanging="5"/>
              <w:jc w:val="both"/>
            </w:pPr>
            <w:r>
              <w:rPr>
                <w:rFonts w:eastAsia="Times New Roman"/>
                <w:color w:val="000000"/>
                <w:spacing w:val="12"/>
                <w:sz w:val="28"/>
                <w:szCs w:val="28"/>
              </w:rPr>
              <w:t xml:space="preserve">Передержка проводимых плановых и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предоставление неплановых «окон»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94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i/>
                <w:iCs/>
                <w:color w:val="000000"/>
                <w:spacing w:val="-4"/>
                <w:sz w:val="28"/>
                <w:szCs w:val="28"/>
              </w:rPr>
              <w:t>Задержки</w:t>
            </w:r>
            <w:r>
              <w:rPr>
                <w:rFonts w:eastAsia="Times New Roman"/>
                <w:i/>
                <w:iCs/>
                <w:color w:val="000000"/>
                <w:spacing w:val="-4"/>
                <w:sz w:val="28"/>
                <w:szCs w:val="28"/>
              </w:rPr>
              <w:t>, подлежащие расследованию подразделениями</w:t>
            </w:r>
            <w:r>
              <w:rPr>
                <w:rFonts w:eastAsia="Times New Roman"/>
                <w:i/>
                <w:iCs/>
                <w:color w:val="000000"/>
                <w:spacing w:val="-4"/>
                <w:sz w:val="28"/>
                <w:szCs w:val="28"/>
              </w:rPr>
              <w:t xml:space="preserve"> ЦСС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632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4"/>
            </w:pPr>
            <w:r>
              <w:rPr>
                <w:b/>
                <w:bCs/>
                <w:color w:val="000000"/>
                <w:sz w:val="24"/>
                <w:szCs w:val="24"/>
              </w:rPr>
              <w:t>65.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2" w:lineRule="exact"/>
              <w:jc w:val="both"/>
            </w:pPr>
            <w:r>
              <w:rPr>
                <w:rFonts w:eastAsia="Times New Roman"/>
                <w:color w:val="000000"/>
                <w:sz w:val="28"/>
                <w:szCs w:val="28"/>
              </w:rPr>
              <w:t xml:space="preserve">Неисправности устройств, средств, сооружений </w:t>
            </w:r>
            <w:r>
              <w:rPr>
                <w:rFonts w:eastAsia="Times New Roman"/>
                <w:color w:val="000000"/>
                <w:spacing w:val="4"/>
                <w:sz w:val="28"/>
                <w:szCs w:val="28"/>
              </w:rPr>
              <w:t xml:space="preserve">и систем железнодорожной технологической </w:t>
            </w:r>
            <w:r>
              <w:rPr>
                <w:rFonts w:eastAsia="Times New Roman"/>
                <w:color w:val="000000"/>
                <w:spacing w:val="10"/>
                <w:sz w:val="28"/>
                <w:szCs w:val="28"/>
              </w:rPr>
              <w:t xml:space="preserve">сети электросвязи, неправильное их </w:t>
            </w:r>
            <w:r>
              <w:rPr>
                <w:rFonts w:eastAsia="Times New Roman"/>
                <w:color w:val="000000"/>
                <w:spacing w:val="2"/>
                <w:sz w:val="28"/>
                <w:szCs w:val="28"/>
              </w:rPr>
              <w:t xml:space="preserve">функционирование или порча, приведшие к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отказам 1 и 2 категории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94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0"/>
            </w:pPr>
            <w:r>
              <w:rPr>
                <w:rFonts w:eastAsia="Times New Roman"/>
                <w:i/>
                <w:iCs/>
                <w:color w:val="000000"/>
                <w:spacing w:val="-3"/>
                <w:sz w:val="28"/>
                <w:szCs w:val="28"/>
              </w:rPr>
              <w:t>Задержки</w:t>
            </w:r>
            <w:r>
              <w:rPr>
                <w:rFonts w:eastAsia="Times New Roman"/>
                <w:i/>
                <w:iCs/>
                <w:color w:val="000000"/>
                <w:spacing w:val="-3"/>
                <w:sz w:val="28"/>
                <w:szCs w:val="28"/>
              </w:rPr>
              <w:t>, не подлежащие расследованию подра</w:t>
            </w:r>
            <w:r>
              <w:rPr>
                <w:rFonts w:eastAsia="Times New Roman"/>
                <w:i/>
                <w:iCs/>
                <w:color w:val="000000"/>
                <w:spacing w:val="-3"/>
                <w:sz w:val="28"/>
                <w:szCs w:val="28"/>
              </w:rPr>
              <w:t>зделениями ОАО «РЖД»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306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9"/>
            </w:pPr>
            <w:r>
              <w:rPr>
                <w:b/>
                <w:bCs/>
                <w:color w:val="000000"/>
                <w:sz w:val="24"/>
                <w:szCs w:val="24"/>
              </w:rPr>
              <w:t>66.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2" w:lineRule="exact"/>
              <w:ind w:firstLine="10"/>
              <w:jc w:val="both"/>
            </w:pPr>
            <w:r>
              <w:rPr>
                <w:rFonts w:eastAsia="Times New Roman"/>
                <w:color w:val="000000"/>
                <w:spacing w:val="6"/>
                <w:sz w:val="28"/>
                <w:szCs w:val="28"/>
              </w:rPr>
              <w:t xml:space="preserve">Занятость путей необщего пользования по </w:t>
            </w:r>
            <w:r>
              <w:rPr>
                <w:rFonts w:eastAsia="Times New Roman"/>
                <w:color w:val="000000"/>
                <w:spacing w:val="3"/>
                <w:sz w:val="28"/>
                <w:szCs w:val="28"/>
              </w:rPr>
              <w:t xml:space="preserve">причине их ненадлежащего технического содержания или нарушения сроков оборота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вагонов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0"/>
            </w:pPr>
            <w:r>
              <w:rPr>
                <w:rFonts w:eastAsia="Times New Roman"/>
                <w:color w:val="000000"/>
                <w:spacing w:val="-2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53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4"/>
            </w:pPr>
            <w:r>
              <w:rPr>
                <w:b/>
                <w:bCs/>
                <w:color w:val="000000"/>
                <w:sz w:val="24"/>
                <w:szCs w:val="24"/>
              </w:rPr>
              <w:t>67.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17" w:lineRule="exact"/>
              <w:ind w:firstLine="5"/>
              <w:jc w:val="both"/>
            </w:pP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Исправление погрузки, устранение перегруза груза, допущенного по вине грузоотправит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еля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0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82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0"/>
            </w:pPr>
            <w:r>
              <w:rPr>
                <w:b/>
                <w:bCs/>
                <w:color w:val="000000"/>
                <w:sz w:val="24"/>
                <w:szCs w:val="24"/>
              </w:rPr>
              <w:t>68.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2" w:lineRule="exact"/>
              <w:ind w:right="5"/>
              <w:jc w:val="both"/>
            </w:pP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Исправление технической неисправности, допущенной не по вине перевозчика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</w:tbl>
    <w:p w:rsidR="00000000" w:rsidRDefault="00E701FA">
      <w:pPr>
        <w:sectPr w:rsidR="00000000">
          <w:pgSz w:w="11909" w:h="16834"/>
          <w:pgMar w:top="981" w:right="734" w:bottom="360" w:left="1690" w:header="720" w:footer="720" w:gutter="0"/>
          <w:cols w:space="60"/>
          <w:noEndnote/>
        </w:sect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52"/>
        <w:gridCol w:w="6048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1690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9"/>
            </w:pPr>
            <w:r>
              <w:rPr>
                <w:b/>
                <w:bCs/>
                <w:color w:val="000000"/>
                <w:sz w:val="26"/>
                <w:szCs w:val="26"/>
              </w:rPr>
              <w:lastRenderedPageBreak/>
              <w:t>69.</w:t>
            </w:r>
          </w:p>
        </w:tc>
        <w:tc>
          <w:tcPr>
            <w:tcW w:w="6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2" w:lineRule="exact"/>
              <w:ind w:right="19"/>
              <w:jc w:val="both"/>
            </w:pPr>
            <w:r>
              <w:rPr>
                <w:rFonts w:eastAsia="Times New Roman"/>
                <w:color w:val="000000"/>
                <w:spacing w:val="27"/>
                <w:sz w:val="28"/>
                <w:szCs w:val="28"/>
              </w:rPr>
              <w:t xml:space="preserve">По требованию государственных </w:t>
            </w:r>
            <w:r>
              <w:rPr>
                <w:rFonts w:eastAsia="Times New Roman"/>
                <w:color w:val="000000"/>
                <w:spacing w:val="10"/>
                <w:sz w:val="28"/>
                <w:szCs w:val="28"/>
              </w:rPr>
              <w:t xml:space="preserve">контролирующих органов, в т.ч. задержка </w:t>
            </w:r>
            <w:r>
              <w:rPr>
                <w:rFonts w:eastAsia="Times New Roman"/>
                <w:color w:val="000000"/>
                <w:spacing w:val="32"/>
                <w:sz w:val="28"/>
                <w:szCs w:val="28"/>
              </w:rPr>
              <w:t xml:space="preserve">грузов органами ветсаннадзора,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фитосанитарно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го контроля, санитарно-эпидемиологического контроля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38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4"/>
            </w:pPr>
            <w:r>
              <w:rPr>
                <w:b/>
                <w:bCs/>
                <w:color w:val="000000"/>
                <w:sz w:val="26"/>
                <w:szCs w:val="26"/>
              </w:rPr>
              <w:t>70.</w:t>
            </w:r>
          </w:p>
        </w:tc>
        <w:tc>
          <w:tcPr>
            <w:tcW w:w="6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2" w:lineRule="exact"/>
              <w:ind w:right="19"/>
              <w:jc w:val="both"/>
            </w:pPr>
            <w:r>
              <w:rPr>
                <w:rFonts w:eastAsia="Times New Roman"/>
                <w:color w:val="000000"/>
                <w:spacing w:val="11"/>
                <w:sz w:val="28"/>
                <w:szCs w:val="28"/>
              </w:rPr>
              <w:t xml:space="preserve">Задержки рефрижераторной секции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 xml:space="preserve">грузоотправителем, грузополучателем сверх </w:t>
            </w:r>
            <w:r>
              <w:rPr>
                <w:rFonts w:eastAsia="Times New Roman"/>
                <w:color w:val="000000"/>
                <w:spacing w:val="2"/>
                <w:sz w:val="28"/>
                <w:szCs w:val="28"/>
              </w:rPr>
              <w:t xml:space="preserve">установленных норм при погрузке-выгрузке </w:t>
            </w:r>
            <w:r>
              <w:rPr>
                <w:rFonts w:eastAsia="Times New Roman"/>
                <w:color w:val="000000"/>
                <w:spacing w:val="12"/>
                <w:sz w:val="28"/>
                <w:szCs w:val="28"/>
              </w:rPr>
              <w:t xml:space="preserve">рефрижераторной секции на одной или </w:t>
            </w:r>
            <w:r>
              <w:rPr>
                <w:rFonts w:eastAsia="Times New Roman"/>
                <w:color w:val="000000"/>
                <w:spacing w:val="3"/>
                <w:sz w:val="28"/>
                <w:szCs w:val="28"/>
              </w:rPr>
              <w:t xml:space="preserve">нескольких станциях в попутном направлении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 xml:space="preserve">одним или несколькими грузоотправителями в </w:t>
            </w:r>
            <w:r>
              <w:rPr>
                <w:rFonts w:eastAsia="Times New Roman"/>
                <w:color w:val="000000"/>
                <w:spacing w:val="45"/>
                <w:sz w:val="28"/>
                <w:szCs w:val="28"/>
              </w:rPr>
              <w:t xml:space="preserve">адрес одного или нескольких 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грузополучателей. 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4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661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4"/>
            </w:pPr>
            <w:r>
              <w:rPr>
                <w:b/>
                <w:bCs/>
                <w:color w:val="000000"/>
                <w:sz w:val="26"/>
                <w:szCs w:val="26"/>
              </w:rPr>
              <w:t>71.</w:t>
            </w:r>
          </w:p>
        </w:tc>
        <w:tc>
          <w:tcPr>
            <w:tcW w:w="6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6" w:lineRule="exact"/>
              <w:ind w:right="14" w:hanging="10"/>
              <w:jc w:val="both"/>
            </w:pP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 xml:space="preserve">Неприем поезда железнодорожной станцией </w:t>
            </w:r>
            <w:r>
              <w:rPr>
                <w:rFonts w:eastAsia="Times New Roman"/>
                <w:color w:val="000000"/>
                <w:spacing w:val="-1"/>
                <w:sz w:val="28"/>
                <w:szCs w:val="28"/>
              </w:rPr>
              <w:t xml:space="preserve">назначения на территории России по причинам, </w:t>
            </w:r>
            <w:r>
              <w:rPr>
                <w:rFonts w:eastAsia="Times New Roman"/>
                <w:color w:val="000000"/>
                <w:spacing w:val="6"/>
                <w:sz w:val="28"/>
                <w:szCs w:val="28"/>
              </w:rPr>
              <w:t xml:space="preserve">зависящим от грузополучателей, владельцев </w:t>
            </w:r>
            <w:r>
              <w:rPr>
                <w:rFonts w:eastAsia="Times New Roman"/>
                <w:color w:val="000000"/>
                <w:spacing w:val="26"/>
                <w:sz w:val="28"/>
                <w:szCs w:val="28"/>
              </w:rPr>
              <w:t>или поль</w:t>
            </w:r>
            <w:r>
              <w:rPr>
                <w:rFonts w:eastAsia="Times New Roman"/>
                <w:color w:val="000000"/>
                <w:spacing w:val="26"/>
                <w:sz w:val="28"/>
                <w:szCs w:val="28"/>
              </w:rPr>
              <w:t xml:space="preserve">зователей путей необщего </w:t>
            </w:r>
            <w:r>
              <w:rPr>
                <w:rFonts w:eastAsia="Times New Roman"/>
                <w:color w:val="000000"/>
                <w:spacing w:val="1"/>
                <w:sz w:val="28"/>
                <w:szCs w:val="28"/>
              </w:rPr>
              <w:t>пользования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285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19"/>
            </w:pPr>
            <w:r>
              <w:rPr>
                <w:b/>
                <w:bCs/>
                <w:color w:val="000000"/>
                <w:sz w:val="26"/>
                <w:szCs w:val="26"/>
              </w:rPr>
              <w:t>72.</w:t>
            </w:r>
          </w:p>
        </w:tc>
        <w:tc>
          <w:tcPr>
            <w:tcW w:w="6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26" w:lineRule="exact"/>
              <w:jc w:val="both"/>
            </w:pPr>
            <w:r>
              <w:rPr>
                <w:rFonts w:eastAsia="Times New Roman"/>
                <w:color w:val="000000"/>
                <w:spacing w:val="2"/>
                <w:sz w:val="28"/>
                <w:szCs w:val="28"/>
              </w:rPr>
              <w:t xml:space="preserve">Вследствие непреодолимой силы, военных </w:t>
            </w:r>
            <w:r>
              <w:rPr>
                <w:rFonts w:eastAsia="Times New Roman"/>
                <w:color w:val="000000"/>
                <w:spacing w:val="7"/>
                <w:sz w:val="28"/>
                <w:szCs w:val="28"/>
              </w:rPr>
              <w:t xml:space="preserve">действий, блокады, эпидемий, стихийные 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бедствия, при которых администрацией данной </w:t>
            </w:r>
            <w:r>
              <w:rPr>
                <w:rFonts w:eastAsia="Times New Roman"/>
                <w:color w:val="000000"/>
                <w:spacing w:val="14"/>
                <w:sz w:val="28"/>
                <w:szCs w:val="28"/>
              </w:rPr>
              <w:t xml:space="preserve">территории объявляется чрезвычайное </w:t>
            </w:r>
            <w:r>
              <w:rPr>
                <w:rFonts w:eastAsia="Times New Roman"/>
                <w:color w:val="000000"/>
                <w:spacing w:val="17"/>
                <w:sz w:val="28"/>
                <w:szCs w:val="28"/>
              </w:rPr>
              <w:t xml:space="preserve">положение, и иные обстоятельства, </w:t>
            </w:r>
            <w:r>
              <w:rPr>
                <w:rFonts w:eastAsia="Times New Roman"/>
                <w:color w:val="000000"/>
                <w:spacing w:val="4"/>
                <w:sz w:val="28"/>
                <w:szCs w:val="28"/>
              </w:rPr>
              <w:t>препят</w:t>
            </w:r>
            <w:r>
              <w:rPr>
                <w:rFonts w:eastAsia="Times New Roman"/>
                <w:color w:val="000000"/>
                <w:spacing w:val="4"/>
                <w:sz w:val="28"/>
                <w:szCs w:val="28"/>
              </w:rPr>
              <w:t xml:space="preserve">ствующие осуществлению перевозок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грузов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34"/>
            </w:pPr>
            <w:r>
              <w:rPr>
                <w:b/>
                <w:bCs/>
                <w:color w:val="000000"/>
                <w:sz w:val="26"/>
                <w:szCs w:val="26"/>
              </w:rPr>
              <w:t>73.</w:t>
            </w:r>
          </w:p>
        </w:tc>
        <w:tc>
          <w:tcPr>
            <w:tcW w:w="6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right="1997"/>
              <w:jc w:val="both"/>
            </w:pPr>
            <w:r>
              <w:rPr>
                <w:rFonts w:eastAsia="Times New Roman"/>
                <w:color w:val="000000"/>
                <w:spacing w:val="-1"/>
                <w:sz w:val="28"/>
                <w:szCs w:val="28"/>
              </w:rPr>
              <w:t>Угроза террористических актов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1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29"/>
            </w:pPr>
            <w:r>
              <w:rPr>
                <w:b/>
                <w:bCs/>
                <w:color w:val="000000"/>
                <w:sz w:val="26"/>
                <w:szCs w:val="26"/>
              </w:rPr>
              <w:t>74.</w:t>
            </w:r>
          </w:p>
        </w:tc>
        <w:tc>
          <w:tcPr>
            <w:tcW w:w="6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spacing w:line="331" w:lineRule="exact"/>
              <w:ind w:right="5" w:firstLine="14"/>
              <w:jc w:val="both"/>
            </w:pPr>
            <w:r>
              <w:rPr>
                <w:rFonts w:eastAsia="Times New Roman"/>
                <w:color w:val="000000"/>
                <w:spacing w:val="4"/>
                <w:sz w:val="28"/>
                <w:szCs w:val="28"/>
              </w:rPr>
              <w:t xml:space="preserve">Неприем грузов и вагонов получателем (с </w:t>
            </w:r>
            <w:r>
              <w:rPr>
                <w:rFonts w:eastAsia="Times New Roman"/>
                <w:color w:val="000000"/>
                <w:spacing w:val="2"/>
                <w:sz w:val="28"/>
                <w:szCs w:val="28"/>
              </w:rPr>
              <w:t>указанием причины)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E701FA">
            <w:pPr>
              <w:shd w:val="clear" w:color="auto" w:fill="FFFFFF"/>
              <w:ind w:left="5"/>
            </w:pPr>
            <w:r>
              <w:rPr>
                <w:rFonts w:eastAsia="Times New Roman"/>
                <w:color w:val="000000"/>
                <w:spacing w:val="-3"/>
                <w:sz w:val="28"/>
                <w:szCs w:val="28"/>
              </w:rPr>
              <w:t>во всех случаях</w:t>
            </w:r>
          </w:p>
        </w:tc>
      </w:tr>
    </w:tbl>
    <w:p w:rsidR="00E701FA" w:rsidRDefault="00E701FA"/>
    <w:sectPr w:rsidR="00E701FA">
      <w:pgSz w:w="11909" w:h="16834"/>
      <w:pgMar w:top="1440" w:right="645" w:bottom="720" w:left="1779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84486"/>
    <w:multiLevelType w:val="singleLevel"/>
    <w:tmpl w:val="39DC0434"/>
    <w:lvl w:ilvl="0">
      <w:start w:val="3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1">
    <w:nsid w:val="7E4D2464"/>
    <w:multiLevelType w:val="singleLevel"/>
    <w:tmpl w:val="429E0900"/>
    <w:lvl w:ilvl="0">
      <w:start w:val="1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1FA"/>
    <w:rsid w:val="00E7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1CBE1-A1F9-4F6B-BC9A-73990980B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1671</Words>
  <Characters>9531</Characters>
  <Application>Microsoft Office Word</Application>
  <DocSecurity>0</DocSecurity>
  <Lines>79</Lines>
  <Paragraphs>22</Paragraphs>
  <ScaleCrop>false</ScaleCrop>
  <Company/>
  <LinksUpToDate>false</LinksUpToDate>
  <CharactersWithSpaces>11180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Techpod-3</dc:creator>
  <cp:lastModifiedBy>Techpod-3</cp:lastModifiedBy>
  <cp:revision>1</cp:revision>
  <dcterms:created xsi:type="dcterms:W3CDTF">2013-10-08T13:16:00Z</dcterms:created>
  <dcterms:modified xsi:type="dcterms:W3CDTF">2013-10-08T13:26:00Z</dcterms:modified>
</cp:coreProperties>
</file>