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36"/>
        </w:rPr>
        <w:t>城市更新指标提取技术路线与架构设计说明</w:t>
      </w:r>
    </w:p>
    <w:p>
      <w:r>
        <w:rPr>
          <w:rFonts w:ascii="Microsoft YaHei" w:hAnsi="Microsoft YaHei" w:eastAsia="Microsoft YaHei"/>
          <w:sz w:val="20"/>
        </w:rPr>
        <w:t>生成日期：2026-05-07</w:t>
      </w:r>
    </w:p>
    <w:p>
      <w:r>
        <w:rPr>
          <w:rFonts w:ascii="Microsoft YaHei" w:hAnsi="Microsoft YaHei" w:eastAsia="Microsoft YaHei"/>
          <w:sz w:val="20"/>
        </w:rPr>
        <w:t>本文档面向技术路线图制作和方法论说明，重点不是罗列代码函数，而是把城市更新指标提取任务从输入到输出的完整架构、分支路径、算法层、规则层和执行条件讲清楚。本文档中的机器字段名保持原样，方便与预测工作簿、评估报告和代码实现互相追溯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1. 总体设计目标</w:t>
      </w:r>
    </w:p>
    <w:p>
      <w:r>
        <w:rPr>
          <w:rFonts w:ascii="Microsoft YaHei" w:hAnsi="Microsoft YaHei" w:eastAsia="Microsoft YaHei"/>
          <w:sz w:val="20"/>
        </w:rPr>
        <w:t>城市更新指标提取任务的最终目标是完成文献级二分类，判断每篇文献是否属于城市更新研究。主题发现、固定 taxonomy、动态主题和 LLM 都是服务二分类的证据层。</w:t>
      </w:r>
    </w:p>
    <w:p>
      <w:r>
        <w:rPr>
          <w:rFonts w:ascii="Microsoft YaHei" w:hAnsi="Microsoft YaHei" w:eastAsia="Microsoft YaHei"/>
          <w:sz w:val="20"/>
        </w:rPr>
        <w:t>最终二分类输出合同：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取值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`final_label`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`1` / `0`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最终二分类标签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`urban_flag`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`1` / `0`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与 `final_label` 同步的运行标记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`是否属于城市更新研究`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`1` / `0`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中文审阅字段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核心设计原则：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原则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解释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二分类优先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`topic_final` 是解释字段，最终结果以 `final_label` 为准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规则可解释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 no-LLM 结果必须能通过规则证据链追溯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召回优先但有保护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对城市更新相关研究保持较高召回，同时用 hard negative 阻断明显假阳性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动态主题旁路增强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动态主题不直接替代主判定，只作为证据、复核和有限修复依据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困难裁决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只处理规则无法稳定裁决的冲突样本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稳定 no-LLM 合同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no-LLM 路径必须保持 `llm_used_sum=0` 和 `llm_attempted_sum=0`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2. 输入到输出的总架构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2.1 输入层</w:t>
      </w:r>
    </w:p>
    <w:p>
      <w:r>
        <w:rPr>
          <w:rFonts w:ascii="Microsoft YaHei" w:hAnsi="Microsoft YaHei" w:eastAsia="Microsoft YaHei"/>
          <w:sz w:val="20"/>
        </w:rPr>
        <w:t>输入是文献级 Excel 工作簿。每一行是一篇文献，每一列提供不同证据。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输入字段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证据类型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参与阶段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`Article Title`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高权重标题证据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全部规则、主题匹配、动态主题、LLM 裁决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`Abstract`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研究对象、方法和结果证据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全部规则、主题匹配、动态主题、LLM 裁决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`Author Keywords`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作者给定主题证据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主题匹配、动态主题、LLM 裁决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`Keywords Plus`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扩展关键词证据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主题匹配、动态主题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`Keywords`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关键词合并字段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主题匹配、动态主题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`WoS Categories`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学科背景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 negative、风险调整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`Research Areas`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研究领域背景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 negative、风险调整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2.2 输出层</w:t>
      </w:r>
    </w:p>
    <w:p>
      <w:r>
        <w:rPr>
          <w:rFonts w:ascii="Microsoft YaHei" w:hAnsi="Microsoft YaHei" w:eastAsia="Microsoft YaHei"/>
          <w:sz w:val="20"/>
        </w:rPr>
        <w:t>输出分为四类：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输出类型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产物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逐篇预测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预测工作簿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保存最终标签、主题、证据链、动态主题和策略动作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有标签评估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`Eval_Summary.xlsx`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计算 Accuracy、Precision、Recall、F1、TP、TN、FP、FN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无标签诊断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overview/report 工作簿或 CSV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计算正例率、策略动作分布、主题分布、动态主题分布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实验归档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`doc/experiment_archives/...`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保存实验摘要、复现命令、技术文档和工件索引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2.3 全流程控制图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flowchart TD</w:t>
      </w:r>
      <w:r>
        <w:br/>
      </w:r>
      <w:r>
        <w:rPr>
          <w:rFonts w:ascii="Consolas" w:hAnsi="Consolas" w:eastAsia="Microsoft YaHei"/>
          <w:sz w:val="17"/>
        </w:rPr>
        <w:t xml:space="preserve">    A["输入Excel：标题、摘要、关键词、学科背景"] --&gt; B["文本标准化与元数据记录"]</w:t>
      </w:r>
      <w:r>
        <w:br/>
      </w:r>
      <w:r>
        <w:rPr>
          <w:rFonts w:ascii="Consolas" w:hAnsi="Consolas" w:eastAsia="Microsoft YaHei"/>
          <w:sz w:val="17"/>
        </w:rPr>
        <w:t xml:space="preserve">    B --&gt; C{"是否触发hard negative"}</w:t>
      </w:r>
      <w:r>
        <w:br/>
      </w:r>
      <w:r>
        <w:rPr>
          <w:rFonts w:ascii="Consolas" w:hAnsi="Consolas" w:eastAsia="Microsoft YaHei"/>
          <w:sz w:val="17"/>
        </w:rPr>
        <w:t xml:space="preserve">    C -- "是：数学误用/农村非城市/硬负学科" --&gt; Z1["短路为负例：protected_negative"]</w:t>
      </w:r>
      <w:r>
        <w:br/>
      </w:r>
      <w:r>
        <w:rPr>
          <w:rFonts w:ascii="Consolas" w:hAnsi="Consolas" w:eastAsia="Microsoft YaHei"/>
          <w:sz w:val="17"/>
        </w:rPr>
        <w:t xml:space="preserve">    C -- "否" --&gt; D["固定taxonomy规则打分"]</w:t>
      </w:r>
      <w:r>
        <w:br/>
      </w:r>
      <w:r>
        <w:rPr>
          <w:rFonts w:ascii="Consolas" w:hAnsi="Consolas" w:eastAsia="Microsoft YaHei"/>
          <w:sz w:val="17"/>
        </w:rPr>
        <w:t xml:space="preserve">    D --&gt; E["本地主题分类与BERTopic辅助提示"]</w:t>
      </w:r>
      <w:r>
        <w:br/>
      </w:r>
      <w:r>
        <w:rPr>
          <w:rFonts w:ascii="Consolas" w:hAnsi="Consolas" w:eastAsia="Microsoft YaHei"/>
          <w:sz w:val="17"/>
        </w:rPr>
        <w:t xml:space="preserve">    E --&gt; F{"固定主题是否高置信覆盖"}</w:t>
      </w:r>
      <w:r>
        <w:br/>
      </w:r>
      <w:r>
        <w:rPr>
          <w:rFonts w:ascii="Consolas" w:hAnsi="Consolas" w:eastAsia="Microsoft YaHei"/>
          <w:sz w:val="17"/>
        </w:rPr>
        <w:t xml:space="preserve">    F -- "covered urban/nonurban" --&gt; G["加权二分类评分"]</w:t>
      </w:r>
      <w:r>
        <w:br/>
      </w:r>
      <w:r>
        <w:rPr>
          <w:rFonts w:ascii="Consolas" w:hAnsi="Consolas" w:eastAsia="Microsoft YaHei"/>
          <w:sz w:val="17"/>
        </w:rPr>
        <w:t xml:space="preserve">    F -- "Unknown或低置信" --&gt; H["Unknown recovery与open-set识别"]</w:t>
      </w:r>
      <w:r>
        <w:br/>
      </w:r>
      <w:r>
        <w:rPr>
          <w:rFonts w:ascii="Consolas" w:hAnsi="Consolas" w:eastAsia="Microsoft YaHei"/>
          <w:sz w:val="17"/>
        </w:rPr>
        <w:t xml:space="preserve">    H --&gt; G</w:t>
      </w:r>
      <w:r>
        <w:br/>
      </w:r>
      <w:r>
        <w:rPr>
          <w:rFonts w:ascii="Consolas" w:hAnsi="Consolas" w:eastAsia="Microsoft YaHei"/>
          <w:sz w:val="17"/>
        </w:rPr>
        <w:t xml:space="preserve">    G --&gt; I{"是否启用动态主题"}</w:t>
      </w:r>
      <w:r>
        <w:br/>
      </w:r>
      <w:r>
        <w:rPr>
          <w:rFonts w:ascii="Consolas" w:hAnsi="Consolas" w:eastAsia="Microsoft YaHei"/>
          <w:sz w:val="17"/>
        </w:rPr>
        <w:t xml:space="preserve">    I -- "否" --&gt; K["V2最终二分类策略"]</w:t>
      </w:r>
      <w:r>
        <w:br/>
      </w:r>
      <w:r>
        <w:rPr>
          <w:rFonts w:ascii="Consolas" w:hAnsi="Consolas" w:eastAsia="Microsoft YaHei"/>
          <w:sz w:val="17"/>
        </w:rPr>
        <w:t xml:space="preserve">    I -- "是" --&gt; J["动态主题聚类、命名、映射"]</w:t>
      </w:r>
      <w:r>
        <w:br/>
      </w:r>
      <w:r>
        <w:rPr>
          <w:rFonts w:ascii="Consolas" w:hAnsi="Consolas" w:eastAsia="Microsoft YaHei"/>
          <w:sz w:val="17"/>
        </w:rPr>
        <w:t xml:space="preserve">    J --&gt; J2{"是否启用动态二分类refine"}</w:t>
      </w:r>
      <w:r>
        <w:br/>
      </w:r>
      <w:r>
        <w:rPr>
          <w:rFonts w:ascii="Consolas" w:hAnsi="Consolas" w:eastAsia="Microsoft YaHei"/>
          <w:sz w:val="17"/>
        </w:rPr>
        <w:t xml:space="preserve">    J2 -- "否" --&gt; K</w:t>
      </w:r>
      <w:r>
        <w:br/>
      </w:r>
      <w:r>
        <w:rPr>
          <w:rFonts w:ascii="Consolas" w:hAnsi="Consolas" w:eastAsia="Microsoft YaHei"/>
          <w:sz w:val="17"/>
        </w:rPr>
        <w:t xml:space="preserve">    J2 -- "是" --&gt; J3["按置信度、规模、锚点、近阈值执行有限修复"]</w:t>
      </w:r>
      <w:r>
        <w:br/>
      </w:r>
      <w:r>
        <w:rPr>
          <w:rFonts w:ascii="Consolas" w:hAnsi="Consolas" w:eastAsia="Microsoft YaHei"/>
          <w:sz w:val="17"/>
        </w:rPr>
        <w:t xml:space="preserve">    J3 --&gt; K</w:t>
      </w:r>
      <w:r>
        <w:br/>
      </w:r>
      <w:r>
        <w:rPr>
          <w:rFonts w:ascii="Consolas" w:hAnsi="Consolas" w:eastAsia="Microsoft YaHei"/>
          <w:sz w:val="17"/>
        </w:rPr>
        <w:t xml:space="preserve">    K --&gt; L{"V2策略动作"}</w:t>
      </w:r>
      <w:r>
        <w:br/>
      </w:r>
      <w:r>
        <w:rPr>
          <w:rFonts w:ascii="Consolas" w:hAnsi="Consolas" w:eastAsia="Microsoft YaHei"/>
          <w:sz w:val="17"/>
        </w:rPr>
        <w:t xml:space="preserve">    L -- "accept_positive" --&gt; O1["最终正例"]</w:t>
      </w:r>
      <w:r>
        <w:br/>
      </w:r>
      <w:r>
        <w:rPr>
          <w:rFonts w:ascii="Consolas" w:hAnsi="Consolas" w:eastAsia="Microsoft YaHei"/>
          <w:sz w:val="17"/>
        </w:rPr>
        <w:t xml:space="preserve">    L -- "accept_negative" --&gt; O2["最终负例"]</w:t>
      </w:r>
      <w:r>
        <w:br/>
      </w:r>
      <w:r>
        <w:rPr>
          <w:rFonts w:ascii="Consolas" w:hAnsi="Consolas" w:eastAsia="Microsoft YaHei"/>
          <w:sz w:val="17"/>
        </w:rPr>
        <w:t xml:space="preserve">    L -- "protected_negative" --&gt; O3["保护负例"]</w:t>
      </w:r>
      <w:r>
        <w:br/>
      </w:r>
      <w:r>
        <w:rPr>
          <w:rFonts w:ascii="Consolas" w:hAnsi="Consolas" w:eastAsia="Microsoft YaHei"/>
          <w:sz w:val="17"/>
        </w:rPr>
        <w:t xml:space="preserve">    L -- "conflict_review" --&gt; M{"LLM是否开启"}</w:t>
      </w:r>
      <w:r>
        <w:br/>
      </w:r>
      <w:r>
        <w:rPr>
          <w:rFonts w:ascii="Consolas" w:hAnsi="Consolas" w:eastAsia="Microsoft YaHei"/>
          <w:sz w:val="17"/>
        </w:rPr>
        <w:t xml:space="preserve">    M -- "no-LLM" --&gt; O4["保留规则标签并标记复核"]</w:t>
      </w:r>
      <w:r>
        <w:br/>
      </w:r>
      <w:r>
        <w:rPr>
          <w:rFonts w:ascii="Consolas" w:hAnsi="Consolas" w:eastAsia="Microsoft YaHei"/>
          <w:sz w:val="17"/>
        </w:rPr>
        <w:t xml:space="preserve">    M -- "LLM on" --&gt; N["结构化LLM裁决"]</w:t>
      </w:r>
      <w:r>
        <w:br/>
      </w:r>
      <w:r>
        <w:rPr>
          <w:rFonts w:ascii="Consolas" w:hAnsi="Consolas" w:eastAsia="Microsoft YaHei"/>
          <w:sz w:val="17"/>
        </w:rPr>
        <w:t xml:space="preserve">    N --&gt; O5["高置信覆盖或低置信不覆盖"]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3. 阶段 0：文本标准化与运行上下文构建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3.1 输入</w:t>
      </w:r>
    </w:p>
    <w:p>
      <w:r>
        <w:rPr>
          <w:rFonts w:ascii="Microsoft YaHei" w:hAnsi="Microsoft YaHei" w:eastAsia="Microsoft YaHei"/>
          <w:sz w:val="20"/>
        </w:rPr>
        <w:t>本阶段读取 Excel 行，并把标题、摘要、关键词、学科分类、研究领域组合成统一证据单元。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3.2 算法与规则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处理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空值归一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将空白、缺失、非字符串值统一处理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短语标准化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统一大小写、连字符、空格形式，便于锚点匹配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文本拼接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标题、摘要、关键词、学科背景形成 `document_text`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运行上下文记录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记录 `experiment_track`、`urban_method`、LLM 开关、动态主题开关、输出路径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3.3 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标准化文献记录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后续所有规则使用同一证据单元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运行上下文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控制是否启用 dynamic topics、dynamic binary refine、LLM adjudication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4. 阶段 1：概念边界约束门控</w:t>
      </w:r>
    </w:p>
    <w:p>
      <w:r>
        <w:rPr>
          <w:rFonts w:ascii="Microsoft YaHei" w:hAnsi="Microsoft YaHei" w:eastAsia="Microsoft YaHei"/>
          <w:sz w:val="20"/>
        </w:rPr>
        <w:t>学术化名称：概念边界约束门控。</w:t>
      </w:r>
    </w:p>
    <w:p>
      <w:r>
        <w:rPr>
          <w:rFonts w:ascii="Microsoft YaHei" w:hAnsi="Microsoft YaHei" w:eastAsia="Microsoft YaHei"/>
          <w:sz w:val="20"/>
        </w:rPr>
        <w:t>本阶段先判断样本是否明显不属于城市更新研究。它位于主流程最前端，目的是减少术语误用、农村语境和纯工程方法造成的假阳性。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4.1 hard negative 分支</w:t>
      </w:r>
    </w:p>
    <w:p>
      <w:r>
        <w:rPr>
          <w:rFonts w:ascii="Microsoft YaHei" w:hAnsi="Microsoft YaHei" w:eastAsia="Microsoft YaHei"/>
          <w:sz w:val="20"/>
        </w:rPr>
        <w:t>若满足以下任一条件，直接进入 hard negative 短路路径：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条件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规则表现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数学术语误用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`urban renewal` 与 dimer、bipartite graph、tiling、cluster algebra 等共同出现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`metadata_route_reason=math_term_misuse`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农村非城市语境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rural regeneration、rural renewal、village revitalization、agricultural regeneration 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`metadata_route_reason=rural_nonurban`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明显非目标学科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mechanics、materials science、applied physics 等硬负学科与非目标关键词共同出现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风险或负例保护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执行策略：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if hard_negative:</w:t>
      </w:r>
      <w:r>
        <w:br/>
      </w:r>
      <w:r>
        <w:rPr>
          <w:rFonts w:ascii="Consolas" w:hAnsi="Consolas" w:eastAsia="Microsoft YaHei"/>
          <w:sz w:val="17"/>
        </w:rPr>
        <w:t xml:space="preserve">    final_label = 0</w:t>
      </w:r>
      <w:r>
        <w:br/>
      </w:r>
      <w:r>
        <w:rPr>
          <w:rFonts w:ascii="Consolas" w:hAnsi="Consolas" w:eastAsia="Microsoft YaHei"/>
          <w:sz w:val="17"/>
        </w:rPr>
        <w:t xml:space="preserve">    urban_flag = 0</w:t>
      </w:r>
      <w:r>
        <w:br/>
      </w:r>
      <w:r>
        <w:rPr>
          <w:rFonts w:ascii="Consolas" w:hAnsi="Consolas" w:eastAsia="Microsoft YaHei"/>
          <w:sz w:val="17"/>
        </w:rPr>
        <w:t xml:space="preserve">    是否属于城市更新研究 = 0</w:t>
      </w:r>
      <w:r>
        <w:br/>
      </w:r>
      <w:r>
        <w:rPr>
          <w:rFonts w:ascii="Consolas" w:hAnsi="Consolas" w:eastAsia="Microsoft YaHei"/>
          <w:sz w:val="17"/>
        </w:rPr>
        <w:t xml:space="preserve">    taxonomy_coverage_status = hard_negative</w:t>
      </w:r>
      <w:r>
        <w:br/>
      </w:r>
      <w:r>
        <w:rPr>
          <w:rFonts w:ascii="Consolas" w:hAnsi="Consolas" w:eastAsia="Microsoft YaHei"/>
          <w:sz w:val="17"/>
        </w:rPr>
        <w:t xml:space="preserve">    binary_policy_action = protected_negative</w:t>
      </w:r>
    </w:p>
    <w:p>
      <w:r>
        <w:rPr>
          <w:rFonts w:ascii="Microsoft YaHei" w:hAnsi="Microsoft YaHei" w:eastAsia="Microsoft YaHei"/>
          <w:sz w:val="20"/>
        </w:rPr>
        <w:t>hard negative 的优先级最高。动态主题、召回校准和 LLM hint 都不能把 hard negative 提升为正例。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4.2 风险标记分支</w:t>
      </w:r>
    </w:p>
    <w:p>
      <w:r>
        <w:rPr>
          <w:rFonts w:ascii="Microsoft YaHei" w:hAnsi="Microsoft YaHei" w:eastAsia="Microsoft YaHei"/>
          <w:sz w:val="20"/>
        </w:rPr>
        <w:t>若样本不是 hard negative，但存在风险语境，则不短路，而是把风险写入后续二分类评分。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触发证据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后续作用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`background_support_risk`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“in the context of urban renewal”等背景表达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降低二分类分数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`social_history_media_risk`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discourse、memory、photography、cinema 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降低二分类分数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`greenfield_expansion_risk`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new town、greenfield、sprawl、urban expansion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降低二分类分数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`generic_technical_risk`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algorithm、deep learning、simulation、framework 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降低二分类分数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`explicit_renewal_wording_but_other_object`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 renewal 词但缺少城市更新对象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进入冲突或轻微调整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5. 阶段 2：固定 taxonomy 主题匹配</w:t>
      </w:r>
    </w:p>
    <w:p>
      <w:r>
        <w:rPr>
          <w:rFonts w:ascii="Microsoft YaHei" w:hAnsi="Microsoft YaHei" w:eastAsia="Microsoft YaHei"/>
          <w:sz w:val="20"/>
        </w:rPr>
        <w:t>学术化名称：证据锚点驱动的固定主题匹配。</w:t>
      </w:r>
    </w:p>
    <w:p>
      <w:r>
        <w:rPr>
          <w:rFonts w:ascii="Microsoft YaHei" w:hAnsi="Microsoft YaHei" w:eastAsia="Microsoft YaHei"/>
          <w:sz w:val="20"/>
        </w:rPr>
        <w:t>固定 taxonomy 提供先验主题边界。它不是最终二分类本身，但它影响二分类评分、解释、冲突判断和复核路径。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5.1 taxonomy 结构</w:t>
      </w:r>
    </w:p>
    <w:p>
      <w:r>
        <w:rPr>
          <w:rFonts w:ascii="Microsoft YaHei" w:hAnsi="Microsoft YaHei" w:eastAsia="Microsoft YaHei"/>
          <w:sz w:val="20"/>
        </w:rPr>
        <w:t>固定 taxonomy 包含城市更新主题 `U1-U15`、`Urban_Renewal_Other`，以及非城市更新主题 `N1-N10`、`Nonurban_Other`。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主题组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标签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城市更新主题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`U1-U15`、`Urban_Renewal_Other`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支持正例判断和主题解释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非城市更新主题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`N1-N10`、`Nonurban_Other`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支持负例保护和冲突识别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Unknown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`Unknown`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表示固定 taxonomy 暂不能覆盖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5.2 主题打分算法</w:t>
      </w:r>
    </w:p>
    <w:p>
      <w:r>
        <w:rPr>
          <w:rFonts w:ascii="Microsoft YaHei" w:hAnsi="Microsoft YaHei" w:eastAsia="Microsoft YaHei"/>
          <w:sz w:val="20"/>
        </w:rPr>
        <w:t>主题匹配基于标题和摘要进行规则打分。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算法环节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seed 命中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统计主题种子词命中情况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context 命中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统计主题上下文词和锚点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combo rule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判断“更新动作 + 城市对象 + 机制”组合证据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exclude terms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对排除词进行扣分或阻断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top3 排序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输出分数最高的三个主题候选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margin 判断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 top1 与 top2 差距是否足够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高置信条件：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条件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阈值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强高置信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`topic_rule_score &gt;= 6.0` 且 `topic_rule_margin &gt;= 3.0`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组合规则高置信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`topic_rule_score &gt;= 5.0` 且存在 combo hits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低置信阻断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`topic_rule_score &lt; 4.0` 或 `topic_rule_margin &lt; 2.0`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5.3 输出字段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`topic_rule`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规则匹配主题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`topic_rule_group`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规则主题组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`topic_rule_score`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规则主题分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`topic_rule_margin`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主题置信差距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`topic_rule_top3`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前三主题候选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`topic_rule_matches`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命中的关键词或组合证据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`review_flag_rule`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是否触发规则复核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6. 阶段 3：多源主题族融合</w:t>
      </w:r>
    </w:p>
    <w:p>
      <w:r>
        <w:rPr>
          <w:rFonts w:ascii="Microsoft YaHei" w:hAnsi="Microsoft YaHei" w:eastAsia="Microsoft YaHei"/>
          <w:sz w:val="20"/>
        </w:rPr>
        <w:t>学术化名称：多源主题族一致性融合。</w:t>
      </w:r>
    </w:p>
    <w:p>
      <w:r>
        <w:rPr>
          <w:rFonts w:ascii="Microsoft YaHei" w:hAnsi="Microsoft YaHei" w:eastAsia="Microsoft YaHei"/>
          <w:sz w:val="20"/>
        </w:rPr>
        <w:t>固定规则可能过窄，本地主题分类和 BERTopic 可以补充语义信息。系统用三类证据融合得到 `topic_final` 和主题族概率。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6.1 证据源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证据源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算法或规则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定位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固定规则主题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taxonomy seed、context、combo rule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高精度边界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本地主题分类器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本地主题候选评分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补充规则覆盖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BERTopic 辅助信号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语义聚类主题映射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辅助提示，不直接覆盖最终标签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family hint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只在 LLM assist 打开时采集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Unknown 辅助提示，不替代规则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6.2 分支路径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分支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条件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策略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规则高置信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规则主题分高且 margin 足够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优先采用规则主题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规则与本地一致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主题组一致或主题相近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提高融合可信度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规则与本地冲突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一个为 urban、一个为 nonurban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进入冲突或复核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BERTopic 高质量一致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BERTopic 主题高纯度且映射一致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作为增强证据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BERTopic 冲突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BERTopic 与 `topic_final` 不一致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标记 `bertopic_hint_conflict_flag=1`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无法稳定融合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分数低、margin 低或证据冲突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 `topic_final=Unknown`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6.3 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`family_predicted_family`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主题族预测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`family_probability_urban`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城市更新主题族概率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`family_decision_source`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主题族来源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`topic_final`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固定主题最终标签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`topic_final_group`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`urban` / `nonurban` / `unknown`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`bertopic_hint_label`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BERTopic 辅助映射标签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`bertopic_hint_conflict_flag`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BERTopic 是否与最终主题冲突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7. 阶段 4：Unknown recovery 与 open-set 识别</w:t>
      </w:r>
    </w:p>
    <w:p>
      <w:r>
        <w:rPr>
          <w:rFonts w:ascii="Microsoft YaHei" w:hAnsi="Microsoft YaHei" w:eastAsia="Microsoft YaHei"/>
          <w:sz w:val="20"/>
        </w:rPr>
        <w:t>学术化名称：开放世界主题恢复。</w:t>
      </w:r>
    </w:p>
    <w:p>
      <w:r>
        <w:rPr>
          <w:rFonts w:ascii="Microsoft YaHei" w:hAnsi="Microsoft YaHei" w:eastAsia="Microsoft YaHei"/>
          <w:sz w:val="20"/>
        </w:rPr>
        <w:t>该阶段处理固定 taxonomy 没有覆盖的样本。它的设计目的不是扩大正例，而是防止固定主题体系过窄导致漏召。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7.1 Unknown recovery 分支</w:t>
      </w:r>
    </w:p>
    <w:p>
      <w:r>
        <w:rPr>
          <w:rFonts w:ascii="Microsoft YaHei" w:hAnsi="Microsoft YaHei" w:eastAsia="Microsoft YaHei"/>
          <w:sz w:val="20"/>
        </w:rPr>
        <w:t>进入条件：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topic_final == Unknown</w:t>
      </w:r>
      <w:r>
        <w:br/>
      </w:r>
      <w:r>
        <w:rPr>
          <w:rFonts w:ascii="Consolas" w:hAnsi="Consolas" w:eastAsia="Microsoft YaHei"/>
          <w:sz w:val="17"/>
        </w:rPr>
        <w:t>or topic_final_group == unknown</w:t>
      </w:r>
      <w:r>
        <w:br/>
      </w:r>
      <w:r>
        <w:rPr>
          <w:rFonts w:ascii="Consolas" w:hAnsi="Consolas" w:eastAsia="Microsoft YaHei"/>
          <w:sz w:val="17"/>
        </w:rPr>
        <w:t>or taxonomy_coverage_status == unknown</w:t>
      </w:r>
    </w:p>
    <w:p>
      <w:r>
        <w:rPr>
          <w:rFonts w:ascii="Microsoft YaHei" w:hAnsi="Microsoft YaHei" w:eastAsia="Microsoft YaHei"/>
          <w:sz w:val="20"/>
        </w:rPr>
        <w:t>恢复证据：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证据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示例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更新动作锚点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renewal、regeneration、redevelopment、rehabilitation、retrofit、adaptive reuse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既有城市对象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neighborhood、old district、brownfield、housing estate、industrial heritage、public space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治理机制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compensation、relocation、land value capture、public-private partnership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主题族一致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规则、本地主题、BERTopic 或 LLM hint 指向 urban family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恢复失败时：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topic_final = Unknown</w:t>
      </w:r>
      <w:r>
        <w:br/>
      </w:r>
      <w:r>
        <w:rPr>
          <w:rFonts w:ascii="Consolas" w:hAnsi="Consolas" w:eastAsia="Microsoft YaHei"/>
          <w:sz w:val="17"/>
        </w:rPr>
        <w:t>taxonomy_coverage_status = unknown</w:t>
      </w:r>
      <w:r>
        <w:br/>
      </w:r>
      <w:r>
        <w:rPr>
          <w:rFonts w:ascii="Consolas" w:hAnsi="Consolas" w:eastAsia="Microsoft YaHei"/>
          <w:sz w:val="17"/>
        </w:rPr>
        <w:t>review_flag = 1</w:t>
      </w:r>
      <w:r>
        <w:br/>
      </w:r>
      <w:r>
        <w:rPr>
          <w:rFonts w:ascii="Consolas" w:hAnsi="Consolas" w:eastAsia="Microsoft YaHei"/>
          <w:sz w:val="17"/>
        </w:rPr>
        <w:t>unknown_recovery_path = retained_unknown</w:t>
      </w:r>
    </w:p>
    <w:p>
      <w:r>
        <w:rPr>
          <w:rFonts w:ascii="Microsoft YaHei" w:hAnsi="Microsoft YaHei" w:eastAsia="Microsoft YaHei"/>
          <w:sz w:val="20"/>
        </w:rPr>
        <w:t>恢复成功时：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topic_final = recovered_topic</w:t>
      </w:r>
      <w:r>
        <w:br/>
      </w:r>
      <w:r>
        <w:rPr>
          <w:rFonts w:ascii="Consolas" w:hAnsi="Consolas" w:eastAsia="Microsoft YaHei"/>
          <w:sz w:val="17"/>
        </w:rPr>
        <w:t>taxonomy_coverage_status = binary_resolved or covered</w:t>
      </w:r>
      <w:r>
        <w:br/>
      </w:r>
      <w:r>
        <w:rPr>
          <w:rFonts w:ascii="Consolas" w:hAnsi="Consolas" w:eastAsia="Microsoft YaHei"/>
          <w:sz w:val="17"/>
        </w:rPr>
        <w:t>unknown_recovery_path = rule/local/family based recovery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7.2 open-set 分支</w:t>
      </w:r>
    </w:p>
    <w:p>
      <w:r>
        <w:rPr>
          <w:rFonts w:ascii="Microsoft YaHei" w:hAnsi="Microsoft YaHei" w:eastAsia="Microsoft YaHei"/>
          <w:sz w:val="20"/>
        </w:rPr>
        <w:t>进入条件：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固定 taxonomy 不能稳定映射。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但文献存在明确城市更新动作和既有城市对象。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无农村、绿地扩张、纯方法等高风险阻断。</w:t>
      </w:r>
    </w:p>
    <w:p>
      <w:r>
        <w:rPr>
          <w:rFonts w:ascii="Microsoft YaHei" w:hAnsi="Microsoft YaHei" w:eastAsia="Microsoft YaHei"/>
          <w:sz w:val="20"/>
        </w:rPr>
        <w:t>判定逻辑：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if renewal_action_anchor</w:t>
      </w:r>
      <w:r>
        <w:br/>
      </w:r>
      <w:r>
        <w:rPr>
          <w:rFonts w:ascii="Consolas" w:hAnsi="Consolas" w:eastAsia="Microsoft YaHei"/>
          <w:sz w:val="17"/>
        </w:rPr>
        <w:t xml:space="preserve">   and existing_urban_object_anchor</w:t>
      </w:r>
      <w:r>
        <w:br/>
      </w:r>
      <w:r>
        <w:rPr>
          <w:rFonts w:ascii="Consolas" w:hAnsi="Consolas" w:eastAsia="Microsoft YaHei"/>
          <w:sz w:val="17"/>
        </w:rPr>
        <w:t xml:space="preserve">   and title_or_policy_project_evidence</w:t>
      </w:r>
      <w:r>
        <w:br/>
      </w:r>
      <w:r>
        <w:rPr>
          <w:rFonts w:ascii="Consolas" w:hAnsi="Consolas" w:eastAsia="Microsoft YaHei"/>
          <w:sz w:val="17"/>
        </w:rPr>
        <w:t xml:space="preserve">   and not high_risk:</w:t>
      </w:r>
      <w:r>
        <w:br/>
      </w:r>
      <w:r>
        <w:rPr>
          <w:rFonts w:ascii="Consolas" w:hAnsi="Consolas" w:eastAsia="Microsoft YaHei"/>
          <w:sz w:val="17"/>
        </w:rPr>
        <w:t xml:space="preserve">       topic_final = Urban_Renewal_Other</w:t>
      </w:r>
      <w:r>
        <w:br/>
      </w:r>
      <w:r>
        <w:rPr>
          <w:rFonts w:ascii="Consolas" w:hAnsi="Consolas" w:eastAsia="Microsoft YaHei"/>
          <w:sz w:val="17"/>
        </w:rPr>
        <w:t xml:space="preserve">       taxonomy_coverage_status = open_set</w:t>
      </w:r>
      <w:r>
        <w:br/>
      </w:r>
      <w:r>
        <w:rPr>
          <w:rFonts w:ascii="Consolas" w:hAnsi="Consolas" w:eastAsia="Microsoft YaHei"/>
          <w:sz w:val="17"/>
        </w:rPr>
        <w:t xml:space="preserve">       review_flag = 1</w:t>
      </w:r>
    </w:p>
    <w:p>
      <w:r>
        <w:rPr>
          <w:rFonts w:ascii="Microsoft YaHei" w:hAnsi="Microsoft YaHei" w:eastAsia="Microsoft YaHei"/>
          <w:sz w:val="20"/>
        </w:rPr>
        <w:t>输出字段：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`open_set_flag`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是否开放集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`open_set_topic`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开放集主题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`open_set_reason`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开放集原因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`open_set_evidence`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开放集证据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8. 阶段 5：加权证据二分类评分</w:t>
      </w:r>
    </w:p>
    <w:p>
      <w:r>
        <w:rPr>
          <w:rFonts w:ascii="Microsoft YaHei" w:hAnsi="Microsoft YaHei" w:eastAsia="Microsoft YaHei"/>
          <w:sz w:val="20"/>
        </w:rPr>
        <w:t>学术化名称：加权多证据二分类评分。</w:t>
      </w:r>
    </w:p>
    <w:p>
      <w:r>
        <w:rPr>
          <w:rFonts w:ascii="Microsoft YaHei" w:hAnsi="Microsoft YaHei" w:eastAsia="Microsoft YaHei"/>
          <w:sz w:val="20"/>
        </w:rPr>
        <w:t>本阶段把主题族、局部二分类、主题投票、锚点、风险和策略调整综合为二分类分数。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8.1 基础评分公式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urban_probability_score =</w:t>
      </w:r>
      <w:r>
        <w:br/>
      </w:r>
      <w:r>
        <w:rPr>
          <w:rFonts w:ascii="Consolas" w:hAnsi="Consolas" w:eastAsia="Microsoft YaHei"/>
          <w:sz w:val="17"/>
        </w:rPr>
        <w:t xml:space="preserve">  0.40 * family_probability_urban</w:t>
      </w:r>
      <w:r>
        <w:br/>
      </w:r>
      <w:r>
        <w:rPr>
          <w:rFonts w:ascii="Consolas" w:hAnsi="Consolas" w:eastAsia="Microsoft YaHei"/>
          <w:sz w:val="17"/>
        </w:rPr>
        <w:t>+ 0.25 * topic_binary_probability</w:t>
      </w:r>
      <w:r>
        <w:br/>
      </w:r>
      <w:r>
        <w:rPr>
          <w:rFonts w:ascii="Consolas" w:hAnsi="Consolas" w:eastAsia="Microsoft YaHei"/>
          <w:sz w:val="17"/>
        </w:rPr>
        <w:t>+ 0.20 * topic_vote_probability</w:t>
      </w:r>
      <w:r>
        <w:br/>
      </w:r>
      <w:r>
        <w:rPr>
          <w:rFonts w:ascii="Consolas" w:hAnsi="Consolas" w:eastAsia="Microsoft YaHei"/>
          <w:sz w:val="17"/>
        </w:rPr>
        <w:t>+ 0.10 * anchor_probability</w:t>
      </w:r>
      <w:r>
        <w:br/>
      </w:r>
      <w:r>
        <w:rPr>
          <w:rFonts w:ascii="Consolas" w:hAnsi="Consolas" w:eastAsia="Microsoft YaHei"/>
          <w:sz w:val="17"/>
        </w:rPr>
        <w:t>+ 0.05 * llm_hint_probability</w:t>
      </w:r>
      <w:r>
        <w:br/>
      </w:r>
      <w:r>
        <w:rPr>
          <w:rFonts w:ascii="Consolas" w:hAnsi="Consolas" w:eastAsia="Microsoft YaHei"/>
          <w:sz w:val="17"/>
        </w:rPr>
        <w:t>+ risk_adjustment</w:t>
      </w:r>
      <w:r>
        <w:br/>
      </w:r>
      <w:r>
        <w:rPr>
          <w:rFonts w:ascii="Consolas" w:hAnsi="Consolas" w:eastAsia="Microsoft YaHei"/>
          <w:sz w:val="17"/>
        </w:rPr>
        <w:t>+ decision_adjustment</w:t>
      </w:r>
    </w:p>
    <w:p>
      <w:r>
        <w:rPr>
          <w:rFonts w:ascii="Microsoft YaHei" w:hAnsi="Microsoft YaHei" w:eastAsia="Microsoft YaHei"/>
          <w:sz w:val="20"/>
        </w:rPr>
        <w:t>默认阈值：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默认值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`URBAN_BINARY_DECISION_THRESHOLD`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`0.45`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`URBAN_BINARY_LOW_CONFIDENCE_REVIEW_FLOOR`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`0.60`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8.2 分量解释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分量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`family_probability_urban`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主题族是否属于城市更新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`topic_binary_probability`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本地主题二分类概率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`topic_vote_probability`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固定主题组投票概率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`anchor_probability`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更新动作和城市对象锚点强度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`llm_hint_probability`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family hint，仅 LLM assist 路径可能有效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`risk_adjustment`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风险项扣分或轻微加分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`decision_adjustment`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anchor guard、uncertain promotion 等策略调整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8.3 风险调整规则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风险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调整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`generic_technical_risk`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`-0.06`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`background_support_risk`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`-0.08`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`social_history_media_risk`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`-0.06`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`greenfield_expansion_risk`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`-0.12`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`explicit_renewal_wording_but_other_object`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`+0.03`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8.4 召回校准规则</w:t>
      </w:r>
    </w:p>
    <w:p>
      <w:r>
        <w:rPr>
          <w:rFonts w:ascii="Microsoft YaHei" w:hAnsi="Microsoft YaHei" w:eastAsia="Microsoft YaHei"/>
          <w:sz w:val="20"/>
        </w:rPr>
        <w:t>召回校准用于解决固定主题或规则过严导致的漏召。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触发条件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分数下限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`topic_final_group=urban`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`0.56`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核心更新锚点命中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`0.58`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广义更新锚点 + 城市语境或对象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`0.52`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城市主题证据 + 对象/机制/语境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`0.50`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原始分数达到上下文相关性地板且有城市语境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`0.46`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阻断条件：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阻断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`generic_technical_n8_without_substantive_anchor`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N8 方法主题且缺少实体城市更新锚点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`greenfield_expansion_without_renewal_anchor`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绿地扩张但无更新动作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8.5 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`urban_probability_score`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二分类分数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`binary_decision_threshold`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二分类阈值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`binary_decision_source`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二分类来源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`binary_decision_evidence`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分数分量和校准证据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`binary_topic_consistency_flag`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二分类与主题组是否冲突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`review_flag`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是否需要复核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9. 阶段 6：动态主题发现</w:t>
      </w:r>
    </w:p>
    <w:p>
      <w:r>
        <w:rPr>
          <w:rFonts w:ascii="Microsoft YaHei" w:hAnsi="Microsoft YaHei" w:eastAsia="Microsoft YaHei"/>
          <w:sz w:val="20"/>
        </w:rPr>
        <w:t>学术化名称：局部语料自适应主题发现。</w:t>
      </w:r>
    </w:p>
    <w:p>
      <w:r>
        <w:rPr>
          <w:rFonts w:ascii="Microsoft YaHei" w:hAnsi="Microsoft YaHei" w:eastAsia="Microsoft YaHei"/>
          <w:sz w:val="20"/>
        </w:rPr>
        <w:t>动态主题层用于发现固定 taxonomy 没有覆盖的新兴主题簇。它首先是旁路证据层，只有满足严格条件时才通过动态二分类 refine 影响最终标签。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9.1 是否执行动态主题</w:t>
      </w:r>
    </w:p>
    <w:p>
      <w:r>
        <w:rPr>
          <w:rFonts w:ascii="Microsoft YaHei" w:hAnsi="Microsoft YaHei" w:eastAsia="Microsoft YaHei"/>
          <w:sz w:val="20"/>
        </w:rPr>
        <w:t>执行条件：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--dynamic-topics on</w:t>
      </w:r>
      <w:r>
        <w:br/>
      </w:r>
      <w:r>
        <w:rPr>
          <w:rFonts w:ascii="Consolas" w:hAnsi="Consolas" w:eastAsia="Microsoft YaHei"/>
          <w:sz w:val="17"/>
        </w:rPr>
        <w:t>or --dynamic-binary-refine on</w:t>
      </w:r>
    </w:p>
    <w:p>
      <w:r>
        <w:rPr>
          <w:rFonts w:ascii="Microsoft YaHei" w:hAnsi="Microsoft YaHei" w:eastAsia="Microsoft YaHei"/>
          <w:sz w:val="20"/>
        </w:rPr>
        <w:t>若未开启，直接跳过动态主题层，进入 V2 最终策略。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9.2 候选池构建分支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来源池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进入条件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`unknown_pool`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`topic_final=Unknown` 或 `topic_final_group=unknown`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解释 Unknown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`review_pool`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`taxonomy_coverage_status` 为 unknown/open_set/binary_resolved，或 review 原因含 conflict、uncertain、near_threshold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组织复核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`nonurban_review_pool`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当前负例但有 review/uncertain/anchor_guard 信号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发现漏召风险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`full_corpus_pool`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`--dynamic-topics-full-corpus` 开启后剩余样本全部进入背景池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判断主题是否全局稳定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9.3 聚类算法</w:t>
      </w:r>
    </w:p>
    <w:p>
      <w:r>
        <w:rPr>
          <w:rFonts w:ascii="Microsoft YaHei" w:hAnsi="Microsoft YaHei" w:eastAsia="Microsoft YaHei"/>
          <w:sz w:val="20"/>
        </w:rPr>
        <w:t>优先路径：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算法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文本向量化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`TfidfVectorizer`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n-gram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`1-2`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stop words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English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最大特征数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`5000`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聚类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`MiniBatchKMeans`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最大主题数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`60`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最小主题规模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`20`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随机种子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`20260427`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降级路径：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if sklearn clustering fails:</w:t>
      </w:r>
      <w:r>
        <w:br/>
      </w:r>
      <w:r>
        <w:rPr>
          <w:rFonts w:ascii="Consolas" w:hAnsi="Consolas" w:eastAsia="Microsoft YaHei"/>
          <w:sz w:val="17"/>
        </w:rPr>
        <w:t xml:space="preserve">    use keyword bucket clustering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9.4 主题命名规则</w:t>
      </w:r>
    </w:p>
    <w:p>
      <w:r>
        <w:rPr>
          <w:rFonts w:ascii="Microsoft YaHei" w:hAnsi="Microsoft YaHei" w:eastAsia="Microsoft YaHei"/>
          <w:sz w:val="20"/>
        </w:rPr>
        <w:t>主题名不调用 LLM，而是按关键词模板生成。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关键词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中文主题名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brownfield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棕地再开发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industrial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工业用地更新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urban_village / village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城中村改造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old_community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老旧小区改造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neighborhood / neighbourhood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社区更新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heritage / historic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历史遗产活化或历史街区更新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gentrification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绅士化与社区变化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public_space / street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公共空间或街道更新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finance / governance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更新融资、治理与政策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9.5 动态主题到固定主题映射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`dynamic_mapping_status`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条件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解释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`mapped_to_fixed`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动态关键词与固定 taxonomy 种子词重叠超过阈值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可映射到已有主题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`candidate_new_urban_topic`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未映射固定主题，但有城市更新动作锚点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疑似新城市更新主题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`candidate_new_nonurban_topic`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命中 rural、transport、algorithm、ecology、tourism 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疑似非城市更新主题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`needs_review`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证据不足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人工复核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输出字段：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`dynamic_topic_id`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动态主题编号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`dynamic_topic_name_zh`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动态主题中文名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`dynamic_topic_keywords`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主题关键词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`dynamic_topic_size`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主题规模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`dynamic_topic_confidence`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动态主题置信度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`dynamic_topic_source_pool`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来源池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`dynamic_to_fixed_topic_candidate`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固定主题候选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`dynamic_mapping_status`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映射状态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10. 阶段 7：动态二分类证据修复</w:t>
      </w:r>
    </w:p>
    <w:p>
      <w:r>
        <w:rPr>
          <w:rFonts w:ascii="Microsoft YaHei" w:hAnsi="Microsoft YaHei" w:eastAsia="Microsoft YaHei"/>
          <w:sz w:val="20"/>
        </w:rPr>
        <w:t>学术化名称：动态主题约束的召回修复。</w:t>
      </w:r>
    </w:p>
    <w:p>
      <w:r>
        <w:rPr>
          <w:rFonts w:ascii="Microsoft YaHei" w:hAnsi="Microsoft YaHei" w:eastAsia="Microsoft YaHei"/>
          <w:sz w:val="20"/>
        </w:rPr>
        <w:t>该阶段把动态主题证据转化为有限的二分类修复。它不是无条件覆盖，而是高置信、足够规模、带锚点约束的修复机制。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10.1 是否执行</w:t>
      </w:r>
    </w:p>
    <w:p>
      <w:r>
        <w:rPr>
          <w:rFonts w:ascii="Microsoft YaHei" w:hAnsi="Microsoft YaHei" w:eastAsia="Microsoft YaHei"/>
          <w:sz w:val="20"/>
        </w:rPr>
        <w:t>执行条件：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--dynamic-binary-refine on</w:t>
      </w:r>
    </w:p>
    <w:p>
      <w:r>
        <w:rPr>
          <w:rFonts w:ascii="Microsoft YaHei" w:hAnsi="Microsoft YaHei" w:eastAsia="Microsoft YaHei"/>
          <w:sz w:val="20"/>
        </w:rPr>
        <w:t>如果未开启，只保留动态主题解释字段，不修改最终二分类。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10.2 基础门槛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条件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默认阈值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`dynamic_binary_candidate_label` 是 `0` 或 `1`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必须满足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`dynamic_topic_confidence`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`&gt;= 0.72`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`dynamic_topic_size`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`&gt;= 20`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近阈值范围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`abs(score - threshold) &lt;= 0.08`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10.3 分支策略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分支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条件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策略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Unknown 修复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Unknown 或 taxonomy unknown 且动态候选为正例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要求核心更新锚点，无农村风险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负例转正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当前标签为 `0`，动态候选为 `1`，且允许 flip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需要 review 或 near-threshold，并通过 anchor gate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正例转负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当前标签为 `1`，动态候选为 `0`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默认阻断，不降低召回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候选证据不足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置信度低、规模小或无锚点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不应用修复，只保留 review 证据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10.4 正例锚点门槛</w:t>
      </w:r>
    </w:p>
    <w:p>
      <w:r>
        <w:rPr>
          <w:rFonts w:ascii="Microsoft YaHei" w:hAnsi="Microsoft YaHei" w:eastAsia="Microsoft YaHei"/>
          <w:sz w:val="20"/>
        </w:rPr>
        <w:t>Unknown 样本修复为正例必须满足：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core_renewal_anchor == true</w:t>
      </w:r>
      <w:r>
        <w:br/>
      </w:r>
      <w:r>
        <w:rPr>
          <w:rFonts w:ascii="Consolas" w:hAnsi="Consolas" w:eastAsia="Microsoft YaHei"/>
          <w:sz w:val="17"/>
        </w:rPr>
        <w:t>and rural_anchor == false</w:t>
      </w:r>
    </w:p>
    <w:p>
      <w:r>
        <w:rPr>
          <w:rFonts w:ascii="Microsoft YaHei" w:hAnsi="Microsoft YaHei" w:eastAsia="Microsoft YaHei"/>
          <w:sz w:val="20"/>
        </w:rPr>
        <w:t>已有负例转正需要满足：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(review_flag &gt; 0 or near_threshold == true)</w:t>
      </w:r>
      <w:r>
        <w:br/>
      </w:r>
      <w:r>
        <w:rPr>
          <w:rFonts w:ascii="Consolas" w:hAnsi="Consolas" w:eastAsia="Microsoft YaHei"/>
          <w:sz w:val="17"/>
        </w:rPr>
        <w:t>and common_or_core_renewal_anchor == true</w:t>
      </w:r>
      <w:r>
        <w:br/>
      </w:r>
      <w:r>
        <w:rPr>
          <w:rFonts w:ascii="Consolas" w:hAnsi="Consolas" w:eastAsia="Microsoft YaHei"/>
          <w:sz w:val="17"/>
        </w:rPr>
        <w:t>and rural_anchor == false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10.5 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含义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`dynamic_binary_override_applied`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是否应用修复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`dynamic_binary_override_label`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修复标签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`dynamic_binary_override_topic`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修复主题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`dynamic_binary_override_reason`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修复证据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`dynamic_binary_override_source`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修复来源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若应用修复，会同步更新：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`final_label`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`urban_flag`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`是否属于城市更新研究`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`topic_final`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`topic_final_group`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`topic_final_name`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`taxonomy_coverage_status`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`binary_decision_source`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`decision_explanation`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`binary_decision_evidence`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11. 阶段 8：V2 最终二分类策略</w:t>
      </w:r>
    </w:p>
    <w:p>
      <w:r>
        <w:rPr>
          <w:rFonts w:ascii="Microsoft YaHei" w:hAnsi="Microsoft YaHei" w:eastAsia="Microsoft YaHei"/>
          <w:sz w:val="20"/>
        </w:rPr>
        <w:t>学术化名称：冲突敏感最终判定策略。</w:t>
      </w:r>
    </w:p>
    <w:p>
      <w:r>
        <w:rPr>
          <w:rFonts w:ascii="Microsoft YaHei" w:hAnsi="Microsoft YaHei" w:eastAsia="Microsoft YaHei"/>
          <w:sz w:val="20"/>
        </w:rPr>
        <w:t>这是最终标签落点。它接收前面所有证据，并统一输出 `binary_policy_action`。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11.1 输入证据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证据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当前标签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`final_label`、`urban_flag`、`是否属于城市更新研究`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固定主题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`topic_final`、`topic_final_group`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二分类分数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`urban_probability_score`、`binary_decision_threshold`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规则风险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`metadata_route_reason`、`stage1_risk_tags`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证据倾向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`evidence_balance`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动态候选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`dynamic_binary_candidate_label`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文本锚点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标题、摘要、关键词、学科背景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11.2 核心证据信号</w:t>
      </w:r>
    </w:p>
    <w:p>
      <w:r>
        <w:rPr>
          <w:rFonts w:ascii="Microsoft YaHei" w:hAnsi="Microsoft YaHei" w:eastAsia="Microsoft YaHei"/>
          <w:sz w:val="20"/>
        </w:rPr>
        <w:t>强正例定义：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strong_positive =</w:t>
      </w:r>
      <w:r>
        <w:br/>
      </w:r>
      <w:r>
        <w:rPr>
          <w:rFonts w:ascii="Consolas" w:hAnsi="Consolas" w:eastAsia="Microsoft YaHei"/>
          <w:sz w:val="17"/>
        </w:rPr>
        <w:t xml:space="preserve">    core_renewal_anchor</w:t>
      </w:r>
      <w:r>
        <w:br/>
      </w:r>
      <w:r>
        <w:rPr>
          <w:rFonts w:ascii="Consolas" w:hAnsi="Consolas" w:eastAsia="Microsoft YaHei"/>
          <w:sz w:val="17"/>
        </w:rPr>
        <w:t xml:space="preserve">    and existing_urban_object_anchor</w:t>
      </w:r>
      <w:r>
        <w:br/>
      </w:r>
      <w:r>
        <w:rPr>
          <w:rFonts w:ascii="Consolas" w:hAnsi="Consolas" w:eastAsia="Microsoft YaHei"/>
          <w:sz w:val="17"/>
        </w:rPr>
        <w:t xml:space="preserve">    and not rural_risk</w:t>
      </w:r>
      <w:r>
        <w:br/>
      </w:r>
      <w:r>
        <w:rPr>
          <w:rFonts w:ascii="Consolas" w:hAnsi="Consolas" w:eastAsia="Microsoft YaHei"/>
          <w:sz w:val="17"/>
        </w:rPr>
        <w:t xml:space="preserve">    and not method_only_risk</w:t>
      </w:r>
    </w:p>
    <w:p>
      <w:r>
        <w:rPr>
          <w:rFonts w:ascii="Microsoft YaHei" w:hAnsi="Microsoft YaHei" w:eastAsia="Microsoft YaHei"/>
          <w:sz w:val="20"/>
        </w:rPr>
        <w:t>锚点类型：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示例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核心更新动作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renewal、regeneration、redevelopment、rehabilitation、retrofit、adaptive reuse、gentrification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既有城市对象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built environment、neighborhood、community、brownfield、old district、housing、public space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农村风险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rural、agricultural、village revitalization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方法风险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algorithm、model、simulation、generic technical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11.3 最终动作分支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分支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条件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输出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`protected_negative`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 negative 或 `binary_hard_negative_override`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最终标签 `0`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`accept_negative`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当前非正例且没有强正例证据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最终标签 `0`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`accept_positive`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城市主题正例，或冲突样本有强正例证据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最终标签 `1`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`conflict_review`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当前正例但主题、证据或动态候选存在冲突，且无强正例闭环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no-LLM 保留规则标签，LLM 模式进入裁决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11.4 冲突识别规则</w:t>
      </w:r>
    </w:p>
    <w:p>
      <w:r>
        <w:rPr>
          <w:rFonts w:ascii="Microsoft YaHei" w:hAnsi="Microsoft YaHei" w:eastAsia="Microsoft YaHei"/>
          <w:sz w:val="20"/>
        </w:rPr>
        <w:t>触发任一条件即形成冲突：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冲突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条件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`binary_topic_inconsistency`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二分类与主题组不一致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`conflict_positive`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`evidence_balance=conflict_positive`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`binary_positive_nonurban_topic`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当前正例但 `topic_final_group=nonurban`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`binary_positive_unknown_topic`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当前正例但 `topic_final_group=unknown`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高风险非城市主题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`topic_final in {N1,N3,N4,N5,N7,N9,N10}`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方法背景风险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method-only 或 background context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近阈值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`abs(score - threshold) &lt;= 0.03`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动态负例候选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`dynamic_binary_candidate_label=0`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11.5 no-LLM 与 LLM 分支差异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模式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`conflict_review` 处理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no-LLM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保留当前规则标签，设置 `llm_adjudication_required=1` 但不调用 LLM，`llm_used=0`、`llm_attempted=0`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LLM on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 `llm_adjudication_required=1` 样本调用 LLM 裁决，满足置信门槛才覆盖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12. 阶段 9：LLM 困难样本裁决</w:t>
      </w:r>
    </w:p>
    <w:p>
      <w:r>
        <w:rPr>
          <w:rFonts w:ascii="Microsoft YaHei" w:hAnsi="Microsoft YaHei" w:eastAsia="Microsoft YaHei"/>
          <w:sz w:val="20"/>
        </w:rPr>
        <w:t>学术化名称：规则约束下的困难样本语义裁决。</w:t>
      </w:r>
    </w:p>
    <w:p>
      <w:r>
        <w:rPr>
          <w:rFonts w:ascii="Microsoft YaHei" w:hAnsi="Microsoft YaHei" w:eastAsia="Microsoft YaHei"/>
          <w:sz w:val="20"/>
        </w:rPr>
        <w:t>LLM 不参与 no-LLM 全量稳定流程。只有 research_matrix 且 `--hybrid-llm-assist on` 时才可能执行。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12.1 执行条件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experiment_track == research_matrix</w:t>
      </w:r>
      <w:r>
        <w:br/>
      </w:r>
      <w:r>
        <w:rPr>
          <w:rFonts w:ascii="Consolas" w:hAnsi="Consolas" w:eastAsia="Microsoft YaHei"/>
          <w:sz w:val="17"/>
        </w:rPr>
        <w:t>and urban_method == three_stage_hybrid</w:t>
      </w:r>
      <w:r>
        <w:br/>
      </w:r>
      <w:r>
        <w:rPr>
          <w:rFonts w:ascii="Consolas" w:hAnsi="Consolas" w:eastAsia="Microsoft YaHei"/>
          <w:sz w:val="17"/>
        </w:rPr>
        <w:t>and hybrid_llm_assist == on</w:t>
      </w:r>
      <w:r>
        <w:br/>
      </w:r>
      <w:r>
        <w:rPr>
          <w:rFonts w:ascii="Consolas" w:hAnsi="Consolas" w:eastAsia="Microsoft YaHei"/>
          <w:sz w:val="17"/>
        </w:rPr>
        <w:t>and llm_adjudication_required == 1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12.2 输入给 LLM 的证据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证据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字段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标题、摘要、关键词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当前规则标签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`final_label`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固定主题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`topic_final`、`topic_final_group`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二分类分数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`urban_probability_score`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冲突类型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`binary_policy_conflict_type`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正负证据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`primary_positive_evidence`、`primary_negative_evidence`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动态主题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`dynamic_topic_name_zh`、`dynamic_topic_keywords`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12.3 输出约束</w:t>
      </w:r>
    </w:p>
    <w:p>
      <w:r>
        <w:rPr>
          <w:rFonts w:ascii="Microsoft YaHei" w:hAnsi="Microsoft YaHei" w:eastAsia="Microsoft YaHei"/>
          <w:sz w:val="20"/>
        </w:rPr>
        <w:t>LLM 必须输出严格 JSON：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{"label":"0 or 1","confidence":0.0,"reason":"short evidence"}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12.4 覆盖规则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情况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策略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label 可解析且 confidence &gt;= `0.75`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覆盖 `final_label/urban_flag/是否属于城市更新研究`，设置 `llm_used=1`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label 可解析但 confidence &lt; `0.75`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不覆盖，仅记录 `llm_attempted=1`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JSON 解析失败但能提取单个 0/1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作为低保障 fallback，置信度默认较低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空响应或无法解析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不覆盖规则结果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13. 完整分支路径汇总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255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触发条件</w:t>
            </w:r>
          </w:p>
        </w:tc>
        <w:tc>
          <w:tcPr>
            <w:tcW w:type="dxa" w:w="255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经过阶段</w:t>
            </w:r>
          </w:p>
        </w:tc>
        <w:tc>
          <w:tcPr>
            <w:tcW w:type="dxa" w:w="255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最终输出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hard negative 短路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数学误用、农村非城市、硬负学科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1 -&gt; 阶段 8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`final_label=0`、`binary_policy_action=protected_negative`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 固定城市主题正例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taxonomy 覆盖为 urban，二分类分数过阈值，无强风险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1-5 -&gt; 阶段 8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`accept_positive`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 固定非城市负例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taxonomy 为 nonurban，分数未过阈值，无强正例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1-5 -&gt; 阶段 8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`accept_negative`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 Unknown 本地恢复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Unknown 但有更新动作和城市对象证据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4 -&gt; 阶段 5 -&gt; 阶段 8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`binary_resolved` 或 `open_set`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 动态主题补召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动态主题高置信、规模足够、正例锚点成立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6 -&gt; 阶段 7 -&gt; 阶段 8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修复为正例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 冲突正例 no-LLM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当前正例但主题/证据冲突，无 LLM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8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保留正例并标记 `conflict_review`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 冲突正例 LLM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当前正例冲突且 LLM 开启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8 -&gt; 阶段 9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高置信 LLM 覆盖，否则保留规则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 动态非城市风险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动态主题候选为负例，但当前为正例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阶段 6 -&gt; 阶段 8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不直接翻负，标记冲突或裁决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14. 输出校验与评估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14.1 预测文件校验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校验项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标准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行数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等于输入样本数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标签一致性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`final_label`、`urban_flag`、`是否属于城市更新研究` 三列一致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no-LLM 合同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`llm_used_sum=0` 且 `llm_attempted_sum=0`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V2 字段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包含 `binary_policy_action`、`binary_policy_reason`、`binary_policy_conflict_type`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动态字段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包含 `dynamic_topic_id`、`dynamic_mapping_status`、`dynamic_binary_candidate_label`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14.2 有标签评估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指标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Accuracy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二分类总体正确率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Precision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预测正例中真实正例比例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Recall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真实正例中被召回比例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F1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Precision 与 Recall 的调和平均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TP/TN/FP/FN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混淆矩阵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验收目标：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目标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 篇有标签 no-LLM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Accuracy &gt;= 80%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 篇有标签 LLM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Accuracy &gt;= 85%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10000 篇 no-LLM 无标签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正例率在 75%-85%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14.3 无标签结构诊断</w:t>
      </w:r>
    </w:p>
    <w:p>
      <w:r>
        <w:rPr>
          <w:rFonts w:ascii="Microsoft YaHei" w:hAnsi="Microsoft YaHei" w:eastAsia="Microsoft YaHei"/>
          <w:sz w:val="20"/>
        </w:rPr>
        <w:t>无标签全量不能计算 Accuracy，重点看结构稳定性：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诊断项</w:t>
            </w:r>
          </w:p>
        </w:tc>
        <w:tc>
          <w:tcPr>
            <w:tcW w:type="dxa" w:w="51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正例率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判断输出是否落入预期比例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`binary_policy_action` 分布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判断冲突和保护负例规模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`topic_final_group` 分布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判断固定 taxonomy 覆盖情况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`dynamic_mapping_status` 分布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判断动态主题是否解释 Unknown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`evidence_balance` 分布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判断证据冲突规模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`llm_used_sum`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验证 no-LLM 合同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15. 当前实验结果如何支撑架构设计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实验</w:t>
            </w:r>
          </w:p>
        </w:tc>
        <w:tc>
          <w:tcPr>
            <w:tcW w:type="dxa" w:w="255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样本量</w:t>
            </w:r>
          </w:p>
        </w:tc>
        <w:tc>
          <w:tcPr>
            <w:tcW w:type="dxa" w:w="255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LLM</w:t>
            </w:r>
          </w:p>
        </w:tc>
        <w:tc>
          <w:tcPr>
            <w:tcW w:type="dxa" w:w="255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关键结果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 有标签 no-LLM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Accuracy 84.1%，达到 80% 目标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 有标签 LLM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conflict only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Accuracy 90.4%，达到 85% 目标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10000 no-LLM 第一轮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10000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正例率 76.65%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10000 no-LLM 重抽样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10000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正例率 75.86%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40276 全量 no-LLM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40276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off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正例率 76.40%，`llm_used_sum=0`，`llm_attempted_sum=0`</w:t>
            </w:r>
          </w:p>
        </w:tc>
      </w:tr>
    </w:tbl>
    <w:p/>
    <w:p>
      <w:r>
        <w:rPr>
          <w:rFonts w:ascii="Microsoft YaHei" w:hAnsi="Microsoft YaHei" w:eastAsia="Microsoft YaHei"/>
          <w:sz w:val="20"/>
        </w:rPr>
        <w:t>全量 no-LLM 策略动作：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策略动作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数量</w:t>
            </w:r>
          </w:p>
        </w:tc>
        <w:tc>
          <w:tcPr>
            <w:tcW w:type="dxa" w:w="3400"/>
            <w:shd w:fill="D9EA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解释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`conflict_review`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16939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高召回保留的冲突样本，是 LLM 或人工复核重点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`accept_positive`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13831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规则和主题证据一致的正例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`accept_negative`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9322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规则接受的负例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`protected_negative`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184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hard negative 保护负例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16. 技术路线图绘制建议</w:t>
      </w:r>
    </w:p>
    <w:p>
      <w:r>
        <w:rPr>
          <w:rFonts w:ascii="Microsoft YaHei" w:hAnsi="Microsoft YaHei" w:eastAsia="Microsoft YaHei"/>
          <w:sz w:val="20"/>
        </w:rPr>
        <w:t>路线图应采用“三主线 + 两反馈”的结构。</w:t>
      </w:r>
    </w:p>
    <w:p>
      <w:r>
        <w:rPr>
          <w:rFonts w:ascii="Microsoft YaHei" w:hAnsi="Microsoft YaHei" w:eastAsia="Microsoft YaHei"/>
          <w:sz w:val="20"/>
        </w:rPr>
        <w:t>主线一：二分类主干。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输入文献 -&gt; 边界门控 -&gt; 主题证据 -&gt; 二分类评分 -&gt; V2最终策略 -&gt; 最终标签</w:t>
      </w:r>
    </w:p>
    <w:p>
      <w:r>
        <w:rPr>
          <w:rFonts w:ascii="Microsoft YaHei" w:hAnsi="Microsoft YaHei" w:eastAsia="Microsoft YaHei"/>
          <w:sz w:val="20"/>
        </w:rPr>
        <w:t>主线二：动态主题证据。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Unknown/review/full corpus -&gt; TF-IDF/KMeans -&gt; 动态主题 -&gt; taxonomy映射 -&gt; 动态二分类候选 -&gt; 有限修复</w:t>
      </w:r>
    </w:p>
    <w:p>
      <w:r>
        <w:rPr>
          <w:rFonts w:ascii="Microsoft YaHei" w:hAnsi="Microsoft YaHei" w:eastAsia="Microsoft YaHei"/>
          <w:sz w:val="20"/>
        </w:rPr>
        <w:t>主线三：LLM 裁决。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conflict_review -&gt; 结构化prompt -&gt; JSON裁决 -&gt; 高置信覆盖或保留规则</w:t>
      </w:r>
    </w:p>
    <w:p>
      <w:r>
        <w:rPr>
          <w:rFonts w:ascii="Microsoft YaHei" w:hAnsi="Microsoft YaHei" w:eastAsia="Microsoft YaHei"/>
          <w:sz w:val="20"/>
        </w:rPr>
        <w:t>反馈一：人工复核到 taxonomy 扩展。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candidate_new_urban_topic / needs_review -&gt; 人工抽检 -&gt; 新增规则锚点或扩展taxonomy</w:t>
      </w:r>
    </w:p>
    <w:p>
      <w:r>
        <w:rPr>
          <w:rFonts w:ascii="Microsoft YaHei" w:hAnsi="Microsoft YaHei" w:eastAsia="Microsoft YaHei"/>
          <w:sz w:val="20"/>
        </w:rPr>
        <w:t>反馈二：评估到阈值校准。</w:t>
      </w:r>
    </w:p>
    <w:p>
      <w:pPr>
        <w:pStyle w:val="NoSpacing"/>
      </w:pPr>
      <w:r>
        <w:rPr>
          <w:rFonts w:ascii="Consolas" w:hAnsi="Consolas" w:eastAsia="Microsoft YaHei"/>
          <w:sz w:val="17"/>
        </w:rPr>
        <w:t>1000有标签评估 + 10000比例诊断 -&gt; 检查FP/FN和正例率 -&gt; 调整风险规则、锚点、阈值</w:t>
      </w:r>
    </w:p>
    <w:p>
      <w:pPr>
        <w:pStyle w:val="Heading1"/>
      </w:pPr>
      <w:r>
        <w:rPr>
          <w:rFonts w:ascii="Microsoft YaHei" w:hAnsi="Microsoft YaHei" w:eastAsia="Microsoft YaHei"/>
          <w:b/>
          <w:sz w:val="30"/>
        </w:rPr>
        <w:t>17. 架构结论</w:t>
      </w:r>
    </w:p>
    <w:p>
      <w:r>
        <w:rPr>
          <w:rFonts w:ascii="Microsoft YaHei" w:hAnsi="Microsoft YaHei" w:eastAsia="Microsoft YaHei"/>
          <w:sz w:val="20"/>
        </w:rPr>
        <w:t>该技术架构不是单一路径分类器，而是多层证据约束的二分类系统。它先用 hard negative 和概念边界控制明显假阳性，再用固定 taxonomy 提供主题解释和先验边界，随后通过加权证据评分得到基础二分类结果。对于 taxonomy 覆盖不足的样本，系统引入 open-set、Unknown recovery 和动态主题发现；对于动态主题支持的疑似漏召样本，系统通过置信度、主题规模、锚点和近阈值条件执行有限修复。最终由 V2 冲突敏感策略统一标签，并在 LLM 模式下只对困难样本进行结构化裁决。</w:t>
      </w:r>
    </w:p>
    <w:p>
      <w:r>
        <w:rPr>
          <w:rFonts w:ascii="Microsoft YaHei" w:hAnsi="Microsoft YaHei" w:eastAsia="Microsoft YaHei"/>
          <w:sz w:val="20"/>
        </w:rPr>
        <w:t>因此，技术路线图应突出“输入证据 -&gt; 规则边界 -&gt; 主题解释 -&gt; 二分类评分 -&gt; 动态证据增强 -&gt; 最终策略裁决 -&gt; 可解释输出”的完整闭环。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