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c42a2aded414edf2f29d25eb1dee0192ae63171"/>
    <w:p>
      <w:pPr>
        <w:pStyle w:val="Heading1"/>
      </w:pPr>
      <w:r>
        <w:t xml:space="preserve">Lab: Set Up Your Microsoft Foundry Project</w:t>
      </w:r>
    </w:p>
    <w:p>
      <w:pPr>
        <w:pStyle w:val="FirstParagraph"/>
      </w:pPr>
      <w:r>
        <w:rPr>
          <w:b/>
          <w:bCs/>
        </w:rPr>
        <w:t xml:space="preserve">Estimated duration:</w:t>
      </w:r>
      <w:r>
        <w:t xml:space="preserve"> </w:t>
      </w:r>
      <w:r>
        <w:t xml:space="preserve">20–30 minutes</w:t>
      </w:r>
      <w:r>
        <w:br/>
      </w:r>
      <w:r>
        <w:rPr>
          <w:b/>
          <w:bCs/>
        </w:rPr>
        <w:t xml:space="preserve">Environment:</w:t>
      </w:r>
      <w:r>
        <w:t xml:space="preserve"> </w:t>
      </w:r>
      <w:r>
        <w:t xml:space="preserve">Local Visual Studio Code</w:t>
      </w:r>
      <w:r>
        <w:br/>
      </w:r>
      <w:r>
        <w:rPr>
          <w:b/>
          <w:bCs/>
        </w:rPr>
        <w:t xml:space="preserve">Primary tools:</w:t>
      </w:r>
      <w:r>
        <w:t xml:space="preserve"> </w:t>
      </w:r>
      <w:r>
        <w:t xml:space="preserve">Azure Developer CLI (</w:t>
      </w:r>
      <w:r>
        <w:rPr>
          <w:rStyle w:val="VerbatimChar"/>
        </w:rPr>
        <w:t xml:space="preserve">azd</w:t>
      </w:r>
      <w:r>
        <w:t xml:space="preserve">), Azure CLI (</w:t>
      </w:r>
      <w:r>
        <w:rPr>
          <w:rStyle w:val="VerbatimChar"/>
        </w:rPr>
        <w:t xml:space="preserve">az</w:t>
      </w:r>
      <w:r>
        <w:t xml:space="preserve">), Python, Git, Microsoft Foundry</w:t>
      </w:r>
    </w:p>
    <w:p>
      <w:r>
        <w:pict>
          <v:rect style="width:0;height:1.5pt" o:hralign="center" o:hrstd="t" o:hr="t"/>
        </w:pict>
      </w:r>
    </w:p>
    <w:bookmarkStart w:id="9" w:name="lab-objective"/>
    <w:p>
      <w:pPr>
        <w:pStyle w:val="Heading2"/>
      </w:pPr>
      <w:r>
        <w:t xml:space="preserve">Lab Objective</w:t>
      </w:r>
    </w:p>
    <w:p>
      <w:pPr>
        <w:pStyle w:val="FirstParagraph"/>
      </w:pPr>
      <w:r>
        <w:t xml:space="preserve">In this lab, you will prepare the Azure infrastructure and local development environment required to build Generative AI applications and AI agents using</w:t>
      </w:r>
      <w:r>
        <w:t xml:space="preserve"> </w:t>
      </w:r>
      <w:r>
        <w:rPr>
          <w:b/>
          <w:bCs/>
        </w:rPr>
        <w:t xml:space="preserve">Microsoft Foundry</w:t>
      </w:r>
      <w:r>
        <w:t xml:space="preserve">.</w:t>
      </w:r>
    </w:p>
    <w:p>
      <w:pPr>
        <w:pStyle w:val="BodyText"/>
      </w:pPr>
      <w:r>
        <w:t xml:space="preserve">By the end of the lab, you will have:</w:t>
      </w:r>
    </w:p>
    <w:p>
      <w:pPr>
        <w:pStyle w:val="Compact"/>
        <w:numPr>
          <w:ilvl w:val="0"/>
          <w:numId w:val="1001"/>
        </w:numPr>
      </w:pPr>
      <w:r>
        <w:t xml:space="preserve">Your own GitHub repository created from the Microsoft Learning template.</w:t>
      </w:r>
    </w:p>
    <w:p>
      <w:pPr>
        <w:pStyle w:val="Compact"/>
        <w:numPr>
          <w:ilvl w:val="0"/>
          <w:numId w:val="1001"/>
        </w:numPr>
      </w:pPr>
      <w:r>
        <w:t xml:space="preserve">The repository cloned to your local computer.</w:t>
      </w:r>
    </w:p>
    <w:p>
      <w:pPr>
        <w:pStyle w:val="Compact"/>
        <w:numPr>
          <w:ilvl w:val="0"/>
          <w:numId w:val="1001"/>
        </w:numPr>
      </w:pPr>
      <w:r>
        <w:t xml:space="preserve">Azure authentication configured.</w:t>
      </w:r>
    </w:p>
    <w:p>
      <w:pPr>
        <w:pStyle w:val="Compact"/>
        <w:numPr>
          <w:ilvl w:val="0"/>
          <w:numId w:val="1001"/>
        </w:numPr>
      </w:pPr>
      <w:r>
        <w:t xml:space="preserve">Microsoft Foundry resources deployed using Infrastructure as Code.</w:t>
      </w:r>
    </w:p>
    <w:p>
      <w:pPr>
        <w:pStyle w:val="Compact"/>
        <w:numPr>
          <w:ilvl w:val="0"/>
          <w:numId w:val="1001"/>
        </w:numPr>
      </w:pPr>
      <w:r>
        <w:t xml:space="preserve">A Microsoft Foundry project available in Azure.</w:t>
      </w:r>
    </w:p>
    <w:p>
      <w:pPr>
        <w:pStyle w:val="Compact"/>
        <w:numPr>
          <w:ilvl w:val="0"/>
          <w:numId w:val="1001"/>
        </w:numPr>
      </w:pPr>
      <w:r>
        <w:t xml:space="preserve">A chat model deployment available for the project.</w:t>
      </w:r>
    </w:p>
    <w:p>
      <w:pPr>
        <w:pStyle w:val="Compact"/>
        <w:numPr>
          <w:ilvl w:val="0"/>
          <w:numId w:val="1001"/>
        </w:numPr>
      </w:pPr>
      <w:r>
        <w:t xml:space="preserve">Application Insights and Log Analytics configured.</w:t>
      </w:r>
    </w:p>
    <w:p>
      <w:pPr>
        <w:pStyle w:val="Compact"/>
        <w:numPr>
          <w:ilvl w:val="0"/>
          <w:numId w:val="1001"/>
        </w:numPr>
      </w:pPr>
      <w:r>
        <w:t xml:space="preserve">A local Python virtual environment.</w:t>
      </w:r>
    </w:p>
    <w:p>
      <w:pPr>
        <w:pStyle w:val="Compact"/>
        <w:numPr>
          <w:ilvl w:val="0"/>
          <w:numId w:val="1001"/>
        </w:numPr>
      </w:pPr>
      <w:r>
        <w:t xml:space="preserve">Required Python packages installed.</w:t>
      </w:r>
    </w:p>
    <w:p>
      <w:pPr>
        <w:pStyle w:val="Compact"/>
        <w:numPr>
          <w:ilvl w:val="0"/>
          <w:numId w:val="1001"/>
        </w:numPr>
      </w:pPr>
      <w:r>
        <w:t xml:space="preserve">Environment variables configured.</w:t>
      </w:r>
    </w:p>
    <w:p>
      <w:pPr>
        <w:pStyle w:val="Compact"/>
        <w:numPr>
          <w:ilvl w:val="0"/>
          <w:numId w:val="1001"/>
        </w:numPr>
      </w:pPr>
      <w:r>
        <w:t xml:space="preserve">A Trail Guide AI Agent deployed.</w:t>
      </w:r>
    </w:p>
    <w:p>
      <w:pPr>
        <w:pStyle w:val="Compact"/>
        <w:numPr>
          <w:ilvl w:val="0"/>
          <w:numId w:val="1001"/>
        </w:numPr>
      </w:pPr>
      <w:r>
        <w:t xml:space="preserve">The agent tested from your local terminal.</w:t>
      </w:r>
    </w:p>
    <w:p>
      <w:pPr>
        <w:pStyle w:val="Compact"/>
        <w:numPr>
          <w:ilvl w:val="0"/>
          <w:numId w:val="1001"/>
        </w:numPr>
      </w:pPr>
      <w:r>
        <w:t xml:space="preserve">The deployed agent verified in the Microsoft Foundry portal.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4b5456b5d89649e7f946e80e4ac441607f7bf1e"/>
    <w:p>
      <w:pPr>
        <w:pStyle w:val="Heading1"/>
      </w:pPr>
      <w:r>
        <w:t xml:space="preserve">Understanding the Symbols Used in This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</w:p>
        </w:tc>
        <w:tc>
          <w:tcPr/>
          <w:p>
            <w:pPr>
              <w:pStyle w:val="Compact"/>
            </w:pPr>
            <w:r>
              <w:t xml:space="preserve">You need to perform this 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👀</w:t>
            </w:r>
            <w:r>
              <w:t xml:space="preserve"> </w:t>
            </w:r>
            <w:r>
              <w:rPr>
                <w:b/>
                <w:bCs/>
              </w:rPr>
              <w:t xml:space="preserve">OBSERVE</w:t>
            </w:r>
          </w:p>
        </w:tc>
        <w:tc>
          <w:tcPr/>
          <w:p>
            <w:pPr>
              <w:pStyle w:val="Compact"/>
            </w:pPr>
            <w:r>
              <w:t xml:space="preserve">Read or inspect the information. No action is normally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Check that the expected result is correct before continuing.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⚪</w:t>
            </w:r>
            <w:r>
              <w:t xml:space="preserve"> </w:t>
            </w:r>
            <w:r>
              <w:rPr>
                <w:b/>
                <w:bCs/>
              </w:rP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Perform only if required or if you have additional time.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part-1-understand-the-lab-environment"/>
    <w:p>
      <w:pPr>
        <w:pStyle w:val="Heading1"/>
      </w:pPr>
      <w:r>
        <w:t xml:space="preserve">Part 1 – Understand the Lab Environment</w:t>
      </w:r>
    </w:p>
    <w:bookmarkStart w:id="12" w:name="step-1-check-the-required-tools"/>
    <w:p>
      <w:pPr>
        <w:pStyle w:val="Heading2"/>
      </w:pPr>
      <w:r>
        <w:t xml:space="preserve">Step 1 – Check the Required Tools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lab assumes that your machine already contains:</w:t>
      </w:r>
    </w:p>
    <w:p>
      <w:pPr>
        <w:pStyle w:val="Compact"/>
        <w:numPr>
          <w:ilvl w:val="0"/>
          <w:numId w:val="1002"/>
        </w:numPr>
      </w:pPr>
      <w:r>
        <w:t xml:space="preserve">Visual Studio Code</w:t>
      </w:r>
    </w:p>
    <w:p>
      <w:pPr>
        <w:pStyle w:val="Compact"/>
        <w:numPr>
          <w:ilvl w:val="0"/>
          <w:numId w:val="1002"/>
        </w:numPr>
      </w:pPr>
      <w:r>
        <w:t xml:space="preserve">Git</w:t>
      </w:r>
    </w:p>
    <w:p>
      <w:pPr>
        <w:pStyle w:val="Compact"/>
        <w:numPr>
          <w:ilvl w:val="0"/>
          <w:numId w:val="1002"/>
        </w:numPr>
      </w:pPr>
      <w:r>
        <w:t xml:space="preserve">Python</w:t>
      </w:r>
    </w:p>
    <w:p>
      <w:pPr>
        <w:pStyle w:val="Compact"/>
        <w:numPr>
          <w:ilvl w:val="0"/>
          <w:numId w:val="1002"/>
        </w:numPr>
      </w:pPr>
      <w:r>
        <w:t xml:space="preserve">Azure CLI</w:t>
      </w:r>
    </w:p>
    <w:p>
      <w:pPr>
        <w:pStyle w:val="Compact"/>
        <w:numPr>
          <w:ilvl w:val="0"/>
          <w:numId w:val="1002"/>
        </w:numPr>
      </w:pPr>
      <w:r>
        <w:t xml:space="preserve">Azure Developer CLI</w:t>
      </w:r>
    </w:p>
    <w:p>
      <w:pPr>
        <w:pStyle w:val="Compact"/>
        <w:numPr>
          <w:ilvl w:val="0"/>
          <w:numId w:val="1002"/>
        </w:numPr>
      </w:pPr>
      <w:r>
        <w:t xml:space="preserve">Internet connectivity</w:t>
      </w:r>
    </w:p>
    <w:p>
      <w:pPr>
        <w:pStyle w:val="Compact"/>
        <w:numPr>
          <w:ilvl w:val="0"/>
          <w:numId w:val="1002"/>
        </w:numPr>
      </w:pPr>
      <w:r>
        <w:t xml:space="preserve">Access to an Azure subscription</w:t>
      </w:r>
    </w:p>
    <w:p>
      <w:pPr>
        <w:pStyle w:val="Compact"/>
        <w:numPr>
          <w:ilvl w:val="0"/>
          <w:numId w:val="1002"/>
        </w:numPr>
      </w:pPr>
      <w:r>
        <w:t xml:space="preserve">A GitHub account</w:t>
      </w:r>
    </w:p>
    <w:p>
      <w:pPr>
        <w:pStyle w:val="FirstParagraph"/>
      </w:pPr>
      <w:r>
        <w:t xml:space="preserve">You do not normally need to install these tools as part of this lab if your environment has been preconfigured.</w:t>
      </w:r>
    </w:p>
    <w:p>
      <w:pPr>
        <w:pStyle w:val="BodyText"/>
      </w:pPr>
      <w:r>
        <w:t xml:space="preserve">The complete workflow will be performed primarily from:</w:t>
      </w:r>
    </w:p>
    <w:p>
      <w:pPr>
        <w:pStyle w:val="SourceCode"/>
      </w:pPr>
      <w:r>
        <w:rPr>
          <w:rStyle w:val="VerbatimChar"/>
        </w:rPr>
        <w:t xml:space="preserve">Visual Studio Code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VS Code Integrated Terminal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GitHub Repository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Azure Developer CLI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Azure Resources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Microsoft Foundry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Python Application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Trail Guide Agent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part-2-create-your-github-repository"/>
    <w:p>
      <w:pPr>
        <w:pStyle w:val="Heading1"/>
      </w:pPr>
      <w:r>
        <w:t xml:space="preserve">Part 2 – Create Your GitHub Repository</w:t>
      </w:r>
    </w:p>
    <w:bookmarkStart w:id="14" w:name="Xddb497bf7264ef66e8f95f4b6131700e542d86c"/>
    <w:p>
      <w:pPr>
        <w:pStyle w:val="Heading2"/>
      </w:pPr>
      <w:r>
        <w:t xml:space="preserve">Step 2 – Open the Microsoft Learning Repository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Open a web browser and navigate to:</w:t>
      </w:r>
    </w:p>
    <w:p>
      <w:pPr>
        <w:pStyle w:val="SourceCode"/>
      </w:pPr>
      <w:r>
        <w:rPr>
          <w:rStyle w:val="VerbatimChar"/>
        </w:rPr>
        <w:t xml:space="preserve">https://github.com/MicrosoftLearning/mslearn-genaiops</w:t>
      </w:r>
    </w:p>
    <w:p>
      <w:pPr>
        <w:pStyle w:val="FirstParagraph"/>
      </w:pPr>
      <w:r>
        <w:t xml:space="preserve">This repository contains the starter code, infrastructure configuration, agent source code, tests, and other files required for the labs.</w:t>
      </w:r>
    </w:p>
    <w:p>
      <w:r>
        <w:pict>
          <v:rect style="width:0;height:1.5pt" o:hralign="center" o:hrstd="t" o:hr="t"/>
        </w:pict>
      </w:r>
    </w:p>
    <w:bookmarkEnd w:id="14"/>
    <w:bookmarkStart w:id="15" w:name="X126ae4fcf730a4f39a9cbbaf840bcb4ef7324c3"/>
    <w:p>
      <w:pPr>
        <w:pStyle w:val="Heading2"/>
      </w:pPr>
      <w:r>
        <w:t xml:space="preserve">Step 3 – Create Your Own Repository From the Template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On GitHub:</w:t>
      </w:r>
    </w:p>
    <w:p>
      <w:pPr>
        <w:pStyle w:val="Compact"/>
        <w:numPr>
          <w:ilvl w:val="0"/>
          <w:numId w:val="1003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Use this template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Create a new repository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Enter a repository name.</w:t>
      </w:r>
    </w:p>
    <w:p>
      <w:pPr>
        <w:pStyle w:val="FirstParagraph"/>
      </w:pPr>
      <w:r>
        <w:t xml:space="preserve">Recommended name:</w:t>
      </w:r>
    </w:p>
    <w:p>
      <w:pPr>
        <w:pStyle w:val="SourceCode"/>
      </w:pPr>
      <w:r>
        <w:rPr>
          <w:rStyle w:val="VerbatimChar"/>
        </w:rPr>
        <w:t xml:space="preserve">mslearn-genaiops</w:t>
      </w:r>
    </w:p>
    <w:p>
      <w:pPr>
        <w:numPr>
          <w:ilvl w:val="0"/>
          <w:numId w:val="1004"/>
        </w:numPr>
      </w:pPr>
      <w:r>
        <w:t xml:space="preserve">Select whether the repository should be:</w:t>
      </w:r>
    </w:p>
    <w:p>
      <w:pPr>
        <w:pStyle w:val="Compact"/>
        <w:numPr>
          <w:ilvl w:val="1"/>
          <w:numId w:val="1005"/>
        </w:numPr>
      </w:pPr>
      <w:r>
        <w:t xml:space="preserve">Public</w:t>
      </w:r>
    </w:p>
    <w:p>
      <w:pPr>
        <w:pStyle w:val="Compact"/>
        <w:numPr>
          <w:ilvl w:val="1"/>
          <w:numId w:val="1005"/>
        </w:numPr>
      </w:pPr>
      <w:r>
        <w:t xml:space="preserve">Private</w:t>
      </w:r>
    </w:p>
    <w:p>
      <w:pPr>
        <w:numPr>
          <w:ilvl w:val="0"/>
          <w:numId w:val="100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Create repository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what-is-happening-here"/>
    <w:p>
      <w:pPr>
        <w:pStyle w:val="Heading2"/>
      </w:pPr>
      <w:r>
        <w:t xml:space="preserve">What Is Happening Here?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You are not modifying Microsoft’s original repository.</w:t>
      </w:r>
    </w:p>
    <w:p>
      <w:pPr>
        <w:pStyle w:val="BodyText"/>
      </w:pPr>
      <w:r>
        <w:t xml:space="preserve">GitHub creates a separate repository under your own GitHub account.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MicrosoftLearning/mslearn-genaiops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│ Use this template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your-account/mslearn-genaiops</w:t>
      </w:r>
    </w:p>
    <w:p>
      <w:pPr>
        <w:pStyle w:val="FirstParagraph"/>
      </w:pPr>
      <w:r>
        <w:t xml:space="preserve">Your repository can now be modified, committed, branched, and used with GitHub Actions in later labs.</w:t>
      </w:r>
    </w:p>
    <w:p>
      <w:r>
        <w:pict>
          <v:rect style="width:0;height:1.5pt" o:hralign="center" o:hrstd="t" o:hr="t"/>
        </w:pict>
      </w:r>
    </w:p>
    <w:bookmarkEnd w:id="16"/>
    <w:bookmarkStart w:id="17" w:name="step-4-verify-the-repository"/>
    <w:p>
      <w:pPr>
        <w:pStyle w:val="Heading2"/>
      </w:pPr>
      <w:r>
        <w:t xml:space="preserve">Step 4 – Verify the Repository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Confirm that GitHub shows something similar to:</w:t>
      </w:r>
    </w:p>
    <w:p>
      <w:pPr>
        <w:pStyle w:val="SourceCode"/>
      </w:pPr>
      <w:r>
        <w:rPr>
          <w:rStyle w:val="VerbatimChar"/>
        </w:rPr>
        <w:t xml:space="preserve">https://github.com/&lt;your-username&gt;/mslearn-genaiops</w:t>
      </w:r>
    </w:p>
    <w:p>
      <w:pPr>
        <w:pStyle w:val="FirstParagraph"/>
      </w:pPr>
      <w:r>
        <w:t xml:space="preserve">You should see folders and files such as:</w:t>
      </w:r>
    </w:p>
    <w:p>
      <w:pPr>
        <w:pStyle w:val="SourceCode"/>
      </w:pPr>
      <w:r>
        <w:rPr>
          <w:rStyle w:val="VerbatimChar"/>
        </w:rPr>
        <w:t xml:space="preserve">mslearn-genaiops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azure.yaml</w:t>
      </w:r>
      <w:r>
        <w:br/>
      </w:r>
      <w:r>
        <w:rPr>
          <w:rStyle w:val="VerbatimChar"/>
        </w:rPr>
        <w:t xml:space="preserve">└── ...</w:t>
      </w:r>
    </w:p>
    <w:p>
      <w:pPr>
        <w:pStyle w:val="FirstParagraph"/>
      </w:pPr>
      <w:r>
        <w:t xml:space="preserve">Do not continue until your own repository exists.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X1ccf34fc70e7402d3a1d9fa21bc2d5ae41d3f36"/>
    <w:p>
      <w:pPr>
        <w:pStyle w:val="Heading1"/>
      </w:pPr>
      <w:r>
        <w:t xml:space="preserve">Part 3 – Clone the Repository to Your Local Computer</w:t>
      </w:r>
    </w:p>
    <w:bookmarkStart w:id="19" w:name="step-5-open-visual-studio-code"/>
    <w:p>
      <w:pPr>
        <w:pStyle w:val="Heading2"/>
      </w:pPr>
      <w:r>
        <w:t xml:space="preserve">Step 5 – Open Visual Studio Code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Open</w:t>
      </w:r>
      <w:r>
        <w:t xml:space="preserve"> </w:t>
      </w:r>
      <w:r>
        <w:rPr>
          <w:b/>
          <w:bCs/>
        </w:rPr>
        <w:t xml:space="preserve">Visual Studio Code on your local computer</w:t>
      </w:r>
      <w:r>
        <w:t xml:space="preserve">.</w:t>
      </w:r>
    </w:p>
    <w:p>
      <w:pPr>
        <w:pStyle w:val="BodyText"/>
      </w:pPr>
      <w:r>
        <w:t xml:space="preserve">For this lab, perform the work in</w:t>
      </w:r>
      <w:r>
        <w:t xml:space="preserve"> </w:t>
      </w:r>
      <w:r>
        <w:rPr>
          <w:b/>
          <w:bCs/>
        </w:rPr>
        <w:t xml:space="preserve">local VS Code</w:t>
      </w:r>
      <w:r>
        <w:t xml:space="preserve">, not inside an Azure Machine Learning compute instance.</w:t>
      </w:r>
    </w:p>
    <w:p>
      <w:r>
        <w:pict>
          <v:rect style="width:0;height:1.5pt" o:hralign="center" o:hrstd="t" o:hr="t"/>
        </w:pict>
      </w:r>
    </w:p>
    <w:bookmarkEnd w:id="19"/>
    <w:bookmarkStart w:id="20" w:name="step-6-open-git-clone"/>
    <w:p>
      <w:pPr>
        <w:pStyle w:val="Heading2"/>
      </w:pPr>
      <w:r>
        <w:t xml:space="preserve">Step 6 – Open Git Clone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Press:</w:t>
      </w:r>
    </w:p>
    <w:p>
      <w:pPr>
        <w:pStyle w:val="SourceCode"/>
      </w:pPr>
      <w:r>
        <w:rPr>
          <w:rStyle w:val="VerbatimChar"/>
        </w:rPr>
        <w:t xml:space="preserve">Ctrl + Shift + P</w:t>
      </w:r>
    </w:p>
    <w:p>
      <w:pPr>
        <w:pStyle w:val="FirstParagraph"/>
      </w:pPr>
      <w:r>
        <w:t xml:space="preserve">This opens the VS Code</w:t>
      </w:r>
      <w:r>
        <w:t xml:space="preserve"> </w:t>
      </w:r>
      <w:r>
        <w:rPr>
          <w:b/>
          <w:bCs/>
        </w:rPr>
        <w:t xml:space="preserve">Command Palette</w:t>
      </w:r>
      <w:r>
        <w:t xml:space="preserve">.</w:t>
      </w:r>
    </w:p>
    <w:p>
      <w:pPr>
        <w:pStyle w:val="BodyText"/>
      </w:pPr>
      <w:r>
        <w:t xml:space="preserve">Type:</w:t>
      </w:r>
    </w:p>
    <w:p>
      <w:pPr>
        <w:pStyle w:val="SourceCode"/>
      </w:pPr>
      <w:r>
        <w:rPr>
          <w:rStyle w:val="VerbatimChar"/>
        </w:rPr>
        <w:t xml:space="preserve">Git: Clone</w:t>
      </w:r>
    </w:p>
    <w:p>
      <w:pPr>
        <w:pStyle w:val="FirstParagraph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Git: Clone</w:t>
      </w:r>
    </w:p>
    <w:p>
      <w:r>
        <w:pict>
          <v:rect style="width:0;height:1.5pt" o:hralign="center" o:hrstd="t" o:hr="t"/>
        </w:pict>
      </w:r>
    </w:p>
    <w:bookmarkEnd w:id="20"/>
    <w:bookmarkStart w:id="21" w:name="step-7-enter-your-repository-url"/>
    <w:p>
      <w:pPr>
        <w:pStyle w:val="Heading2"/>
      </w:pPr>
      <w:r>
        <w:t xml:space="preserve">Step 7 – Enter Your Repository URL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Enter your own repository URL.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https://github.com/&lt;your-username&gt;/mslearn-genaiops.git</w:t>
      </w:r>
    </w:p>
    <w:p>
      <w:pPr>
        <w:pStyle w:val="FirstParagraph"/>
      </w:pPr>
      <w:r>
        <w:t xml:space="preserve">Do not use the MicrosoftLearning repository URL here.</w:t>
      </w:r>
    </w:p>
    <w:p>
      <w:r>
        <w:pict>
          <v:rect style="width:0;height:1.5pt" o:hralign="center" o:hrstd="t" o:hr="t"/>
        </w:pict>
      </w:r>
    </w:p>
    <w:bookmarkEnd w:id="21"/>
    <w:bookmarkStart w:id="22" w:name="step-8-select-a-local-folder"/>
    <w:p>
      <w:pPr>
        <w:pStyle w:val="Heading2"/>
      </w:pPr>
      <w:r>
        <w:t xml:space="preserve">Step 8 – Select a Local Folder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Choose where the repository should be downloaded.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C:\Users\Admin\Documents\GitHub</w:t>
      </w:r>
    </w:p>
    <w:p>
      <w:pPr>
        <w:pStyle w:val="FirstParagraph"/>
      </w:pPr>
      <w:r>
        <w:t xml:space="preserve">VS Code will create:</w:t>
      </w:r>
    </w:p>
    <w:p>
      <w:pPr>
        <w:pStyle w:val="SourceCode"/>
      </w:pPr>
      <w:r>
        <w:rPr>
          <w:rStyle w:val="VerbatimChar"/>
        </w:rPr>
        <w:t xml:space="preserve">C:\Users\Admin\Documents\GitHub\mslearn-genaiops</w:t>
      </w:r>
    </w:p>
    <w:p>
      <w:r>
        <w:pict>
          <v:rect style="width:0;height:1.5pt" o:hralign="center" o:hrstd="t" o:hr="t"/>
        </w:pict>
      </w:r>
    </w:p>
    <w:bookmarkEnd w:id="22"/>
    <w:bookmarkStart w:id="23" w:name="step-9-open-the-repository"/>
    <w:p>
      <w:pPr>
        <w:pStyle w:val="Heading2"/>
      </w:pPr>
      <w:r>
        <w:t xml:space="preserve">Step 9 – Open the Repository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When VS Code asks:</w:t>
      </w:r>
    </w:p>
    <w:p>
      <w:pPr>
        <w:pStyle w:val="SourceCode"/>
      </w:pPr>
      <w:r>
        <w:rPr>
          <w:rStyle w:val="VerbatimChar"/>
        </w:rPr>
        <w:t xml:space="preserve">Would you like to open the cloned repository?</w:t>
      </w:r>
    </w:p>
    <w:p>
      <w:pPr>
        <w:pStyle w:val="FirstParagraph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Open</w:t>
      </w:r>
    </w:p>
    <w:p>
      <w:r>
        <w:pict>
          <v:rect style="width:0;height:1.5pt" o:hralign="center" o:hrstd="t" o:hr="t"/>
        </w:pict>
      </w:r>
    </w:p>
    <w:bookmarkEnd w:id="23"/>
    <w:bookmarkStart w:id="24" w:name="step-10-verify-the-repository-in-vs-code"/>
    <w:p>
      <w:pPr>
        <w:pStyle w:val="Heading2"/>
      </w:pPr>
      <w:r>
        <w:t xml:space="preserve">Step 10 – Verify the Repository in VS Code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In the VS Code Explorer, verify that you can see files such as:</w:t>
      </w:r>
    </w:p>
    <w:p>
      <w:pPr>
        <w:pStyle w:val="SourceCode"/>
      </w:pPr>
      <w:r>
        <w:rPr>
          <w:rStyle w:val="VerbatimChar"/>
        </w:rPr>
        <w:t xml:space="preserve">mslearn-genaiops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</w:t>
      </w:r>
      <w:r>
        <w:br/>
      </w:r>
      <w:r>
        <w:rPr>
          <w:rStyle w:val="VerbatimChar"/>
        </w:rPr>
        <w:t xml:space="preserve">├── src</w:t>
      </w:r>
      <w:r>
        <w:br/>
      </w:r>
      <w:r>
        <w:rPr>
          <w:rStyle w:val="VerbatimChar"/>
        </w:rPr>
        <w:t xml:space="preserve">├── azure.yaml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...</w:t>
      </w:r>
    </w:p>
    <w:p>
      <w:pPr>
        <w:pStyle w:val="FirstParagraph"/>
      </w:pPr>
      <w:r>
        <w:t xml:space="preserve">At this point: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Repository cloned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Local VS Code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5d399fa0ed6208f512c011b3a2fbcf6c0da9ccd"/>
    <w:p>
      <w:pPr>
        <w:pStyle w:val="Heading1"/>
      </w:pPr>
      <w:r>
        <w:t xml:space="preserve">Part 4 – Understand the Infrastructure Files</w:t>
      </w:r>
    </w:p>
    <w:p>
      <w:pPr>
        <w:pStyle w:val="FirstParagraph"/>
      </w:pPr>
      <w:r>
        <w:t xml:space="preserve">Before deploying anything, understand the two important infrastructure components.</w:t>
      </w:r>
    </w:p>
    <w:bookmarkStart w:id="26" w:name="step-11-inspect-azure.yaml"/>
    <w:p>
      <w:pPr>
        <w:pStyle w:val="Heading2"/>
      </w:pPr>
      <w:r>
        <w:t xml:space="preserve">Step 11 – Inspect</w:t>
      </w:r>
      <w:r>
        <w:t xml:space="preserve"> </w:t>
      </w:r>
      <w:r>
        <w:rPr>
          <w:rStyle w:val="VerbatimChar"/>
        </w:rPr>
        <w:t xml:space="preserve">azure.yaml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Locate:</w:t>
      </w:r>
    </w:p>
    <w:p>
      <w:pPr>
        <w:pStyle w:val="SourceCode"/>
      </w:pPr>
      <w:r>
        <w:rPr>
          <w:rStyle w:val="VerbatimChar"/>
        </w:rPr>
        <w:t xml:space="preserve">azure.yaml</w:t>
      </w:r>
    </w:p>
    <w:p>
      <w:pPr>
        <w:pStyle w:val="FirstParagraph"/>
      </w:pPr>
      <w:r>
        <w:t xml:space="preserve">This file tells the</w:t>
      </w:r>
      <w:r>
        <w:t xml:space="preserve"> </w:t>
      </w:r>
      <w:r>
        <w:rPr>
          <w:b/>
          <w:bCs/>
        </w:rPr>
        <w:t xml:space="preserve">Azure Developer CLI (</w:t>
      </w:r>
      <w:r>
        <w:rPr>
          <w:rStyle w:val="VerbatimChar"/>
          <w:b/>
          <w:bCs/>
        </w:rPr>
        <w:t xml:space="preserve">azd</w:t>
      </w:r>
      <w:r>
        <w:rPr>
          <w:b/>
          <w:bCs/>
        </w:rPr>
        <w:t xml:space="preserve">)</w:t>
      </w:r>
      <w:r>
        <w:t xml:space="preserve"> </w:t>
      </w:r>
      <w:r>
        <w:t xml:space="preserve">how the project should be deployed.</w:t>
      </w:r>
    </w:p>
    <w:p>
      <w:pPr>
        <w:pStyle w:val="BodyText"/>
      </w:pPr>
      <w:r>
        <w:t xml:space="preserve">You normally do not need to modify it for the standard lab.</w:t>
      </w:r>
    </w:p>
    <w:p>
      <w:r>
        <w:pict>
          <v:rect style="width:0;height:1.5pt" o:hralign="center" o:hrstd="t" o:hr="t"/>
        </w:pict>
      </w:r>
    </w:p>
    <w:bookmarkEnd w:id="26"/>
    <w:bookmarkStart w:id="27" w:name="step-12-inspect-the-infra-folder"/>
    <w:p>
      <w:pPr>
        <w:pStyle w:val="Heading2"/>
      </w:pPr>
      <w:r>
        <w:t xml:space="preserve">Step 12 – Inspect the</w:t>
      </w:r>
      <w:r>
        <w:t xml:space="preserve"> </w:t>
      </w:r>
      <w:r>
        <w:rPr>
          <w:rStyle w:val="VerbatimChar"/>
        </w:rPr>
        <w:t xml:space="preserve">infra</w:t>
      </w:r>
      <w:r>
        <w:t xml:space="preserve"> </w:t>
      </w:r>
      <w:r>
        <w:t xml:space="preserve">Folder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Locate:</w:t>
      </w:r>
    </w:p>
    <w:p>
      <w:pPr>
        <w:pStyle w:val="SourceCode"/>
      </w:pPr>
      <w:r>
        <w:rPr>
          <w:rStyle w:val="VerbatimChar"/>
        </w:rPr>
        <w:t xml:space="preserve">infra/</w:t>
      </w:r>
    </w:p>
    <w:p>
      <w:pPr>
        <w:pStyle w:val="FirstParagraph"/>
      </w:pPr>
      <w:r>
        <w:t xml:space="preserve">This folder contains</w:t>
      </w:r>
      <w:r>
        <w:t xml:space="preserve"> </w:t>
      </w:r>
      <w:r>
        <w:rPr>
          <w:b/>
          <w:bCs/>
        </w:rPr>
        <w:t xml:space="preserve">Bicep Infrastructure as Code templates</w:t>
      </w:r>
      <w:r>
        <w:t xml:space="preserve">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azure.yaml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Azure Developer CLI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infra/*.bicep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Azure Resource Manager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Azure Resources</w:t>
      </w:r>
    </w:p>
    <w:p>
      <w:pPr>
        <w:pStyle w:val="FirstParagraph"/>
      </w:pPr>
      <w:r>
        <w:t xml:space="preserve">Instead of manually creating Azure resources from the portal, the Bicep templates automatically provision them.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part-5-open-the-vs-code-terminal"/>
    <w:p>
      <w:pPr>
        <w:pStyle w:val="Heading1"/>
      </w:pPr>
      <w:r>
        <w:t xml:space="preserve">Part 5 – Open the VS Code Terminal</w:t>
      </w:r>
    </w:p>
    <w:bookmarkStart w:id="29" w:name="step-13-start-a-terminal"/>
    <w:p>
      <w:pPr>
        <w:pStyle w:val="Heading2"/>
      </w:pPr>
      <w:r>
        <w:t xml:space="preserve">Step 13 – Start a Terminal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From VS Code select:</w:t>
      </w:r>
    </w:p>
    <w:p>
      <w:pPr>
        <w:pStyle w:val="SourceCode"/>
      </w:pPr>
      <w:r>
        <w:rPr>
          <w:rStyle w:val="VerbatimChar"/>
        </w:rPr>
        <w:t xml:space="preserve">Terminal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New Terminal</w:t>
      </w:r>
    </w:p>
    <w:p>
      <w:pPr>
        <w:pStyle w:val="FirstParagraph"/>
      </w:pPr>
      <w:r>
        <w:t xml:space="preserve">A PowerShell terminal should normally appear at the bottom of VS Code.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\Users\Admin\Documents\GitHub\mslearn-genaiops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9"/>
    <w:bookmarkStart w:id="30" w:name="step-14-verify-your-current-folder"/>
    <w:p>
      <w:pPr>
        <w:pStyle w:val="Heading2"/>
      </w:pPr>
      <w:r>
        <w:t xml:space="preserve">Step 14 – Verify Your Current Folder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Make sure the terminal is pointing to the root of the repository.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\Users\Admin\Documents\GitHub\mslearn-genaiops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The folder should contain:</w:t>
      </w:r>
    </w:p>
    <w:p>
      <w:pPr>
        <w:pStyle w:val="SourceCode"/>
      </w:pPr>
      <w:r>
        <w:rPr>
          <w:rStyle w:val="VerbatimChar"/>
        </w:rPr>
        <w:t xml:space="preserve">azure.yaml</w:t>
      </w:r>
      <w:r>
        <w:br/>
      </w:r>
      <w:r>
        <w:rPr>
          <w:rStyle w:val="VerbatimChar"/>
        </w:rPr>
        <w:t xml:space="preserve">requirements.txt</w:t>
      </w:r>
      <w:r>
        <w:br/>
      </w:r>
      <w:r>
        <w:rPr>
          <w:rStyle w:val="VerbatimChar"/>
        </w:rPr>
        <w:t xml:space="preserve">infra</w:t>
      </w:r>
      <w:r>
        <w:br/>
      </w:r>
      <w:r>
        <w:rPr>
          <w:rStyle w:val="VerbatimChar"/>
        </w:rPr>
        <w:t xml:space="preserve">src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part-6-authenticate-azure-developer-cli"/>
    <w:p>
      <w:pPr>
        <w:pStyle w:val="Heading1"/>
      </w:pPr>
      <w:r>
        <w:t xml:space="preserve">Part 6 – Authenticate Azure Developer CLI</w:t>
      </w:r>
    </w:p>
    <w:bookmarkStart w:id="32" w:name="step-15-login-using-azd"/>
    <w:p>
      <w:pPr>
        <w:pStyle w:val="Heading2"/>
      </w:pPr>
      <w:r>
        <w:t xml:space="preserve">Step 15 – Login Using</w:t>
      </w:r>
      <w:r>
        <w:t xml:space="preserve"> </w:t>
      </w:r>
      <w:r>
        <w:rPr>
          <w:rStyle w:val="VerbatimChar"/>
        </w:rPr>
        <w:t xml:space="preserve">azd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azd auth login</w:t>
      </w:r>
    </w:p>
    <w:p>
      <w:r>
        <w:pict>
          <v:rect style="width:0;height:1.5pt" o:hralign="center" o:hrstd="t" o:hr="t"/>
        </w:pict>
      </w:r>
    </w:p>
    <w:bookmarkEnd w:id="32"/>
    <w:bookmarkStart w:id="33" w:name="what-does-this-command-do"/>
    <w:p>
      <w:pPr>
        <w:pStyle w:val="Heading2"/>
      </w:pPr>
      <w:r>
        <w:t xml:space="preserve">What Does This Command Do?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rPr>
          <w:rStyle w:val="VerbatimChar"/>
        </w:rPr>
        <w:t xml:space="preserve">azd</w:t>
      </w:r>
      <w:r>
        <w:t xml:space="preserve"> </w:t>
      </w:r>
      <w:r>
        <w:t xml:space="preserve">stands for:</w:t>
      </w:r>
    </w:p>
    <w:p>
      <w:pPr>
        <w:pStyle w:val="SourceCode"/>
      </w:pPr>
      <w:r>
        <w:rPr>
          <w:rStyle w:val="VerbatimChar"/>
        </w:rPr>
        <w:t xml:space="preserve">Azure Developer CLI</w:t>
      </w:r>
    </w:p>
    <w:p>
      <w:pPr>
        <w:pStyle w:val="FirstParagraph"/>
      </w:pPr>
      <w:r>
        <w:t xml:space="preserve">The command authenticates the Azure Developer CLI with your Azure account.</w:t>
      </w:r>
    </w:p>
    <w:p>
      <w:pPr>
        <w:pStyle w:val="BodyText"/>
      </w:pPr>
      <w:r>
        <w:t xml:space="preserve">Normally:</w:t>
      </w:r>
    </w:p>
    <w:p>
      <w:pPr>
        <w:pStyle w:val="SourceCode"/>
      </w:pPr>
      <w:r>
        <w:rPr>
          <w:rStyle w:val="VerbatimChar"/>
        </w:rPr>
        <w:t xml:space="preserve">azd auth login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Browser opens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Microsoft login page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Sign in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Authentication returned to VS Code</w:t>
      </w:r>
    </w:p>
    <w:p>
      <w:r>
        <w:pict>
          <v:rect style="width:0;height:1.5pt" o:hralign="center" o:hrstd="t" o:hr="t"/>
        </w:pict>
      </w:r>
    </w:p>
    <w:bookmarkEnd w:id="33"/>
    <w:bookmarkStart w:id="34" w:name="step-16-complete-browser-authentication"/>
    <w:p>
      <w:pPr>
        <w:pStyle w:val="Heading2"/>
      </w:pPr>
      <w:r>
        <w:t xml:space="preserve">Step 16 – Complete Browser Authentication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If a browser opens:</w:t>
      </w:r>
    </w:p>
    <w:p>
      <w:pPr>
        <w:pStyle w:val="Compact"/>
        <w:numPr>
          <w:ilvl w:val="0"/>
          <w:numId w:val="1006"/>
        </w:numPr>
      </w:pPr>
      <w:r>
        <w:t xml:space="preserve">Select your Azure account.</w:t>
      </w:r>
    </w:p>
    <w:p>
      <w:pPr>
        <w:pStyle w:val="Compact"/>
        <w:numPr>
          <w:ilvl w:val="0"/>
          <w:numId w:val="1006"/>
        </w:numPr>
      </w:pPr>
      <w:r>
        <w:t xml:space="preserve">Enter credentials if required.</w:t>
      </w:r>
    </w:p>
    <w:p>
      <w:pPr>
        <w:pStyle w:val="Compact"/>
        <w:numPr>
          <w:ilvl w:val="0"/>
          <w:numId w:val="1006"/>
        </w:numPr>
      </w:pPr>
      <w:r>
        <w:t xml:space="preserve">Complete MFA if your organization requires it.</w:t>
      </w:r>
    </w:p>
    <w:p>
      <w:pPr>
        <w:pStyle w:val="Compact"/>
        <w:numPr>
          <w:ilvl w:val="0"/>
          <w:numId w:val="1006"/>
        </w:numPr>
      </w:pPr>
      <w:r>
        <w:t xml:space="preserve">Return to VS Code after authentication succeeds.</w:t>
      </w:r>
    </w:p>
    <w:p>
      <w:r>
        <w:pict>
          <v:rect style="width:0;height:1.5pt" o:hralign="center" o:hrstd="t" o:hr="t"/>
        </w:pict>
      </w:r>
    </w:p>
    <w:bookmarkEnd w:id="34"/>
    <w:bookmarkStart w:id="35" w:name="step-17-verify-azd-authentication"/>
    <w:p>
      <w:pPr>
        <w:pStyle w:val="Heading2"/>
      </w:pPr>
      <w:r>
        <w:t xml:space="preserve">Step 17 – Verify</w:t>
      </w:r>
      <w:r>
        <w:t xml:space="preserve"> </w:t>
      </w:r>
      <w:r>
        <w:rPr>
          <w:rStyle w:val="VerbatimChar"/>
        </w:rPr>
        <w:t xml:space="preserve">azd</w:t>
      </w:r>
      <w:r>
        <w:t xml:space="preserve"> </w:t>
      </w:r>
      <w:r>
        <w:t xml:space="preserve">Authentication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The terminal should indicate successful authentication rather than showing an authentication error.</w:t>
      </w:r>
    </w:p>
    <w:p>
      <w:pPr>
        <w:pStyle w:val="BodyText"/>
      </w:pPr>
      <w:r>
        <w:t xml:space="preserve">Do not run</w:t>
      </w:r>
      <w:r>
        <w:t xml:space="preserve"> </w:t>
      </w:r>
      <w:r>
        <w:rPr>
          <w:rStyle w:val="VerbatimChar"/>
        </w:rPr>
        <w:t xml:space="preserve">azd up</w:t>
      </w:r>
      <w:r>
        <w:t xml:space="preserve"> </w:t>
      </w:r>
      <w:r>
        <w:t xml:space="preserve">yet. Azure CLI authentication is also required.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part-7-authenticate-azure-cli"/>
    <w:p>
      <w:pPr>
        <w:pStyle w:val="Heading1"/>
      </w:pPr>
      <w:r>
        <w:t xml:space="preserve">Part 7 – Authenticate Azure CLI</w:t>
      </w:r>
    </w:p>
    <w:bookmarkStart w:id="37" w:name="step-18-login-using-azure-cli"/>
    <w:p>
      <w:pPr>
        <w:pStyle w:val="Heading2"/>
      </w:pPr>
      <w:r>
        <w:t xml:space="preserve">Step 18 – Login Using Azure CLI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az login</w:t>
      </w:r>
    </w:p>
    <w:p>
      <w:r>
        <w:pict>
          <v:rect style="width:0;height:1.5pt" o:hralign="center" o:hrstd="t" o:hr="t"/>
        </w:pict>
      </w:r>
    </w:p>
    <w:bookmarkEnd w:id="37"/>
    <w:bookmarkStart w:id="38" w:name="why-are-there-two-logins"/>
    <w:p>
      <w:pPr>
        <w:pStyle w:val="Heading2"/>
      </w:pPr>
      <w:r>
        <w:t xml:space="preserve">Why Are There Two Logins?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This is an important distinction.</w:t>
      </w:r>
    </w:p>
    <w:p>
      <w:pPr>
        <w:pStyle w:val="BodyText"/>
      </w:pPr>
      <w:r>
        <w:t xml:space="preserve">You authenticated:</w:t>
      </w:r>
    </w:p>
    <w:p>
      <w:pPr>
        <w:pStyle w:val="SourceCode"/>
      </w:pPr>
      <w:r>
        <w:rPr>
          <w:rStyle w:val="VerbatimChar"/>
        </w:rPr>
        <w:t xml:space="preserve">azd auth login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  <w:bCs/>
        </w:rPr>
        <w:t xml:space="preserve">Azure Developer CLI</w:t>
      </w:r>
      <w:r>
        <w:t xml:space="preserve">.</w:t>
      </w:r>
    </w:p>
    <w:p>
      <w:pPr>
        <w:pStyle w:val="BodyText"/>
      </w:pPr>
      <w:r>
        <w:t xml:space="preserve">Now:</w:t>
      </w:r>
    </w:p>
    <w:p>
      <w:pPr>
        <w:pStyle w:val="SourceCode"/>
      </w:pPr>
      <w:r>
        <w:rPr>
          <w:rStyle w:val="VerbatimChar"/>
        </w:rPr>
        <w:t xml:space="preserve">az login</w:t>
      </w:r>
    </w:p>
    <w:p>
      <w:pPr>
        <w:pStyle w:val="FirstParagraph"/>
      </w:pPr>
      <w:r>
        <w:t xml:space="preserve">authenticates the standard</w:t>
      </w:r>
      <w:r>
        <w:t xml:space="preserve"> </w:t>
      </w:r>
      <w:r>
        <w:rPr>
          <w:b/>
          <w:bCs/>
        </w:rPr>
        <w:t xml:space="preserve">Azure CLI</w:t>
      </w:r>
      <w:r>
        <w:t xml:space="preserve">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azd auth login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Azure Developer CLI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Infrastructure deployment</w:t>
      </w:r>
    </w:p>
    <w:p>
      <w:pPr>
        <w:pStyle w:val="FirstParagraph"/>
      </w:pPr>
      <w:r>
        <w:t xml:space="preserve">while:</w:t>
      </w:r>
    </w:p>
    <w:p>
      <w:pPr>
        <w:pStyle w:val="SourceCode"/>
      </w:pPr>
      <w:r>
        <w:rPr>
          <w:rStyle w:val="VerbatimChar"/>
        </w:rPr>
        <w:t xml:space="preserve">az login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Azure CLI / Azure Identity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SDK authentication and Azure operations</w:t>
      </w:r>
    </w:p>
    <w:p>
      <w:pPr>
        <w:pStyle w:val="FirstParagraph"/>
      </w:pPr>
      <w:r>
        <w:t xml:space="preserve">Later, your Python application may rely on Azure credentials available from this environment.</w:t>
      </w:r>
    </w:p>
    <w:p>
      <w:r>
        <w:pict>
          <v:rect style="width:0;height:1.5pt" o:hralign="center" o:hrstd="t" o:hr="t"/>
        </w:pict>
      </w:r>
    </w:p>
    <w:bookmarkEnd w:id="38"/>
    <w:bookmarkStart w:id="39" w:name="X3202c8b5b2eb14bb5df9ff1e0339c555ce59394"/>
    <w:p>
      <w:pPr>
        <w:pStyle w:val="Heading2"/>
      </w:pPr>
      <w:r>
        <w:t xml:space="preserve">Step 19 – Complete Azure CLI Authentication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Sign in using your Azure credentials.</w:t>
      </w:r>
    </w:p>
    <w:p>
      <w:pPr>
        <w:pStyle w:val="BodyText"/>
      </w:pPr>
      <w:r>
        <w:t xml:space="preserve">After successful login, Azure CLI normally displays information about your subscriptions.</w:t>
      </w:r>
    </w:p>
    <w:p>
      <w:r>
        <w:pict>
          <v:rect style="width:0;height:1.5pt" o:hralign="center" o:hrstd="t" o:hr="t"/>
        </w:pict>
      </w:r>
    </w:p>
    <w:bookmarkEnd w:id="39"/>
    <w:bookmarkStart w:id="40" w:name="step-20-check-the-active-subscription"/>
    <w:p>
      <w:pPr>
        <w:pStyle w:val="Heading2"/>
      </w:pPr>
      <w:r>
        <w:t xml:space="preserve">Step 20 – Check the Active Subscription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az account show</w:t>
      </w:r>
    </w:p>
    <w:p>
      <w:pPr>
        <w:pStyle w:val="FirstParagraph"/>
      </w:pPr>
      <w:r>
        <w:t xml:space="preserve">Observe fields such as: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 Subscription"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Make sure this is the subscription you want to use for the lab.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76ecbeb9e89d005effdd8cea0e8cec09f032e25"/>
    <w:p>
      <w:pPr>
        <w:pStyle w:val="Heading1"/>
      </w:pPr>
      <w:r>
        <w:t xml:space="preserve">Part 8 – Provision the Azure Infrastructure</w:t>
      </w:r>
    </w:p>
    <w:bookmarkStart w:id="42" w:name="step-21-start-deployment"/>
    <w:p>
      <w:pPr>
        <w:pStyle w:val="Heading2"/>
      </w:pPr>
      <w:r>
        <w:t xml:space="preserve">Step 21 – Start Deployment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From the repository root, run:</w:t>
      </w:r>
    </w:p>
    <w:p>
      <w:pPr>
        <w:pStyle w:val="SourceCode"/>
      </w:pPr>
      <w:r>
        <w:rPr>
          <w:rStyle w:val="NormalTok"/>
        </w:rPr>
        <w:t xml:space="preserve">azd up</w:t>
      </w:r>
    </w:p>
    <w:p>
      <w:r>
        <w:pict>
          <v:rect style="width:0;height:1.5pt" o:hralign="center" o:hrstd="t" o:hr="t"/>
        </w:pict>
      </w:r>
    </w:p>
    <w:bookmarkEnd w:id="42"/>
    <w:bookmarkStart w:id="43" w:name="what-does-azd-up-do"/>
    <w:p>
      <w:pPr>
        <w:pStyle w:val="Heading2"/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azd up</w:t>
      </w:r>
      <w:r>
        <w:t xml:space="preserve"> </w:t>
      </w:r>
      <w:r>
        <w:t xml:space="preserve">Do?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This is one of the most important commands in the lab.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azd up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Read azure.yaml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Read infra/*.bicep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Authenticate to Azure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Resource Group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Microsoft Foundry resources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Foundry Project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Model Deployment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Log Analytics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Application Insights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Save environment values</w:t>
      </w:r>
    </w:p>
    <w:p>
      <w:pPr>
        <w:pStyle w:val="FirstParagraph"/>
      </w:pPr>
      <w:r>
        <w:t xml:space="preserve">You do not need to manually create each resource from the Azure portal.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part-9-enter-the-environment-name"/>
    <w:p>
      <w:pPr>
        <w:pStyle w:val="Heading1"/>
      </w:pPr>
      <w:r>
        <w:t xml:space="preserve">Part 9 – Enter the Environment Name</w:t>
      </w:r>
    </w:p>
    <w:bookmarkStart w:id="45" w:name="step-22-provide-the-environment-name"/>
    <w:p>
      <w:pPr>
        <w:pStyle w:val="Heading2"/>
      </w:pPr>
      <w:r>
        <w:t xml:space="preserve">Step 22 – Provide the Environment Name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When prompted for:</w:t>
      </w:r>
    </w:p>
    <w:p>
      <w:pPr>
        <w:pStyle w:val="SourceCode"/>
      </w:pPr>
      <w:r>
        <w:rPr>
          <w:rStyle w:val="VerbatimChar"/>
        </w:rPr>
        <w:t xml:space="preserve">Environment name</w:t>
      </w:r>
    </w:p>
    <w:p>
      <w:pPr>
        <w:pStyle w:val="FirstParagraph"/>
      </w:pPr>
      <w:r>
        <w:t xml:space="preserve">enter something meaningful.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dev-trail-guide</w:t>
      </w:r>
    </w:p>
    <w:p>
      <w:r>
        <w:pict>
          <v:rect style="width:0;height:1.5pt" o:hralign="center" o:hrstd="t" o:hr="t"/>
        </w:pict>
      </w:r>
    </w:p>
    <w:bookmarkEnd w:id="45"/>
    <w:bookmarkStart w:id="46" w:name="what-is-the-environment-name"/>
    <w:p>
      <w:pPr>
        <w:pStyle w:val="Heading2"/>
      </w:pPr>
      <w:r>
        <w:t xml:space="preserve">What Is the Environment Name?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environment name helps</w:t>
      </w:r>
      <w:r>
        <w:t xml:space="preserve"> </w:t>
      </w:r>
      <w:r>
        <w:rPr>
          <w:rStyle w:val="VerbatimChar"/>
        </w:rPr>
        <w:t xml:space="preserve">azd</w:t>
      </w:r>
      <w:r>
        <w:t xml:space="preserve"> </w:t>
      </w:r>
      <w:r>
        <w:t xml:space="preserve">organize your deployment.</w:t>
      </w:r>
    </w:p>
    <w:p>
      <w:pPr>
        <w:pStyle w:val="BodyText"/>
      </w:pPr>
      <w:r>
        <w:t xml:space="preserve">It is also frequently used while generating Azure resource names.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dev</w:t>
      </w:r>
      <w:r>
        <w:br/>
      </w:r>
      <w:r>
        <w:rPr>
          <w:rStyle w:val="VerbatimChar"/>
        </w:rPr>
        <w:t xml:space="preserve">   ├── test</w:t>
      </w:r>
      <w:r>
        <w:br/>
      </w:r>
      <w:r>
        <w:rPr>
          <w:rStyle w:val="VerbatimChar"/>
        </w:rPr>
        <w:t xml:space="preserve">   └── production</w:t>
      </w:r>
    </w:p>
    <w:p>
      <w:pPr>
        <w:pStyle w:val="FirstParagraph"/>
      </w:pPr>
      <w:r>
        <w:t xml:space="preserve">For this lab:</w:t>
      </w:r>
    </w:p>
    <w:p>
      <w:pPr>
        <w:pStyle w:val="SourceCode"/>
      </w:pPr>
      <w:r>
        <w:rPr>
          <w:rStyle w:val="VerbatimChar"/>
        </w:rPr>
        <w:t xml:space="preserve">dev-trail-guide</w:t>
      </w:r>
    </w:p>
    <w:p>
      <w:pPr>
        <w:pStyle w:val="FirstParagraph"/>
      </w:pPr>
      <w:r>
        <w:t xml:space="preserve">represents your development environment.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part-10-select-your-azure-subscription"/>
    <w:p>
      <w:pPr>
        <w:pStyle w:val="Heading1"/>
      </w:pPr>
      <w:r>
        <w:t xml:space="preserve">Part 10 – Select Your Azure Subscription</w:t>
      </w:r>
    </w:p>
    <w:bookmarkStart w:id="48" w:name="step-23-choose-the-subscription"/>
    <w:p>
      <w:pPr>
        <w:pStyle w:val="Heading2"/>
      </w:pPr>
      <w:r>
        <w:t xml:space="preserve">Step 23 – Choose the Subscription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rPr>
          <w:rStyle w:val="VerbatimChar"/>
        </w:rPr>
        <w:t xml:space="preserve">azd</w:t>
      </w:r>
      <w:r>
        <w:t xml:space="preserve"> </w:t>
      </w:r>
      <w:r>
        <w:t xml:space="preserve">displays the Azure subscriptions available to your account.</w:t>
      </w:r>
    </w:p>
    <w:p>
      <w:pPr>
        <w:pStyle w:val="BodyText"/>
      </w:pPr>
      <w:r>
        <w:t xml:space="preserve">Select the subscription where you want to create the lab resources.</w:t>
      </w:r>
    </w:p>
    <w:p>
      <w:r>
        <w:pict>
          <v:rect style="width:0;height:1.5pt" o:hralign="center" o:hrstd="t" o:hr="t"/>
        </w:pict>
      </w:r>
    </w:p>
    <w:bookmarkEnd w:id="48"/>
    <w:bookmarkStart w:id="49" w:name="step-24-verify-the-subscription"/>
    <w:p>
      <w:pPr>
        <w:pStyle w:val="Heading2"/>
      </w:pPr>
      <w:r>
        <w:t xml:space="preserve">Step 24 – Verify the Subscription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Make sure you select the correct subscription, especially when your Azure account has access to multiple subscriptions.</w:t>
      </w:r>
    </w:p>
    <w:p>
      <w:pPr>
        <w:pStyle w:val="BodyText"/>
      </w:pPr>
      <w:r>
        <w:t xml:space="preserve">Azure charges and resource quotas will apply to the selected subscription.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part-11-select-an-azure-region"/>
    <w:p>
      <w:pPr>
        <w:pStyle w:val="Heading1"/>
      </w:pPr>
      <w:r>
        <w:t xml:space="preserve">Part 11 – Select an Azure Region</w:t>
      </w:r>
    </w:p>
    <w:bookmarkStart w:id="51" w:name="step-25-select-the-deployment-region"/>
    <w:p>
      <w:pPr>
        <w:pStyle w:val="Heading2"/>
      </w:pPr>
      <w:r>
        <w:t xml:space="preserve">Step 25 – Select the Deployment Region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When asked for a location, select the appropriate Azure region.</w:t>
      </w:r>
    </w:p>
    <w:p>
      <w:pPr>
        <w:pStyle w:val="BodyText"/>
      </w:pPr>
      <w:r>
        <w:t xml:space="preserve">The lab recommends:</w:t>
      </w:r>
    </w:p>
    <w:p>
      <w:pPr>
        <w:pStyle w:val="SourceCode"/>
      </w:pPr>
      <w:r>
        <w:rPr>
          <w:rStyle w:val="VerbatimChar"/>
        </w:rPr>
        <w:t xml:space="preserve">Sweden Central</w:t>
      </w:r>
    </w:p>
    <w:p>
      <w:r>
        <w:pict>
          <v:rect style="width:0;height:1.5pt" o:hralign="center" o:hrstd="t" o:hr="t"/>
        </w:pict>
      </w:r>
    </w:p>
    <w:bookmarkEnd w:id="51"/>
    <w:bookmarkStart w:id="52" w:name="why-does-region-matter"/>
    <w:p>
      <w:pPr>
        <w:pStyle w:val="Heading2"/>
      </w:pPr>
      <w:r>
        <w:t xml:space="preserve">Why Does Region Matter?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AI model availability can differ by Azure region.</w:t>
      </w:r>
    </w:p>
    <w:p>
      <w:pPr>
        <w:pStyle w:val="BodyText"/>
      </w:pPr>
      <w:r>
        <w:t xml:space="preserve">A model that can be deployed in one region may not necessarily be available in another region.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Azure Region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Available AI models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Deployment type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Quota / capacity</w:t>
      </w:r>
    </w:p>
    <w:p>
      <w:pPr>
        <w:pStyle w:val="FirstParagraph"/>
      </w:pPr>
      <w:r>
        <w:t xml:space="preserve">Therefore, region selection can affect whether the Bicep deployment succeeds.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Xed74ebcebbcbd9b52f2b5f5fb9b1d6264c91763"/>
    <w:p>
      <w:pPr>
        <w:pStyle w:val="Heading1"/>
      </w:pPr>
      <w:r>
        <w:t xml:space="preserve">Part 12 – Observe the Infrastructure Deployment</w:t>
      </w:r>
    </w:p>
    <w:bookmarkStart w:id="54" w:name="X50c1b653f99a4c0b71f0513c275a8d02fa18f32"/>
    <w:p>
      <w:pPr>
        <w:pStyle w:val="Heading2"/>
      </w:pPr>
      <w:r>
        <w:t xml:space="preserve">Step 26 – Allow</w:t>
      </w:r>
      <w:r>
        <w:t xml:space="preserve"> </w:t>
      </w:r>
      <w:r>
        <w:rPr>
          <w:rStyle w:val="VerbatimChar"/>
        </w:rPr>
        <w:t xml:space="preserve">azd up</w:t>
      </w:r>
      <w:r>
        <w:t xml:space="preserve"> </w:t>
      </w:r>
      <w:r>
        <w:t xml:space="preserve">to Deploy the Resources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After providing the required information,</w:t>
      </w:r>
      <w:r>
        <w:t xml:space="preserve"> </w:t>
      </w:r>
      <w:r>
        <w:rPr>
          <w:rStyle w:val="VerbatimChar"/>
        </w:rPr>
        <w:t xml:space="preserve">azd up</w:t>
      </w:r>
      <w:r>
        <w:t xml:space="preserve"> </w:t>
      </w:r>
      <w:r>
        <w:t xml:space="preserve">starts provisioning resources.</w:t>
      </w:r>
    </w:p>
    <w:p>
      <w:pPr>
        <w:pStyle w:val="BodyText"/>
      </w:pPr>
      <w:r>
        <w:t xml:space="preserve">You will see progress messages in the terminal.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Provisioning Azure resources...</w:t>
      </w:r>
    </w:p>
    <w:p>
      <w:pPr>
        <w:pStyle w:val="FirstParagraph"/>
      </w:pPr>
      <w:r>
        <w:t xml:space="preserve">followed by resource deployment status messages.</w:t>
      </w:r>
    </w:p>
    <w:p>
      <w:pPr>
        <w:pStyle w:val="BodyText"/>
      </w:pPr>
      <w:r>
        <w:t xml:space="preserve">No additional action is normally required while resources are being provisioned unless</w:t>
      </w:r>
      <w:r>
        <w:t xml:space="preserve"> </w:t>
      </w:r>
      <w:r>
        <w:rPr>
          <w:rStyle w:val="VerbatimChar"/>
        </w:rPr>
        <w:t xml:space="preserve">azd</w:t>
      </w:r>
      <w:r>
        <w:t xml:space="preserve"> </w:t>
      </w:r>
      <w:r>
        <w:t xml:space="preserve">asks for input.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part-13-observe-the-resources-created"/>
    <w:p>
      <w:pPr>
        <w:pStyle w:val="Heading1"/>
      </w:pPr>
      <w:r>
        <w:t xml:space="preserve">Part 13 – Observe the Resources Created</w:t>
      </w:r>
    </w:p>
    <w:p>
      <w:pPr>
        <w:pStyle w:val="FirstParagraph"/>
      </w:pPr>
      <w:r>
        <w:t xml:space="preserve">After deployment completes, you may see output similar to:</w:t>
      </w:r>
    </w:p>
    <w:p>
      <w:pPr>
        <w:pStyle w:val="SourceCode"/>
      </w:pPr>
      <w:r>
        <w:rPr>
          <w:rStyle w:val="VerbatimChar"/>
        </w:rPr>
        <w:t xml:space="preserve">(✓) Done: Resource group: rg-trail-gd-dev-trailguide-pr</w:t>
      </w:r>
      <w:r>
        <w:br/>
      </w:r>
      <w:r>
        <w:rPr>
          <w:rStyle w:val="VerbatimChar"/>
        </w:rPr>
        <w:t xml:space="preserve">(✓) Done: Foundry: ai-account-pq7b5wqaoqljc</w:t>
      </w:r>
      <w:r>
        <w:br/>
      </w:r>
      <w:r>
        <w:rPr>
          <w:rStyle w:val="VerbatimChar"/>
        </w:rPr>
        <w:t xml:space="preserve">(✓) Done: Log Analytics workspace: logs-pq7b5wqaoqljc</w:t>
      </w:r>
      <w:r>
        <w:br/>
      </w:r>
      <w:r>
        <w:rPr>
          <w:rStyle w:val="VerbatimChar"/>
        </w:rPr>
        <w:t xml:space="preserve">(✓) Done: Foundry project: ai-account-pq7b5wqaoqljc/ai-project-dev-trail</w:t>
      </w:r>
      <w:r>
        <w:br/>
      </w:r>
      <w:r>
        <w:rPr>
          <w:rStyle w:val="VerbatimChar"/>
        </w:rPr>
        <w:t xml:space="preserve">(✓) Done: Application Insights: appi-pq7b5wqaoqljc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These represent the infrastructure created for you.</w:t>
      </w:r>
    </w:p>
    <w:p>
      <w:r>
        <w:pict>
          <v:rect style="width:0;height:1.5pt" o:hralign="center" o:hrstd="t" o:hr="t"/>
        </w:pict>
      </w:r>
    </w:p>
    <w:bookmarkEnd w:id="56"/>
    <w:bookmarkStart w:id="63" w:name="part-14-understand-the-created-resources"/>
    <w:p>
      <w:pPr>
        <w:pStyle w:val="Heading1"/>
      </w:pPr>
      <w:r>
        <w:t xml:space="preserve">Part 14 – Understand the Created Resources</w:t>
      </w:r>
    </w:p>
    <w:bookmarkStart w:id="57" w:name="resource-group"/>
    <w:p>
      <w:pPr>
        <w:pStyle w:val="Heading2"/>
      </w:pPr>
      <w:r>
        <w:t xml:space="preserve">1. Resource Group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rg-trail-gd-dev-trailguide-pr</w:t>
      </w:r>
    </w:p>
    <w:p>
      <w:pPr>
        <w:pStyle w:val="FirstParagraph"/>
      </w:pPr>
      <w:r>
        <w:t xml:space="preserve">A Resource Group is a logical container for related Azure resources.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Resource Group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Foundry</w:t>
      </w:r>
      <w:r>
        <w:br/>
      </w:r>
      <w:r>
        <w:rPr>
          <w:rStyle w:val="VerbatimChar"/>
        </w:rPr>
        <w:t xml:space="preserve">├── Foundry Project</w:t>
      </w:r>
      <w:r>
        <w:br/>
      </w:r>
      <w:r>
        <w:rPr>
          <w:rStyle w:val="VerbatimChar"/>
        </w:rPr>
        <w:t xml:space="preserve">├── Application Insights</w:t>
      </w:r>
      <w:r>
        <w:br/>
      </w:r>
      <w:r>
        <w:rPr>
          <w:rStyle w:val="VerbatimChar"/>
        </w:rPr>
        <w:t xml:space="preserve">└── Log Analytics Workspace</w:t>
      </w:r>
    </w:p>
    <w:p>
      <w:r>
        <w:pict>
          <v:rect style="width:0;height:1.5pt" o:hralign="center" o:hrstd="t" o:hr="t"/>
        </w:pict>
      </w:r>
    </w:p>
    <w:bookmarkEnd w:id="57"/>
    <w:bookmarkStart w:id="58" w:name="microsoft-foundry-resource"/>
    <w:p>
      <w:pPr>
        <w:pStyle w:val="Heading2"/>
      </w:pPr>
      <w:r>
        <w:t xml:space="preserve">2. Microsoft Foundry Resource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ai-account-pq7b5wqaoqljc</w:t>
      </w:r>
    </w:p>
    <w:p>
      <w:pPr>
        <w:pStyle w:val="FirstParagraph"/>
      </w:pPr>
      <w:r>
        <w:t xml:space="preserve">This provides the AI capabilities required by your project, including access to supported AI models.</w:t>
      </w:r>
    </w:p>
    <w:p>
      <w:r>
        <w:pict>
          <v:rect style="width:0;height:1.5pt" o:hralign="center" o:hrstd="t" o:hr="t"/>
        </w:pict>
      </w:r>
    </w:p>
    <w:bookmarkEnd w:id="58"/>
    <w:bookmarkStart w:id="59" w:name="microsoft-foundry-project"/>
    <w:p>
      <w:pPr>
        <w:pStyle w:val="Heading2"/>
      </w:pPr>
      <w:r>
        <w:t xml:space="preserve">3. Microsoft Foundry Project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ai-project-dev-trail</w:t>
      </w:r>
    </w:p>
    <w:p>
      <w:pPr>
        <w:pStyle w:val="FirstParagraph"/>
      </w:pPr>
      <w:r>
        <w:t xml:space="preserve">This is the workspace where you will create and manage AI applications and agents.</w:t>
      </w:r>
    </w:p>
    <w:p>
      <w:pPr>
        <w:pStyle w:val="BodyText"/>
      </w:pPr>
      <w:r>
        <w:t xml:space="preserve">The relationship is conceptually:</w:t>
      </w:r>
    </w:p>
    <w:p>
      <w:pPr>
        <w:pStyle w:val="SourceCode"/>
      </w:pPr>
      <w:r>
        <w:rPr>
          <w:rStyle w:val="VerbatimChar"/>
        </w:rPr>
        <w:t xml:space="preserve">Foundry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Foundry Project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├── Agents</w:t>
      </w:r>
      <w:r>
        <w:br/>
      </w:r>
      <w:r>
        <w:rPr>
          <w:rStyle w:val="VerbatimChar"/>
        </w:rPr>
        <w:t xml:space="preserve">          ├── Models</w:t>
      </w:r>
      <w:r>
        <w:br/>
      </w:r>
      <w:r>
        <w:rPr>
          <w:rStyle w:val="VerbatimChar"/>
        </w:rPr>
        <w:t xml:space="preserve">          ├── Evaluations</w:t>
      </w:r>
      <w:r>
        <w:br/>
      </w:r>
      <w:r>
        <w:rPr>
          <w:rStyle w:val="VerbatimChar"/>
        </w:rPr>
        <w:t xml:space="preserve">          └── Application resources</w:t>
      </w:r>
    </w:p>
    <w:p>
      <w:r>
        <w:pict>
          <v:rect style="width:0;height:1.5pt" o:hralign="center" o:hrstd="t" o:hr="t"/>
        </w:pict>
      </w:r>
    </w:p>
    <w:bookmarkEnd w:id="59"/>
    <w:bookmarkStart w:id="60" w:name="model-deployment"/>
    <w:p>
      <w:pPr>
        <w:pStyle w:val="Heading2"/>
      </w:pPr>
      <w:r>
        <w:t xml:space="preserve">4. Model Deployment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infrastructure template may also deploy a chat model such as:</w:t>
      </w:r>
    </w:p>
    <w:p>
      <w:pPr>
        <w:pStyle w:val="SourceCode"/>
      </w:pPr>
      <w:r>
        <w:rPr>
          <w:rStyle w:val="VerbatimChar"/>
        </w:rPr>
        <w:t xml:space="preserve">gpt-5.1</w:t>
      </w:r>
    </w:p>
    <w:p>
      <w:pPr>
        <w:pStyle w:val="FirstParagraph"/>
      </w:pPr>
      <w:r>
        <w:t xml:space="preserve">The exact model depends on:</w:t>
      </w:r>
    </w:p>
    <w:p>
      <w:pPr>
        <w:pStyle w:val="Compact"/>
        <w:numPr>
          <w:ilvl w:val="0"/>
          <w:numId w:val="1007"/>
        </w:numPr>
      </w:pPr>
      <w:r>
        <w:t xml:space="preserve">Region availability</w:t>
      </w:r>
    </w:p>
    <w:p>
      <w:pPr>
        <w:pStyle w:val="Compact"/>
        <w:numPr>
          <w:ilvl w:val="0"/>
          <w:numId w:val="1007"/>
        </w:numPr>
      </w:pPr>
      <w:r>
        <w:t xml:space="preserve">Subscription quota</w:t>
      </w:r>
    </w:p>
    <w:p>
      <w:pPr>
        <w:pStyle w:val="Compact"/>
        <w:numPr>
          <w:ilvl w:val="0"/>
          <w:numId w:val="1007"/>
        </w:numPr>
      </w:pPr>
      <w:r>
        <w:t xml:space="preserve">Model availability</w:t>
      </w:r>
    </w:p>
    <w:p>
      <w:pPr>
        <w:pStyle w:val="Compact"/>
        <w:numPr>
          <w:ilvl w:val="0"/>
          <w:numId w:val="1007"/>
        </w:numPr>
      </w:pPr>
      <w:r>
        <w:t xml:space="preserve">Configuration in</w:t>
      </w:r>
      <w:r>
        <w:t xml:space="preserve"> </w:t>
      </w:r>
      <w:r>
        <w:rPr>
          <w:rStyle w:val="VerbatimChar"/>
        </w:rPr>
        <w:t xml:space="preserve">main.bicep</w:t>
      </w:r>
    </w:p>
    <w:p>
      <w:pPr>
        <w:pStyle w:val="FirstParagraph"/>
      </w:pPr>
      <w:r>
        <w:t xml:space="preserve">Your Python agent references the</w:t>
      </w:r>
      <w:r>
        <w:t xml:space="preserve"> </w:t>
      </w:r>
      <w:r>
        <w:rPr>
          <w:b/>
          <w:bCs/>
        </w:rPr>
        <w:t xml:space="preserve">deployment name</w:t>
      </w:r>
      <w:r>
        <w:t xml:space="preserve"> </w:t>
      </w:r>
      <w:r>
        <w:t xml:space="preserve">configured for your environment.</w:t>
      </w:r>
    </w:p>
    <w:p>
      <w:r>
        <w:pict>
          <v:rect style="width:0;height:1.5pt" o:hralign="center" o:hrstd="t" o:hr="t"/>
        </w:pict>
      </w:r>
    </w:p>
    <w:bookmarkEnd w:id="60"/>
    <w:bookmarkStart w:id="61" w:name="log-analytics-workspace"/>
    <w:p>
      <w:pPr>
        <w:pStyle w:val="Heading2"/>
      </w:pPr>
      <w:r>
        <w:t xml:space="preserve">5. Log Analytics Workspace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logs-pq7b5wqaoqljc</w:t>
      </w:r>
    </w:p>
    <w:p>
      <w:pPr>
        <w:pStyle w:val="FirstParagraph"/>
      </w:pPr>
      <w:r>
        <w:t xml:space="preserve">Log Analytics stores logs and telemetry generated by your Azure resources.</w:t>
      </w:r>
    </w:p>
    <w:p>
      <w:r>
        <w:pict>
          <v:rect style="width:0;height:1.5pt" o:hralign="center" o:hrstd="t" o:hr="t"/>
        </w:pict>
      </w:r>
    </w:p>
    <w:bookmarkEnd w:id="61"/>
    <w:bookmarkStart w:id="62" w:name="application-insights"/>
    <w:p>
      <w:pPr>
        <w:pStyle w:val="Heading2"/>
      </w:pPr>
      <w:r>
        <w:t xml:space="preserve">6. Application Insights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appi-pq7b5wqaoqljc</w:t>
      </w:r>
    </w:p>
    <w:p>
      <w:pPr>
        <w:pStyle w:val="FirstParagraph"/>
      </w:pPr>
      <w:r>
        <w:t xml:space="preserve">Application Insights is used to monitor application and agent behavior.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AI Application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Telemetry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Application Insights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Log Analytics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Monitoring / Troubleshooting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part-15-verify-deployment-success"/>
    <w:p>
      <w:pPr>
        <w:pStyle w:val="Heading1"/>
      </w:pPr>
      <w:r>
        <w:t xml:space="preserve">Part 15 – Verify Deployment Success</w:t>
      </w:r>
    </w:p>
    <w:bookmarkStart w:id="64" w:name="step-27-check-the-terminal"/>
    <w:p>
      <w:pPr>
        <w:pStyle w:val="Heading2"/>
      </w:pPr>
      <w:r>
        <w:t xml:space="preserve">Step 27 – Check the Terminal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Make sure the output contains successful deployment indicators such as:</w:t>
      </w:r>
    </w:p>
    <w:p>
      <w:pPr>
        <w:pStyle w:val="SourceCode"/>
      </w:pPr>
      <w:r>
        <w:rPr>
          <w:rStyle w:val="VerbatimChar"/>
        </w:rPr>
        <w:t xml:space="preserve">(✓) Done</w:t>
      </w:r>
    </w:p>
    <w:p>
      <w:pPr>
        <w:pStyle w:val="FirstParagraph"/>
      </w:pPr>
      <w:r>
        <w:t xml:space="preserve">If the deployment fails specifically because the configured AI model isn’t available in your selected region, the lab instructs you to modify the model configuration in:</w:t>
      </w:r>
    </w:p>
    <w:p>
      <w:pPr>
        <w:pStyle w:val="SourceCode"/>
      </w:pPr>
      <w:r>
        <w:rPr>
          <w:rStyle w:val="VerbatimChar"/>
        </w:rPr>
        <w:t xml:space="preserve">infra/main.bicep</w:t>
      </w:r>
    </w:p>
    <w:p>
      <w:pPr>
        <w:pStyle w:val="FirstParagraph"/>
      </w:pPr>
      <w:r>
        <w:t xml:space="preserve">and rerun:</w:t>
      </w:r>
    </w:p>
    <w:p>
      <w:pPr>
        <w:pStyle w:val="SourceCode"/>
      </w:pPr>
      <w:r>
        <w:rPr>
          <w:rStyle w:val="NormalTok"/>
        </w:rPr>
        <w:t xml:space="preserve">azd up</w:t>
      </w:r>
    </w:p>
    <w:p>
      <w:pPr>
        <w:pStyle w:val="FirstParagraph"/>
      </w:pPr>
      <w:r>
        <w:t xml:space="preserve">Do not modify the Bicep template unless you actually encounter this problem.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Xac2b1b3f2da6e938f895c7cf8519ccba46f2fd4"/>
    <w:p>
      <w:pPr>
        <w:pStyle w:val="Heading1"/>
      </w:pPr>
      <w:r>
        <w:t xml:space="preserve">Part 16 – Export Azure Environment Variables</w:t>
      </w:r>
    </w:p>
    <w:bookmarkStart w:id="66" w:name="step-28-create-the-.env-file"/>
    <w:p>
      <w:pPr>
        <w:pStyle w:val="Heading2"/>
      </w:pPr>
      <w:r>
        <w:t xml:space="preserve">Step 28 – Create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Return to the repository root if necessary and run:</w:t>
      </w:r>
    </w:p>
    <w:p>
      <w:pPr>
        <w:pStyle w:val="SourceCode"/>
      </w:pPr>
      <w:r>
        <w:rPr>
          <w:rStyle w:val="NormalTok"/>
        </w:rPr>
        <w:t xml:space="preserve">azd env get-values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p>
      <w:r>
        <w:pict>
          <v:rect style="width:0;height:1.5pt" o:hralign="center" o:hrstd="t" o:hr="t"/>
        </w:pict>
      </w:r>
    </w:p>
    <w:bookmarkEnd w:id="66"/>
    <w:bookmarkStart w:id="67" w:name="what-does-this-command-do-1"/>
    <w:p>
      <w:pPr>
        <w:pStyle w:val="Heading2"/>
      </w:pPr>
      <w:r>
        <w:t xml:space="preserve">What Does This Command Do?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rPr>
          <w:rStyle w:val="VerbatimChar"/>
        </w:rPr>
        <w:t xml:space="preserve">azd</w:t>
      </w:r>
      <w:r>
        <w:t xml:space="preserve"> </w:t>
      </w:r>
      <w:r>
        <w:t xml:space="preserve">already knows information about the Azure environment it created.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Azure subscription</w:t>
      </w:r>
      <w:r>
        <w:br/>
      </w:r>
      <w:r>
        <w:rPr>
          <w:rStyle w:val="VerbatimChar"/>
        </w:rPr>
        <w:t xml:space="preserve">Azure location</w:t>
      </w:r>
      <w:r>
        <w:br/>
      </w:r>
      <w:r>
        <w:rPr>
          <w:rStyle w:val="VerbatimChar"/>
        </w:rPr>
        <w:t xml:space="preserve">Project endpoint</w:t>
      </w:r>
      <w:r>
        <w:br/>
      </w:r>
      <w:r>
        <w:rPr>
          <w:rStyle w:val="VerbatimChar"/>
        </w:rPr>
        <w:t xml:space="preserve">Foundry resource</w:t>
      </w:r>
      <w:r>
        <w:br/>
      </w:r>
      <w:r>
        <w:rPr>
          <w:rStyle w:val="VerbatimChar"/>
        </w:rPr>
        <w:t xml:space="preserve">Project name</w:t>
      </w:r>
      <w:r>
        <w:br/>
      </w:r>
      <w:r>
        <w:rPr>
          <w:rStyle w:val="VerbatimChar"/>
        </w:rPr>
        <w:t xml:space="preserve">Resource IDs</w:t>
      </w:r>
    </w:p>
    <w:p>
      <w:pPr>
        <w:pStyle w:val="FirstParagraph"/>
      </w:pPr>
      <w:r>
        <w:t xml:space="preserve">The command:</w:t>
      </w:r>
    </w:p>
    <w:p>
      <w:pPr>
        <w:pStyle w:val="SourceCode"/>
      </w:pPr>
      <w:r>
        <w:rPr>
          <w:rStyle w:val="NormalTok"/>
        </w:rPr>
        <w:t xml:space="preserve">azd env get-values</w:t>
      </w:r>
    </w:p>
    <w:p>
      <w:pPr>
        <w:pStyle w:val="FirstParagraph"/>
      </w:pPr>
      <w:r>
        <w:t xml:space="preserve">retrieves these values.</w:t>
      </w:r>
    </w:p>
    <w:p>
      <w:pPr>
        <w:pStyle w:val="BodyText"/>
      </w:pPr>
      <w:r>
        <w:t xml:space="preserve">The PowerShell redirect:</w:t>
      </w:r>
    </w:p>
    <w:p>
      <w:pPr>
        <w:pStyle w:val="SourceCode"/>
      </w:pPr>
      <w:r>
        <w:rPr>
          <w:rStyle w:val="VerbatimChar"/>
        </w:rPr>
        <w:t xml:space="preserve">&gt; .env</w:t>
      </w:r>
    </w:p>
    <w:p>
      <w:pPr>
        <w:pStyle w:val="FirstParagraph"/>
      </w:pPr>
      <w:r>
        <w:t xml:space="preserve">writes them into a file named: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AZD environment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azd env get-values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Python application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part-17-inspect-the-.env-file"/>
    <w:p>
      <w:pPr>
        <w:pStyle w:val="Heading1"/>
      </w:pPr>
      <w:r>
        <w:t xml:space="preserve">Part 17 – Inspect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</w:p>
    <w:bookmarkStart w:id="69" w:name="step-29-open-.env"/>
    <w:p>
      <w:pPr>
        <w:pStyle w:val="Heading2"/>
      </w:pPr>
      <w:r>
        <w:t xml:space="preserve">Step 29 – Open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In the VS Code Explorer, locate: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Open it.</w:t>
      </w:r>
    </w:p>
    <w:p>
      <w:pPr>
        <w:pStyle w:val="BodyText"/>
      </w:pPr>
      <w:r>
        <w:t xml:space="preserve">You should see environment variables generated from your Azure deployment.</w:t>
      </w:r>
    </w:p>
    <w:p>
      <w:r>
        <w:pict>
          <v:rect style="width:0;height:1.5pt" o:hralign="center" o:hrstd="t" o:hr="t"/>
        </w:pict>
      </w:r>
    </w:p>
    <w:bookmarkEnd w:id="69"/>
    <w:bookmarkStart w:id="70" w:name="step-30-observe-the-azure-configuration"/>
    <w:p>
      <w:pPr>
        <w:pStyle w:val="Heading2"/>
      </w:pPr>
      <w:r>
        <w:t xml:space="preserve">Step 30 – Observe the Azure Configuration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may contain variables representing things such as:</w:t>
      </w:r>
    </w:p>
    <w:p>
      <w:pPr>
        <w:pStyle w:val="SourceCode"/>
      </w:pPr>
      <w:r>
        <w:rPr>
          <w:rStyle w:val="VerbatimChar"/>
        </w:rPr>
        <w:t xml:space="preserve">Azure subscription</w:t>
      </w:r>
      <w:r>
        <w:br/>
      </w:r>
      <w:r>
        <w:rPr>
          <w:rStyle w:val="VerbatimChar"/>
        </w:rPr>
        <w:t xml:space="preserve">Azure location</w:t>
      </w:r>
      <w:r>
        <w:br/>
      </w:r>
      <w:r>
        <w:rPr>
          <w:rStyle w:val="VerbatimChar"/>
        </w:rPr>
        <w:t xml:space="preserve">Foundry project endpoint</w:t>
      </w:r>
      <w:r>
        <w:br/>
      </w:r>
      <w:r>
        <w:rPr>
          <w:rStyle w:val="VerbatimChar"/>
        </w:rPr>
        <w:t xml:space="preserve">Resource names</w:t>
      </w:r>
      <w:r>
        <w:br/>
      </w:r>
      <w:r>
        <w:rPr>
          <w:rStyle w:val="VerbatimChar"/>
        </w:rPr>
        <w:t xml:space="preserve">Project information</w:t>
      </w:r>
    </w:p>
    <w:p>
      <w:pPr>
        <w:pStyle w:val="FirstParagraph"/>
      </w:pPr>
      <w:r>
        <w:t xml:space="preserve">Do not randomly change these automatically generated values.</w:t>
      </w:r>
    </w:p>
    <w:p>
      <w:pPr>
        <w:pStyle w:val="BodyText"/>
      </w:pPr>
      <w:r>
        <w:t xml:space="preserve">Your Python code uses this configuration to determine which Microsoft Foundry project it should connect to.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part-18-check-.env-encoding"/>
    <w:p>
      <w:pPr>
        <w:pStyle w:val="Heading1"/>
      </w:pPr>
      <w:r>
        <w:t xml:space="preserve">Part 18 – Check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Encoding</w:t>
      </w:r>
    </w:p>
    <w:bookmarkStart w:id="72" w:name="step-31-select-the-.env-file"/>
    <w:p>
      <w:pPr>
        <w:pStyle w:val="Heading2"/>
      </w:pPr>
      <w:r>
        <w:t xml:space="preserve">Step 31 – Select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Make sure the</w:t>
      </w:r>
      <w: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file itself is currently open</w:t>
      </w:r>
      <w:r>
        <w:t xml:space="preserve"> </w:t>
      </w:r>
      <w:r>
        <w:t xml:space="preserve">in VS Code.</w:t>
      </w:r>
    </w:p>
    <w:p>
      <w:pPr>
        <w:pStyle w:val="BodyText"/>
      </w:pPr>
      <w:r>
        <w:t xml:space="preserve">This is important because VS Code displays the encoding for the currently selected file.</w:t>
      </w:r>
    </w:p>
    <w:p>
      <w:r>
        <w:pict>
          <v:rect style="width:0;height:1.5pt" o:hralign="center" o:hrstd="t" o:hr="t"/>
        </w:pict>
      </w:r>
    </w:p>
    <w:bookmarkEnd w:id="72"/>
    <w:bookmarkStart w:id="73" w:name="step-32-check-the-encoding"/>
    <w:p>
      <w:pPr>
        <w:pStyle w:val="Heading2"/>
      </w:pPr>
      <w:r>
        <w:t xml:space="preserve">Step 32 – Check the Encoding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Look at the bottom-right corner of VS Code.</w:t>
      </w:r>
    </w:p>
    <w:p>
      <w:pPr>
        <w:pStyle w:val="BodyText"/>
      </w:pPr>
      <w:r>
        <w:t xml:space="preserve">You should see:</w:t>
      </w:r>
    </w:p>
    <w:p>
      <w:pPr>
        <w:pStyle w:val="SourceCode"/>
      </w:pPr>
      <w:r>
        <w:rPr>
          <w:rStyle w:val="VerbatimChar"/>
        </w:rPr>
        <w:t xml:space="preserve">UTF-8</w:t>
      </w:r>
    </w:p>
    <w:p>
      <w:pPr>
        <w:pStyle w:val="FirstParagraph"/>
      </w:pPr>
      <w:r>
        <w:t xml:space="preserve">If it already says:</w:t>
      </w:r>
    </w:p>
    <w:p>
      <w:pPr>
        <w:pStyle w:val="SourceCode"/>
      </w:pPr>
      <w:r>
        <w:rPr>
          <w:rStyle w:val="VerbatimChar"/>
        </w:rPr>
        <w:t xml:space="preserve">UTF-8</w:t>
      </w:r>
    </w:p>
    <w:p>
      <w:pPr>
        <w:pStyle w:val="FirstParagraph"/>
      </w:pPr>
      <w:r>
        <w:t xml:space="preserve">no change is required.</w:t>
      </w:r>
    </w:p>
    <w:p>
      <w:r>
        <w:pict>
          <v:rect style="width:0;height:1.5pt" o:hralign="center" o:hrstd="t" o:hr="t"/>
        </w:pict>
      </w:r>
    </w:p>
    <w:bookmarkEnd w:id="73"/>
    <w:bookmarkStart w:id="74" w:name="step-33-convert-the-file-if-required"/>
    <w:p>
      <w:pPr>
        <w:pStyle w:val="Heading2"/>
      </w:pPr>
      <w:r>
        <w:t xml:space="preserve">Step 33 – Convert the File if Required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 – only if the file is not UTF-8</w:t>
      </w:r>
    </w:p>
    <w:p>
      <w:pPr>
        <w:pStyle w:val="BodyText"/>
      </w:pPr>
      <w:r>
        <w:t xml:space="preserve">If you see something like:</w:t>
      </w:r>
    </w:p>
    <w:p>
      <w:pPr>
        <w:pStyle w:val="SourceCode"/>
      </w:pPr>
      <w:r>
        <w:rPr>
          <w:rStyle w:val="VerbatimChar"/>
        </w:rPr>
        <w:t xml:space="preserve">UTF-16 LE</w:t>
      </w:r>
    </w:p>
    <w:p>
      <w:pPr>
        <w:pStyle w:val="FirstParagraph"/>
      </w:pPr>
      <w:r>
        <w:t xml:space="preserve">click the encoding indicator.</w:t>
      </w:r>
    </w:p>
    <w:p>
      <w:pPr>
        <w:pStyle w:val="BodyText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Save with Encoding</w:t>
      </w:r>
    </w:p>
    <w:p>
      <w:pPr>
        <w:pStyle w:val="FirstParagraph"/>
      </w:pPr>
      <w:r>
        <w:t xml:space="preserve">and then select:</w:t>
      </w:r>
    </w:p>
    <w:p>
      <w:pPr>
        <w:pStyle w:val="SourceCode"/>
      </w:pPr>
      <w:r>
        <w:rPr>
          <w:rStyle w:val="VerbatimChar"/>
        </w:rPr>
        <w:t xml:space="preserve">UTF-8</w:t>
      </w:r>
    </w:p>
    <w:p>
      <w:pPr>
        <w:pStyle w:val="FirstParagraph"/>
      </w:pPr>
      <w:r>
        <w:t xml:space="preserve">Save the file.</w:t>
      </w:r>
    </w:p>
    <w:p>
      <w:r>
        <w:pict>
          <v:rect style="width:0;height:1.5pt" o:hralign="center" o:hrstd="t" o:hr="t"/>
        </w:pict>
      </w:r>
    </w:p>
    <w:bookmarkEnd w:id="74"/>
    <w:bookmarkStart w:id="75" w:name="why-is-utf-8-important"/>
    <w:p>
      <w:pPr>
        <w:pStyle w:val="Heading2"/>
      </w:pPr>
      <w:r>
        <w:t xml:space="preserve">Why Is UTF-8 Important?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Python’s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package reads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Incorrect encoding can cause errors similar to:</w:t>
      </w:r>
    </w:p>
    <w:p>
      <w:pPr>
        <w:pStyle w:val="SourceCode"/>
      </w:pPr>
      <w:r>
        <w:rPr>
          <w:rStyle w:val="VerbatimChar"/>
        </w:rPr>
        <w:t xml:space="preserve">UnicodeDecodeError:</w:t>
      </w:r>
      <w:r>
        <w:br/>
      </w:r>
      <w:r>
        <w:rPr>
          <w:rStyle w:val="VerbatimChar"/>
        </w:rPr>
        <w:t xml:space="preserve">'utf-8' codec can't decode byte 0xff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UTF-8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python-dotenv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Environment variables loaded correctly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X0bd805ffe441da89908c142b38f47dd8de42fbd"/>
    <w:p>
      <w:pPr>
        <w:pStyle w:val="Heading1"/>
      </w:pPr>
      <w:r>
        <w:t xml:space="preserve">Part 19 – Create a Python Virtual Environment</w:t>
      </w:r>
    </w:p>
    <w:bookmarkStart w:id="77" w:name="step-34-go-to-the-repository-root"/>
    <w:p>
      <w:pPr>
        <w:pStyle w:val="Heading2"/>
      </w:pPr>
      <w:r>
        <w:t xml:space="preserve">Step 34 – Go to the Repository Root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Your terminal should be at a location similar to:</w:t>
      </w:r>
    </w:p>
    <w:p>
      <w:pPr>
        <w:pStyle w:val="SourceCode"/>
      </w:pPr>
      <w:r>
        <w:rPr>
          <w:rStyle w:val="FunctionTok"/>
        </w:rPr>
        <w:t xml:space="preserve">PS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\mslearn-genaiops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77"/>
    <w:bookmarkStart w:id="78" w:name="step-35-create-the-virtual-environment"/>
    <w:p>
      <w:pPr>
        <w:pStyle w:val="Heading2"/>
      </w:pPr>
      <w:r>
        <w:t xml:space="preserve">Step 35 – Create the Virtual Environment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</w:p>
    <w:p>
      <w:r>
        <w:pict>
          <v:rect style="width:0;height:1.5pt" o:hralign="center" o:hrstd="t" o:hr="t"/>
        </w:pict>
      </w:r>
    </w:p>
    <w:bookmarkEnd w:id="78"/>
    <w:bookmarkStart w:id="79" w:name="what-is-a-virtual-environment"/>
    <w:p>
      <w:pPr>
        <w:pStyle w:val="Heading2"/>
      </w:pPr>
      <w:r>
        <w:t xml:space="preserve">What Is a Virtual Environment?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A Python virtual environment provides an isolated location for packages used by this project.</w:t>
      </w:r>
    </w:p>
    <w:p>
      <w:pPr>
        <w:pStyle w:val="BodyText"/>
      </w:pPr>
      <w:r>
        <w:t xml:space="preserve">Instead of installing packages globally:</w:t>
      </w:r>
    </w:p>
    <w:p>
      <w:pPr>
        <w:pStyle w:val="SourceCode"/>
      </w:pPr>
      <w:r>
        <w:rPr>
          <w:rStyle w:val="VerbatimChar"/>
        </w:rPr>
        <w:t xml:space="preserve">System Python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Project A packages</w:t>
      </w:r>
      <w:r>
        <w:br/>
      </w:r>
      <w:r>
        <w:rPr>
          <w:rStyle w:val="VerbatimChar"/>
        </w:rPr>
        <w:t xml:space="preserve">├── Project B packages</w:t>
      </w:r>
      <w:r>
        <w:br/>
      </w:r>
      <w:r>
        <w:rPr>
          <w:rStyle w:val="VerbatimChar"/>
        </w:rPr>
        <w:t xml:space="preserve">└── Conflicting versions</w:t>
      </w:r>
    </w:p>
    <w:p>
      <w:pPr>
        <w:pStyle w:val="FirstParagraph"/>
      </w:pPr>
      <w:r>
        <w:t xml:space="preserve">you can use:</w:t>
      </w:r>
    </w:p>
    <w:p>
      <w:pPr>
        <w:pStyle w:val="SourceCode"/>
      </w:pPr>
      <w:r>
        <w:rPr>
          <w:rStyle w:val="VerbatimChar"/>
        </w:rPr>
        <w:t xml:space="preserve">Project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.venv</w:t>
      </w:r>
      <w:r>
        <w:br/>
      </w:r>
      <w:r>
        <w:rPr>
          <w:rStyle w:val="VerbatimChar"/>
        </w:rPr>
        <w:t xml:space="preserve">    ├── Python</w:t>
      </w:r>
      <w:r>
        <w:br/>
      </w:r>
      <w:r>
        <w:rPr>
          <w:rStyle w:val="VerbatimChar"/>
        </w:rPr>
        <w:t xml:space="preserve">    └── Project-specific packages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part-20-activate-the-virtual-environment"/>
    <w:p>
      <w:pPr>
        <w:pStyle w:val="Heading1"/>
      </w:pPr>
      <w:r>
        <w:t xml:space="preserve">Part 20 – Activate the Virtual Environment</w:t>
      </w:r>
    </w:p>
    <w:bookmarkStart w:id="81" w:name="step-36-activate-.venv"/>
    <w:p>
      <w:pPr>
        <w:pStyle w:val="Heading2"/>
      </w:pPr>
      <w:r>
        <w:t xml:space="preserve">Step 36 – Activate</w:t>
      </w:r>
      <w:r>
        <w:t xml:space="preserve"> </w:t>
      </w:r>
      <w:r>
        <w:rPr>
          <w:rStyle w:val="VerbatimChar"/>
        </w:rPr>
        <w:t xml:space="preserve">.venv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In PowerShell run: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r>
        <w:pict>
          <v:rect style="width:0;height:1.5pt" o:hralign="center" o:hrstd="t" o:hr="t"/>
        </w:pict>
      </w:r>
    </w:p>
    <w:bookmarkEnd w:id="81"/>
    <w:bookmarkStart w:id="82" w:name="step-37-verify-activation"/>
    <w:p>
      <w:pPr>
        <w:pStyle w:val="Heading2"/>
      </w:pPr>
      <w:r>
        <w:t xml:space="preserve">Step 37 – Verify Activation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Your terminal prompt should normally change to something similar to:</w:t>
      </w:r>
    </w:p>
    <w:p>
      <w:pPr>
        <w:pStyle w:val="SourceCode"/>
      </w:pPr>
      <w:r>
        <w:rPr>
          <w:rStyle w:val="OperatorTok"/>
        </w:rPr>
        <w:t xml:space="preserve">(.</w:t>
      </w:r>
      <w:r>
        <w:rPr>
          <w:rStyle w:val="FunctionTok"/>
        </w:rPr>
        <w:t xml:space="preserve">venv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\mslearn-genaiops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The important part is:</w:t>
      </w:r>
    </w:p>
    <w:p>
      <w:pPr>
        <w:pStyle w:val="SourceCode"/>
      </w:pPr>
      <w:r>
        <w:rPr>
          <w:rStyle w:val="VerbatimChar"/>
        </w:rPr>
        <w:t xml:space="preserve">(.venv)</w:t>
      </w:r>
    </w:p>
    <w:p>
      <w:pPr>
        <w:pStyle w:val="FirstParagraph"/>
      </w:pPr>
      <w:r>
        <w:t xml:space="preserve">This confirms the virtual environment is active.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1" w:name="part-21-install-python-dependencies"/>
    <w:p>
      <w:pPr>
        <w:pStyle w:val="Heading1"/>
      </w:pPr>
      <w:r>
        <w:t xml:space="preserve">Part 21 – Install Python Dependencies</w:t>
      </w:r>
    </w:p>
    <w:bookmarkStart w:id="84" w:name="step-38-install-requirements.txt"/>
    <w:p>
      <w:pPr>
        <w:pStyle w:val="Heading2"/>
      </w:pPr>
      <w:r>
        <w:t xml:space="preserve">Step 38 – Install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r>
        <w:pict>
          <v:rect style="width:0;height:1.5pt" o:hralign="center" o:hrstd="t" o:hr="t"/>
        </w:pict>
      </w:r>
    </w:p>
    <w:bookmarkEnd w:id="84"/>
    <w:bookmarkStart w:id="85" w:name="what-happens-here"/>
    <w:p>
      <w:pPr>
        <w:pStyle w:val="Heading2"/>
      </w:pPr>
      <w:r>
        <w:t xml:space="preserve">What Happens Here?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Python reads:</w:t>
      </w:r>
    </w:p>
    <w:p>
      <w:pPr>
        <w:pStyle w:val="SourceCode"/>
      </w:pPr>
      <w:r>
        <w:rPr>
          <w:rStyle w:val="VerbatimChar"/>
        </w:rPr>
        <w:t xml:space="preserve">requirements.txt</w:t>
      </w:r>
    </w:p>
    <w:p>
      <w:pPr>
        <w:pStyle w:val="FirstParagraph"/>
      </w:pPr>
      <w:r>
        <w:t xml:space="preserve">and installs the packages required by the project.</w:t>
      </w:r>
    </w:p>
    <w:p>
      <w:pPr>
        <w:pStyle w:val="BodyText"/>
      </w:pPr>
      <w:r>
        <w:t xml:space="preserve">Important packages include:</w:t>
      </w:r>
    </w:p>
    <w:p>
      <w:pPr>
        <w:pStyle w:val="SourceCode"/>
      </w:pPr>
      <w:r>
        <w:rPr>
          <w:rStyle w:val="VerbatimChar"/>
        </w:rPr>
        <w:t xml:space="preserve">azure-ai-projects</w:t>
      </w:r>
      <w:r>
        <w:br/>
      </w:r>
      <w:r>
        <w:rPr>
          <w:rStyle w:val="VerbatimChar"/>
        </w:rPr>
        <w:t xml:space="preserve">azure-identity</w:t>
      </w:r>
      <w:r>
        <w:br/>
      </w:r>
      <w:r>
        <w:rPr>
          <w:rStyle w:val="VerbatimChar"/>
        </w:rPr>
        <w:t xml:space="preserve">python-dotenv</w:t>
      </w:r>
    </w:p>
    <w:p>
      <w:pPr>
        <w:pStyle w:val="FirstParagraph"/>
      </w:pPr>
      <w:r>
        <w:t xml:space="preserve">along with other packages required for:</w:t>
      </w:r>
    </w:p>
    <w:p>
      <w:pPr>
        <w:pStyle w:val="Compact"/>
        <w:numPr>
          <w:ilvl w:val="0"/>
          <w:numId w:val="1008"/>
        </w:numPr>
      </w:pPr>
      <w:r>
        <w:t xml:space="preserve">Agent development</w:t>
      </w:r>
    </w:p>
    <w:p>
      <w:pPr>
        <w:pStyle w:val="Compact"/>
        <w:numPr>
          <w:ilvl w:val="0"/>
          <w:numId w:val="1008"/>
        </w:numPr>
      </w:pPr>
      <w:r>
        <w:t xml:space="preserve">Evaluation</w:t>
      </w:r>
    </w:p>
    <w:p>
      <w:pPr>
        <w:pStyle w:val="Compact"/>
        <w:numPr>
          <w:ilvl w:val="0"/>
          <w:numId w:val="1008"/>
        </w:numPr>
      </w:pPr>
      <w:r>
        <w:t xml:space="preserve">Testing</w:t>
      </w:r>
    </w:p>
    <w:p>
      <w:pPr>
        <w:pStyle w:val="Compact"/>
        <w:numPr>
          <w:ilvl w:val="0"/>
          <w:numId w:val="1008"/>
        </w:numPr>
      </w:pPr>
      <w:r>
        <w:t xml:space="preserve">Azure integration</w:t>
      </w:r>
    </w:p>
    <w:p>
      <w:r>
        <w:pict>
          <v:rect style="width:0;height:1.5pt" o:hralign="center" o:hrstd="t" o:hr="t"/>
        </w:pict>
      </w:r>
    </w:p>
    <w:bookmarkEnd w:id="85"/>
    <w:bookmarkStart w:id="89" w:name="understanding-the-important-packages"/>
    <w:p>
      <w:pPr>
        <w:pStyle w:val="Heading2"/>
      </w:pPr>
      <w:r>
        <w:t xml:space="preserve">Understanding the Important Packages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bookmarkStart w:id="86" w:name="azure-ai-projects"/>
    <w:p>
      <w:pPr>
        <w:pStyle w:val="Heading3"/>
      </w:pPr>
      <w:r>
        <w:rPr>
          <w:rStyle w:val="VerbatimChar"/>
        </w:rPr>
        <w:t xml:space="preserve">azure-ai-projects</w:t>
      </w:r>
    </w:p>
    <w:p>
      <w:pPr>
        <w:pStyle w:val="FirstParagraph"/>
      </w:pPr>
      <w:r>
        <w:t xml:space="preserve">Used by Python applications to interact with Microsoft Foundry projects and agents.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Python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azure-ai-projects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Microsoft Foundry Project</w:t>
      </w:r>
    </w:p>
    <w:bookmarkEnd w:id="86"/>
    <w:bookmarkStart w:id="87" w:name="azure-identity"/>
    <w:p>
      <w:pPr>
        <w:pStyle w:val="Heading3"/>
      </w:pPr>
      <w:r>
        <w:rPr>
          <w:rStyle w:val="VerbatimChar"/>
        </w:rPr>
        <w:t xml:space="preserve">azure-identity</w:t>
      </w:r>
    </w:p>
    <w:p>
      <w:pPr>
        <w:pStyle w:val="FirstParagraph"/>
      </w:pPr>
      <w:r>
        <w:t xml:space="preserve">Provides Azure authentication support.</w:t>
      </w:r>
    </w:p>
    <w:p>
      <w:pPr>
        <w:pStyle w:val="BodyText"/>
      </w:pPr>
      <w:r>
        <w:t xml:space="preserve">Example authentication flow:</w:t>
      </w:r>
    </w:p>
    <w:p>
      <w:pPr>
        <w:pStyle w:val="SourceCode"/>
      </w:pPr>
      <w:r>
        <w:rPr>
          <w:rStyle w:val="VerbatimChar"/>
        </w:rPr>
        <w:t xml:space="preserve">Python application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DefaultAzureCredential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Azure authentication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Microsoft Foundry</w:t>
      </w:r>
    </w:p>
    <w:bookmarkEnd w:id="87"/>
    <w:bookmarkStart w:id="88" w:name="python-dotenv"/>
    <w:p>
      <w:pPr>
        <w:pStyle w:val="Heading3"/>
      </w:pPr>
      <w:r>
        <w:rPr>
          <w:rStyle w:val="VerbatimChar"/>
        </w:rPr>
        <w:t xml:space="preserve">python-dotenv</w:t>
      </w:r>
    </w:p>
    <w:p>
      <w:pPr>
        <w:pStyle w:val="FirstParagraph"/>
      </w:pPr>
      <w:r>
        <w:t xml:space="preserve">Reads variables from:</w:t>
      </w:r>
    </w:p>
    <w:p>
      <w:pPr>
        <w:pStyle w:val="SourceCode"/>
      </w:pP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and places them into the Python process environment.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step-39-verify-package-installation"/>
    <w:p>
      <w:pPr>
        <w:pStyle w:val="Heading2"/>
      </w:pPr>
      <w:r>
        <w:t xml:space="preserve">Step 39 – Verify Package Installation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The installation should finish without a fatal error.</w:t>
      </w:r>
    </w:p>
    <w:p>
      <w:pPr>
        <w:pStyle w:val="BodyText"/>
      </w:pPr>
      <w:r>
        <w:t xml:space="preserve">You can optionally verify packages using: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list</w:t>
      </w:r>
    </w:p>
    <w:p>
      <w:pPr>
        <w:pStyle w:val="FirstParagraph"/>
      </w:pPr>
      <w:r>
        <w:t xml:space="preserve">You should see packages including Azure SDK libraries.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part-22-configure-the-agent"/>
    <w:p>
      <w:pPr>
        <w:pStyle w:val="Heading1"/>
      </w:pPr>
      <w:r>
        <w:t xml:space="preserve">Part 22 – Configure the Agent</w:t>
      </w:r>
    </w:p>
    <w:bookmarkStart w:id="92" w:name="step-40-open-.env"/>
    <w:p>
      <w:pPr>
        <w:pStyle w:val="Heading2"/>
      </w:pPr>
      <w:r>
        <w:t xml:space="preserve">Step 40 – Open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again.</w:t>
      </w:r>
    </w:p>
    <w:p>
      <w:pPr>
        <w:pStyle w:val="BodyText"/>
      </w:pPr>
      <w:r>
        <w:t xml:space="preserve">At the bottom of the file add:</w:t>
      </w:r>
    </w:p>
    <w:p>
      <w:pPr>
        <w:pStyle w:val="SourceCode"/>
      </w:pPr>
      <w:r>
        <w:rPr>
          <w:rStyle w:val="VerbatimChar"/>
        </w:rPr>
        <w:t xml:space="preserve">AGENT_NAME="trail-guide"</w:t>
      </w:r>
      <w:r>
        <w:br/>
      </w:r>
      <w:r>
        <w:rPr>
          <w:rStyle w:val="VerbatimChar"/>
        </w:rPr>
        <w:t xml:space="preserve">MODEL_NAME="&lt;model_name&gt;"</w:t>
      </w:r>
    </w:p>
    <w:p>
      <w:r>
        <w:pict>
          <v:rect style="width:0;height:1.5pt" o:hralign="center" o:hrstd="t" o:hr="t"/>
        </w:pict>
      </w:r>
    </w:p>
    <w:bookmarkEnd w:id="92"/>
    <w:bookmarkStart w:id="93" w:name="step-41-set-the-agent-name"/>
    <w:p>
      <w:pPr>
        <w:pStyle w:val="Heading2"/>
      </w:pPr>
      <w:r>
        <w:t xml:space="preserve">Step 41 – Set the Agent Name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AGENT_NAME="trail-guide"</w:t>
      </w:r>
    </w:p>
    <w:p>
      <w:pPr>
        <w:pStyle w:val="FirstParagraph"/>
      </w:pPr>
      <w:r>
        <w:t xml:space="preserve">This will be the name of the agent created in Microsoft Foundry.</w:t>
      </w:r>
    </w:p>
    <w:p>
      <w:r>
        <w:pict>
          <v:rect style="width:0;height:1.5pt" o:hralign="center" o:hrstd="t" o:hr="t"/>
        </w:pict>
      </w:r>
    </w:p>
    <w:bookmarkEnd w:id="93"/>
    <w:bookmarkStart w:id="94" w:name="step-42-configure-the-model"/>
    <w:p>
      <w:pPr>
        <w:pStyle w:val="Heading2"/>
      </w:pPr>
      <w:r>
        <w:t xml:space="preserve">Step 42 – Configure the Model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Replace:</w:t>
      </w:r>
    </w:p>
    <w:p>
      <w:pPr>
        <w:pStyle w:val="SourceCode"/>
      </w:pPr>
      <w:r>
        <w:rPr>
          <w:rStyle w:val="VerbatimChar"/>
        </w:rPr>
        <w:t xml:space="preserve">&lt;model_name&gt;</w:t>
      </w:r>
    </w:p>
    <w:p>
      <w:pPr>
        <w:pStyle w:val="FirstParagraph"/>
      </w:pPr>
      <w:r>
        <w:t xml:space="preserve">with your deployed chat model’s deployment name.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MODEL_NAME="gpt-5.1"</w:t>
      </w:r>
    </w:p>
    <w:p>
      <w:pPr>
        <w:pStyle w:val="FirstParagraph"/>
      </w:pPr>
      <w:r>
        <w:t xml:space="preserve">if that is the deployment created by your lab environment.</w:t>
      </w:r>
    </w:p>
    <w:p>
      <w:pPr>
        <w:pStyle w:val="BodyText"/>
      </w:pPr>
      <w:r>
        <w:t xml:space="preserve">Your final values may look like:</w:t>
      </w:r>
    </w:p>
    <w:p>
      <w:pPr>
        <w:pStyle w:val="SourceCode"/>
      </w:pPr>
      <w:r>
        <w:rPr>
          <w:rStyle w:val="VerbatimChar"/>
        </w:rPr>
        <w:t xml:space="preserve">AGENT_NAME="trail-guide"</w:t>
      </w:r>
      <w:r>
        <w:br/>
      </w:r>
      <w:r>
        <w:rPr>
          <w:rStyle w:val="VerbatimChar"/>
        </w:rPr>
        <w:t xml:space="preserve">MODEL_NAME="gpt-5.1"</w:t>
      </w:r>
    </w:p>
    <w:p>
      <w:r>
        <w:pict>
          <v:rect style="width:0;height:1.5pt" o:hralign="center" o:hrstd="t" o:hr="t"/>
        </w:pict>
      </w:r>
    </w:p>
    <w:bookmarkEnd w:id="94"/>
    <w:bookmarkStart w:id="95" w:name="step-43-save-.env"/>
    <w:p>
      <w:pPr>
        <w:pStyle w:val="Heading2"/>
      </w:pPr>
      <w:r>
        <w:t xml:space="preserve">Step 43 – Save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Press:</w:t>
      </w:r>
    </w:p>
    <w:p>
      <w:pPr>
        <w:pStyle w:val="SourceCode"/>
      </w:pPr>
      <w:r>
        <w:rPr>
          <w:rStyle w:val="VerbatimChar"/>
        </w:rPr>
        <w:t xml:space="preserve">Ctrl + S</w:t>
      </w:r>
    </w:p>
    <w:p>
      <w:r>
        <w:pict>
          <v:rect style="width:0;height:1.5pt" o:hralign="center" o:hrstd="t" o:hr="t"/>
        </w:pict>
      </w:r>
    </w:p>
    <w:bookmarkEnd w:id="95"/>
    <w:bookmarkStart w:id="96" w:name="step-44-verify-the-configuration"/>
    <w:p>
      <w:pPr>
        <w:pStyle w:val="Heading2"/>
      </w:pPr>
      <w:r>
        <w:t xml:space="preserve">Step 44 – Verify the Configuration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should now contain both:</w:t>
      </w:r>
    </w:p>
    <w:p>
      <w:pPr>
        <w:pStyle w:val="SourceCode"/>
      </w:pPr>
      <w:r>
        <w:rPr>
          <w:rStyle w:val="VerbatimChar"/>
        </w:rPr>
        <w:t xml:space="preserve">AGENT_NAME="trail-guide"</w:t>
      </w:r>
      <w:r>
        <w:br/>
      </w:r>
      <w:r>
        <w:rPr>
          <w:rStyle w:val="VerbatimChar"/>
        </w:rPr>
        <w:t xml:space="preserve">MODEL_NAME="..."</w:t>
      </w:r>
    </w:p>
    <w:p>
      <w:pPr>
        <w:pStyle w:val="FirstParagraph"/>
      </w:pPr>
      <w:r>
        <w:t xml:space="preserve">Make sure the model name corresponds to an actual deployed model.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Xdc7ce3861ee88653ebdea80d02518b96df38899"/>
    <w:p>
      <w:pPr>
        <w:pStyle w:val="Heading1"/>
      </w:pPr>
      <w:r>
        <w:t xml:space="preserve">Part 23 – Understand the Agent Creation Process</w:t>
      </w:r>
    </w:p>
    <w:p>
      <w:pPr>
        <w:pStyle w:val="FirstParagraph"/>
      </w:pPr>
      <w:r>
        <w:t xml:space="preserve">Before executing the Python script, understand what it is going to do.</w:t>
      </w:r>
    </w:p>
    <w:p>
      <w:pPr>
        <w:pStyle w:val="BodyText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script:</w:t>
      </w:r>
    </w:p>
    <w:p>
      <w:pPr>
        <w:pStyle w:val="SourceCode"/>
      </w:pPr>
      <w:r>
        <w:rPr>
          <w:rStyle w:val="VerbatimChar"/>
        </w:rPr>
        <w:t xml:space="preserve">trail_guide_agent.py</w:t>
      </w:r>
    </w:p>
    <w:p>
      <w:pPr>
        <w:pStyle w:val="FirstParagraph"/>
      </w:pPr>
      <w:r>
        <w:t xml:space="preserve">generally performs the following flow:</w:t>
      </w:r>
    </w:p>
    <w:p>
      <w:pPr>
        <w:pStyle w:val="SourceCode"/>
      </w:pPr>
      <w:r>
        <w:rPr>
          <w:rStyle w:val="VerbatimChar"/>
        </w:rPr>
        <w:t xml:space="preserve">Load .env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Read agent instructions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Authenticate using Azure Identity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Connect to Microsoft Foundry Project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Select configured model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Trail Guide 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Agent Version</w:t>
      </w:r>
    </w:p>
    <w:p>
      <w:r>
        <w:pict>
          <v:rect style="width:0;height:1.5pt" o:hralign="center" o:hrstd="t" o:hr="t"/>
        </w:pict>
      </w:r>
    </w:p>
    <w:bookmarkEnd w:id="98"/>
    <w:bookmarkStart w:id="101" w:name="part-24-navigate-to-the-agent-folder"/>
    <w:p>
      <w:pPr>
        <w:pStyle w:val="Heading1"/>
      </w:pPr>
      <w:r>
        <w:t xml:space="preserve">Part 24 – Navigate to the Agent Folder</w:t>
      </w:r>
    </w:p>
    <w:bookmarkStart w:id="99" w:name="step-45-change-directory"/>
    <w:p>
      <w:pPr>
        <w:pStyle w:val="Heading2"/>
      </w:pPr>
      <w:r>
        <w:t xml:space="preserve">Step 45 – Change Directory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</w:p>
    <w:p>
      <w:r>
        <w:pict>
          <v:rect style="width:0;height:1.5pt" o:hralign="center" o:hrstd="t" o:hr="t"/>
        </w:pict>
      </w:r>
    </w:p>
    <w:bookmarkEnd w:id="99"/>
    <w:bookmarkStart w:id="100" w:name="step-46-verify-the-folder"/>
    <w:p>
      <w:pPr>
        <w:pStyle w:val="Heading2"/>
      </w:pPr>
      <w:r>
        <w:t xml:space="preserve">Step 46 – Verify the Folder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Your terminal should now point to something similar to:</w:t>
      </w:r>
    </w:p>
    <w:p>
      <w:pPr>
        <w:pStyle w:val="SourceCode"/>
      </w:pPr>
      <w:r>
        <w:rPr>
          <w:rStyle w:val="VerbatimChar"/>
        </w:rPr>
        <w:t xml:space="preserve">mslearn-genaiops\src\agents\trail_guide_agent</w:t>
      </w:r>
    </w:p>
    <w:p>
      <w:pPr>
        <w:pStyle w:val="FirstParagraph"/>
      </w:pPr>
      <w:r>
        <w:t xml:space="preserve">You should have access to:</w:t>
      </w:r>
    </w:p>
    <w:p>
      <w:pPr>
        <w:pStyle w:val="SourceCode"/>
      </w:pPr>
      <w:r>
        <w:rPr>
          <w:rStyle w:val="VerbatimChar"/>
        </w:rPr>
        <w:t xml:space="preserve">trail_guide_agent.py</w:t>
      </w:r>
    </w:p>
    <w:p>
      <w:pPr>
        <w:pStyle w:val="FirstParagraph"/>
      </w:pPr>
      <w:r>
        <w:t xml:space="preserve">and supporting files such as prompt instructions.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part-25-create-the-trail-guide-agent"/>
    <w:p>
      <w:pPr>
        <w:pStyle w:val="Heading1"/>
      </w:pPr>
      <w:r>
        <w:t xml:space="preserve">Part 25 – Create the Trail Guide Agent</w:t>
      </w:r>
    </w:p>
    <w:bookmarkStart w:id="102" w:name="step-47-execute-the-python-script"/>
    <w:p>
      <w:pPr>
        <w:pStyle w:val="Heading2"/>
      </w:pPr>
      <w:r>
        <w:t xml:space="preserve">Step 47 – Execute the Python Script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python 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102"/>
    <w:bookmarkStart w:id="103" w:name="what-happens-internally"/>
    <w:p>
      <w:pPr>
        <w:pStyle w:val="Heading2"/>
      </w:pPr>
      <w:r>
        <w:t xml:space="preserve">What Happens Internally?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trail_guide_agent.py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Load .env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AZURE_AI_PROJECT_ENDPOINT</w:t>
      </w:r>
      <w:r>
        <w:br/>
      </w:r>
      <w:r>
        <w:rPr>
          <w:rStyle w:val="VerbatimChar"/>
        </w:rPr>
        <w:t xml:space="preserve">AGENT_NAME</w:t>
      </w:r>
      <w:r>
        <w:br/>
      </w:r>
      <w:r>
        <w:rPr>
          <w:rStyle w:val="VerbatimChar"/>
        </w:rPr>
        <w:t xml:space="preserve">MODEL_NAME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DefaultAzureCredential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Microsoft Foundry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Create Agent Version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trail-guide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6" w:name="part-26-verify-agent-creation"/>
    <w:p>
      <w:pPr>
        <w:pStyle w:val="Heading1"/>
      </w:pPr>
      <w:r>
        <w:t xml:space="preserve">Part 26 – Verify Agent Creation</w:t>
      </w:r>
    </w:p>
    <w:bookmarkStart w:id="105" w:name="step-48-check-the-output"/>
    <w:p>
      <w:pPr>
        <w:pStyle w:val="Heading2"/>
      </w:pPr>
      <w:r>
        <w:t xml:space="preserve">Step 48 – Check the Output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You should see output similar to:</w:t>
      </w:r>
    </w:p>
    <w:p>
      <w:pPr>
        <w:pStyle w:val="SourceCode"/>
      </w:pPr>
      <w:r>
        <w:rPr>
          <w:rStyle w:val="VerbatimChar"/>
        </w:rPr>
        <w:t xml:space="preserve">Agent created (id: agent_xxx, name: trail-guide, version: 1)</w:t>
      </w:r>
    </w:p>
    <w:p>
      <w:pPr>
        <w:pStyle w:val="FirstParagraph"/>
      </w:pPr>
      <w:r>
        <w:t xml:space="preserve">Important fields are: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version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name = trail-guide</w:t>
      </w:r>
      <w:r>
        <w:br/>
      </w:r>
      <w:r>
        <w:rPr>
          <w:rStyle w:val="VerbatimChar"/>
        </w:rPr>
        <w:t xml:space="preserve">version = 1</w:t>
      </w:r>
    </w:p>
    <w:p>
      <w:pPr>
        <w:pStyle w:val="FirstParagraph"/>
      </w:pPr>
      <w:r>
        <w:t xml:space="preserve">This indicates that the agent was successfully created in Microsoft Foundry.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part-27-understand-agent-versioning"/>
    <w:p>
      <w:pPr>
        <w:pStyle w:val="Heading1"/>
      </w:pPr>
      <w:r>
        <w:t xml:space="preserve">Part 27 – Understand Agent Versioning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lab uses a versioned agent approach.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trail-guide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Version 1</w:t>
      </w:r>
      <w:r>
        <w:br/>
      </w:r>
      <w:r>
        <w:rPr>
          <w:rStyle w:val="VerbatimChar"/>
        </w:rPr>
        <w:t xml:space="preserve">├── Version 2</w:t>
      </w:r>
      <w:r>
        <w:br/>
      </w:r>
      <w:r>
        <w:rPr>
          <w:rStyle w:val="VerbatimChar"/>
        </w:rPr>
        <w:t xml:space="preserve">├── Version 3</w:t>
      </w:r>
      <w:r>
        <w:br/>
      </w:r>
      <w:r>
        <w:rPr>
          <w:rStyle w:val="VerbatimChar"/>
        </w:rPr>
        <w:t xml:space="preserve">└── ...</w:t>
      </w:r>
    </w:p>
    <w:p>
      <w:pPr>
        <w:pStyle w:val="FirstParagraph"/>
      </w:pPr>
      <w:r>
        <w:t xml:space="preserve">Later labs may modify:</w:t>
      </w:r>
    </w:p>
    <w:p>
      <w:pPr>
        <w:pStyle w:val="Compact"/>
        <w:numPr>
          <w:ilvl w:val="0"/>
          <w:numId w:val="1009"/>
        </w:numPr>
      </w:pPr>
      <w:r>
        <w:t xml:space="preserve">Prompt instructions</w:t>
      </w:r>
    </w:p>
    <w:p>
      <w:pPr>
        <w:pStyle w:val="Compact"/>
        <w:numPr>
          <w:ilvl w:val="0"/>
          <w:numId w:val="1009"/>
        </w:numPr>
      </w:pPr>
      <w:r>
        <w:t xml:space="preserve">Model settings</w:t>
      </w:r>
    </w:p>
    <w:p>
      <w:pPr>
        <w:pStyle w:val="Compact"/>
        <w:numPr>
          <w:ilvl w:val="0"/>
          <w:numId w:val="1009"/>
        </w:numPr>
      </w:pPr>
      <w:r>
        <w:t xml:space="preserve">Evaluation configuration</w:t>
      </w:r>
    </w:p>
    <w:p>
      <w:pPr>
        <w:pStyle w:val="Compact"/>
        <w:numPr>
          <w:ilvl w:val="0"/>
          <w:numId w:val="1009"/>
        </w:numPr>
      </w:pPr>
      <w:r>
        <w:t xml:space="preserve">Agent behavior</w:t>
      </w:r>
    </w:p>
    <w:p>
      <w:pPr>
        <w:pStyle w:val="FirstParagraph"/>
      </w:pPr>
      <w:r>
        <w:t xml:space="preserve">and create new versions.</w:t>
      </w:r>
    </w:p>
    <w:p>
      <w:pPr>
        <w:pStyle w:val="BodyText"/>
      </w:pPr>
      <w:r>
        <w:t xml:space="preserve">This makes it possible to compare and manage changes over time.</w:t>
      </w:r>
    </w:p>
    <w:p>
      <w:r>
        <w:pict>
          <v:rect style="width:0;height:1.5pt" o:hralign="center" o:hrstd="t" o:hr="t"/>
        </w:pict>
      </w:r>
    </w:p>
    <w:bookmarkEnd w:id="107"/>
    <w:bookmarkStart w:id="110" w:name="part-28-return-to-repository-root"/>
    <w:p>
      <w:pPr>
        <w:pStyle w:val="Heading1"/>
      </w:pPr>
      <w:r>
        <w:t xml:space="preserve">Part 28 – Return to Repository Root</w:t>
      </w:r>
    </w:p>
    <w:bookmarkStart w:id="108" w:name="step-49-navigate-back"/>
    <w:p>
      <w:pPr>
        <w:pStyle w:val="Heading2"/>
      </w:pPr>
      <w:r>
        <w:t xml:space="preserve">Step 49 – Navigate Back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../../..</w:t>
      </w:r>
    </w:p>
    <w:p>
      <w:r>
        <w:pict>
          <v:rect style="width:0;height:1.5pt" o:hralign="center" o:hrstd="t" o:hr="t"/>
        </w:pict>
      </w:r>
    </w:p>
    <w:bookmarkEnd w:id="108"/>
    <w:bookmarkStart w:id="109" w:name="step-50-verify-your-location"/>
    <w:p>
      <w:pPr>
        <w:pStyle w:val="Heading2"/>
      </w:pPr>
      <w:r>
        <w:t xml:space="preserve">Step 50 – Verify Your Location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The terminal should again point to:</w:t>
      </w:r>
    </w:p>
    <w:p>
      <w:pPr>
        <w:pStyle w:val="SourceCode"/>
      </w:pPr>
      <w:r>
        <w:rPr>
          <w:rStyle w:val="VerbatimChar"/>
        </w:rPr>
        <w:t xml:space="preserve">mslearn-genaiops</w:t>
      </w:r>
    </w:p>
    <w:p>
      <w:pPr>
        <w:pStyle w:val="FirstParagraph"/>
      </w:pPr>
      <w:r>
        <w:t xml:space="preserve">You should be able to see:</w:t>
      </w:r>
    </w:p>
    <w:p>
      <w:pPr>
        <w:pStyle w:val="SourceCode"/>
      </w:pPr>
      <w:r>
        <w:rPr>
          <w:rStyle w:val="VerbatimChar"/>
        </w:rPr>
        <w:t xml:space="preserve">requirements.txt</w:t>
      </w:r>
      <w:r>
        <w:br/>
      </w:r>
      <w:r>
        <w:rPr>
          <w:rStyle w:val="VerbatimChar"/>
        </w:rPr>
        <w:t xml:space="preserve">src</w:t>
      </w:r>
      <w:r>
        <w:br/>
      </w:r>
      <w:r>
        <w:rPr>
          <w:rStyle w:val="VerbatimChar"/>
        </w:rPr>
        <w:t xml:space="preserve">infra</w:t>
      </w:r>
      <w:r>
        <w:br/>
      </w:r>
      <w:r>
        <w:rPr>
          <w:rStyle w:val="VerbatimChar"/>
        </w:rPr>
        <w:t xml:space="preserve">azure.yaml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3" w:name="part-29-test-the-agent-interactively"/>
    <w:p>
      <w:pPr>
        <w:pStyle w:val="Heading1"/>
      </w:pPr>
      <w:r>
        <w:t xml:space="preserve">Part 29 – Test the Agent Interactively</w:t>
      </w:r>
    </w:p>
    <w:bookmarkStart w:id="111" w:name="step-51-run-the-interaction-script"/>
    <w:p>
      <w:pPr>
        <w:pStyle w:val="Heading2"/>
      </w:pPr>
      <w:r>
        <w:t xml:space="preserve">Step 51 – Run the Interaction Script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interact_with_agent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111"/>
    <w:bookmarkStart w:id="112" w:name="what-does-this-script-do"/>
    <w:p>
      <w:pPr>
        <w:pStyle w:val="Heading2"/>
      </w:pPr>
      <w:r>
        <w:t xml:space="preserve">What Does This Script Do?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test script connects to the Trail Guide Agent that you deployed.</w:t>
      </w:r>
    </w:p>
    <w:p>
      <w:pPr>
        <w:pStyle w:val="BodyText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You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Terminal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interact_with_agent.py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Microsoft Foundry Project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Trail Guide Agent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Configured Model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5" w:name="part-30-ask-the-agent-a-question"/>
    <w:p>
      <w:pPr>
        <w:pStyle w:val="Heading1"/>
      </w:pPr>
      <w:r>
        <w:t xml:space="preserve">Part 30 – Ask the Agent a Question</w:t>
      </w:r>
    </w:p>
    <w:bookmarkStart w:id="114" w:name="step-52-enter-a-hiking-question"/>
    <w:p>
      <w:pPr>
        <w:pStyle w:val="Heading2"/>
      </w:pPr>
      <w:r>
        <w:t xml:space="preserve">Step 52 – Enter a Hiking Question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When prompted, enter something similar to:</w:t>
      </w:r>
    </w:p>
    <w:p>
      <w:pPr>
        <w:pStyle w:val="SourceCode"/>
      </w:pPr>
      <w:r>
        <w:rPr>
          <w:rStyle w:val="VerbatimChar"/>
        </w:rPr>
        <w:t xml:space="preserve">I want to go hiking this weekend near Seattle. Any suggestions?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part-31-observe-the-agent-response"/>
    <w:p>
      <w:pPr>
        <w:pStyle w:val="Heading1"/>
      </w:pPr>
      <w:r>
        <w:t xml:space="preserve">Part 31 – Observe the Agent Response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agent should return a hiking-related response.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Agent: I'd recommend checking out Rattlesnake Ledge Trail...</w:t>
      </w:r>
    </w:p>
    <w:p>
      <w:pPr>
        <w:pStyle w:val="FirstParagraph"/>
      </w:pPr>
      <w:r>
        <w:t xml:space="preserve">The exact wording may be different because generative AI responses are not always identical.</w:t>
      </w:r>
    </w:p>
    <w:p>
      <w:pPr>
        <w:pStyle w:val="BodyText"/>
      </w:pPr>
      <w:r>
        <w:t xml:space="preserve">Focus on whether the response:</w:t>
      </w:r>
    </w:p>
    <w:p>
      <w:pPr>
        <w:pStyle w:val="Compact"/>
        <w:numPr>
          <w:ilvl w:val="0"/>
          <w:numId w:val="1010"/>
        </w:numPr>
      </w:pPr>
      <w:r>
        <w:t xml:space="preserve">Is related to hiking.</w:t>
      </w:r>
    </w:p>
    <w:p>
      <w:pPr>
        <w:pStyle w:val="Compact"/>
        <w:numPr>
          <w:ilvl w:val="0"/>
          <w:numId w:val="1010"/>
        </w:numPr>
      </w:pPr>
      <w:r>
        <w:t xml:space="preserve">Follows the Trail Guide Agent’s instructions.</w:t>
      </w:r>
    </w:p>
    <w:p>
      <w:pPr>
        <w:pStyle w:val="Compact"/>
        <w:numPr>
          <w:ilvl w:val="0"/>
          <w:numId w:val="1010"/>
        </w:numPr>
      </w:pPr>
      <w:r>
        <w:t xml:space="preserve">Is generated successfully.</w:t>
      </w:r>
    </w:p>
    <w:p>
      <w:pPr>
        <w:pStyle w:val="Compact"/>
        <w:numPr>
          <w:ilvl w:val="0"/>
          <w:numId w:val="1010"/>
        </w:numPr>
      </w:pPr>
      <w:r>
        <w:t xml:space="preserve">Does not produce authentication or connection errors.</w:t>
      </w:r>
    </w:p>
    <w:p>
      <w:r>
        <w:pict>
          <v:rect style="width:0;height:1.5pt" o:hralign="center" o:hrstd="t" o:hr="t"/>
        </w:pict>
      </w:r>
    </w:p>
    <w:bookmarkEnd w:id="116"/>
    <w:bookmarkStart w:id="117" w:name="part-32-test-multiple-turns"/>
    <w:p>
      <w:pPr>
        <w:pStyle w:val="Heading1"/>
      </w:pPr>
      <w:r>
        <w:t xml:space="preserve">Part 32 – Test Multiple Turns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You can optionally continue the conversation.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Which trail would be better for beginners?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What should I carry for the hike?</w:t>
      </w:r>
    </w:p>
    <w:p>
      <w:pPr>
        <w:pStyle w:val="FirstParagraph"/>
      </w:pPr>
      <w:r>
        <w:t xml:space="preserve">This lets you confirm that interaction with the agent works correctly.</w:t>
      </w:r>
    </w:p>
    <w:p>
      <w:r>
        <w:pict>
          <v:rect style="width:0;height:1.5pt" o:hralign="center" o:hrstd="t" o:hr="t"/>
        </w:pict>
      </w:r>
    </w:p>
    <w:bookmarkEnd w:id="117"/>
    <w:bookmarkStart w:id="118" w:name="part-33-exit-the-interaction"/>
    <w:p>
      <w:pPr>
        <w:pStyle w:val="Heading1"/>
      </w:pPr>
      <w:r>
        <w:t xml:space="preserve">Part 33 – Exit the Interaction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When finished, type:</w:t>
      </w:r>
    </w:p>
    <w:p>
      <w:pPr>
        <w:pStyle w:val="SourceCode"/>
      </w:pPr>
      <w:r>
        <w:rPr>
          <w:rStyle w:val="VerbatimChar"/>
        </w:rPr>
        <w:t xml:space="preserve">exit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BodyText"/>
      </w:pPr>
      <w:r>
        <w:t xml:space="preserve">The interactive program should close.</w:t>
      </w:r>
    </w:p>
    <w:p>
      <w:r>
        <w:pict>
          <v:rect style="width:0;height:1.5pt" o:hralign="center" o:hrstd="t" o:hr="t"/>
        </w:pict>
      </w:r>
    </w:p>
    <w:bookmarkEnd w:id="118"/>
    <w:bookmarkStart w:id="120" w:name="X7f74f74170dc3578a280e3e18d45f92f7a2913f"/>
    <w:p>
      <w:pPr>
        <w:pStyle w:val="Heading1"/>
      </w:pPr>
      <w:r>
        <w:t xml:space="preserve">Part 34 – Verify the Agent in Microsoft Foundry</w:t>
      </w:r>
    </w:p>
    <w:bookmarkStart w:id="119" w:name="step-54-open-microsoft-foundry"/>
    <w:p>
      <w:pPr>
        <w:pStyle w:val="Heading2"/>
      </w:pPr>
      <w:r>
        <w:t xml:space="preserve">Step 54 – Open Microsoft Foundry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Open a browser and navigate to:</w:t>
      </w:r>
    </w:p>
    <w:p>
      <w:pPr>
        <w:pStyle w:val="SourceCode"/>
      </w:pPr>
      <w:r>
        <w:rPr>
          <w:rStyle w:val="VerbatimChar"/>
        </w:rPr>
        <w:t xml:space="preserve">https://ai.azure.com</w:t>
      </w:r>
    </w:p>
    <w:p>
      <w:pPr>
        <w:pStyle w:val="FirstParagraph"/>
      </w:pPr>
      <w:r>
        <w:t xml:space="preserve">Sign in with the same Azure account used in the VS Code terminal.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part-35-open-your-project"/>
    <w:p>
      <w:pPr>
        <w:pStyle w:val="Heading1"/>
      </w:pPr>
      <w:r>
        <w:t xml:space="preserve">Part 35 – Open Your Project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On the Microsoft Foundry home page, locate the project created by</w:t>
      </w:r>
      <w:r>
        <w:t xml:space="preserve"> </w:t>
      </w:r>
      <w:r>
        <w:rPr>
          <w:rStyle w:val="VerbatimChar"/>
        </w:rPr>
        <w:t xml:space="preserve">azd up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ai-project-dev-trail</w:t>
      </w:r>
    </w:p>
    <w:p>
      <w:pPr>
        <w:pStyle w:val="FirstParagraph"/>
      </w:pPr>
      <w:r>
        <w:t xml:space="preserve">Select the project.</w:t>
      </w:r>
    </w:p>
    <w:p>
      <w:r>
        <w:pict>
          <v:rect style="width:0;height:1.5pt" o:hralign="center" o:hrstd="t" o:hr="t"/>
        </w:pict>
      </w:r>
    </w:p>
    <w:bookmarkEnd w:id="121"/>
    <w:bookmarkStart w:id="122" w:name="part-36-open-agents"/>
    <w:p>
      <w:pPr>
        <w:pStyle w:val="Heading1"/>
      </w:pPr>
      <w:r>
        <w:t xml:space="preserve">Part 36 – Open Agents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From the project’s left navigation, select:</w:t>
      </w:r>
    </w:p>
    <w:p>
      <w:pPr>
        <w:pStyle w:val="SourceCode"/>
      </w:pPr>
      <w:r>
        <w:rPr>
          <w:rStyle w:val="VerbatimChar"/>
        </w:rPr>
        <w:t xml:space="preserve">Agents</w:t>
      </w:r>
    </w:p>
    <w:p>
      <w:r>
        <w:pict>
          <v:rect style="width:0;height:1.5pt" o:hralign="center" o:hrstd="t" o:hr="t"/>
        </w:pict>
      </w:r>
    </w:p>
    <w:bookmarkEnd w:id="122"/>
    <w:bookmarkStart w:id="123" w:name="part-37-verify-trail-guide"/>
    <w:p>
      <w:pPr>
        <w:pStyle w:val="Heading1"/>
      </w:pPr>
      <w:r>
        <w:t xml:space="preserve">Part 37 – Verify</w:t>
      </w:r>
      <w:r>
        <w:t xml:space="preserve"> </w:t>
      </w:r>
      <w:r>
        <w:rPr>
          <w:rStyle w:val="VerbatimChar"/>
        </w:rPr>
        <w:t xml:space="preserve">trail-guide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You should see an agent named:</w:t>
      </w:r>
    </w:p>
    <w:p>
      <w:pPr>
        <w:pStyle w:val="SourceCode"/>
      </w:pPr>
      <w:r>
        <w:rPr>
          <w:rStyle w:val="VerbatimChar"/>
        </w:rPr>
        <w:t xml:space="preserve">trail-guide</w:t>
      </w:r>
    </w:p>
    <w:p>
      <w:pPr>
        <w:pStyle w:val="FirstParagraph"/>
      </w:pPr>
      <w:r>
        <w:t xml:space="preserve">You may also see information about its version.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trail-guide</w:t>
      </w:r>
      <w:r>
        <w:t xml:space="preserve"> </w:t>
      </w:r>
      <w:r>
        <w:t xml:space="preserve">appears here, the deployment has been successfully verified from the Microsoft Foundry portal.</w:t>
      </w:r>
    </w:p>
    <w:p>
      <w:r>
        <w:pict>
          <v:rect style="width:0;height:1.5pt" o:hralign="center" o:hrstd="t" o:hr="t"/>
        </w:pict>
      </w:r>
    </w:p>
    <w:bookmarkEnd w:id="123"/>
    <w:bookmarkStart w:id="124" w:name="complete-lab-architecture"/>
    <w:p>
      <w:pPr>
        <w:pStyle w:val="Heading1"/>
      </w:pPr>
      <w:r>
        <w:t xml:space="preserve">Complete Lab Architecture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At this point your solution looks conceptually like:</w:t>
      </w:r>
    </w:p>
    <w:p>
      <w:pPr>
        <w:pStyle w:val="SourceCode"/>
      </w:pPr>
      <w:r>
        <w:rPr>
          <w:rStyle w:val="VerbatimChar"/>
        </w:rPr>
        <w:t xml:space="preserve">                   GitHub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│ Clone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    Local VS Code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│                         │</w:t>
      </w:r>
      <w:r>
        <w:br/>
      </w:r>
      <w:r>
        <w:rPr>
          <w:rStyle w:val="VerbatimChar"/>
        </w:rPr>
        <w:t xml:space="preserve">       azd                       Python</w:t>
      </w:r>
      <w:r>
        <w:br/>
      </w:r>
      <w:r>
        <w:rPr>
          <w:rStyle w:val="VerbatimChar"/>
        </w:rPr>
        <w:t xml:space="preserve">        │                         │</w:t>
      </w:r>
      <w:r>
        <w:br/>
      </w:r>
      <w:r>
        <w:rPr>
          <w:rStyle w:val="VerbatimChar"/>
        </w:rPr>
        <w:t xml:space="preserve">        ↓                         │</w:t>
      </w:r>
      <w:r>
        <w:br/>
      </w:r>
      <w:r>
        <w:rPr>
          <w:rStyle w:val="VerbatimChar"/>
        </w:rPr>
        <w:t xml:space="preserve">   azure.yaml                     │</w:t>
      </w:r>
      <w:r>
        <w:br/>
      </w:r>
      <w:r>
        <w:rPr>
          <w:rStyle w:val="VerbatimChar"/>
        </w:rPr>
        <w:t xml:space="preserve">        ↓                         │</w:t>
      </w:r>
      <w:r>
        <w:br/>
      </w:r>
      <w:r>
        <w:rPr>
          <w:rStyle w:val="VerbatimChar"/>
        </w:rPr>
        <w:t xml:space="preserve">   Bicep Templates                │</w:t>
      </w:r>
      <w:r>
        <w:br/>
      </w:r>
      <w:r>
        <w:rPr>
          <w:rStyle w:val="VerbatimChar"/>
        </w:rPr>
        <w:t xml:space="preserve">        ↓                         │</w:t>
      </w:r>
      <w:r>
        <w:br/>
      </w:r>
      <w:r>
        <w:rPr>
          <w:rStyle w:val="VerbatimChar"/>
        </w:rPr>
        <w:t xml:space="preserve">      Azure                       │</w:t>
      </w:r>
      <w:r>
        <w:br/>
      </w:r>
      <w:r>
        <w:rPr>
          <w:rStyle w:val="VerbatimChar"/>
        </w:rPr>
        <w:t xml:space="preserve">        │                         │</w:t>
      </w:r>
      <w:r>
        <w:br/>
      </w:r>
      <w:r>
        <w:rPr>
          <w:rStyle w:val="VerbatimChar"/>
        </w:rPr>
        <w:t xml:space="preserve">        ├── Resource Group        │</w:t>
      </w:r>
      <w:r>
        <w:br/>
      </w:r>
      <w:r>
        <w:rPr>
          <w:rStyle w:val="VerbatimChar"/>
        </w:rPr>
        <w:t xml:space="preserve">        │                         │</w:t>
      </w:r>
      <w:r>
        <w:br/>
      </w:r>
      <w:r>
        <w:rPr>
          <w:rStyle w:val="VerbatimChar"/>
        </w:rPr>
        <w:t xml:space="preserve">        ├── Microsoft Foundry ←───┤</w:t>
      </w:r>
      <w:r>
        <w:br/>
      </w:r>
      <w:r>
        <w:rPr>
          <w:rStyle w:val="VerbatimChar"/>
        </w:rPr>
        <w:t xml:space="preserve">        │       │                 │</w:t>
      </w:r>
      <w:r>
        <w:br/>
      </w:r>
      <w:r>
        <w:rPr>
          <w:rStyle w:val="VerbatimChar"/>
        </w:rPr>
        <w:t xml:space="preserve">        │       └── Project       │</w:t>
      </w:r>
      <w:r>
        <w:br/>
      </w:r>
      <w:r>
        <w:rPr>
          <w:rStyle w:val="VerbatimChar"/>
        </w:rPr>
        <w:t xml:space="preserve">        │              │          │</w:t>
      </w:r>
      <w:r>
        <w:br/>
      </w:r>
      <w:r>
        <w:rPr>
          <w:rStyle w:val="VerbatimChar"/>
        </w:rPr>
        <w:t xml:space="preserve">        │              ├── Model  │</w:t>
      </w:r>
      <w:r>
        <w:br/>
      </w:r>
      <w:r>
        <w:rPr>
          <w:rStyle w:val="VerbatimChar"/>
        </w:rPr>
        <w:t xml:space="preserve">        │              │          │</w:t>
      </w:r>
      <w:r>
        <w:br/>
      </w:r>
      <w:r>
        <w:rPr>
          <w:rStyle w:val="VerbatimChar"/>
        </w:rPr>
        <w:t xml:space="preserve">        │              └── Agent  │</w:t>
      </w:r>
      <w:r>
        <w:br/>
      </w:r>
      <w:r>
        <w:rPr>
          <w:rStyle w:val="VerbatimChar"/>
        </w:rPr>
        <w:t xml:space="preserve">        │                  │      │</w:t>
      </w:r>
      <w:r>
        <w:br/>
      </w:r>
      <w:r>
        <w:rPr>
          <w:rStyle w:val="VerbatimChar"/>
        </w:rPr>
        <w:t xml:space="preserve">        │                  └─ trail-guide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Application Insights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Log Analytics</w:t>
      </w:r>
    </w:p>
    <w:p>
      <w:r>
        <w:pict>
          <v:rect style="width:0;height:1.5pt" o:hralign="center" o:hrstd="t" o:hr="t"/>
        </w:pict>
      </w:r>
    </w:p>
    <w:bookmarkEnd w:id="124"/>
    <w:bookmarkStart w:id="125" w:name="end-to-end-execution-flow"/>
    <w:p>
      <w:pPr>
        <w:pStyle w:val="Heading1"/>
      </w:pPr>
      <w:r>
        <w:t xml:space="preserve">End-to-End Execution Flow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The entire lab can be summarized as:</w:t>
      </w:r>
    </w:p>
    <w:p>
      <w:pPr>
        <w:pStyle w:val="SourceCode"/>
      </w:pPr>
      <w:r>
        <w:rPr>
          <w:rStyle w:val="VerbatimChar"/>
        </w:rPr>
        <w:t xml:space="preserve">1. Open MicrosoftLearning template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2. Create your GitHub repository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3. Clone repository into local VS Code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4. Open VS Code terminal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5. azd auth login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6. az login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7. azd up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8. Select environment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9. Select subscription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10. Select Azure region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11. Azure resources deployed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12. azd env get-values &gt; .env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13. Verify .env uses UTF-8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14. Create Python .venv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15. Activate .venv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16. Install requirements.txt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17. Configure AGENT_NAME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18. Configure MODEL_NAME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19. Run trail_guide_agent.py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20. Trail Guide Agent created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21. Run interact_with_agent.py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22. Ask hiking questions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23. Verify agent responses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24. Open Microsoft Foundry portal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25. Verify trail-guide Agent</w:t>
      </w:r>
    </w:p>
    <w:p>
      <w:r>
        <w:pict>
          <v:rect style="width:0;height:1.5pt" o:hralign="center" o:hrstd="t" o:hr="t"/>
        </w:pict>
      </w:r>
    </w:p>
    <w:bookmarkEnd w:id="125"/>
    <w:bookmarkStart w:id="126" w:name="commands-you-actually-need-to-execute"/>
    <w:p>
      <w:pPr>
        <w:pStyle w:val="Heading1"/>
      </w:pPr>
      <w:r>
        <w:t xml:space="preserve">Commands You Actually Need to Execute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</w:t>
      </w:r>
    </w:p>
    <w:p>
      <w:pPr>
        <w:pStyle w:val="BodyText"/>
      </w:pPr>
      <w:r>
        <w:t xml:space="preserve">These are the main commands learners must execute during the lab:</w:t>
      </w:r>
    </w:p>
    <w:p>
      <w:pPr>
        <w:pStyle w:val="SourceCode"/>
      </w:pPr>
      <w:r>
        <w:rPr>
          <w:rStyle w:val="NormalTok"/>
        </w:rPr>
        <w:t xml:space="preserve">azd auth login</w:t>
      </w:r>
    </w:p>
    <w:p>
      <w:pPr>
        <w:pStyle w:val="SourceCode"/>
      </w:pPr>
      <w:r>
        <w:rPr>
          <w:rStyle w:val="NormalTok"/>
        </w:rPr>
        <w:t xml:space="preserve">az login</w:t>
      </w:r>
    </w:p>
    <w:p>
      <w:pPr>
        <w:pStyle w:val="SourceCode"/>
      </w:pPr>
      <w:r>
        <w:rPr>
          <w:rStyle w:val="NormalTok"/>
        </w:rPr>
        <w:t xml:space="preserve">azd up</w:t>
      </w:r>
    </w:p>
    <w:p>
      <w:pPr>
        <w:pStyle w:val="SourceCode"/>
      </w:pPr>
      <w:r>
        <w:rPr>
          <w:rStyle w:val="NormalTok"/>
        </w:rPr>
        <w:t xml:space="preserve">azd env get-values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agents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trail_guide_agent</w:t>
      </w:r>
    </w:p>
    <w:p>
      <w:pPr>
        <w:pStyle w:val="SourceCode"/>
      </w:pPr>
      <w:r>
        <w:rPr>
          <w:rStyle w:val="NormalTok"/>
        </w:rPr>
        <w:t xml:space="preserve">python trail_guide_agent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../../..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interact_with_agent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Inside the interaction program:</w:t>
      </w:r>
    </w:p>
    <w:p>
      <w:pPr>
        <w:pStyle w:val="SourceCode"/>
      </w:pPr>
      <w:r>
        <w:rPr>
          <w:rStyle w:val="VerbatimChar"/>
        </w:rPr>
        <w:t xml:space="preserve">I want to go hiking this weekend near Seattle. Any suggestions?</w:t>
      </w:r>
    </w:p>
    <w:p>
      <w:pPr>
        <w:pStyle w:val="FirstParagraph"/>
      </w:pPr>
      <w:r>
        <w:t xml:space="preserve">When finished:</w:t>
      </w:r>
    </w:p>
    <w:p>
      <w:pPr>
        <w:pStyle w:val="SourceCode"/>
      </w:pPr>
      <w:r>
        <w:rPr>
          <w:rStyle w:val="VerbatimChar"/>
        </w:rPr>
        <w:t xml:space="preserve">exit</w:t>
      </w:r>
    </w:p>
    <w:p>
      <w:r>
        <w:pict>
          <v:rect style="width:0;height:1.5pt" o:hralign="center" o:hrstd="t" o:hr="t"/>
        </w:pict>
      </w:r>
    </w:p>
    <w:bookmarkEnd w:id="126"/>
    <w:bookmarkStart w:id="127" w:name="things-you-only-need-to-observe"/>
    <w:p>
      <w:pPr>
        <w:pStyle w:val="Heading1"/>
      </w:pPr>
      <w:r>
        <w:t xml:space="preserve">Things You Only Need to Observe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You generally do not need to change these unless a problem occurs: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azure.yaml</w:t>
      </w:r>
    </w:p>
    <w:p>
      <w:pPr>
        <w:pStyle w:val="Compact"/>
        <w:numPr>
          <w:ilvl w:val="0"/>
          <w:numId w:val="1011"/>
        </w:numPr>
      </w:pPr>
      <w:r>
        <w:t xml:space="preserve">Bicep templates in</w:t>
      </w:r>
      <w:r>
        <w:t xml:space="preserve"> </w:t>
      </w:r>
      <w:r>
        <w:rPr>
          <w:rStyle w:val="VerbatimChar"/>
        </w:rPr>
        <w:t xml:space="preserve">infra/</w:t>
      </w:r>
    </w:p>
    <w:p>
      <w:pPr>
        <w:pStyle w:val="Compact"/>
        <w:numPr>
          <w:ilvl w:val="0"/>
          <w:numId w:val="1011"/>
        </w:numPr>
      </w:pPr>
      <w:r>
        <w:t xml:space="preserve">Automatically generated Azure resource names</w:t>
      </w:r>
    </w:p>
    <w:p>
      <w:pPr>
        <w:pStyle w:val="Compact"/>
        <w:numPr>
          <w:ilvl w:val="0"/>
          <w:numId w:val="1011"/>
        </w:numPr>
      </w:pPr>
      <w:r>
        <w:t xml:space="preserve">Resource IDs in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11"/>
        </w:numPr>
      </w:pPr>
      <w:r>
        <w:t xml:space="preserve">Log Analytics Workspace</w:t>
      </w:r>
    </w:p>
    <w:p>
      <w:pPr>
        <w:pStyle w:val="Compact"/>
        <w:numPr>
          <w:ilvl w:val="0"/>
          <w:numId w:val="1011"/>
        </w:numPr>
      </w:pPr>
      <w:r>
        <w:t xml:space="preserve">Application Insights configuration</w:t>
      </w:r>
    </w:p>
    <w:p>
      <w:pPr>
        <w:pStyle w:val="Compact"/>
        <w:numPr>
          <w:ilvl w:val="0"/>
          <w:numId w:val="1011"/>
        </w:numPr>
      </w:pPr>
      <w:r>
        <w:t xml:space="preserve">Agent ID generated by Microsoft Foundry</w:t>
      </w:r>
    </w:p>
    <w:p>
      <w:pPr>
        <w:pStyle w:val="Compact"/>
        <w:numPr>
          <w:ilvl w:val="0"/>
          <w:numId w:val="1011"/>
        </w:numPr>
      </w:pPr>
      <w:r>
        <w:t xml:space="preserve">The exact wording of the agent’s generated response</w:t>
      </w:r>
    </w:p>
    <w:p>
      <w:pPr>
        <w:pStyle w:val="FirstParagraph"/>
      </w:pPr>
      <w:r>
        <w:t xml:space="preserve">You should understand what they are doing, but the standard lab does not require manually changing them.</w:t>
      </w:r>
    </w:p>
    <w:p>
      <w:r>
        <w:pict>
          <v:rect style="width:0;height:1.5pt" o:hralign="center" o:hrstd="t" o:hr="t"/>
        </w:pict>
      </w:r>
    </w:p>
    <w:bookmarkEnd w:id="127"/>
    <w:bookmarkStart w:id="128" w:name="things-you-must-verify"/>
    <w:p>
      <w:pPr>
        <w:pStyle w:val="Heading1"/>
      </w:pPr>
      <w:r>
        <w:t xml:space="preserve">Things You Must Verify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VERIFY</w:t>
      </w:r>
    </w:p>
    <w:p>
      <w:pPr>
        <w:pStyle w:val="BodyText"/>
      </w:pPr>
      <w:r>
        <w:t xml:space="preserve">Before considering the lab complete, confirm all of the following:</w:t>
      </w:r>
    </w:p>
    <w:p>
      <w:pPr>
        <w:pStyle w:val="SourceCode"/>
      </w:pPr>
      <w:r>
        <w:rPr>
          <w:rStyle w:val="VerbatimChar"/>
        </w:rPr>
        <w:t xml:space="preserve">✓ Your own GitHub repository exists.</w:t>
      </w:r>
      <w:r>
        <w:br/>
      </w:r>
      <w:r>
        <w:br/>
      </w:r>
      <w:r>
        <w:rPr>
          <w:rStyle w:val="VerbatimChar"/>
        </w:rPr>
        <w:t xml:space="preserve">✓ Repository is cloned into local VS Code.</w:t>
      </w:r>
      <w:r>
        <w:br/>
      </w:r>
      <w:r>
        <w:br/>
      </w:r>
      <w:r>
        <w:rPr>
          <w:rStyle w:val="VerbatimChar"/>
        </w:rPr>
        <w:t xml:space="preserve">✓ azd authentication succeeds.</w:t>
      </w:r>
      <w:r>
        <w:br/>
      </w:r>
      <w:r>
        <w:br/>
      </w:r>
      <w:r>
        <w:rPr>
          <w:rStyle w:val="VerbatimChar"/>
        </w:rPr>
        <w:t xml:space="preserve">✓ Azure CLI authentication succeeds.</w:t>
      </w:r>
      <w:r>
        <w:br/>
      </w:r>
      <w:r>
        <w:br/>
      </w:r>
      <w:r>
        <w:rPr>
          <w:rStyle w:val="VerbatimChar"/>
        </w:rPr>
        <w:t xml:space="preserve">✓ Correct Azure subscription is selected.</w:t>
      </w:r>
      <w:r>
        <w:br/>
      </w:r>
      <w:r>
        <w:br/>
      </w:r>
      <w:r>
        <w:rPr>
          <w:rStyle w:val="VerbatimChar"/>
        </w:rPr>
        <w:t xml:space="preserve">✓ azd up completes successfully.</w:t>
      </w:r>
      <w:r>
        <w:br/>
      </w:r>
      <w:r>
        <w:br/>
      </w:r>
      <w:r>
        <w:rPr>
          <w:rStyle w:val="VerbatimChar"/>
        </w:rPr>
        <w:t xml:space="preserve">✓ Microsoft Foundry resources are created.</w:t>
      </w:r>
      <w:r>
        <w:br/>
      </w:r>
      <w:r>
        <w:br/>
      </w:r>
      <w:r>
        <w:rPr>
          <w:rStyle w:val="VerbatimChar"/>
        </w:rPr>
        <w:t xml:space="preserve">✓ Foundry Project is created.</w:t>
      </w:r>
      <w:r>
        <w:br/>
      </w:r>
      <w:r>
        <w:br/>
      </w:r>
      <w:r>
        <w:rPr>
          <w:rStyle w:val="VerbatimChar"/>
        </w:rPr>
        <w:t xml:space="preserve">✓ Required model deployment exists.</w:t>
      </w:r>
      <w:r>
        <w:br/>
      </w:r>
      <w:r>
        <w:br/>
      </w:r>
      <w:r>
        <w:rPr>
          <w:rStyle w:val="VerbatimChar"/>
        </w:rPr>
        <w:t xml:space="preserve">✓ .env file is generated.</w:t>
      </w:r>
      <w:r>
        <w:br/>
      </w:r>
      <w:r>
        <w:br/>
      </w:r>
      <w:r>
        <w:rPr>
          <w:rStyle w:val="VerbatimChar"/>
        </w:rPr>
        <w:t xml:space="preserve">✓ .env is saved using UTF-8.</w:t>
      </w:r>
      <w:r>
        <w:br/>
      </w:r>
      <w:r>
        <w:br/>
      </w:r>
      <w:r>
        <w:rPr>
          <w:rStyle w:val="VerbatimChar"/>
        </w:rPr>
        <w:t xml:space="preserve">✓ Python virtual environment is active.</w:t>
      </w:r>
      <w:r>
        <w:br/>
      </w:r>
      <w:r>
        <w:br/>
      </w:r>
      <w:r>
        <w:rPr>
          <w:rStyle w:val="VerbatimChar"/>
        </w:rPr>
        <w:t xml:space="preserve">✓ requirements.txt installs successfully.</w:t>
      </w:r>
      <w:r>
        <w:br/>
      </w:r>
      <w:r>
        <w:br/>
      </w:r>
      <w:r>
        <w:rPr>
          <w:rStyle w:val="VerbatimChar"/>
        </w:rPr>
        <w:t xml:space="preserve">✓ AGENT_NAME is configured.</w:t>
      </w:r>
      <w:r>
        <w:br/>
      </w:r>
      <w:r>
        <w:br/>
      </w:r>
      <w:r>
        <w:rPr>
          <w:rStyle w:val="VerbatimChar"/>
        </w:rPr>
        <w:t xml:space="preserve">✓ MODEL_NAME matches your model deployment.</w:t>
      </w:r>
      <w:r>
        <w:br/>
      </w:r>
      <w:r>
        <w:br/>
      </w:r>
      <w:r>
        <w:rPr>
          <w:rStyle w:val="VerbatimChar"/>
        </w:rPr>
        <w:t xml:space="preserve">✓ trail_guide_agent.py executes successfully.</w:t>
      </w:r>
      <w:r>
        <w:br/>
      </w:r>
      <w:r>
        <w:br/>
      </w:r>
      <w:r>
        <w:rPr>
          <w:rStyle w:val="VerbatimChar"/>
        </w:rPr>
        <w:t xml:space="preserve">✓ trail-guide Agent is created.</w:t>
      </w:r>
      <w:r>
        <w:br/>
      </w:r>
      <w:r>
        <w:br/>
      </w:r>
      <w:r>
        <w:rPr>
          <w:rStyle w:val="VerbatimChar"/>
        </w:rPr>
        <w:t xml:space="preserve">✓ interact_with_agent.py starts successfully.</w:t>
      </w:r>
      <w:r>
        <w:br/>
      </w:r>
      <w:r>
        <w:br/>
      </w:r>
      <w:r>
        <w:rPr>
          <w:rStyle w:val="VerbatimChar"/>
        </w:rPr>
        <w:t xml:space="preserve">✓ Agent answers your hiking question.</w:t>
      </w:r>
      <w:r>
        <w:br/>
      </w:r>
      <w:r>
        <w:br/>
      </w:r>
      <w:r>
        <w:rPr>
          <w:rStyle w:val="VerbatimChar"/>
        </w:rPr>
        <w:t xml:space="preserve">✓ trail-guide appears in the Microsoft Foundry portal.</w:t>
      </w:r>
    </w:p>
    <w:p>
      <w:r>
        <w:pict>
          <v:rect style="width:0;height:1.5pt" o:hralign="center" o:hrstd="t" o:hr="t"/>
        </w:pict>
      </w:r>
    </w:p>
    <w:bookmarkEnd w:id="128"/>
    <w:bookmarkStart w:id="134" w:name="X9e6b68a4f935085840eacce0cca4501e85e7c49"/>
    <w:p>
      <w:pPr>
        <w:pStyle w:val="Heading1"/>
      </w:pPr>
      <w:r>
        <w:t xml:space="preserve">Optional Exercise – Explore the Foundry Starter Template</w:t>
      </w:r>
    </w:p>
    <w:p>
      <w:pPr>
        <w:pStyle w:val="FirstParagraph"/>
      </w:pPr>
      <w:r>
        <w:t xml:space="preserve">⚪</w:t>
      </w:r>
      <w:r>
        <w:t xml:space="preserve"> </w:t>
      </w:r>
      <w:r>
        <w:rPr>
          <w:b/>
          <w:bCs/>
        </w:rPr>
        <w:t xml:space="preserve">OPTIONAL</w:t>
      </w:r>
    </w:p>
    <w:p>
      <w:pPr>
        <w:pStyle w:val="BodyText"/>
      </w:pPr>
      <w:r>
        <w:t xml:space="preserve">This section is not required for completing the main lab.</w:t>
      </w:r>
    </w:p>
    <w:p>
      <w:pPr>
        <w:pStyle w:val="BodyText"/>
      </w:pPr>
      <w:r>
        <w:t xml:space="preserve">It is designed for learners who want to explore another Microsoft Foundry project structure.</w:t>
      </w:r>
    </w:p>
    <w:p>
      <w:r>
        <w:pict>
          <v:rect style="width:0;height:1.5pt" o:hralign="center" o:hrstd="t" o:hr="t"/>
        </w:pict>
      </w:r>
    </w:p>
    <w:bookmarkStart w:id="129" w:name="step-1-create-a-separate-folder"/>
    <w:p>
      <w:pPr>
        <w:pStyle w:val="Heading2"/>
      </w:pPr>
      <w:r>
        <w:t xml:space="preserve">Step 1 – Create a Separate Folder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 – Optional</w:t>
      </w:r>
    </w:p>
    <w:p>
      <w:pPr>
        <w:pStyle w:val="BodyText"/>
      </w:pPr>
      <w:r>
        <w:t xml:space="preserve">Do not create this inside the current lab repository.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mkdir ai-foundry-exploration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ai-foundry-exploration</w:t>
      </w:r>
    </w:p>
    <w:p>
      <w:r>
        <w:pict>
          <v:rect style="width:0;height:1.5pt" o:hralign="center" o:hrstd="t" o:hr="t"/>
        </w:pict>
      </w:r>
    </w:p>
    <w:bookmarkEnd w:id="129"/>
    <w:bookmarkStart w:id="130" w:name="step-2-initialize-the-starter-template"/>
    <w:p>
      <w:pPr>
        <w:pStyle w:val="Heading2"/>
      </w:pPr>
      <w:r>
        <w:t xml:space="preserve">Step 2 – Initialize the Starter Template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 – Optional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azd init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template Azure-Samples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ai-foundry-starter-basic</w:t>
      </w:r>
    </w:p>
    <w:p>
      <w:pPr>
        <w:pStyle w:val="FirstParagraph"/>
      </w:pPr>
      <w:r>
        <w:t xml:space="preserve">This downloads and initializes the Foundry starter project.</w:t>
      </w:r>
    </w:p>
    <w:p>
      <w:r>
        <w:pict>
          <v:rect style="width:0;height:1.5pt" o:hralign="center" o:hrstd="t" o:hr="t"/>
        </w:pict>
      </w:r>
    </w:p>
    <w:bookmarkEnd w:id="130"/>
    <w:bookmarkStart w:id="131" w:name="step-3-compare-project-structures"/>
    <w:p>
      <w:pPr>
        <w:pStyle w:val="Heading2"/>
      </w:pPr>
      <w:r>
        <w:t xml:space="preserve">Step 3 – Compare Project Structures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Inspect:</w:t>
      </w:r>
    </w:p>
    <w:p>
      <w:pPr>
        <w:pStyle w:val="SourceCode"/>
      </w:pPr>
      <w:r>
        <w:rPr>
          <w:rStyle w:val="VerbatimChar"/>
        </w:rPr>
        <w:t xml:space="preserve">azure.yaml</w:t>
      </w:r>
      <w:r>
        <w:br/>
      </w:r>
      <w:r>
        <w:rPr>
          <w:rStyle w:val="VerbatimChar"/>
        </w:rPr>
        <w:t xml:space="preserve">infra/</w:t>
      </w:r>
      <w:r>
        <w:br/>
      </w:r>
      <w:r>
        <w:rPr>
          <w:rStyle w:val="VerbatimChar"/>
        </w:rPr>
        <w:t xml:space="preserve">source files</w:t>
      </w:r>
      <w:r>
        <w:br/>
      </w:r>
      <w:r>
        <w:rPr>
          <w:rStyle w:val="VerbatimChar"/>
        </w:rPr>
        <w:t xml:space="preserve">configuration files</w:t>
      </w:r>
    </w:p>
    <w:p>
      <w:pPr>
        <w:pStyle w:val="FirstParagraph"/>
      </w:pPr>
      <w:r>
        <w:t xml:space="preserve">Compare these files with:</w:t>
      </w:r>
    </w:p>
    <w:p>
      <w:pPr>
        <w:pStyle w:val="SourceCode"/>
      </w:pPr>
      <w:r>
        <w:rPr>
          <w:rStyle w:val="VerbatimChar"/>
        </w:rPr>
        <w:t xml:space="preserve">mslearn-genaiops</w:t>
      </w:r>
    </w:p>
    <w:p>
      <w:pPr>
        <w:pStyle w:val="FirstParagraph"/>
      </w:pPr>
      <w:r>
        <w:t xml:space="preserve">The objective is to understand that Microsoft Foundry projects can be organized in different ways while following similar deployment principles.</w:t>
      </w:r>
    </w:p>
    <w:p>
      <w:r>
        <w:pict>
          <v:rect style="width:0;height:1.5pt" o:hralign="center" o:hrstd="t" o:hr="t"/>
        </w:pict>
      </w:r>
    </w:p>
    <w:bookmarkEnd w:id="131"/>
    <w:bookmarkStart w:id="132" w:name="step-4-deploy-the-optional-project"/>
    <w:p>
      <w:pPr>
        <w:pStyle w:val="Heading2"/>
      </w:pPr>
      <w:r>
        <w:t xml:space="preserve">Step 4 – Deploy the Optional Project</w:t>
      </w:r>
    </w:p>
    <w:p>
      <w:pPr>
        <w:pStyle w:val="FirstParagraph"/>
      </w:pPr>
      <w:r>
        <w:t xml:space="preserve">⚪</w:t>
      </w:r>
      <w:r>
        <w:t xml:space="preserve"> </w:t>
      </w:r>
      <w:r>
        <w:rPr>
          <w:b/>
          <w:bCs/>
        </w:rPr>
        <w:t xml:space="preserve">OPTIONAL</w:t>
      </w:r>
    </w:p>
    <w:p>
      <w:pPr>
        <w:pStyle w:val="BodyText"/>
      </w:pPr>
      <w:r>
        <w:t xml:space="preserve">You can run:</w:t>
      </w:r>
    </w:p>
    <w:p>
      <w:pPr>
        <w:pStyle w:val="SourceCode"/>
      </w:pPr>
      <w:r>
        <w:rPr>
          <w:rStyle w:val="NormalTok"/>
        </w:rPr>
        <w:t xml:space="preserve">azd up</w:t>
      </w:r>
    </w:p>
    <w:p>
      <w:pPr>
        <w:pStyle w:val="FirstParagraph"/>
      </w:pPr>
      <w:r>
        <w:t xml:space="preserve">However, this creates another set of Azure resources.</w:t>
      </w:r>
    </w:p>
    <w:p>
      <w:pPr>
        <w:pStyle w:val="BodyText"/>
      </w:pPr>
      <w:r>
        <w:t xml:space="preserve">Additional Azure charges may apply.</w:t>
      </w:r>
    </w:p>
    <w:p>
      <w:r>
        <w:pict>
          <v:rect style="width:0;height:1.5pt" o:hralign="center" o:hrstd="t" o:hr="t"/>
        </w:pict>
      </w:r>
    </w:p>
    <w:bookmarkEnd w:id="132"/>
    <w:bookmarkStart w:id="133" w:name="step-5-remove-optional-resources"/>
    <w:p>
      <w:pPr>
        <w:pStyle w:val="Heading2"/>
      </w:pPr>
      <w:r>
        <w:t xml:space="preserve">Step 5 – Remove Optional Resources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DO – if you deployed the optional environment</w:t>
      </w:r>
    </w:p>
    <w:p>
      <w:pPr>
        <w:pStyle w:val="BodyText"/>
      </w:pPr>
      <w:r>
        <w:t xml:space="preserve">After finishing the exploration, clean up the resources with:</w:t>
      </w:r>
    </w:p>
    <w:p>
      <w:pPr>
        <w:pStyle w:val="SourceCode"/>
      </w:pPr>
      <w:r>
        <w:rPr>
          <w:rStyle w:val="NormalTok"/>
        </w:rPr>
        <w:t xml:space="preserve">azd down</w:t>
      </w:r>
    </w:p>
    <w:p>
      <w:pPr>
        <w:pStyle w:val="FirstParagraph"/>
      </w:pPr>
      <w:r>
        <w:t xml:space="preserve">Carefully confirm that you are deleting the intended environment.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0" w:name="key-concepts-learned-from-this-lab"/>
    <w:p>
      <w:pPr>
        <w:pStyle w:val="Heading1"/>
      </w:pPr>
      <w:r>
        <w:t xml:space="preserve">Key Concepts Learned From This Lab</w:t>
      </w:r>
    </w:p>
    <w:p>
      <w:pPr>
        <w:pStyle w:val="FirstParagraph"/>
      </w:pPr>
      <w:r>
        <w:t xml:space="preserve">👀</w:t>
      </w:r>
      <w:r>
        <w:t xml:space="preserve"> </w:t>
      </w:r>
      <w:r>
        <w:rPr>
          <w:b/>
          <w:bCs/>
        </w:rPr>
        <w:t xml:space="preserve">OBSERVE</w:t>
      </w:r>
    </w:p>
    <w:p>
      <w:pPr>
        <w:pStyle w:val="BodyText"/>
      </w:pPr>
      <w:r>
        <w:t xml:space="preserve">This lab teaches several important GenAIOps concepts.</w:t>
      </w:r>
    </w:p>
    <w:bookmarkStart w:id="135" w:name="infrastructure-as-code"/>
    <w:p>
      <w:pPr>
        <w:pStyle w:val="Heading3"/>
      </w:pPr>
      <w:r>
        <w:t xml:space="preserve">Infrastructure as Code</w:t>
      </w:r>
    </w:p>
    <w:p>
      <w:pPr>
        <w:pStyle w:val="FirstParagraph"/>
      </w:pPr>
      <w:r>
        <w:t xml:space="preserve">Instead of manually creating Azure resources:</w:t>
      </w:r>
    </w:p>
    <w:p>
      <w:pPr>
        <w:pStyle w:val="SourceCode"/>
      </w:pPr>
      <w:r>
        <w:rPr>
          <w:rStyle w:val="VerbatimChar"/>
        </w:rPr>
        <w:t xml:space="preserve">Bicep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Azure Developer CLI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Repeatable Infrastructure</w:t>
      </w:r>
    </w:p>
    <w:bookmarkEnd w:id="135"/>
    <w:bookmarkStart w:id="136" w:name="environment-configuration"/>
    <w:p>
      <w:pPr>
        <w:pStyle w:val="Heading3"/>
      </w:pPr>
      <w:r>
        <w:t xml:space="preserve">Environment Configuration</w:t>
      </w:r>
    </w:p>
    <w:p>
      <w:pPr>
        <w:pStyle w:val="FirstParagraph"/>
      </w:pPr>
      <w:r>
        <w:t xml:space="preserve">Instead of hardcoding Azure information inside Python:</w:t>
      </w:r>
    </w:p>
    <w:p>
      <w:pPr>
        <w:pStyle w:val="SourceCode"/>
      </w:pPr>
      <w:r>
        <w:rPr>
          <w:rStyle w:val="VerbatimChar"/>
        </w:rPr>
        <w:t xml:space="preserve">Azure configuration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Python</w:t>
      </w:r>
    </w:p>
    <w:bookmarkEnd w:id="136"/>
    <w:bookmarkStart w:id="137" w:name="secure-authentication"/>
    <w:p>
      <w:pPr>
        <w:pStyle w:val="Heading3"/>
      </w:pPr>
      <w:r>
        <w:t xml:space="preserve">Secure Authentication</w:t>
      </w:r>
    </w:p>
    <w:p>
      <w:pPr>
        <w:pStyle w:val="FirstParagraph"/>
      </w:pPr>
      <w:r>
        <w:t xml:space="preserve">Instead of placing Azure passwords or API keys directly inside source code:</w:t>
      </w:r>
    </w:p>
    <w:p>
      <w:pPr>
        <w:pStyle w:val="SourceCode"/>
      </w:pPr>
      <w:r>
        <w:rPr>
          <w:rStyle w:val="VerbatimChar"/>
        </w:rPr>
        <w:t xml:space="preserve">Azure Identity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DefaultAzureCredential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Azure authentication</w:t>
      </w:r>
    </w:p>
    <w:bookmarkEnd w:id="137"/>
    <w:bookmarkStart w:id="138" w:name="agent-versioning"/>
    <w:p>
      <w:pPr>
        <w:pStyle w:val="Heading3"/>
      </w:pPr>
      <w:r>
        <w:t xml:space="preserve">Agent Versioning</w:t>
      </w:r>
    </w:p>
    <w:p>
      <w:pPr>
        <w:pStyle w:val="FirstParagraph"/>
      </w:pPr>
      <w:r>
        <w:t xml:space="preserve">Instead of replacing an agent every time it changes:</w:t>
      </w:r>
    </w:p>
    <w:p>
      <w:pPr>
        <w:pStyle w:val="SourceCode"/>
      </w:pPr>
      <w:r>
        <w:rPr>
          <w:rStyle w:val="VerbatimChar"/>
        </w:rPr>
        <w:t xml:space="preserve">trail-guide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v1</w:t>
      </w:r>
      <w:r>
        <w:br/>
      </w:r>
      <w:r>
        <w:rPr>
          <w:rStyle w:val="VerbatimChar"/>
        </w:rPr>
        <w:t xml:space="preserve">├── v2</w:t>
      </w:r>
      <w:r>
        <w:br/>
      </w:r>
      <w:r>
        <w:rPr>
          <w:rStyle w:val="VerbatimChar"/>
        </w:rPr>
        <w:t xml:space="preserve">├── v3</w:t>
      </w:r>
      <w:r>
        <w:br/>
      </w:r>
      <w:r>
        <w:rPr>
          <w:rStyle w:val="VerbatimChar"/>
        </w:rPr>
        <w:t xml:space="preserve">└── ...</w:t>
      </w:r>
    </w:p>
    <w:bookmarkEnd w:id="138"/>
    <w:bookmarkStart w:id="139" w:name="monitoring"/>
    <w:p>
      <w:pPr>
        <w:pStyle w:val="Heading3"/>
      </w:pPr>
      <w:r>
        <w:t xml:space="preserve">Monitoring</w:t>
      </w:r>
    </w:p>
    <w:p>
      <w:pPr>
        <w:pStyle w:val="FirstParagraph"/>
      </w:pPr>
      <w:r>
        <w:t xml:space="preserve">Applications can send telemetry through:</w:t>
      </w:r>
    </w:p>
    <w:p>
      <w:pPr>
        <w:pStyle w:val="SourceCode"/>
      </w:pPr>
      <w:r>
        <w:rPr>
          <w:rStyle w:val="VerbatimChar"/>
        </w:rPr>
        <w:t xml:space="preserve">Agent / Application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Application Insights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Log Analytics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Monitoring and troubleshooting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2" w:name="final-lab-outcome"/>
    <w:p>
      <w:pPr>
        <w:pStyle w:val="Heading1"/>
      </w:pPr>
      <w:r>
        <w:t xml:space="preserve">Final Lab Outcome</w:t>
      </w:r>
    </w:p>
    <w:p>
      <w:pPr>
        <w:pStyle w:val="FirstParagraph"/>
      </w:pPr>
      <w:r>
        <w:t xml:space="preserve">After completing the lab successfully, you have established the foundation for the remaining GenAIOps exercises.</w:t>
      </w:r>
    </w:p>
    <w:p>
      <w:pPr>
        <w:pStyle w:val="BodyText"/>
      </w:pPr>
      <w:r>
        <w:t xml:space="preserve">Your environment now contains:</w:t>
      </w:r>
    </w:p>
    <w:p>
      <w:pPr>
        <w:pStyle w:val="SourceCode"/>
      </w:pPr>
      <w:r>
        <w:rPr>
          <w:rStyle w:val="VerbatimChar"/>
        </w:rPr>
        <w:t xml:space="preserve">GitHub Repository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Local Development Environment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Python Virtual Environment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Microsoft Foundry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Foundry Project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AI Model Deployment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Trail Guide Agent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Application Insights</w:t>
      </w:r>
      <w:r>
        <w:br/>
      </w:r>
      <w:r>
        <w:rPr>
          <w:rStyle w:val="VerbatimChar"/>
        </w:rPr>
        <w:t xml:space="preserve">       +</w:t>
      </w:r>
      <w:r>
        <w:br/>
      </w:r>
      <w:r>
        <w:rPr>
          <w:rStyle w:val="VerbatimChar"/>
        </w:rPr>
        <w:t xml:space="preserve">Log Analytics</w:t>
      </w:r>
    </w:p>
    <w:p>
      <w:pPr>
        <w:pStyle w:val="FirstParagraph"/>
      </w:pPr>
      <w:r>
        <w:t xml:space="preserve">The next labs can now focus on areas such as:</w:t>
      </w:r>
    </w:p>
    <w:p>
      <w:pPr>
        <w:pStyle w:val="SourceCode"/>
      </w:pPr>
      <w:r>
        <w:rPr>
          <w:rStyle w:val="VerbatimChar"/>
        </w:rPr>
        <w:t xml:space="preserve">Prompt Development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Agent Versioning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Evaluation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Prompt Optimization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CI/CD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Production Deployment</w:t>
      </w:r>
    </w:p>
    <w:p>
      <w:pPr>
        <w:pStyle w:val="FirstParagraph"/>
      </w:pPr>
      <w:r>
        <w:t xml:space="preserve">rather than repeatedly recreating the basic infrastructure.</w:t>
      </w:r>
    </w:p>
    <w:bookmarkStart w:id="141" w:name="lab-completion-status"/>
    <w:p>
      <w:pPr>
        <w:pStyle w:val="Heading2"/>
      </w:pPr>
      <w:r>
        <w:t xml:space="preserve">Lab Completion Status</w:t>
      </w:r>
    </w:p>
    <w:p>
      <w:pPr>
        <w:pStyle w:val="FirstParagraph"/>
      </w:pPr>
      <w:r>
        <w:t xml:space="preserve">You can consider the lab successfully completed when:</w:t>
      </w:r>
    </w:p>
    <w:p>
      <w:pPr>
        <w:pStyle w:val="SourceCode"/>
      </w:pPr>
      <w:r>
        <w:rPr>
          <w:rStyle w:val="VerbatimChar"/>
        </w:rPr>
        <w:t xml:space="preserve">GitHub Repository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Cloned to VS Code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Azure Authenticated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azd up Successful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Foundry Project Created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.env Configured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Python Environment Ready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trail-guide Created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Agent Tested Successfully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Agent Visible in Microsoft Foundry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LAB COMPLETED ✓</w:t>
      </w:r>
    </w:p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