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95" w:rsidRDefault="00A75515" w:rsidP="00767ACC">
      <w:pPr>
        <w:pStyle w:val="Titre"/>
      </w:pPr>
      <w:r w:rsidRPr="00302224">
        <w:rPr>
          <w:u w:val="single"/>
          <w:lang w:val="en-US"/>
        </w:rPr>
        <w:t xml:space="preserve">SyncPy2 </w:t>
      </w:r>
      <w:r w:rsidR="00FB19C8">
        <w:rPr>
          <w:u w:val="single"/>
          <w:lang w:val="en-US"/>
        </w:rPr>
        <w:t>M</w:t>
      </w:r>
      <w:r w:rsidRPr="00302224">
        <w:rPr>
          <w:u w:val="single"/>
          <w:lang w:val="en-US"/>
        </w:rPr>
        <w:t xml:space="preserve">ethod </w:t>
      </w:r>
      <w:r w:rsidR="00FB19C8">
        <w:rPr>
          <w:u w:val="single"/>
          <w:lang w:val="en-US"/>
        </w:rPr>
        <w:t>W</w:t>
      </w:r>
      <w:r w:rsidRPr="00302224">
        <w:rPr>
          <w:u w:val="single"/>
          <w:lang w:val="en-US"/>
        </w:rPr>
        <w:t>izard UI</w:t>
      </w:r>
      <w:r>
        <w:t xml:space="preserve"> </w:t>
      </w:r>
      <w:r w:rsidR="00767ACC">
        <w:t>documentation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  <w:id w:val="426783454"/>
        <w:docPartObj>
          <w:docPartGallery w:val="Table of Contents"/>
          <w:docPartUnique/>
        </w:docPartObj>
      </w:sdtPr>
      <w:sdtEndPr/>
      <w:sdtContent>
        <w:p w:rsidR="00B3598F" w:rsidRDefault="00B3598F">
          <w:pPr>
            <w:pStyle w:val="En-ttedetabledesmatires"/>
          </w:pPr>
        </w:p>
        <w:p w:rsidR="003D6535" w:rsidRDefault="008D200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B3598F">
            <w:instrText xml:space="preserve"> TOC \o "1-3" \h \z \u </w:instrText>
          </w:r>
          <w:r>
            <w:fldChar w:fldCharType="separate"/>
          </w:r>
          <w:hyperlink w:anchor="_Toc447633583" w:history="1">
            <w:r w:rsidR="003D6535" w:rsidRPr="002C6D5F">
              <w:rPr>
                <w:rStyle w:val="Lienhypertexte"/>
                <w:noProof/>
                <w:lang w:val="en-US"/>
              </w:rPr>
              <w:t>Part 1 – Installation</w:t>
            </w:r>
            <w:r w:rsidR="003D6535">
              <w:rPr>
                <w:noProof/>
                <w:webHidden/>
              </w:rPr>
              <w:tab/>
            </w:r>
            <w:r w:rsidR="003D6535">
              <w:rPr>
                <w:noProof/>
                <w:webHidden/>
              </w:rPr>
              <w:fldChar w:fldCharType="begin"/>
            </w:r>
            <w:r w:rsidR="003D6535">
              <w:rPr>
                <w:noProof/>
                <w:webHidden/>
              </w:rPr>
              <w:instrText xml:space="preserve"> PAGEREF _Toc447633583 \h </w:instrText>
            </w:r>
            <w:r w:rsidR="003D6535">
              <w:rPr>
                <w:noProof/>
                <w:webHidden/>
              </w:rPr>
            </w:r>
            <w:r w:rsidR="003D6535">
              <w:rPr>
                <w:noProof/>
                <w:webHidden/>
              </w:rPr>
              <w:fldChar w:fldCharType="separate"/>
            </w:r>
            <w:r w:rsidR="003D6535">
              <w:rPr>
                <w:noProof/>
                <w:webHidden/>
              </w:rPr>
              <w:t>2</w:t>
            </w:r>
            <w:r w:rsidR="003D6535">
              <w:rPr>
                <w:noProof/>
                <w:webHidden/>
              </w:rPr>
              <w:fldChar w:fldCharType="end"/>
            </w:r>
          </w:hyperlink>
        </w:p>
        <w:p w:rsidR="003D6535" w:rsidRDefault="003D653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47633584" w:history="1">
            <w:r w:rsidRPr="002C6D5F">
              <w:rPr>
                <w:rStyle w:val="Lienhypertexte"/>
                <w:noProof/>
                <w:lang w:val="en-US"/>
              </w:rPr>
              <w:t>Part 2 - SyncPy2 Method Wizard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_Toc447633584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535" w:rsidRDefault="003D653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47633585" w:history="1">
            <w:r w:rsidRPr="002C6D5F">
              <w:rPr>
                <w:rStyle w:val="Lienhypertexte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2C6D5F">
              <w:rPr>
                <w:rStyle w:val="Lienhypertexte"/>
                <w:noProof/>
                <w:lang w:val="en-US"/>
              </w:rPr>
              <w:t>Create a method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_Toc447633585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535" w:rsidRDefault="003D6535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7633586" w:history="1">
            <w:r w:rsidRPr="002C6D5F">
              <w:rPr>
                <w:rStyle w:val="Lienhypertexte"/>
                <w:noProof/>
                <w:lang w:val="en-US"/>
              </w:rPr>
              <w:t>a.</w:t>
            </w:r>
            <w:r>
              <w:rPr>
                <w:noProof/>
              </w:rPr>
              <w:tab/>
            </w:r>
            <w:r w:rsidRPr="002C6D5F">
              <w:rPr>
                <w:rStyle w:val="Lienhypertexte"/>
                <w:noProof/>
                <w:lang w:val="en-US"/>
              </w:rPr>
              <w:t>Choose the 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_Toc447633586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535" w:rsidRDefault="003D6535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7633587" w:history="1">
            <w:r w:rsidRPr="002C6D5F">
              <w:rPr>
                <w:rStyle w:val="Lienhypertexte"/>
                <w:noProof/>
                <w:lang w:val="en-US"/>
              </w:rPr>
              <w:t>b.</w:t>
            </w:r>
            <w:r>
              <w:rPr>
                <w:noProof/>
              </w:rPr>
              <w:tab/>
            </w:r>
            <w:r w:rsidRPr="002C6D5F">
              <w:rPr>
                <w:rStyle w:val="Lienhypertexte"/>
                <w:noProof/>
                <w:lang w:val="en-US"/>
              </w:rPr>
              <w:t>Set the main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_Toc447633587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535" w:rsidRDefault="003D6535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7633588" w:history="1">
            <w:r w:rsidRPr="002C6D5F">
              <w:rPr>
                <w:rStyle w:val="Lienhypertexte"/>
                <w:noProof/>
                <w:lang w:val="en-US"/>
              </w:rPr>
              <w:t>c.</w:t>
            </w:r>
            <w:r>
              <w:rPr>
                <w:noProof/>
              </w:rPr>
              <w:tab/>
            </w:r>
            <w:r w:rsidRPr="002C6D5F">
              <w:rPr>
                <w:rStyle w:val="Lienhypertexte"/>
                <w:noProof/>
                <w:lang w:val="en-US"/>
              </w:rPr>
              <w:t>Set the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_Toc447633588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535" w:rsidRDefault="003D6535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7633589" w:history="1">
            <w:r w:rsidRPr="002C6D5F">
              <w:rPr>
                <w:rStyle w:val="Lienhypertexte"/>
                <w:noProof/>
                <w:lang w:val="en-US"/>
              </w:rPr>
              <w:t>d.</w:t>
            </w:r>
            <w:r>
              <w:rPr>
                <w:noProof/>
              </w:rPr>
              <w:tab/>
            </w:r>
            <w:r w:rsidRPr="002C6D5F">
              <w:rPr>
                <w:rStyle w:val="Lienhypertexte"/>
                <w:noProof/>
                <w:lang w:val="en-US"/>
              </w:rPr>
              <w:t>Generate and save the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_Toc447633589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535" w:rsidRDefault="003D653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47633590" w:history="1">
            <w:r w:rsidRPr="002C6D5F">
              <w:rPr>
                <w:rStyle w:val="Lienhypertexte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2C6D5F">
              <w:rPr>
                <w:rStyle w:val="Lienhypertexte"/>
                <w:noProof/>
                <w:lang w:val="en-US"/>
              </w:rPr>
              <w:t>Import an existing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_Toc447633590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98F" w:rsidRDefault="008D200E">
          <w:r>
            <w:fldChar w:fldCharType="end"/>
          </w:r>
        </w:p>
      </w:sdtContent>
    </w:sdt>
    <w:p w:rsidR="00767ACC" w:rsidRDefault="00767ACC">
      <w:r>
        <w:br w:type="page"/>
      </w:r>
      <w:bookmarkStart w:id="0" w:name="_GoBack"/>
      <w:bookmarkEnd w:id="0"/>
    </w:p>
    <w:p w:rsidR="00302224" w:rsidRDefault="00302224" w:rsidP="00302224">
      <w:pPr>
        <w:pStyle w:val="Titre1"/>
        <w:rPr>
          <w:u w:val="single"/>
          <w:lang w:val="en-US"/>
        </w:rPr>
      </w:pPr>
      <w:bookmarkStart w:id="1" w:name="_Toc447633583"/>
      <w:r w:rsidRPr="00302224">
        <w:rPr>
          <w:u w:val="single"/>
          <w:lang w:val="en-US"/>
        </w:rPr>
        <w:lastRenderedPageBreak/>
        <w:t xml:space="preserve">Part 1 </w:t>
      </w:r>
      <w:r>
        <w:rPr>
          <w:u w:val="single"/>
          <w:lang w:val="en-US"/>
        </w:rPr>
        <w:t>–</w:t>
      </w:r>
      <w:r w:rsidRPr="00302224">
        <w:rPr>
          <w:u w:val="single"/>
          <w:lang w:val="en-US"/>
        </w:rPr>
        <w:t xml:space="preserve"> I</w:t>
      </w:r>
      <w:r>
        <w:rPr>
          <w:u w:val="single"/>
          <w:lang w:val="en-US"/>
        </w:rPr>
        <w:t>nstallation</w:t>
      </w:r>
      <w:bookmarkEnd w:id="1"/>
    </w:p>
    <w:p w:rsidR="00302224" w:rsidRDefault="00302224" w:rsidP="00302224">
      <w:pPr>
        <w:rPr>
          <w:lang w:val="en-US"/>
        </w:rPr>
      </w:pPr>
    </w:p>
    <w:p w:rsidR="00302224" w:rsidRDefault="00302224" w:rsidP="00D82016">
      <w:pPr>
        <w:ind w:firstLine="708"/>
        <w:jc w:val="both"/>
        <w:rPr>
          <w:lang w:val="en-US"/>
        </w:rPr>
      </w:pPr>
      <w:r>
        <w:rPr>
          <w:lang w:val="en-US"/>
        </w:rPr>
        <w:t xml:space="preserve">You need to install anaconda to be able to launch </w:t>
      </w:r>
      <w:r w:rsidR="00AA374B">
        <w:rPr>
          <w:lang w:val="en-US"/>
        </w:rPr>
        <w:t>the entire</w:t>
      </w:r>
      <w:r w:rsidR="000A3789">
        <w:rPr>
          <w:lang w:val="en-US"/>
        </w:rPr>
        <w:t xml:space="preserve"> </w:t>
      </w:r>
      <w:proofErr w:type="spellStart"/>
      <w:r>
        <w:rPr>
          <w:lang w:val="en-US"/>
        </w:rPr>
        <w:t>SyncPy</w:t>
      </w:r>
      <w:proofErr w:type="spellEnd"/>
      <w:r>
        <w:rPr>
          <w:lang w:val="en-US"/>
        </w:rPr>
        <w:t xml:space="preserve"> suite. If you download the </w:t>
      </w:r>
      <w:proofErr w:type="spellStart"/>
      <w:r>
        <w:rPr>
          <w:lang w:val="en-US"/>
        </w:rPr>
        <w:t>SyncPy</w:t>
      </w:r>
      <w:proofErr w:type="spellEnd"/>
      <w:r>
        <w:rPr>
          <w:lang w:val="en-US"/>
        </w:rPr>
        <w:t xml:space="preserve"> installer from the website, it will </w:t>
      </w:r>
      <w:r w:rsidR="000A3789">
        <w:rPr>
          <w:lang w:val="en-US"/>
        </w:rPr>
        <w:t xml:space="preserve">also </w:t>
      </w:r>
      <w:r>
        <w:rPr>
          <w:lang w:val="en-US"/>
        </w:rPr>
        <w:t xml:space="preserve">install </w:t>
      </w:r>
      <w:r w:rsidR="00556C7C">
        <w:rPr>
          <w:lang w:val="en-US"/>
        </w:rPr>
        <w:t xml:space="preserve">anaconda </w:t>
      </w:r>
      <w:r>
        <w:rPr>
          <w:lang w:val="en-US"/>
        </w:rPr>
        <w:t>for you.</w:t>
      </w:r>
    </w:p>
    <w:p w:rsidR="00302224" w:rsidRPr="00302224" w:rsidRDefault="00302224" w:rsidP="00D82016">
      <w:pPr>
        <w:ind w:firstLine="708"/>
        <w:jc w:val="both"/>
        <w:rPr>
          <w:lang w:val="en-US"/>
        </w:rPr>
      </w:pPr>
      <w:r>
        <w:rPr>
          <w:lang w:val="en-US"/>
        </w:rPr>
        <w:t xml:space="preserve">You can access the UIs either from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in</w:t>
      </w:r>
      <w:r w:rsidR="00091B1D">
        <w:rPr>
          <w:lang w:val="en-US"/>
        </w:rPr>
        <w:t>side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SyncPy</w:t>
      </w:r>
      <w:proofErr w:type="spellEnd"/>
      <w:r>
        <w:rPr>
          <w:lang w:val="en-US"/>
        </w:rPr>
        <w:t xml:space="preserve"> installation folder or shortcuts on your desktop if you are on Windows/Mac, or in your home folder if you are on Linux</w:t>
      </w:r>
      <w:r w:rsidR="005C1509">
        <w:rPr>
          <w:lang w:val="en-US"/>
        </w:rPr>
        <w:t xml:space="preserve">, if you installed </w:t>
      </w:r>
      <w:proofErr w:type="spellStart"/>
      <w:r w:rsidR="005C1509">
        <w:rPr>
          <w:lang w:val="en-US"/>
        </w:rPr>
        <w:t>SyncPy</w:t>
      </w:r>
      <w:proofErr w:type="spellEnd"/>
      <w:r w:rsidR="005C1509">
        <w:rPr>
          <w:lang w:val="en-US"/>
        </w:rPr>
        <w:t xml:space="preserve"> with the installer.</w:t>
      </w:r>
    </w:p>
    <w:p w:rsidR="007421DA" w:rsidRDefault="007421DA">
      <w:pPr>
        <w:rPr>
          <w:lang w:val="en-US"/>
        </w:rPr>
      </w:pPr>
      <w:r>
        <w:rPr>
          <w:lang w:val="en-US"/>
        </w:rPr>
        <w:br w:type="page"/>
      </w:r>
    </w:p>
    <w:p w:rsidR="00767ACC" w:rsidRDefault="00140524" w:rsidP="00767ACC">
      <w:pPr>
        <w:pStyle w:val="Titre1"/>
        <w:rPr>
          <w:u w:val="single"/>
          <w:lang w:val="en-US"/>
        </w:rPr>
      </w:pPr>
      <w:bookmarkStart w:id="2" w:name="_Toc447633584"/>
      <w:r>
        <w:rPr>
          <w:u w:val="single"/>
          <w:lang w:val="en-US"/>
        </w:rPr>
        <w:lastRenderedPageBreak/>
        <w:t>P</w:t>
      </w:r>
      <w:r w:rsidR="00302224">
        <w:rPr>
          <w:u w:val="single"/>
          <w:lang w:val="en-US"/>
        </w:rPr>
        <w:t xml:space="preserve">art </w:t>
      </w:r>
      <w:r w:rsidR="00C40A76">
        <w:rPr>
          <w:u w:val="single"/>
          <w:lang w:val="en-US"/>
        </w:rPr>
        <w:t>2</w:t>
      </w:r>
      <w:r w:rsidR="00412F7B" w:rsidRPr="00302224">
        <w:rPr>
          <w:u w:val="single"/>
          <w:lang w:val="en-US"/>
        </w:rPr>
        <w:t xml:space="preserve"> -</w:t>
      </w:r>
      <w:r w:rsidR="00767ACC" w:rsidRPr="00302224">
        <w:rPr>
          <w:u w:val="single"/>
          <w:lang w:val="en-US"/>
        </w:rPr>
        <w:t xml:space="preserve"> SyncPy2 </w:t>
      </w:r>
      <w:r w:rsidR="00F669CF">
        <w:rPr>
          <w:u w:val="single"/>
          <w:lang w:val="en-US"/>
        </w:rPr>
        <w:t>M</w:t>
      </w:r>
      <w:r w:rsidR="00767ACC" w:rsidRPr="00302224">
        <w:rPr>
          <w:u w:val="single"/>
          <w:lang w:val="en-US"/>
        </w:rPr>
        <w:t xml:space="preserve">ethod </w:t>
      </w:r>
      <w:r w:rsidR="00F669CF">
        <w:rPr>
          <w:u w:val="single"/>
          <w:lang w:val="en-US"/>
        </w:rPr>
        <w:t>W</w:t>
      </w:r>
      <w:r w:rsidR="00767ACC" w:rsidRPr="00302224">
        <w:rPr>
          <w:u w:val="single"/>
          <w:lang w:val="en-US"/>
        </w:rPr>
        <w:t>izard UI</w:t>
      </w:r>
      <w:bookmarkEnd w:id="2"/>
    </w:p>
    <w:p w:rsidR="008A0032" w:rsidRDefault="008A0032" w:rsidP="008A0032">
      <w:pPr>
        <w:ind w:firstLine="360"/>
        <w:rPr>
          <w:lang w:val="en-US"/>
        </w:rPr>
      </w:pPr>
    </w:p>
    <w:p w:rsidR="006525C7" w:rsidRDefault="00F25B1A" w:rsidP="006525C7">
      <w:pPr>
        <w:ind w:firstLine="360"/>
        <w:jc w:val="both"/>
        <w:rPr>
          <w:lang w:val="en-US"/>
        </w:rPr>
      </w:pPr>
      <w:r>
        <w:rPr>
          <w:lang w:val="en-US"/>
        </w:rPr>
        <w:t>The purpose of this tool is to help to create, from scratch or an example, python coder to implement new Methods that the interface can use to process data.</w:t>
      </w:r>
    </w:p>
    <w:p w:rsidR="00F25B1A" w:rsidRPr="00F25B1A" w:rsidRDefault="00F805A0" w:rsidP="006525C7">
      <w:pPr>
        <w:ind w:firstLine="360"/>
        <w:jc w:val="center"/>
        <w:rPr>
          <w:lang w:val="en-US"/>
        </w:rPr>
      </w:pPr>
      <w:r>
        <w:rPr>
          <w:lang w:val="en-US"/>
        </w:rPr>
        <w:br/>
      </w:r>
      <w:r w:rsidR="008A0032" w:rsidRPr="008A0032">
        <w:rPr>
          <w:noProof/>
        </w:rPr>
        <w:drawing>
          <wp:inline distT="0" distB="0" distL="0" distR="0">
            <wp:extent cx="3600450" cy="4672575"/>
            <wp:effectExtent l="19050" t="0" r="0" b="0"/>
            <wp:docPr id="12" name="Image 1" descr="F:\UPMC\Documents\Projet SYNCPY\doc\wizard_main_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PMC\Documents\Projet SYNCPY\doc\wizard_main_nu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8" cy="467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A0" w:rsidRDefault="00F805A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  <w:lang w:val="en-US"/>
        </w:rPr>
      </w:pPr>
    </w:p>
    <w:p w:rsidR="002B01B0" w:rsidRDefault="002B01B0" w:rsidP="00CC389A">
      <w:pPr>
        <w:pStyle w:val="Titre2"/>
        <w:numPr>
          <w:ilvl w:val="0"/>
          <w:numId w:val="4"/>
        </w:numPr>
        <w:rPr>
          <w:u w:val="single"/>
          <w:lang w:val="en-US"/>
        </w:rPr>
      </w:pPr>
      <w:bookmarkStart w:id="3" w:name="_Toc447633585"/>
      <w:r>
        <w:rPr>
          <w:u w:val="single"/>
          <w:lang w:val="en-US"/>
        </w:rPr>
        <w:t>Create a method from scratch</w:t>
      </w:r>
      <w:bookmarkEnd w:id="3"/>
    </w:p>
    <w:p w:rsidR="002B01B0" w:rsidRDefault="004B1AC5" w:rsidP="002B01B0">
      <w:pPr>
        <w:pStyle w:val="Titre3"/>
        <w:numPr>
          <w:ilvl w:val="0"/>
          <w:numId w:val="5"/>
        </w:numPr>
        <w:rPr>
          <w:lang w:val="en-US"/>
        </w:rPr>
      </w:pPr>
      <w:bookmarkStart w:id="4" w:name="_Toc447633586"/>
      <w:r>
        <w:rPr>
          <w:lang w:val="en-US"/>
        </w:rPr>
        <w:t>Choose the input data</w:t>
      </w:r>
      <w:bookmarkEnd w:id="4"/>
    </w:p>
    <w:p w:rsidR="004B1AC5" w:rsidRDefault="004B1AC5" w:rsidP="004B1AC5">
      <w:pPr>
        <w:rPr>
          <w:lang w:val="en-US"/>
        </w:rPr>
      </w:pPr>
    </w:p>
    <w:p w:rsidR="004B1AC5" w:rsidRDefault="004B1AC5" w:rsidP="004B1AC5">
      <w:pPr>
        <w:ind w:firstLine="360"/>
        <w:jc w:val="both"/>
        <w:rPr>
          <w:lang w:val="en-US"/>
        </w:rPr>
      </w:pPr>
      <w:r>
        <w:rPr>
          <w:lang w:val="en-US"/>
        </w:rPr>
        <w:t xml:space="preserve">First you have to choose on which kind of data the method will work. In the </w:t>
      </w:r>
      <w:r w:rsidRPr="004B1AC5">
        <w:rPr>
          <w:i/>
          <w:lang w:val="en-US"/>
        </w:rPr>
        <w:t>Input Data types</w:t>
      </w:r>
      <w:r>
        <w:rPr>
          <w:lang w:val="en-US"/>
        </w:rPr>
        <w:t xml:space="preserve"> panel choose the types of the signals, and the number of signals to process.</w:t>
      </w:r>
    </w:p>
    <w:p w:rsidR="004B1AC5" w:rsidRDefault="00F805A0" w:rsidP="006525C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67275" cy="8286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A0" w:rsidRDefault="00F805A0" w:rsidP="00B0380C">
      <w:pPr>
        <w:ind w:firstLine="360"/>
        <w:rPr>
          <w:lang w:val="en-US"/>
        </w:rPr>
      </w:pPr>
      <w:r>
        <w:rPr>
          <w:lang w:val="en-US"/>
        </w:rPr>
        <w:lastRenderedPageBreak/>
        <w:t xml:space="preserve">Or you can use the button to import an existing Method and it will deduce the types for you (see </w:t>
      </w:r>
      <w:r w:rsidR="008D200E">
        <w:rPr>
          <w:lang w:val="en-US"/>
        </w:rPr>
        <w:fldChar w:fldCharType="begin"/>
      </w:r>
      <w:r w:rsidR="00EB2728">
        <w:rPr>
          <w:lang w:val="en-US"/>
        </w:rPr>
        <w:instrText xml:space="preserve"> REF _Ref446595176 \h </w:instrText>
      </w:r>
      <w:r w:rsidR="008D200E">
        <w:rPr>
          <w:lang w:val="en-US"/>
        </w:rPr>
      </w:r>
      <w:r w:rsidR="008D200E">
        <w:rPr>
          <w:lang w:val="en-US"/>
        </w:rPr>
        <w:fldChar w:fldCharType="separate"/>
      </w:r>
      <w:r w:rsidR="00EB2728">
        <w:rPr>
          <w:u w:val="single"/>
          <w:lang w:val="en-US"/>
        </w:rPr>
        <w:t>Import an existing method</w:t>
      </w:r>
      <w:r w:rsidR="008D200E">
        <w:rPr>
          <w:lang w:val="en-US"/>
        </w:rPr>
        <w:fldChar w:fldCharType="end"/>
      </w:r>
      <w:r w:rsidR="00A45A1C">
        <w:rPr>
          <w:lang w:val="en-US"/>
        </w:rPr>
        <w:t xml:space="preserve"> section</w:t>
      </w:r>
      <w:r>
        <w:rPr>
          <w:lang w:val="en-US"/>
        </w:rPr>
        <w:t>).</w:t>
      </w:r>
    </w:p>
    <w:p w:rsidR="008A0032" w:rsidRDefault="008A0032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4B1AC5" w:rsidRDefault="004B1AC5" w:rsidP="004B1AC5">
      <w:pPr>
        <w:pStyle w:val="Titre3"/>
        <w:numPr>
          <w:ilvl w:val="0"/>
          <w:numId w:val="5"/>
        </w:numPr>
        <w:rPr>
          <w:lang w:val="en-US"/>
        </w:rPr>
      </w:pPr>
      <w:bookmarkStart w:id="5" w:name="_Toc447633587"/>
      <w:r w:rsidRPr="004B1AC5">
        <w:rPr>
          <w:lang w:val="en-US"/>
        </w:rPr>
        <w:t>Set the main information</w:t>
      </w:r>
      <w:bookmarkEnd w:id="5"/>
    </w:p>
    <w:p w:rsidR="004B1AC5" w:rsidRDefault="004B1AC5" w:rsidP="004B1AC5">
      <w:pPr>
        <w:rPr>
          <w:lang w:val="en-US"/>
        </w:rPr>
      </w:pPr>
    </w:p>
    <w:p w:rsidR="004B1AC5" w:rsidRPr="004B1AC5" w:rsidRDefault="00634C57" w:rsidP="00987802">
      <w:pPr>
        <w:ind w:firstLine="360"/>
        <w:jc w:val="both"/>
        <w:rPr>
          <w:lang w:val="en-US"/>
        </w:rPr>
      </w:pPr>
      <w:r>
        <w:rPr>
          <w:lang w:val="en-US"/>
        </w:rPr>
        <w:t xml:space="preserve">Then you have to choose a name for your method. This will be the name of the generated file and the name displayed in the </w:t>
      </w:r>
      <w:proofErr w:type="spellStart"/>
      <w:r>
        <w:rPr>
          <w:lang w:val="en-US"/>
        </w:rPr>
        <w:t>SyncPy</w:t>
      </w:r>
      <w:proofErr w:type="spellEnd"/>
      <w:r>
        <w:rPr>
          <w:lang w:val="en-US"/>
        </w:rPr>
        <w:t xml:space="preserve"> UI. Set the name of the author and a description of what your method is doing.</w:t>
      </w:r>
    </w:p>
    <w:p w:rsidR="004B1AC5" w:rsidRDefault="004B1AC5" w:rsidP="004B1AC5">
      <w:pPr>
        <w:rPr>
          <w:lang w:val="en-US"/>
        </w:rPr>
      </w:pPr>
    </w:p>
    <w:p w:rsidR="004B1AC5" w:rsidRDefault="004B1AC5" w:rsidP="004B1AC5">
      <w:pPr>
        <w:pStyle w:val="Titre3"/>
        <w:numPr>
          <w:ilvl w:val="0"/>
          <w:numId w:val="5"/>
        </w:numPr>
        <w:rPr>
          <w:lang w:val="en-US"/>
        </w:rPr>
      </w:pPr>
      <w:bookmarkStart w:id="6" w:name="_Toc447633588"/>
      <w:r>
        <w:rPr>
          <w:lang w:val="en-US"/>
        </w:rPr>
        <w:t>Set the arguments</w:t>
      </w:r>
      <w:bookmarkEnd w:id="6"/>
    </w:p>
    <w:p w:rsidR="00B0380C" w:rsidRPr="00B0380C" w:rsidRDefault="00B0380C" w:rsidP="00B0380C">
      <w:pPr>
        <w:rPr>
          <w:lang w:val="en-US"/>
        </w:rPr>
      </w:pPr>
    </w:p>
    <w:p w:rsidR="004B1AC5" w:rsidRDefault="00EB2728" w:rsidP="00B0380C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14875" cy="16954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01" w:rsidRDefault="00634C57" w:rsidP="00634C57">
      <w:pPr>
        <w:ind w:firstLine="360"/>
        <w:jc w:val="both"/>
        <w:rPr>
          <w:lang w:val="en-US"/>
        </w:rPr>
      </w:pPr>
      <w:r>
        <w:rPr>
          <w:lang w:val="en-US"/>
        </w:rPr>
        <w:t xml:space="preserve">Now you can start to add the arguments of your method. For each argument you </w:t>
      </w:r>
      <w:r w:rsidRPr="00634C57">
        <w:rPr>
          <w:b/>
          <w:lang w:val="en-US"/>
        </w:rPr>
        <w:t>must</w:t>
      </w:r>
      <w:r>
        <w:rPr>
          <w:lang w:val="en-US"/>
        </w:rPr>
        <w:t xml:space="preserve"> specify a name and a default value. For each type of argument, a default value is set to show you the format you must enter. </w:t>
      </w:r>
      <w:r w:rsidR="00EF2E37" w:rsidRPr="00EF2E37">
        <w:rPr>
          <w:b/>
          <w:lang w:val="en-US"/>
        </w:rPr>
        <w:t>Warning: if you change the type of the argument you will lose the default value you set!</w:t>
      </w:r>
    </w:p>
    <w:p w:rsidR="006E7BEF" w:rsidRDefault="00634C57" w:rsidP="004671D1">
      <w:pPr>
        <w:ind w:firstLine="360"/>
        <w:jc w:val="both"/>
        <w:rPr>
          <w:lang w:val="en-US"/>
        </w:rPr>
      </w:pPr>
      <w:r>
        <w:rPr>
          <w:lang w:val="en-US"/>
        </w:rPr>
        <w:t xml:space="preserve">If an argument with the same name is already added you can’t add it. The hint is optional but useful for the community. </w:t>
      </w:r>
      <w:r w:rsidR="006E7BEF">
        <w:rPr>
          <w:lang w:val="en-US"/>
        </w:rPr>
        <w:t xml:space="preserve">Click on the </w:t>
      </w:r>
      <w:r w:rsidR="006E7BEF" w:rsidRPr="00B0380C">
        <w:rPr>
          <w:i/>
          <w:lang w:val="en-US"/>
        </w:rPr>
        <w:t>add</w:t>
      </w:r>
      <w:r w:rsidR="006E7BEF">
        <w:rPr>
          <w:lang w:val="en-US"/>
        </w:rPr>
        <w:t xml:space="preserve"> button</w:t>
      </w:r>
      <w:r w:rsidR="00B0380C">
        <w:rPr>
          <w:lang w:val="en-US"/>
        </w:rPr>
        <w:t xml:space="preserve"> (2)</w:t>
      </w:r>
      <w:r w:rsidR="006E7BEF">
        <w:rPr>
          <w:lang w:val="en-US"/>
        </w:rPr>
        <w:t xml:space="preserve"> to </w:t>
      </w:r>
      <w:r w:rsidR="006E7BEF" w:rsidRPr="00B0380C">
        <w:rPr>
          <w:lang w:val="en-US"/>
        </w:rPr>
        <w:t>add</w:t>
      </w:r>
      <w:r w:rsidR="006E7BEF">
        <w:rPr>
          <w:lang w:val="en-US"/>
        </w:rPr>
        <w:t xml:space="preserve"> your argument in the arguments list.</w:t>
      </w:r>
      <w:r w:rsidR="002A4058">
        <w:rPr>
          <w:lang w:val="en-US"/>
        </w:rPr>
        <w:t xml:space="preserve"> </w:t>
      </w:r>
      <w:r w:rsidR="006E7BEF">
        <w:rPr>
          <w:lang w:val="en-US"/>
        </w:rPr>
        <w:t xml:space="preserve">You can erase at any moment an argument in the list by right clicking on it and choose </w:t>
      </w:r>
      <w:r w:rsidR="006E7BEF" w:rsidRPr="006E7BEF">
        <w:rPr>
          <w:i/>
          <w:lang w:val="en-US"/>
        </w:rPr>
        <w:t>delete row</w:t>
      </w:r>
      <w:r w:rsidR="006E7BEF">
        <w:rPr>
          <w:lang w:val="en-US"/>
        </w:rPr>
        <w:t>.</w:t>
      </w:r>
    </w:p>
    <w:p w:rsidR="00634C57" w:rsidRDefault="00EB2728" w:rsidP="00B0380C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067300" cy="17049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28" w:rsidRDefault="00EB2728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4B1AC5" w:rsidRDefault="004B1AC5" w:rsidP="004B1AC5">
      <w:pPr>
        <w:pStyle w:val="Titre3"/>
        <w:numPr>
          <w:ilvl w:val="0"/>
          <w:numId w:val="5"/>
        </w:numPr>
        <w:rPr>
          <w:lang w:val="en-US"/>
        </w:rPr>
      </w:pPr>
      <w:bookmarkStart w:id="7" w:name="_Toc447633589"/>
      <w:r>
        <w:rPr>
          <w:lang w:val="en-US"/>
        </w:rPr>
        <w:lastRenderedPageBreak/>
        <w:t>Generate and save the method</w:t>
      </w:r>
      <w:bookmarkEnd w:id="7"/>
    </w:p>
    <w:p w:rsidR="004B1AC5" w:rsidRDefault="004B1AC5" w:rsidP="004B1AC5">
      <w:pPr>
        <w:rPr>
          <w:lang w:val="en-US"/>
        </w:rPr>
      </w:pPr>
    </w:p>
    <w:p w:rsidR="00EB2728" w:rsidRDefault="003917AC" w:rsidP="00EB2728">
      <w:pPr>
        <w:ind w:firstLine="360"/>
        <w:jc w:val="both"/>
        <w:rPr>
          <w:lang w:val="en-US"/>
        </w:rPr>
      </w:pPr>
      <w:r>
        <w:rPr>
          <w:lang w:val="en-US"/>
        </w:rPr>
        <w:t xml:space="preserve">Clicking on the </w:t>
      </w:r>
      <w:r w:rsidRPr="003917AC">
        <w:rPr>
          <w:i/>
          <w:lang w:val="en-US"/>
        </w:rPr>
        <w:t>Generate .</w:t>
      </w:r>
      <w:proofErr w:type="spellStart"/>
      <w:r w:rsidRPr="003917AC">
        <w:rPr>
          <w:i/>
          <w:lang w:val="en-US"/>
        </w:rPr>
        <w:t>py</w:t>
      </w:r>
      <w:proofErr w:type="spellEnd"/>
      <w:r>
        <w:rPr>
          <w:lang w:val="en-US"/>
        </w:rPr>
        <w:t xml:space="preserve"> button</w:t>
      </w:r>
      <w:r w:rsidR="00B0380C">
        <w:rPr>
          <w:lang w:val="en-US"/>
        </w:rPr>
        <w:t xml:space="preserve"> (3)</w:t>
      </w:r>
      <w:r>
        <w:rPr>
          <w:lang w:val="en-US"/>
        </w:rPr>
        <w:t xml:space="preserve">, the wizard will create your method with all the information you gave. The final step is to edit the </w:t>
      </w:r>
      <w:r w:rsidRPr="00EC0684">
        <w:rPr>
          <w:i/>
          <w:lang w:val="en-US"/>
        </w:rPr>
        <w:t>compute</w:t>
      </w:r>
      <w:r>
        <w:rPr>
          <w:lang w:val="en-US"/>
        </w:rPr>
        <w:t xml:space="preserve"> func</w:t>
      </w:r>
      <w:bookmarkStart w:id="8" w:name="_Ref446595145"/>
      <w:bookmarkStart w:id="9" w:name="_Ref446595159"/>
      <w:bookmarkStart w:id="10" w:name="_Ref446595176"/>
      <w:r w:rsidR="00EB2728">
        <w:rPr>
          <w:lang w:val="en-US"/>
        </w:rPr>
        <w:t>tion do to what you want to do.</w:t>
      </w:r>
    </w:p>
    <w:p w:rsidR="00EB2728" w:rsidRDefault="00EB2728" w:rsidP="00B0380C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  <w:lang w:val="en-US"/>
        </w:rPr>
      </w:pPr>
      <w:r>
        <w:rPr>
          <w:noProof/>
        </w:rPr>
        <w:drawing>
          <wp:inline distT="0" distB="0" distL="0" distR="0">
            <wp:extent cx="4581525" cy="325551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3208" cy="325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28" w:rsidRDefault="00EB2728" w:rsidP="00EB2728">
      <w:pPr>
        <w:ind w:firstLine="360"/>
        <w:jc w:val="both"/>
        <w:rPr>
          <w:lang w:val="en-US"/>
        </w:rPr>
      </w:pPr>
      <w:r w:rsidRPr="00247F56">
        <w:rPr>
          <w:b/>
          <w:lang w:val="en-US"/>
        </w:rPr>
        <w:t>Warning: generating the python file will not save it!</w:t>
      </w:r>
      <w:r>
        <w:rPr>
          <w:lang w:val="en-US"/>
        </w:rPr>
        <w:t xml:space="preserve"> To do  it click on the </w:t>
      </w:r>
      <w:r w:rsidRPr="00490097">
        <w:rPr>
          <w:i/>
          <w:lang w:val="en-US"/>
        </w:rPr>
        <w:t>Save</w:t>
      </w:r>
      <w:r>
        <w:rPr>
          <w:lang w:val="en-US"/>
        </w:rPr>
        <w:t xml:space="preserve"> button</w:t>
      </w:r>
      <w:r w:rsidR="00B0380C">
        <w:rPr>
          <w:lang w:val="en-US"/>
        </w:rPr>
        <w:t xml:space="preserve"> (4)</w:t>
      </w:r>
      <w:r>
        <w:rPr>
          <w:lang w:val="en-US"/>
        </w:rPr>
        <w:t xml:space="preserve">, it will automatically suggest you to save the python file in the right place to be able to use it in the </w:t>
      </w:r>
      <w:proofErr w:type="spellStart"/>
      <w:r>
        <w:rPr>
          <w:lang w:val="en-US"/>
        </w:rPr>
        <w:t>SyncPy</w:t>
      </w:r>
      <w:proofErr w:type="spellEnd"/>
      <w:r>
        <w:rPr>
          <w:lang w:val="en-US"/>
        </w:rPr>
        <w:t xml:space="preserve"> UI.</w:t>
      </w:r>
    </w:p>
    <w:p w:rsidR="00CC389A" w:rsidRDefault="002B01B0" w:rsidP="00CC389A">
      <w:pPr>
        <w:pStyle w:val="Titre2"/>
        <w:numPr>
          <w:ilvl w:val="0"/>
          <w:numId w:val="4"/>
        </w:numPr>
        <w:rPr>
          <w:u w:val="single"/>
          <w:lang w:val="en-US"/>
        </w:rPr>
      </w:pPr>
      <w:bookmarkStart w:id="11" w:name="_Toc447633590"/>
      <w:r>
        <w:rPr>
          <w:u w:val="single"/>
          <w:lang w:val="en-US"/>
        </w:rPr>
        <w:t>Import an existing method</w:t>
      </w:r>
      <w:bookmarkEnd w:id="8"/>
      <w:bookmarkEnd w:id="9"/>
      <w:bookmarkEnd w:id="10"/>
      <w:bookmarkEnd w:id="11"/>
    </w:p>
    <w:p w:rsidR="00302224" w:rsidRDefault="00302224" w:rsidP="00302224">
      <w:pPr>
        <w:rPr>
          <w:lang w:val="en-US"/>
        </w:rPr>
      </w:pPr>
    </w:p>
    <w:p w:rsidR="00490097" w:rsidRDefault="00490097" w:rsidP="00490097">
      <w:pPr>
        <w:ind w:firstLine="360"/>
        <w:jc w:val="both"/>
        <w:rPr>
          <w:lang w:val="en-US"/>
        </w:rPr>
      </w:pPr>
      <w:r>
        <w:rPr>
          <w:lang w:val="en-US"/>
        </w:rPr>
        <w:t xml:space="preserve">You can also import an existing method by clicking on the </w:t>
      </w:r>
      <w:r w:rsidRPr="00490097">
        <w:rPr>
          <w:i/>
          <w:lang w:val="en-US"/>
        </w:rPr>
        <w:t>Import from existing Methods</w:t>
      </w:r>
      <w:r>
        <w:rPr>
          <w:lang w:val="en-US"/>
        </w:rPr>
        <w:t xml:space="preserve"> button</w:t>
      </w:r>
      <w:r w:rsidR="00B0380C">
        <w:rPr>
          <w:lang w:val="en-US"/>
        </w:rPr>
        <w:t xml:space="preserve"> (1)</w:t>
      </w:r>
      <w:r>
        <w:rPr>
          <w:lang w:val="en-US"/>
        </w:rPr>
        <w:t xml:space="preserve">. Before </w:t>
      </w:r>
      <w:r w:rsidR="00B0380C">
        <w:rPr>
          <w:lang w:val="en-US"/>
        </w:rPr>
        <w:t>that</w:t>
      </w:r>
      <w:r>
        <w:rPr>
          <w:lang w:val="en-US"/>
        </w:rPr>
        <w:t xml:space="preserve"> you can set the type of the signals and the number of signals, the wizard will</w:t>
      </w:r>
      <w:r w:rsidR="00B0380C">
        <w:rPr>
          <w:lang w:val="en-US"/>
        </w:rPr>
        <w:t xml:space="preserve"> only show</w:t>
      </w:r>
      <w:r>
        <w:rPr>
          <w:lang w:val="en-US"/>
        </w:rPr>
        <w:t xml:space="preserve"> methods working on the </w:t>
      </w:r>
      <w:r w:rsidR="00B0380C">
        <w:rPr>
          <w:lang w:val="en-US"/>
        </w:rPr>
        <w:t xml:space="preserve">same </w:t>
      </w:r>
      <w:r>
        <w:rPr>
          <w:lang w:val="en-US"/>
        </w:rPr>
        <w:t>signals you want to process.</w:t>
      </w:r>
    </w:p>
    <w:p w:rsidR="001F77CE" w:rsidRDefault="001F77CE" w:rsidP="00490097">
      <w:pPr>
        <w:ind w:firstLine="360"/>
        <w:jc w:val="both"/>
        <w:rPr>
          <w:lang w:val="en-US"/>
        </w:rPr>
      </w:pPr>
      <w:r>
        <w:rPr>
          <w:lang w:val="en-US"/>
        </w:rPr>
        <w:t>The wizard will fill all the information</w:t>
      </w:r>
      <w:r w:rsidR="00B0380C">
        <w:rPr>
          <w:lang w:val="en-US"/>
        </w:rPr>
        <w:t>, add</w:t>
      </w:r>
      <w:r>
        <w:rPr>
          <w:lang w:val="en-US"/>
        </w:rPr>
        <w:t xml:space="preserve"> the argument</w:t>
      </w:r>
      <w:r w:rsidR="00B0380C">
        <w:rPr>
          <w:lang w:val="en-US"/>
        </w:rPr>
        <w:t xml:space="preserve">s to the </w:t>
      </w:r>
      <w:proofErr w:type="gramStart"/>
      <w:r w:rsidR="00B0380C">
        <w:rPr>
          <w:lang w:val="en-US"/>
        </w:rPr>
        <w:t xml:space="preserve">argument </w:t>
      </w:r>
      <w:r>
        <w:rPr>
          <w:lang w:val="en-US"/>
        </w:rPr>
        <w:t xml:space="preserve"> list</w:t>
      </w:r>
      <w:proofErr w:type="gramEnd"/>
      <w:r>
        <w:rPr>
          <w:lang w:val="en-US"/>
        </w:rPr>
        <w:t xml:space="preserve"> and generate the python file. </w:t>
      </w:r>
      <w:r w:rsidRPr="001F77CE">
        <w:rPr>
          <w:b/>
          <w:lang w:val="en-US"/>
        </w:rPr>
        <w:t xml:space="preserve">Warning: you will have to </w:t>
      </w:r>
      <w:r w:rsidR="00B0380C">
        <w:rPr>
          <w:b/>
          <w:lang w:val="en-US"/>
        </w:rPr>
        <w:t>re</w:t>
      </w:r>
      <w:r w:rsidRPr="001F77CE">
        <w:rPr>
          <w:b/>
          <w:lang w:val="en-US"/>
        </w:rPr>
        <w:t>write the c</w:t>
      </w:r>
      <w:r w:rsidR="00FC45FB">
        <w:rPr>
          <w:b/>
          <w:lang w:val="en-US"/>
        </w:rPr>
        <w:t xml:space="preserve">ompute method, the wizard will </w:t>
      </w:r>
      <w:r w:rsidRPr="001F77CE">
        <w:rPr>
          <w:b/>
          <w:lang w:val="en-US"/>
        </w:rPr>
        <w:t>not copy it</w:t>
      </w:r>
      <w:r>
        <w:rPr>
          <w:lang w:val="en-US"/>
        </w:rPr>
        <w:t>.</w:t>
      </w:r>
    </w:p>
    <w:p w:rsidR="001F77CE" w:rsidRDefault="001F77CE" w:rsidP="00490097">
      <w:pPr>
        <w:ind w:firstLine="360"/>
        <w:jc w:val="both"/>
        <w:rPr>
          <w:lang w:val="en-US"/>
        </w:rPr>
      </w:pPr>
      <w:r>
        <w:rPr>
          <w:lang w:val="en-US"/>
        </w:rPr>
        <w:t xml:space="preserve">Be careful to </w:t>
      </w:r>
      <w:r w:rsidRPr="001A059E">
        <w:rPr>
          <w:b/>
          <w:lang w:val="en-US"/>
        </w:rPr>
        <w:t>change the name of your method</w:t>
      </w:r>
      <w:r>
        <w:rPr>
          <w:lang w:val="en-US"/>
        </w:rPr>
        <w:t>, generate the python file and modify the compute function before saving the method.</w:t>
      </w:r>
    </w:p>
    <w:p w:rsidR="001A059E" w:rsidRPr="00302224" w:rsidRDefault="001A059E" w:rsidP="00B0380C">
      <w:pPr>
        <w:ind w:firstLine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67275" cy="10477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59E" w:rsidRPr="00302224" w:rsidSect="00161B2B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850" w:rsidRDefault="00D97850" w:rsidP="0056453F">
      <w:pPr>
        <w:spacing w:after="0" w:line="240" w:lineRule="auto"/>
      </w:pPr>
      <w:r>
        <w:separator/>
      </w:r>
    </w:p>
  </w:endnote>
  <w:endnote w:type="continuationSeparator" w:id="0">
    <w:p w:rsidR="00D97850" w:rsidRDefault="00D97850" w:rsidP="00564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783456"/>
      <w:docPartObj>
        <w:docPartGallery w:val="Page Numbers (Bottom of Page)"/>
        <w:docPartUnique/>
      </w:docPartObj>
    </w:sdtPr>
    <w:sdtEndPr/>
    <w:sdtContent>
      <w:p w:rsidR="00BF7DB3" w:rsidRDefault="008D200E">
        <w:pPr>
          <w:pStyle w:val="Pieddepage"/>
          <w:jc w:val="center"/>
        </w:pPr>
        <w:r>
          <w:fldChar w:fldCharType="begin"/>
        </w:r>
        <w:r w:rsidR="00CE2811">
          <w:instrText xml:space="preserve"> PAGE   \* MERGEFORMAT </w:instrText>
        </w:r>
        <w:r>
          <w:fldChar w:fldCharType="separate"/>
        </w:r>
        <w:r w:rsidR="003D653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F7DB3" w:rsidRDefault="00BF7DB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850" w:rsidRDefault="00D97850" w:rsidP="0056453F">
      <w:pPr>
        <w:spacing w:after="0" w:line="240" w:lineRule="auto"/>
      </w:pPr>
      <w:r>
        <w:separator/>
      </w:r>
    </w:p>
  </w:footnote>
  <w:footnote w:type="continuationSeparator" w:id="0">
    <w:p w:rsidR="00D97850" w:rsidRDefault="00D97850" w:rsidP="00564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02E85"/>
    <w:multiLevelType w:val="hybridMultilevel"/>
    <w:tmpl w:val="05862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16CD6"/>
    <w:multiLevelType w:val="hybridMultilevel"/>
    <w:tmpl w:val="0942745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24974"/>
    <w:multiLevelType w:val="hybridMultilevel"/>
    <w:tmpl w:val="8BFE03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D3D07"/>
    <w:multiLevelType w:val="hybridMultilevel"/>
    <w:tmpl w:val="05862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F52DA"/>
    <w:multiLevelType w:val="hybridMultilevel"/>
    <w:tmpl w:val="6676205E"/>
    <w:lvl w:ilvl="0" w:tplc="2AB47F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CC"/>
    <w:rsid w:val="0002307A"/>
    <w:rsid w:val="00091B1D"/>
    <w:rsid w:val="000A3789"/>
    <w:rsid w:val="000D6392"/>
    <w:rsid w:val="00140524"/>
    <w:rsid w:val="0015538C"/>
    <w:rsid w:val="00161B2B"/>
    <w:rsid w:val="0017097B"/>
    <w:rsid w:val="00171795"/>
    <w:rsid w:val="001A059E"/>
    <w:rsid w:val="001F77CE"/>
    <w:rsid w:val="00247F56"/>
    <w:rsid w:val="002A4058"/>
    <w:rsid w:val="002B01B0"/>
    <w:rsid w:val="00302224"/>
    <w:rsid w:val="00304925"/>
    <w:rsid w:val="003624B2"/>
    <w:rsid w:val="003917AC"/>
    <w:rsid w:val="003B2F31"/>
    <w:rsid w:val="003D6535"/>
    <w:rsid w:val="00412F7B"/>
    <w:rsid w:val="004671D1"/>
    <w:rsid w:val="00490097"/>
    <w:rsid w:val="004B1AC5"/>
    <w:rsid w:val="004F4401"/>
    <w:rsid w:val="004F7900"/>
    <w:rsid w:val="00520B78"/>
    <w:rsid w:val="00556C7C"/>
    <w:rsid w:val="00563B54"/>
    <w:rsid w:val="0056453F"/>
    <w:rsid w:val="005904D2"/>
    <w:rsid w:val="005C1509"/>
    <w:rsid w:val="005F34FA"/>
    <w:rsid w:val="00600E27"/>
    <w:rsid w:val="00634C57"/>
    <w:rsid w:val="0064034D"/>
    <w:rsid w:val="006525C7"/>
    <w:rsid w:val="006815F4"/>
    <w:rsid w:val="0069627B"/>
    <w:rsid w:val="006E7BEF"/>
    <w:rsid w:val="007421DA"/>
    <w:rsid w:val="00767ACC"/>
    <w:rsid w:val="00771596"/>
    <w:rsid w:val="008A0032"/>
    <w:rsid w:val="008B3D89"/>
    <w:rsid w:val="008D200E"/>
    <w:rsid w:val="00935D5D"/>
    <w:rsid w:val="00987802"/>
    <w:rsid w:val="00A37082"/>
    <w:rsid w:val="00A45A1C"/>
    <w:rsid w:val="00A5034C"/>
    <w:rsid w:val="00A75515"/>
    <w:rsid w:val="00AA374B"/>
    <w:rsid w:val="00AC274C"/>
    <w:rsid w:val="00B0380C"/>
    <w:rsid w:val="00B16E65"/>
    <w:rsid w:val="00B3598F"/>
    <w:rsid w:val="00B63CC0"/>
    <w:rsid w:val="00BA73A3"/>
    <w:rsid w:val="00BC0759"/>
    <w:rsid w:val="00BC53F3"/>
    <w:rsid w:val="00BC5E23"/>
    <w:rsid w:val="00BF7DB3"/>
    <w:rsid w:val="00C11018"/>
    <w:rsid w:val="00C40A76"/>
    <w:rsid w:val="00C427AC"/>
    <w:rsid w:val="00CA4F0C"/>
    <w:rsid w:val="00CC389A"/>
    <w:rsid w:val="00CE2811"/>
    <w:rsid w:val="00CF67D3"/>
    <w:rsid w:val="00CF6CF3"/>
    <w:rsid w:val="00D17097"/>
    <w:rsid w:val="00D46EA0"/>
    <w:rsid w:val="00D82016"/>
    <w:rsid w:val="00D97850"/>
    <w:rsid w:val="00EB2728"/>
    <w:rsid w:val="00EB5640"/>
    <w:rsid w:val="00EC0684"/>
    <w:rsid w:val="00EF2E37"/>
    <w:rsid w:val="00EF4CDF"/>
    <w:rsid w:val="00F23CC9"/>
    <w:rsid w:val="00F25B1A"/>
    <w:rsid w:val="00F32CD9"/>
    <w:rsid w:val="00F669CF"/>
    <w:rsid w:val="00F805A0"/>
    <w:rsid w:val="00FB19C8"/>
    <w:rsid w:val="00FC45FB"/>
    <w:rsid w:val="00FD5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A6B852-0310-43E9-B33A-80F7E058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CC0"/>
  </w:style>
  <w:style w:type="paragraph" w:styleId="Titre1">
    <w:name w:val="heading 1"/>
    <w:basedOn w:val="Normal"/>
    <w:next w:val="Normal"/>
    <w:link w:val="Titre1Car"/>
    <w:uiPriority w:val="9"/>
    <w:qFormat/>
    <w:rsid w:val="00767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3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17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7A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67A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67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3598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3598F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598F"/>
    <w:pPr>
      <w:outlineLvl w:val="9"/>
    </w:pPr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5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598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64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6453F"/>
  </w:style>
  <w:style w:type="paragraph" w:styleId="Pieddepage">
    <w:name w:val="footer"/>
    <w:basedOn w:val="Normal"/>
    <w:link w:val="PieddepageCar"/>
    <w:uiPriority w:val="99"/>
    <w:unhideWhenUsed/>
    <w:rsid w:val="00564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53F"/>
  </w:style>
  <w:style w:type="paragraph" w:styleId="Paragraphedeliste">
    <w:name w:val="List Paragraph"/>
    <w:basedOn w:val="Normal"/>
    <w:uiPriority w:val="34"/>
    <w:qFormat/>
    <w:rsid w:val="00F23CC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23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717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C427A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427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1CF6E-1A1E-4C28-9CAA-46912B697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Philippe</cp:lastModifiedBy>
  <cp:revision>8</cp:revision>
  <cp:lastPrinted>2016-03-21T16:08:00Z</cp:lastPrinted>
  <dcterms:created xsi:type="dcterms:W3CDTF">2016-04-05T13:29:00Z</dcterms:created>
  <dcterms:modified xsi:type="dcterms:W3CDTF">2016-04-05T13:30:00Z</dcterms:modified>
</cp:coreProperties>
</file>