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0BD2E" w14:textId="69C2210C" w:rsidR="0046036B" w:rsidRPr="00FF5981" w:rsidRDefault="003424CA" w:rsidP="003424CA">
      <w:pPr>
        <w:pStyle w:val="Titre"/>
        <w:jc w:val="center"/>
        <w:rPr>
          <w:lang w:val="en-US"/>
        </w:rPr>
      </w:pPr>
      <w:r w:rsidRPr="00FF5981">
        <w:rPr>
          <w:lang w:val="en-US"/>
        </w:rPr>
        <w:t>Trading Tool</w:t>
      </w:r>
    </w:p>
    <w:p w14:paraId="1B9C361C" w14:textId="2416FDF0" w:rsidR="003424CA" w:rsidRPr="00FF5981" w:rsidRDefault="003424CA" w:rsidP="003424CA">
      <w:pPr>
        <w:pStyle w:val="Sous-titre"/>
        <w:jc w:val="center"/>
        <w:rPr>
          <w:lang w:val="en-US"/>
        </w:rPr>
      </w:pPr>
      <w:r w:rsidRPr="00FF5981">
        <w:rPr>
          <w:lang w:val="en-US"/>
        </w:rPr>
        <w:t>Cahier des charges</w:t>
      </w:r>
      <w:r w:rsidR="00FF5981" w:rsidRPr="00FF5981">
        <w:rPr>
          <w:lang w:val="en-US"/>
        </w:rPr>
        <w:t xml:space="preserve"> (Wo</w:t>
      </w:r>
      <w:r w:rsidR="00FF5981">
        <w:rPr>
          <w:lang w:val="en-US"/>
        </w:rPr>
        <w:t>rk in progress)</w:t>
      </w:r>
      <w:bookmarkStart w:id="0" w:name="_GoBack"/>
      <w:bookmarkEnd w:id="0"/>
    </w:p>
    <w:p w14:paraId="4393D55D" w14:textId="59BD79C7" w:rsidR="003424CA" w:rsidRPr="003424CA" w:rsidRDefault="003424CA" w:rsidP="00731BA5">
      <w:pPr>
        <w:pStyle w:val="Titre1"/>
        <w:jc w:val="both"/>
      </w:pPr>
      <w:r>
        <w:t>1 - Introduction</w:t>
      </w:r>
    </w:p>
    <w:p w14:paraId="77B08511" w14:textId="4648BA2C" w:rsidR="005A11C2" w:rsidRDefault="00F44965" w:rsidP="00731BA5">
      <w:pPr>
        <w:ind w:firstLine="708"/>
        <w:jc w:val="both"/>
      </w:pPr>
      <w:r>
        <w:t>L’objectif de</w:t>
      </w:r>
      <w:r w:rsidR="005A11C2">
        <w:t xml:space="preserve"> ce projet est de proposer </w:t>
      </w:r>
      <w:r>
        <w:t>un outil</w:t>
      </w:r>
      <w:r w:rsidR="003424CA">
        <w:t xml:space="preserve"> alternatif</w:t>
      </w:r>
      <w:r w:rsidR="003922C7">
        <w:t xml:space="preserve"> outils existant en proposant des fonctionnalités supplémentaires ou en proposant une implémentation différente dans l’idée d’améliorer l’expérience utilisateur.</w:t>
      </w:r>
    </w:p>
    <w:p w14:paraId="6F1AFC07" w14:textId="35703137" w:rsidR="003922C7" w:rsidRDefault="003922C7" w:rsidP="00731BA5">
      <w:pPr>
        <w:ind w:firstLine="708"/>
        <w:jc w:val="both"/>
      </w:pPr>
      <w:r>
        <w:t>L’outils vise également à redynamiser le commerce en proposant un système de missions ludique afin de compléter la base de données et de permettre au</w:t>
      </w:r>
      <w:r w:rsidR="00696370">
        <w:t>x</w:t>
      </w:r>
      <w:r>
        <w:t xml:space="preserve"> marchant de </w:t>
      </w:r>
      <w:r w:rsidR="00696370">
        <w:t>s</w:t>
      </w:r>
      <w:r>
        <w:t>e fix</w:t>
      </w:r>
      <w:r w:rsidR="00696370">
        <w:t>er</w:t>
      </w:r>
      <w:r>
        <w:t xml:space="preserve"> des objectifs à court et moyen terme.</w:t>
      </w:r>
    </w:p>
    <w:p w14:paraId="000154B6" w14:textId="4E1B8768" w:rsidR="001E6E97" w:rsidRDefault="003922C7" w:rsidP="00731BA5">
      <w:pPr>
        <w:pStyle w:val="Titre1"/>
        <w:jc w:val="both"/>
      </w:pPr>
      <w:r>
        <w:t xml:space="preserve">2 </w:t>
      </w:r>
      <w:r w:rsidR="00696370">
        <w:t>–</w:t>
      </w:r>
      <w:r>
        <w:t xml:space="preserve"> </w:t>
      </w:r>
      <w:r w:rsidR="00696370">
        <w:t>Liste des besoins</w:t>
      </w:r>
      <w:r w:rsidR="001E6E97">
        <w:tab/>
      </w:r>
    </w:p>
    <w:p w14:paraId="290DB6B6" w14:textId="5B9B5ED2" w:rsidR="00696370" w:rsidRPr="00696370" w:rsidRDefault="001E6E97" w:rsidP="00731BA5">
      <w:pPr>
        <w:jc w:val="both"/>
      </w:pPr>
      <w:r>
        <w:t>L’outils doit répondre à plusieurs besoins</w:t>
      </w:r>
      <w:r w:rsidR="00EA7508">
        <w:t> :</w:t>
      </w:r>
    </w:p>
    <w:p w14:paraId="33C1B9EE" w14:textId="18A46F65" w:rsidR="00696370" w:rsidRDefault="00696370" w:rsidP="00731BA5">
      <w:pPr>
        <w:pStyle w:val="Paragraphedeliste"/>
        <w:numPr>
          <w:ilvl w:val="0"/>
          <w:numId w:val="1"/>
        </w:numPr>
        <w:jc w:val="both"/>
      </w:pPr>
      <w:r>
        <w:t>Fournir une base de données complète et facile d’accès</w:t>
      </w:r>
    </w:p>
    <w:p w14:paraId="546EF41B" w14:textId="41FA04EF" w:rsidR="00696370" w:rsidRDefault="00696370" w:rsidP="00731BA5">
      <w:pPr>
        <w:pStyle w:val="Paragraphedeliste"/>
        <w:numPr>
          <w:ilvl w:val="0"/>
          <w:numId w:val="1"/>
        </w:numPr>
        <w:jc w:val="both"/>
      </w:pPr>
      <w:r>
        <w:t>Fournir un outil de calcul de routes commercial</w:t>
      </w:r>
    </w:p>
    <w:p w14:paraId="2F9C27F5" w14:textId="7F36694E" w:rsidR="00696370" w:rsidRDefault="00696370" w:rsidP="00731BA5">
      <w:pPr>
        <w:pStyle w:val="Paragraphedeliste"/>
        <w:numPr>
          <w:ilvl w:val="0"/>
          <w:numId w:val="1"/>
        </w:numPr>
        <w:jc w:val="both"/>
      </w:pPr>
      <w:r>
        <w:t xml:space="preserve">Permettre </w:t>
      </w:r>
      <w:r w:rsidR="0014017A">
        <w:t>la collecte de données participative</w:t>
      </w:r>
    </w:p>
    <w:p w14:paraId="6572C953" w14:textId="50C80867" w:rsidR="00A0523F" w:rsidRDefault="00A0523F" w:rsidP="00731BA5">
      <w:pPr>
        <w:pStyle w:val="Titre2"/>
        <w:jc w:val="both"/>
      </w:pPr>
      <w:r>
        <w:t>2.1 – Base de données</w:t>
      </w:r>
    </w:p>
    <w:p w14:paraId="1E0409BA" w14:textId="0C21E6B4" w:rsidR="00A0523F" w:rsidRDefault="00A0523F" w:rsidP="00731BA5">
      <w:pPr>
        <w:jc w:val="both"/>
      </w:pPr>
      <w:r>
        <w:tab/>
        <w:t>La Base de données doit recouper l’ensemble des prix d’achat et de vente des différentes ressources ainsi que la liste des lieux de commerce regrouper par système solaire, système planétaire et astre. L’ensemble des distances</w:t>
      </w:r>
      <w:r w:rsidR="00D6792B">
        <w:t xml:space="preserve"> entre les différents éléments</w:t>
      </w:r>
      <w:r w:rsidR="00731BA5">
        <w:t xml:space="preserve"> ainsi que les périodes de rotation et orbital.</w:t>
      </w:r>
    </w:p>
    <w:p w14:paraId="40B70852" w14:textId="7CEC1D64" w:rsidR="0069552D" w:rsidRDefault="00731BA5" w:rsidP="00731BA5">
      <w:pPr>
        <w:jc w:val="both"/>
      </w:pPr>
      <w:r>
        <w:tab/>
        <w:t xml:space="preserve">L’accès de la base de données doit pouvoir être </w:t>
      </w:r>
      <w:r w:rsidR="0069552D">
        <w:t>général (tableau des prix) mais également par ressource et par point de vente. Une vue locale par astre pourrait également être pertinente.</w:t>
      </w:r>
    </w:p>
    <w:p w14:paraId="729729CD" w14:textId="48C71691" w:rsidR="00731BA5" w:rsidRPr="00A0523F" w:rsidRDefault="0069552D" w:rsidP="00731BA5">
      <w:pPr>
        <w:jc w:val="both"/>
      </w:pPr>
      <w:r>
        <w:t xml:space="preserve"> </w:t>
      </w:r>
    </w:p>
    <w:sectPr w:rsidR="00731BA5" w:rsidRPr="00A052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C7D24"/>
    <w:multiLevelType w:val="hybridMultilevel"/>
    <w:tmpl w:val="13A296F2"/>
    <w:lvl w:ilvl="0" w:tplc="4AE0DFB8">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A4"/>
    <w:rsid w:val="0014017A"/>
    <w:rsid w:val="001E6E97"/>
    <w:rsid w:val="003424CA"/>
    <w:rsid w:val="003922C7"/>
    <w:rsid w:val="0046036B"/>
    <w:rsid w:val="005A11C2"/>
    <w:rsid w:val="0069552D"/>
    <w:rsid w:val="00696370"/>
    <w:rsid w:val="00731BA5"/>
    <w:rsid w:val="00A0523F"/>
    <w:rsid w:val="00A245BC"/>
    <w:rsid w:val="00D6792B"/>
    <w:rsid w:val="00EA7508"/>
    <w:rsid w:val="00F44965"/>
    <w:rsid w:val="00F653A4"/>
    <w:rsid w:val="00FF598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14B2"/>
  <w15:chartTrackingRefBased/>
  <w15:docId w15:val="{8342E18B-1840-4267-A9E7-532A0BDB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24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052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4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24C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24CA"/>
    <w:pPr>
      <w:numPr>
        <w:ilvl w:val="1"/>
      </w:numPr>
    </w:pPr>
    <w:rPr>
      <w:color w:val="5A5A5A" w:themeColor="text1" w:themeTint="A5"/>
      <w:spacing w:val="15"/>
    </w:rPr>
  </w:style>
  <w:style w:type="character" w:customStyle="1" w:styleId="Sous-titreCar">
    <w:name w:val="Sous-titre Car"/>
    <w:basedOn w:val="Policepardfaut"/>
    <w:link w:val="Sous-titre"/>
    <w:uiPriority w:val="11"/>
    <w:rsid w:val="003424CA"/>
    <w:rPr>
      <w:color w:val="5A5A5A" w:themeColor="text1" w:themeTint="A5"/>
      <w:spacing w:val="15"/>
    </w:rPr>
  </w:style>
  <w:style w:type="character" w:customStyle="1" w:styleId="Titre1Car">
    <w:name w:val="Titre 1 Car"/>
    <w:basedOn w:val="Policepardfaut"/>
    <w:link w:val="Titre1"/>
    <w:uiPriority w:val="9"/>
    <w:rsid w:val="003424CA"/>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96370"/>
    <w:pPr>
      <w:ind w:left="720"/>
      <w:contextualSpacing/>
    </w:pPr>
  </w:style>
  <w:style w:type="character" w:customStyle="1" w:styleId="Titre2Car">
    <w:name w:val="Titre 2 Car"/>
    <w:basedOn w:val="Policepardfaut"/>
    <w:link w:val="Titre2"/>
    <w:uiPriority w:val="9"/>
    <w:rsid w:val="00A052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189</Words>
  <Characters>1045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7tt412 Drywock</dc:creator>
  <cp:keywords/>
  <dc:description/>
  <cp:lastModifiedBy>7tt412 Drywock</cp:lastModifiedBy>
  <cp:revision>5</cp:revision>
  <dcterms:created xsi:type="dcterms:W3CDTF">2019-05-20T17:52:00Z</dcterms:created>
  <dcterms:modified xsi:type="dcterms:W3CDTF">2019-05-20T19:35:00Z</dcterms:modified>
</cp:coreProperties>
</file>