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7A1" w:rsidRDefault="00204436">
      <w:r>
        <w:t>501c3 Job Title Standardization</w:t>
      </w:r>
    </w:p>
    <w:p w:rsidR="00204436" w:rsidRDefault="00204436"/>
    <w:p w:rsidR="00204436" w:rsidRDefault="00204436">
      <w:r>
        <w:t xml:space="preserve">This document outlines three interrelated products created to standardize the titles of individuals from Nonprofits from 501c3 organizations.  Data for this project came from the IRS’s </w:t>
      </w:r>
      <w:r w:rsidR="00047E3F">
        <w:t xml:space="preserve">public </w:t>
      </w:r>
      <w:r>
        <w:t xml:space="preserve">release of </w:t>
      </w:r>
      <w:r w:rsidR="00BE15C1">
        <w:t xml:space="preserve">e-filed </w:t>
      </w:r>
      <w:r>
        <w:t>nonprofit tax return data on Amazon Web Services.</w:t>
      </w:r>
      <w:r w:rsidR="00BE15C1">
        <w:t xml:space="preserve"> </w:t>
      </w:r>
      <w:r>
        <w:t>The three products, when r</w:t>
      </w:r>
      <w:r w:rsidR="00047E3F">
        <w:t>a</w:t>
      </w:r>
      <w:r>
        <w:t xml:space="preserve">n sequentially, clean standardize and categorize 85.9% of all of the titles </w:t>
      </w:r>
      <w:r w:rsidR="00BE15C1">
        <w:t xml:space="preserve">of people listed on the nonprofit 990s, Schedule J. This covers the years </w:t>
      </w:r>
      <w:r>
        <w:t>2010-2015.  The three products are: Clean and Standardized the Title, Thesaurus of Title Categories, and Titles Sorted into Categories.</w:t>
      </w:r>
    </w:p>
    <w:p w:rsidR="00204436" w:rsidRDefault="00204436"/>
    <w:p w:rsidR="00204436" w:rsidRPr="00204436" w:rsidRDefault="00204436">
      <w:pPr>
        <w:rPr>
          <w:u w:val="single"/>
        </w:rPr>
      </w:pPr>
      <w:r w:rsidRPr="00204436">
        <w:rPr>
          <w:u w:val="single"/>
        </w:rPr>
        <w:t>Clean and Standardized the Titles</w:t>
      </w:r>
    </w:p>
    <w:p w:rsidR="00204436" w:rsidRDefault="00204436">
      <w:r>
        <w:t xml:space="preserve">The first data product, Clean and Standardized </w:t>
      </w:r>
      <w:r w:rsidR="00BE15C1">
        <w:t>T</w:t>
      </w:r>
      <w:r>
        <w:t xml:space="preserve">itles, </w:t>
      </w:r>
      <w:r w:rsidR="00BE15C1">
        <w:t>outlines the process by which we cleaned and standardized the titles of people listed on schedule J.  First, we capitalized every letter in the Titles. Then we added a space to the beginning and end of each title, to make it easier for the code to differentiate between complete words.  Next</w:t>
      </w:r>
      <w:r w:rsidR="00047E3F">
        <w:t>,</w:t>
      </w:r>
      <w:r w:rsidR="00BE15C1">
        <w:t xml:space="preserve"> we removed any punctuation or numbers for the titles. As well as stop words (i.e.</w:t>
      </w:r>
      <w:r w:rsidR="00047E3F">
        <w:t>,</w:t>
      </w:r>
      <w:r w:rsidR="00BE15C1">
        <w:t xml:space="preserve"> of, and, for, e</w:t>
      </w:r>
      <w:r w:rsidR="00047E3F">
        <w:t>tc.)</w:t>
      </w:r>
      <w:r w:rsidR="00BE15C1">
        <w:t xml:space="preserve">. </w:t>
      </w:r>
      <w:r w:rsidR="00961612">
        <w:t>Finally,</w:t>
      </w:r>
      <w:r w:rsidR="00BE15C1">
        <w:t xml:space="preserve"> we corrected common misspellings and removed words for months of the year.  This </w:t>
      </w:r>
      <w:r w:rsidR="00047E3F">
        <w:t xml:space="preserve">process </w:t>
      </w:r>
      <w:r w:rsidR="00BE15C1">
        <w:t>left us with a much more standardized set of Titles</w:t>
      </w:r>
      <w:r w:rsidR="00961612">
        <w:t>.</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Title                    Cleaned Title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VP OF OPERATIONS         VICE PRESIDENT OPERATIONS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PRESIDENT/DIREC             PRESIDENT </w:t>
      </w:r>
      <w:bookmarkStart w:id="0" w:name="_GoBack"/>
      <w:bookmarkEnd w:id="0"/>
      <w:r w:rsidRPr="00961612">
        <w:rPr>
          <w:rFonts w:ascii="Lucida Console" w:eastAsia="Times New Roman" w:hAnsi="Lucida Console" w:cs="Courier New"/>
          <w:color w:val="000000"/>
          <w:sz w:val="20"/>
          <w:szCs w:val="20"/>
        </w:rPr>
        <w:t xml:space="preserve">DIRECTOR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CFO                          </w:t>
      </w:r>
      <w:proofErr w:type="spellStart"/>
      <w:r w:rsidRPr="00961612">
        <w:rPr>
          <w:rFonts w:ascii="Lucida Console" w:eastAsia="Times New Roman" w:hAnsi="Lucida Console" w:cs="Courier New"/>
          <w:color w:val="000000"/>
          <w:sz w:val="20"/>
          <w:szCs w:val="20"/>
        </w:rPr>
        <w:t>CFO</w:t>
      </w:r>
      <w:proofErr w:type="spellEnd"/>
      <w:r w:rsidRPr="00961612">
        <w:rPr>
          <w:rFonts w:ascii="Lucida Console" w:eastAsia="Times New Roman" w:hAnsi="Lucida Console" w:cs="Courier New"/>
          <w:color w:val="000000"/>
          <w:sz w:val="20"/>
          <w:szCs w:val="20"/>
        </w:rPr>
        <w:t xml:space="preserve">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CFO                          </w:t>
      </w:r>
      <w:proofErr w:type="spellStart"/>
      <w:r w:rsidRPr="00961612">
        <w:rPr>
          <w:rFonts w:ascii="Lucida Console" w:eastAsia="Times New Roman" w:hAnsi="Lucida Console" w:cs="Courier New"/>
          <w:color w:val="000000"/>
          <w:sz w:val="20"/>
          <w:szCs w:val="20"/>
        </w:rPr>
        <w:t>CFO</w:t>
      </w:r>
      <w:proofErr w:type="spellEnd"/>
      <w:r w:rsidRPr="00961612">
        <w:rPr>
          <w:rFonts w:ascii="Lucida Console" w:eastAsia="Times New Roman" w:hAnsi="Lucida Console" w:cs="Courier New"/>
          <w:color w:val="000000"/>
          <w:sz w:val="20"/>
          <w:szCs w:val="20"/>
        </w:rPr>
        <w:t xml:space="preserve">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PRESIDENT                    </w:t>
      </w:r>
      <w:proofErr w:type="spellStart"/>
      <w:r w:rsidRPr="00961612">
        <w:rPr>
          <w:rFonts w:ascii="Lucida Console" w:eastAsia="Times New Roman" w:hAnsi="Lucida Console" w:cs="Courier New"/>
          <w:color w:val="000000"/>
          <w:sz w:val="20"/>
          <w:szCs w:val="20"/>
        </w:rPr>
        <w:t>PRESIDENT</w:t>
      </w:r>
      <w:proofErr w:type="spellEnd"/>
      <w:r w:rsidRPr="00961612">
        <w:rPr>
          <w:rFonts w:ascii="Lucida Console" w:eastAsia="Times New Roman" w:hAnsi="Lucida Console" w:cs="Courier New"/>
          <w:color w:val="000000"/>
          <w:sz w:val="20"/>
          <w:szCs w:val="20"/>
        </w:rPr>
        <w:t xml:space="preserve">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ACADEMY LEADER                ACADEMY LEADER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DIRECTOR OF MARKETING          DIRECTOR MARKETING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EXECUTIVE DIRECTOR            EXECUTIVE DIRECTOR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VP Development &amp; Alumni Rel   VICE PRESIDENT DEVELOPMENT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ALUMNI REL         </w:t>
      </w: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p>
    <w:p w:rsidR="00961612" w:rsidRPr="00961612" w:rsidRDefault="00961612" w:rsidP="009616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961612">
        <w:rPr>
          <w:rFonts w:ascii="Lucida Console" w:eastAsia="Times New Roman" w:hAnsi="Lucida Console" w:cs="Courier New"/>
          <w:color w:val="000000"/>
          <w:sz w:val="20"/>
          <w:szCs w:val="20"/>
        </w:rPr>
        <w:t xml:space="preserve">        STORE MANAGER                STORE MANAGER        </w:t>
      </w:r>
    </w:p>
    <w:p w:rsidR="00204436" w:rsidRDefault="00204436"/>
    <w:p w:rsidR="00961612" w:rsidRDefault="00961612"/>
    <w:p w:rsidR="00204436" w:rsidRDefault="00204436">
      <w:pPr>
        <w:rPr>
          <w:u w:val="single"/>
        </w:rPr>
      </w:pPr>
      <w:r w:rsidRPr="00961612">
        <w:rPr>
          <w:u w:val="single"/>
        </w:rPr>
        <w:t>Thesaurus of Title Categories</w:t>
      </w:r>
    </w:p>
    <w:p w:rsidR="00E62FC9" w:rsidRDefault="00961612">
      <w:r>
        <w:t>Once the titles were standardized and cleaned</w:t>
      </w:r>
      <w:r w:rsidR="00047E3F">
        <w:t>,</w:t>
      </w:r>
      <w:r>
        <w:t xml:space="preserve"> we found the 1000 most common titles</w:t>
      </w:r>
      <w:r w:rsidR="00047E3F">
        <w:t>;</w:t>
      </w:r>
      <w:r>
        <w:t xml:space="preserve"> these accounted for 75% of the dataset. We used these titles to create 1</w:t>
      </w:r>
      <w:r w:rsidR="00E62FC9">
        <w:t xml:space="preserve">7 </w:t>
      </w:r>
      <w:r>
        <w:t>categories</w:t>
      </w:r>
      <w:r w:rsidR="00047E3F">
        <w:t>. We used</w:t>
      </w:r>
      <w:r>
        <w:t xml:space="preserve"> </w:t>
      </w:r>
      <w:proofErr w:type="gramStart"/>
      <w:r>
        <w:t>using</w:t>
      </w:r>
      <w:proofErr w:type="gramEnd"/>
      <w:r>
        <w:t xml:space="preserve"> the </w:t>
      </w:r>
      <w:r w:rsidR="00E62FC9">
        <w:t xml:space="preserve">ASU taxonomy created by the </w:t>
      </w:r>
      <w:r>
        <w:t>Lodestar</w:t>
      </w:r>
      <w:r w:rsidR="00E62FC9">
        <w:t xml:space="preserve"> Center Compensation Survey, </w:t>
      </w:r>
      <w:r w:rsidR="00047E3F">
        <w:t xml:space="preserve">as a starting </w:t>
      </w:r>
      <w:proofErr w:type="spellStart"/>
      <w:r w:rsidR="00047E3F">
        <w:t>poing</w:t>
      </w:r>
      <w:proofErr w:type="spellEnd"/>
      <w:r w:rsidR="00047E3F">
        <w:t xml:space="preserve"> to </w:t>
      </w:r>
      <w:r w:rsidR="00E62FC9">
        <w:lastRenderedPageBreak/>
        <w:t>create the categories</w:t>
      </w:r>
      <w:r w:rsidR="00047E3F">
        <w:rPr>
          <w:rStyle w:val="FootnoteReference"/>
        </w:rPr>
        <w:footnoteReference w:id="1"/>
      </w:r>
      <w:r w:rsidR="00047E3F">
        <w:t>.</w:t>
      </w:r>
      <w:r w:rsidR="00E62FC9">
        <w:t xml:space="preserve"> Though, we added </w:t>
      </w:r>
      <w:r w:rsidR="00047E3F">
        <w:t>several</w:t>
      </w:r>
      <w:r w:rsidR="00E62FC9">
        <w:t xml:space="preserve"> categories and dropped the category volunteer management (None of the people listed on the Schedule J’s fit into that category.  </w:t>
      </w:r>
      <w:r w:rsidR="00047E3F">
        <w:t>We sorted t</w:t>
      </w:r>
      <w:r w:rsidR="00E62FC9">
        <w:t>he 1000 most common titles into these categories.  It’s important to note that these categories were not mutually exclusive, as an individual could hold multiple positions.  The Categories are listed below</w:t>
      </w:r>
      <w:r w:rsidR="00047E3F">
        <w:t>;</w:t>
      </w:r>
      <w:r w:rsidR="00E62FC9">
        <w:t xml:space="preserve"> the bolded categories are ones we added in addition to the Lodestar taxonomy:</w:t>
      </w:r>
    </w:p>
    <w:p w:rsidR="00E62FC9" w:rsidRDefault="00E62FC9"/>
    <w:p w:rsidR="00E62FC9" w:rsidRPr="00047E3F" w:rsidRDefault="00E62FC9">
      <w:pPr>
        <w:rPr>
          <w:i/>
          <w:iCs/>
        </w:rPr>
        <w:sectPr w:rsidR="00E62FC9" w:rsidRPr="00047E3F">
          <w:pgSz w:w="12240" w:h="15840"/>
          <w:pgMar w:top="1440" w:right="1440" w:bottom="1440" w:left="1440" w:header="720" w:footer="720" w:gutter="0"/>
          <w:cols w:space="720"/>
          <w:docGrid w:linePitch="360"/>
        </w:sectPr>
      </w:pPr>
      <w:r>
        <w:tab/>
      </w:r>
      <w:r>
        <w:tab/>
      </w:r>
      <w:r>
        <w:tab/>
      </w:r>
      <w:r>
        <w:tab/>
      </w:r>
      <w:r>
        <w:tab/>
      </w:r>
      <w:r w:rsidRPr="00047E3F">
        <w:rPr>
          <w:i/>
          <w:iCs/>
        </w:rPr>
        <w:t>Title Categories</w:t>
      </w:r>
    </w:p>
    <w:p w:rsidR="00E62FC9" w:rsidRDefault="00E62FC9">
      <w:r>
        <w:t>Executives</w:t>
      </w:r>
    </w:p>
    <w:p w:rsidR="00E62FC9" w:rsidRDefault="00E62FC9">
      <w:r>
        <w:t>Financial Management</w:t>
      </w:r>
    </w:p>
    <w:p w:rsidR="00E62FC9" w:rsidRDefault="00E62FC9">
      <w:r>
        <w:t>Fundraising and Development</w:t>
      </w:r>
    </w:p>
    <w:p w:rsidR="00E62FC9" w:rsidRDefault="00E62FC9">
      <w:r>
        <w:t>Public Relations</w:t>
      </w:r>
    </w:p>
    <w:p w:rsidR="00E62FC9" w:rsidRDefault="00E62FC9">
      <w:r>
        <w:t>Human Resources</w:t>
      </w:r>
    </w:p>
    <w:p w:rsidR="00E62FC9" w:rsidRDefault="00E62FC9">
      <w:r>
        <w:t>Information Technology</w:t>
      </w:r>
    </w:p>
    <w:p w:rsidR="00E62FC9" w:rsidRDefault="00E62FC9">
      <w:r>
        <w:t>Program Management</w:t>
      </w:r>
    </w:p>
    <w:p w:rsidR="00E62FC9" w:rsidRDefault="00E62FC9">
      <w:r>
        <w:t>Legal and Public Policy</w:t>
      </w:r>
    </w:p>
    <w:p w:rsidR="00E62FC9" w:rsidRDefault="00E62FC9">
      <w:r>
        <w:t>Facilities and Properties</w:t>
      </w:r>
    </w:p>
    <w:p w:rsidR="00E62FC9" w:rsidRDefault="00E62FC9">
      <w:r>
        <w:t>Administrative Support</w:t>
      </w:r>
    </w:p>
    <w:p w:rsidR="00E62FC9" w:rsidRDefault="00E62FC9">
      <w:r>
        <w:t>Health and Medical Management</w:t>
      </w:r>
    </w:p>
    <w:p w:rsidR="00E62FC9" w:rsidRDefault="00E62FC9">
      <w:r>
        <w:t>Health and Human Services</w:t>
      </w:r>
    </w:p>
    <w:p w:rsidR="00E62FC9" w:rsidRDefault="00E62FC9">
      <w:r>
        <w:t>Training and Education</w:t>
      </w:r>
    </w:p>
    <w:p w:rsidR="00E62FC9" w:rsidRPr="00E62FC9" w:rsidRDefault="00E62FC9">
      <w:pPr>
        <w:rPr>
          <w:b/>
          <w:bCs/>
        </w:rPr>
      </w:pPr>
      <w:r w:rsidRPr="00E62FC9">
        <w:rPr>
          <w:b/>
          <w:bCs/>
        </w:rPr>
        <w:t>Treasurer</w:t>
      </w:r>
    </w:p>
    <w:p w:rsidR="00E62FC9" w:rsidRPr="00E62FC9" w:rsidRDefault="00E62FC9">
      <w:pPr>
        <w:rPr>
          <w:b/>
          <w:bCs/>
        </w:rPr>
      </w:pPr>
      <w:r w:rsidRPr="00E62FC9">
        <w:rPr>
          <w:b/>
          <w:bCs/>
        </w:rPr>
        <w:t>Secretary</w:t>
      </w:r>
    </w:p>
    <w:p w:rsidR="00E62FC9" w:rsidRPr="00E62FC9" w:rsidRDefault="00E62FC9">
      <w:pPr>
        <w:rPr>
          <w:b/>
          <w:bCs/>
        </w:rPr>
      </w:pPr>
      <w:r w:rsidRPr="00E62FC9">
        <w:rPr>
          <w:b/>
          <w:bCs/>
        </w:rPr>
        <w:t>Department Head</w:t>
      </w:r>
    </w:p>
    <w:p w:rsidR="00E62FC9" w:rsidRPr="00E62FC9" w:rsidRDefault="00E62FC9">
      <w:pPr>
        <w:rPr>
          <w:b/>
          <w:bCs/>
        </w:rPr>
      </w:pPr>
      <w:r w:rsidRPr="00E62FC9">
        <w:rPr>
          <w:b/>
          <w:bCs/>
        </w:rPr>
        <w:t>Generic Management</w:t>
      </w:r>
    </w:p>
    <w:p w:rsidR="00E62FC9" w:rsidRPr="00E62FC9" w:rsidRDefault="00E62FC9">
      <w:pPr>
        <w:rPr>
          <w:b/>
          <w:bCs/>
        </w:rPr>
      </w:pPr>
      <w:r w:rsidRPr="00E62FC9">
        <w:rPr>
          <w:b/>
          <w:bCs/>
        </w:rPr>
        <w:t>Academic management</w:t>
      </w:r>
    </w:p>
    <w:p w:rsidR="00E62FC9" w:rsidRPr="00E62FC9" w:rsidRDefault="00E62FC9">
      <w:pPr>
        <w:rPr>
          <w:b/>
          <w:bCs/>
        </w:rPr>
      </w:pPr>
      <w:r w:rsidRPr="00E62FC9">
        <w:rPr>
          <w:b/>
          <w:bCs/>
        </w:rPr>
        <w:t>Professional</w:t>
      </w:r>
    </w:p>
    <w:p w:rsidR="00E62FC9" w:rsidRPr="00E62FC9" w:rsidRDefault="00E62FC9">
      <w:pPr>
        <w:rPr>
          <w:b/>
          <w:bCs/>
        </w:rPr>
      </w:pPr>
      <w:r w:rsidRPr="00E62FC9">
        <w:rPr>
          <w:b/>
          <w:bCs/>
        </w:rPr>
        <w:t>Medical Professional</w:t>
      </w:r>
    </w:p>
    <w:p w:rsidR="00E62FC9" w:rsidRPr="00E62FC9" w:rsidRDefault="00E62FC9">
      <w:pPr>
        <w:rPr>
          <w:b/>
          <w:bCs/>
        </w:rPr>
      </w:pPr>
      <w:r w:rsidRPr="00E62FC9">
        <w:rPr>
          <w:b/>
          <w:bCs/>
        </w:rPr>
        <w:t>Academic Professional</w:t>
      </w:r>
    </w:p>
    <w:p w:rsidR="00E62FC9" w:rsidRPr="00E62FC9" w:rsidRDefault="00E62FC9">
      <w:pPr>
        <w:rPr>
          <w:b/>
          <w:bCs/>
        </w:rPr>
      </w:pPr>
      <w:r w:rsidRPr="00E62FC9">
        <w:rPr>
          <w:b/>
          <w:bCs/>
        </w:rPr>
        <w:t>Other</w:t>
      </w:r>
    </w:p>
    <w:p w:rsidR="00E62FC9" w:rsidRPr="00E62FC9" w:rsidRDefault="00E62FC9">
      <w:pPr>
        <w:rPr>
          <w:b/>
          <w:bCs/>
        </w:rPr>
      </w:pPr>
      <w:r w:rsidRPr="00E62FC9">
        <w:rPr>
          <w:b/>
          <w:bCs/>
        </w:rPr>
        <w:t>Trustee</w:t>
      </w:r>
    </w:p>
    <w:p w:rsidR="00E62FC9" w:rsidRDefault="00E62FC9">
      <w:pPr>
        <w:sectPr w:rsidR="00E62FC9" w:rsidSect="00E62FC9">
          <w:type w:val="continuous"/>
          <w:pgSz w:w="12240" w:h="15840"/>
          <w:pgMar w:top="1440" w:right="1440" w:bottom="1440" w:left="1440" w:header="720" w:footer="720" w:gutter="0"/>
          <w:cols w:num="3" w:space="720"/>
          <w:docGrid w:linePitch="360"/>
        </w:sectPr>
      </w:pPr>
    </w:p>
    <w:p w:rsidR="00E62FC9" w:rsidRDefault="00E62FC9"/>
    <w:p w:rsidR="00E62FC9" w:rsidRDefault="00E62FC9">
      <w:pPr>
        <w:sectPr w:rsidR="00E62FC9" w:rsidSect="00E62FC9">
          <w:type w:val="continuous"/>
          <w:pgSz w:w="12240" w:h="15840"/>
          <w:pgMar w:top="1440" w:right="1440" w:bottom="1440" w:left="1440" w:header="720" w:footer="720" w:gutter="0"/>
          <w:cols w:num="3" w:space="720"/>
          <w:docGrid w:linePitch="360"/>
        </w:sectPr>
      </w:pPr>
    </w:p>
    <w:p w:rsidR="00204436" w:rsidRPr="00047E3F" w:rsidRDefault="00204436">
      <w:pPr>
        <w:rPr>
          <w:u w:val="single"/>
        </w:rPr>
      </w:pPr>
      <w:r w:rsidRPr="00047E3F">
        <w:rPr>
          <w:u w:val="single"/>
        </w:rPr>
        <w:t>Titles Sorted into Categories</w:t>
      </w:r>
    </w:p>
    <w:p w:rsidR="00204436" w:rsidRDefault="00047E3F">
      <w:r>
        <w:t>The final product takes the cleaned and standardized titles and sorts them into the categories above. As mentioned before, these categories were not mutually exclusive so that someone with the title’s CEO/CFO, would be placed into both the Executive and Financial Management categories. In addition to sorting the titles according to a 1-1 match, we also used the thesaurus of categories to generate common phrases associated with the category. These common phrases were used to categorize titles that were outside of the 1000 most common titles. For instance, the Information Technology category used the abbreviation’s IT, CIO, CDO, as well as the words “Information” and “Technology” in order to classify anyone who had those titles as part of the Information Technology category.  Finally, these categories were used to create abstract titles.</w:t>
      </w:r>
    </w:p>
    <w:sectPr w:rsidR="00204436" w:rsidSect="00E62FC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11A" w:rsidRDefault="00F1411A" w:rsidP="00047E3F">
      <w:pPr>
        <w:spacing w:after="0" w:line="240" w:lineRule="auto"/>
      </w:pPr>
      <w:r>
        <w:separator/>
      </w:r>
    </w:p>
  </w:endnote>
  <w:endnote w:type="continuationSeparator" w:id="0">
    <w:p w:rsidR="00F1411A" w:rsidRDefault="00F1411A" w:rsidP="00047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11A" w:rsidRDefault="00F1411A" w:rsidP="00047E3F">
      <w:pPr>
        <w:spacing w:after="0" w:line="240" w:lineRule="auto"/>
      </w:pPr>
      <w:r>
        <w:separator/>
      </w:r>
    </w:p>
  </w:footnote>
  <w:footnote w:type="continuationSeparator" w:id="0">
    <w:p w:rsidR="00F1411A" w:rsidRDefault="00F1411A" w:rsidP="00047E3F">
      <w:pPr>
        <w:spacing w:after="0" w:line="240" w:lineRule="auto"/>
      </w:pPr>
      <w:r>
        <w:continuationSeparator/>
      </w:r>
    </w:p>
  </w:footnote>
  <w:footnote w:id="1">
    <w:p w:rsidR="00047E3F" w:rsidRDefault="00047E3F">
      <w:pPr>
        <w:pStyle w:val="FootnoteText"/>
      </w:pPr>
      <w:r>
        <w:rPr>
          <w:rStyle w:val="FootnoteReference"/>
        </w:rPr>
        <w:footnoteRef/>
      </w:r>
      <w:r>
        <w:t xml:space="preserve"> </w:t>
      </w:r>
      <w:hyperlink r:id="rId1" w:history="1">
        <w:r w:rsidRPr="00112A96">
          <w:rPr>
            <w:rStyle w:val="Hyperlink"/>
          </w:rPr>
          <w:t>https://lodestar.asu.edu/sites/default/files/asu_lodestar_center_compensation_survey_job_positions.pdf</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zMTO3MDIwMjU2NzFT0lEKTi0uzszPAykwrAUA0MZlriwAAAA="/>
  </w:docVars>
  <w:rsids>
    <w:rsidRoot w:val="00204436"/>
    <w:rsid w:val="00004598"/>
    <w:rsid w:val="00047E3F"/>
    <w:rsid w:val="000A1351"/>
    <w:rsid w:val="00204436"/>
    <w:rsid w:val="004F2865"/>
    <w:rsid w:val="005747A1"/>
    <w:rsid w:val="005D4607"/>
    <w:rsid w:val="00961612"/>
    <w:rsid w:val="009E4C4F"/>
    <w:rsid w:val="00B55147"/>
    <w:rsid w:val="00B65A1E"/>
    <w:rsid w:val="00BE15C1"/>
    <w:rsid w:val="00E62FC9"/>
    <w:rsid w:val="00EC2792"/>
    <w:rsid w:val="00F1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3F7A"/>
  <w15:chartTrackingRefBased/>
  <w15:docId w15:val="{82453D62-0C29-489B-8AD2-A67D5409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1E"/>
    <w:rPr>
      <w:rFonts w:ascii="Times New Roman" w:hAnsi="Times New Roman"/>
      <w:sz w:val="24"/>
    </w:rPr>
  </w:style>
  <w:style w:type="paragraph" w:styleId="Heading1">
    <w:name w:val="heading 1"/>
    <w:basedOn w:val="Normal"/>
    <w:next w:val="Normal"/>
    <w:link w:val="Heading1Char"/>
    <w:autoRedefine/>
    <w:uiPriority w:val="9"/>
    <w:qFormat/>
    <w:rsid w:val="00B65A1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5A1E"/>
    <w:pPr>
      <w:keepNext/>
      <w:keepLines/>
      <w:spacing w:before="40" w:after="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1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B65A1E"/>
    <w:rPr>
      <w:rFonts w:ascii="Times New Roman" w:eastAsiaTheme="majorEastAsia" w:hAnsi="Times New Roman" w:cstheme="majorBidi"/>
      <w:i/>
      <w:color w:val="000000" w:themeColor="text1"/>
      <w:sz w:val="24"/>
      <w:szCs w:val="26"/>
    </w:rPr>
  </w:style>
  <w:style w:type="paragraph" w:styleId="HTMLPreformatted">
    <w:name w:val="HTML Preformatted"/>
    <w:basedOn w:val="Normal"/>
    <w:link w:val="HTMLPreformattedChar"/>
    <w:uiPriority w:val="99"/>
    <w:semiHidden/>
    <w:unhideWhenUsed/>
    <w:rsid w:val="00961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612"/>
    <w:rPr>
      <w:rFonts w:ascii="Courier New" w:eastAsia="Times New Roman" w:hAnsi="Courier New" w:cs="Courier New"/>
      <w:sz w:val="20"/>
      <w:szCs w:val="20"/>
    </w:rPr>
  </w:style>
  <w:style w:type="character" w:styleId="Hyperlink">
    <w:name w:val="Hyperlink"/>
    <w:basedOn w:val="DefaultParagraphFont"/>
    <w:uiPriority w:val="99"/>
    <w:unhideWhenUsed/>
    <w:rsid w:val="00E62FC9"/>
    <w:rPr>
      <w:color w:val="0000FF"/>
      <w:u w:val="single"/>
    </w:rPr>
  </w:style>
  <w:style w:type="character" w:styleId="UnresolvedMention">
    <w:name w:val="Unresolved Mention"/>
    <w:basedOn w:val="DefaultParagraphFont"/>
    <w:uiPriority w:val="99"/>
    <w:semiHidden/>
    <w:unhideWhenUsed/>
    <w:rsid w:val="00047E3F"/>
    <w:rPr>
      <w:color w:val="605E5C"/>
      <w:shd w:val="clear" w:color="auto" w:fill="E1DFDD"/>
    </w:rPr>
  </w:style>
  <w:style w:type="paragraph" w:styleId="FootnoteText">
    <w:name w:val="footnote text"/>
    <w:basedOn w:val="Normal"/>
    <w:link w:val="FootnoteTextChar"/>
    <w:uiPriority w:val="99"/>
    <w:semiHidden/>
    <w:unhideWhenUsed/>
    <w:rsid w:val="00047E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E3F"/>
    <w:rPr>
      <w:rFonts w:ascii="Times New Roman" w:hAnsi="Times New Roman"/>
      <w:sz w:val="20"/>
      <w:szCs w:val="20"/>
    </w:rPr>
  </w:style>
  <w:style w:type="character" w:styleId="FootnoteReference">
    <w:name w:val="footnote reference"/>
    <w:basedOn w:val="DefaultParagraphFont"/>
    <w:uiPriority w:val="99"/>
    <w:semiHidden/>
    <w:unhideWhenUsed/>
    <w:rsid w:val="00047E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89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lodestar.asu.edu/sites/default/files/asu_lodestar_center_compensation_survey_job_pos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370C7-5423-4572-8D88-AB25075B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jselby2</dc:creator>
  <cp:keywords/>
  <dc:description/>
  <cp:lastModifiedBy>jselby2</cp:lastModifiedBy>
  <cp:revision>2</cp:revision>
  <cp:lastPrinted>2019-07-03T17:16:00Z</cp:lastPrinted>
  <dcterms:created xsi:type="dcterms:W3CDTF">2019-07-03T16:09:00Z</dcterms:created>
  <dcterms:modified xsi:type="dcterms:W3CDTF">2019-07-04T23:17:00Z</dcterms:modified>
</cp:coreProperties>
</file>