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96F01" w:rsidRDefault="00496F01" w:rsidP="00496F01">
      <w:pPr>
        <w:jc w:val="center"/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5097780</wp:posOffset>
            </wp:positionH>
            <wp:positionV relativeFrom="page">
              <wp:posOffset>533400</wp:posOffset>
            </wp:positionV>
            <wp:extent cx="967740" cy="1016000"/>
            <wp:effectExtent l="0" t="0" r="381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740" cy="1016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-205740</wp:posOffset>
            </wp:positionH>
            <wp:positionV relativeFrom="page">
              <wp:posOffset>739140</wp:posOffset>
            </wp:positionV>
            <wp:extent cx="1173480" cy="632460"/>
            <wp:effectExtent l="0" t="0" r="762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632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  <w:t>INTERNATIONAL CONFERENCE SCEECS ‘23</w:t>
      </w:r>
    </w:p>
    <w:p w:rsidR="00496F01" w:rsidRDefault="00496F01" w:rsidP="00496F01">
      <w:pPr>
        <w:jc w:val="center"/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  <w:t>MANIT, BHOPAL</w:t>
      </w:r>
    </w:p>
    <w:p w:rsidR="008D0437" w:rsidRDefault="008D0437" w:rsidP="008D0437">
      <w:pPr>
        <w:rPr>
          <w:rFonts w:cstheme="minorHAnsi"/>
          <w:b/>
          <w:bCs/>
          <w:sz w:val="28"/>
          <w:szCs w:val="28"/>
          <w:u w:val="single"/>
          <w:lang w:val="en-US"/>
        </w:rPr>
      </w:pPr>
    </w:p>
    <w:p w:rsidR="008D0437" w:rsidRDefault="008D0437" w:rsidP="00C17D73">
      <w:pPr>
        <w:jc w:val="both"/>
        <w:rPr>
          <w:rFonts w:cstheme="minorHAnsi"/>
          <w:b/>
          <w:bCs/>
          <w:sz w:val="28"/>
          <w:szCs w:val="28"/>
          <w:lang w:val="en-US"/>
        </w:rPr>
      </w:pPr>
      <w:r w:rsidRPr="008D0437">
        <w:rPr>
          <w:rFonts w:cstheme="minorHAnsi"/>
          <w:b/>
          <w:bCs/>
          <w:sz w:val="28"/>
          <w:szCs w:val="28"/>
          <w:u w:val="single"/>
          <w:lang w:val="en-US"/>
        </w:rPr>
        <w:t>VENUE</w:t>
      </w:r>
      <w:r>
        <w:rPr>
          <w:rFonts w:cstheme="minorHAnsi"/>
          <w:b/>
          <w:bCs/>
          <w:sz w:val="28"/>
          <w:szCs w:val="28"/>
          <w:lang w:val="en-US"/>
        </w:rPr>
        <w:t xml:space="preserve"> : </w:t>
      </w:r>
      <w:r w:rsidR="00C17D73">
        <w:rPr>
          <w:rFonts w:cstheme="minorHAnsi"/>
          <w:b/>
          <w:bCs/>
          <w:sz w:val="28"/>
          <w:szCs w:val="28"/>
          <w:lang w:val="en-US"/>
        </w:rPr>
        <w:t xml:space="preserve">Online   </w:t>
      </w:r>
      <w:r>
        <w:rPr>
          <w:rFonts w:cstheme="minorHAnsi"/>
          <w:b/>
          <w:bCs/>
          <w:sz w:val="28"/>
          <w:szCs w:val="28"/>
          <w:lang w:val="en-US"/>
        </w:rPr>
        <w:t xml:space="preserve">                                                                             </w:t>
      </w:r>
      <w:r>
        <w:rPr>
          <w:rFonts w:cstheme="minorHAnsi"/>
          <w:b/>
          <w:bCs/>
          <w:sz w:val="28"/>
          <w:szCs w:val="28"/>
          <w:u w:val="single"/>
          <w:lang w:val="en-US"/>
        </w:rPr>
        <w:t>DATE</w:t>
      </w:r>
      <w:r w:rsidRPr="00C17D73">
        <w:rPr>
          <w:rFonts w:cstheme="minorHAnsi"/>
          <w:b/>
          <w:bCs/>
          <w:sz w:val="28"/>
          <w:szCs w:val="28"/>
          <w:lang w:val="en-US"/>
        </w:rPr>
        <w:t xml:space="preserve"> : </w:t>
      </w:r>
      <w:r w:rsidRPr="008D0437">
        <w:rPr>
          <w:rFonts w:cstheme="minorHAnsi"/>
          <w:b/>
          <w:bCs/>
          <w:sz w:val="28"/>
          <w:szCs w:val="28"/>
          <w:lang w:val="en-US"/>
        </w:rPr>
        <w:t>1</w:t>
      </w:r>
      <w:r w:rsidR="00AD5522">
        <w:rPr>
          <w:rFonts w:cstheme="minorHAnsi"/>
          <w:b/>
          <w:bCs/>
          <w:sz w:val="28"/>
          <w:szCs w:val="28"/>
          <w:lang w:val="en-US"/>
        </w:rPr>
        <w:t>8</w:t>
      </w:r>
      <w:r w:rsidRPr="008D0437">
        <w:rPr>
          <w:rFonts w:cstheme="minorHAnsi"/>
          <w:b/>
          <w:bCs/>
          <w:sz w:val="28"/>
          <w:szCs w:val="28"/>
          <w:lang w:val="en-US"/>
        </w:rPr>
        <w:t>/02/23</w:t>
      </w:r>
    </w:p>
    <w:p w:rsidR="008D0437" w:rsidRDefault="008D0437" w:rsidP="00C17D73">
      <w:pPr>
        <w:jc w:val="both"/>
        <w:rPr>
          <w:rFonts w:cstheme="minorHAnsi"/>
          <w:b/>
          <w:bCs/>
          <w:sz w:val="28"/>
          <w:szCs w:val="28"/>
          <w:u w:val="single"/>
          <w:lang w:val="en-US"/>
        </w:rPr>
      </w:pPr>
      <w:r w:rsidRPr="008D0437">
        <w:rPr>
          <w:rFonts w:cstheme="minorHAnsi"/>
          <w:b/>
          <w:bCs/>
          <w:sz w:val="28"/>
          <w:szCs w:val="28"/>
          <w:u w:val="single"/>
          <w:lang w:val="en-US"/>
        </w:rPr>
        <w:t>TIME</w:t>
      </w:r>
      <w:r>
        <w:rPr>
          <w:rFonts w:cstheme="minorHAnsi"/>
          <w:b/>
          <w:bCs/>
          <w:sz w:val="28"/>
          <w:szCs w:val="28"/>
          <w:lang w:val="en-US"/>
        </w:rPr>
        <w:t xml:space="preserve"> :</w:t>
      </w:r>
      <w:r w:rsidR="00C17D73">
        <w:rPr>
          <w:rFonts w:cstheme="minorHAnsi"/>
          <w:b/>
          <w:bCs/>
          <w:sz w:val="28"/>
          <w:szCs w:val="28"/>
          <w:lang w:val="en-US"/>
        </w:rPr>
        <w:t xml:space="preserve"> </w:t>
      </w:r>
      <w:r w:rsidR="000E2071">
        <w:rPr>
          <w:rFonts w:cstheme="minorHAnsi"/>
          <w:b/>
          <w:bCs/>
          <w:sz w:val="28"/>
          <w:szCs w:val="28"/>
          <w:lang w:val="en-US"/>
        </w:rPr>
        <w:t>3:00</w:t>
      </w:r>
      <w:r w:rsidR="00C17D73">
        <w:rPr>
          <w:rFonts w:cstheme="minorHAnsi"/>
          <w:b/>
          <w:bCs/>
          <w:sz w:val="28"/>
          <w:szCs w:val="28"/>
          <w:lang w:val="en-US"/>
        </w:rPr>
        <w:t xml:space="preserve"> </w:t>
      </w:r>
      <w:r w:rsidR="000E2071">
        <w:rPr>
          <w:rFonts w:cstheme="minorHAnsi"/>
          <w:b/>
          <w:bCs/>
          <w:sz w:val="28"/>
          <w:szCs w:val="28"/>
          <w:lang w:val="en-US"/>
        </w:rPr>
        <w:t>p</w:t>
      </w:r>
      <w:r w:rsidR="00C17D73">
        <w:rPr>
          <w:rFonts w:cstheme="minorHAnsi"/>
          <w:b/>
          <w:bCs/>
          <w:sz w:val="28"/>
          <w:szCs w:val="28"/>
          <w:lang w:val="en-US"/>
        </w:rPr>
        <w:t xml:space="preserve">.m. – </w:t>
      </w:r>
      <w:r w:rsidR="000E2071">
        <w:rPr>
          <w:rFonts w:cstheme="minorHAnsi"/>
          <w:b/>
          <w:bCs/>
          <w:sz w:val="28"/>
          <w:szCs w:val="28"/>
          <w:lang w:val="en-US"/>
        </w:rPr>
        <w:t>5</w:t>
      </w:r>
      <w:r w:rsidR="00C17D73">
        <w:rPr>
          <w:rFonts w:cstheme="minorHAnsi"/>
          <w:b/>
          <w:bCs/>
          <w:sz w:val="28"/>
          <w:szCs w:val="28"/>
          <w:lang w:val="en-US"/>
        </w:rPr>
        <w:t>:</w:t>
      </w:r>
      <w:r w:rsidR="000E2071">
        <w:rPr>
          <w:rFonts w:cstheme="minorHAnsi"/>
          <w:b/>
          <w:bCs/>
          <w:sz w:val="28"/>
          <w:szCs w:val="28"/>
          <w:lang w:val="en-US"/>
        </w:rPr>
        <w:t>00</w:t>
      </w:r>
      <w:r w:rsidR="00C17D73">
        <w:rPr>
          <w:rFonts w:cstheme="minorHAnsi"/>
          <w:b/>
          <w:bCs/>
          <w:sz w:val="28"/>
          <w:szCs w:val="28"/>
          <w:lang w:val="en-US"/>
        </w:rPr>
        <w:t xml:space="preserve"> p.m.</w:t>
      </w:r>
      <w:r>
        <w:rPr>
          <w:rFonts w:cstheme="minorHAnsi"/>
          <w:b/>
          <w:bCs/>
          <w:sz w:val="28"/>
          <w:szCs w:val="28"/>
          <w:lang w:val="en-US"/>
        </w:rPr>
        <w:t xml:space="preserve">      </w:t>
      </w:r>
      <w:r w:rsidR="000E2071">
        <w:rPr>
          <w:rFonts w:cstheme="minorHAnsi"/>
          <w:b/>
          <w:bCs/>
          <w:sz w:val="28"/>
          <w:szCs w:val="28"/>
          <w:lang w:val="en-US"/>
        </w:rPr>
        <w:t xml:space="preserve">   </w:t>
      </w:r>
      <w:r>
        <w:rPr>
          <w:rFonts w:cstheme="minorHAnsi"/>
          <w:b/>
          <w:bCs/>
          <w:sz w:val="28"/>
          <w:szCs w:val="28"/>
          <w:lang w:val="en-US"/>
        </w:rPr>
        <w:t xml:space="preserve">                                                </w:t>
      </w:r>
      <w:r w:rsidRPr="008D0437">
        <w:rPr>
          <w:rFonts w:cstheme="minorHAnsi"/>
          <w:b/>
          <w:bCs/>
          <w:sz w:val="28"/>
          <w:szCs w:val="28"/>
          <w:u w:val="single"/>
          <w:lang w:val="en-US"/>
        </w:rPr>
        <w:t>DISCIPLINE</w:t>
      </w:r>
      <w:r>
        <w:rPr>
          <w:rFonts w:cstheme="minorHAnsi"/>
          <w:b/>
          <w:bCs/>
          <w:sz w:val="28"/>
          <w:szCs w:val="28"/>
          <w:lang w:val="en-US"/>
        </w:rPr>
        <w:t xml:space="preserve"> : </w:t>
      </w:r>
      <w:r w:rsidR="00C17D73">
        <w:rPr>
          <w:rFonts w:cstheme="minorHAnsi"/>
          <w:b/>
          <w:bCs/>
          <w:sz w:val="28"/>
          <w:szCs w:val="28"/>
          <w:lang w:val="en-US"/>
        </w:rPr>
        <w:t>ECE</w:t>
      </w:r>
      <w:r>
        <w:rPr>
          <w:rFonts w:cstheme="minorHAnsi"/>
          <w:b/>
          <w:bCs/>
          <w:sz w:val="28"/>
          <w:szCs w:val="28"/>
          <w:u w:val="single"/>
          <w:lang w:val="en-US"/>
        </w:rPr>
        <w:t xml:space="preserve"> </w:t>
      </w:r>
    </w:p>
    <w:p w:rsidR="008D0437" w:rsidRPr="008D0437" w:rsidRDefault="008D0437" w:rsidP="00C17D73">
      <w:pPr>
        <w:jc w:val="both"/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u w:val="single"/>
          <w:lang w:val="en-US"/>
        </w:rPr>
        <w:t>SLOT NO.</w:t>
      </w:r>
      <w:r w:rsidRPr="008D0437">
        <w:rPr>
          <w:rFonts w:cstheme="minorHAnsi"/>
          <w:b/>
          <w:bCs/>
          <w:sz w:val="28"/>
          <w:szCs w:val="28"/>
          <w:lang w:val="en-US"/>
        </w:rPr>
        <w:t xml:space="preserve"> : </w:t>
      </w:r>
      <w:r>
        <w:rPr>
          <w:rFonts w:cstheme="minorHAnsi"/>
          <w:b/>
          <w:bCs/>
          <w:sz w:val="28"/>
          <w:szCs w:val="28"/>
          <w:lang w:val="en-US"/>
        </w:rPr>
        <w:t>ECE V</w:t>
      </w:r>
      <w:r w:rsidR="000E2071">
        <w:rPr>
          <w:rFonts w:cstheme="minorHAnsi"/>
          <w:b/>
          <w:bCs/>
          <w:sz w:val="28"/>
          <w:szCs w:val="28"/>
          <w:lang w:val="en-US"/>
        </w:rPr>
        <w:t>3</w:t>
      </w:r>
    </w:p>
    <w:p w:rsidR="008D0437" w:rsidRDefault="008D0437" w:rsidP="008D0437">
      <w:pPr>
        <w:rPr>
          <w:rFonts w:cstheme="minorHAnsi"/>
          <w:b/>
          <w:bCs/>
          <w:sz w:val="28"/>
          <w:szCs w:val="28"/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2410"/>
        <w:gridCol w:w="5193"/>
      </w:tblGrid>
      <w:tr w:rsidR="008D0437" w:rsidTr="004F0238">
        <w:tc>
          <w:tcPr>
            <w:tcW w:w="1413" w:type="dxa"/>
          </w:tcPr>
          <w:p w:rsidR="008D0437" w:rsidRPr="008D0437" w:rsidRDefault="008D0437" w:rsidP="008D0437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8D0437">
              <w:rPr>
                <w:rFonts w:cstheme="minorHAnsi"/>
                <w:b/>
                <w:bCs/>
                <w:sz w:val="28"/>
                <w:szCs w:val="28"/>
                <w:lang w:val="en-US"/>
              </w:rPr>
              <w:t>S.NO.</w:t>
            </w:r>
          </w:p>
        </w:tc>
        <w:tc>
          <w:tcPr>
            <w:tcW w:w="2410" w:type="dxa"/>
          </w:tcPr>
          <w:p w:rsidR="008D0437" w:rsidRPr="008D0437" w:rsidRDefault="008D0437" w:rsidP="008D0437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8D0437">
              <w:rPr>
                <w:rFonts w:cstheme="minorHAnsi"/>
                <w:b/>
                <w:bCs/>
                <w:sz w:val="28"/>
                <w:szCs w:val="28"/>
                <w:lang w:val="en-US"/>
              </w:rPr>
              <w:t>PAPER ID</w:t>
            </w:r>
          </w:p>
        </w:tc>
        <w:tc>
          <w:tcPr>
            <w:tcW w:w="5193" w:type="dxa"/>
          </w:tcPr>
          <w:p w:rsidR="008D0437" w:rsidRPr="008D0437" w:rsidRDefault="008D0437" w:rsidP="008D0437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8D0437">
              <w:rPr>
                <w:rFonts w:cstheme="minorHAnsi"/>
                <w:b/>
                <w:bCs/>
                <w:sz w:val="28"/>
                <w:szCs w:val="28"/>
                <w:lang w:val="en-US"/>
              </w:rPr>
              <w:t>TITLE</w:t>
            </w:r>
          </w:p>
        </w:tc>
      </w:tr>
      <w:tr w:rsidR="008D0437" w:rsidRPr="004F0238" w:rsidTr="004F0238">
        <w:tc>
          <w:tcPr>
            <w:tcW w:w="1413" w:type="dxa"/>
          </w:tcPr>
          <w:p w:rsidR="008D0437" w:rsidRPr="004F0238" w:rsidRDefault="008D0437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4F0238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2410" w:type="dxa"/>
          </w:tcPr>
          <w:p w:rsidR="008D0437" w:rsidRPr="004F0238" w:rsidRDefault="000E2071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4F0238">
              <w:rPr>
                <w:rFonts w:cstheme="minorHAnsi"/>
                <w:sz w:val="24"/>
                <w:szCs w:val="24"/>
                <w:lang w:val="en-US"/>
              </w:rPr>
              <w:t>227</w:t>
            </w:r>
          </w:p>
        </w:tc>
        <w:tc>
          <w:tcPr>
            <w:tcW w:w="5193" w:type="dxa"/>
          </w:tcPr>
          <w:p w:rsidR="008D0437" w:rsidRPr="004F0238" w:rsidRDefault="000E2071" w:rsidP="003D77A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4F0238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Optical Performance Enhancement of GaAsBi/P3HT Hybrid Solar Cell Incorporating Metallic Nanoparticles in the Absorber Layer</w:t>
            </w:r>
          </w:p>
        </w:tc>
      </w:tr>
      <w:tr w:rsidR="008D0437" w:rsidRPr="004F0238" w:rsidTr="004F0238">
        <w:tc>
          <w:tcPr>
            <w:tcW w:w="1413" w:type="dxa"/>
          </w:tcPr>
          <w:p w:rsidR="008D0437" w:rsidRPr="004F0238" w:rsidRDefault="008D0437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4F0238">
              <w:rPr>
                <w:rFonts w:cstheme="minorHAnsi"/>
                <w:sz w:val="24"/>
                <w:szCs w:val="24"/>
                <w:lang w:val="en-US"/>
              </w:rPr>
              <w:t>2</w:t>
            </w:r>
          </w:p>
        </w:tc>
        <w:tc>
          <w:tcPr>
            <w:tcW w:w="2410" w:type="dxa"/>
          </w:tcPr>
          <w:p w:rsidR="008D0437" w:rsidRPr="004F0238" w:rsidRDefault="000E2071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4F0238">
              <w:rPr>
                <w:rFonts w:cstheme="minorHAnsi"/>
                <w:sz w:val="24"/>
                <w:szCs w:val="24"/>
                <w:lang w:val="en-US"/>
              </w:rPr>
              <w:t>228</w:t>
            </w:r>
          </w:p>
        </w:tc>
        <w:tc>
          <w:tcPr>
            <w:tcW w:w="5193" w:type="dxa"/>
          </w:tcPr>
          <w:p w:rsidR="008D0437" w:rsidRPr="004F0238" w:rsidRDefault="000E2071" w:rsidP="003D77A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4F0238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Automatic Classification of Multi-Class Skin Lesions Dermoscopy Images Using an Efficient Convolutional Neural Network</w:t>
            </w:r>
          </w:p>
        </w:tc>
      </w:tr>
      <w:tr w:rsidR="008D0437" w:rsidRPr="004F0238" w:rsidTr="004F0238">
        <w:tc>
          <w:tcPr>
            <w:tcW w:w="1413" w:type="dxa"/>
          </w:tcPr>
          <w:p w:rsidR="008D0437" w:rsidRPr="004F0238" w:rsidRDefault="008D0437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4F0238">
              <w:rPr>
                <w:rFonts w:cstheme="minorHAnsi"/>
                <w:sz w:val="24"/>
                <w:szCs w:val="24"/>
                <w:lang w:val="en-US"/>
              </w:rPr>
              <w:t>3</w:t>
            </w:r>
          </w:p>
        </w:tc>
        <w:tc>
          <w:tcPr>
            <w:tcW w:w="2410" w:type="dxa"/>
          </w:tcPr>
          <w:p w:rsidR="008D0437" w:rsidRPr="004F0238" w:rsidRDefault="000E2071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4F0238">
              <w:rPr>
                <w:rFonts w:cstheme="minorHAnsi"/>
                <w:sz w:val="24"/>
                <w:szCs w:val="24"/>
                <w:lang w:val="en-US"/>
              </w:rPr>
              <w:t>233</w:t>
            </w:r>
          </w:p>
        </w:tc>
        <w:tc>
          <w:tcPr>
            <w:tcW w:w="5193" w:type="dxa"/>
          </w:tcPr>
          <w:p w:rsidR="008D0437" w:rsidRPr="004F0238" w:rsidRDefault="000E2071" w:rsidP="003D77A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4F0238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Optical Performance Analysis of GaAs Thin Film Solar Cells with different Anti-Reflection Coatings</w:t>
            </w:r>
          </w:p>
        </w:tc>
      </w:tr>
      <w:tr w:rsidR="008D0437" w:rsidRPr="004F0238" w:rsidTr="004F0238">
        <w:tc>
          <w:tcPr>
            <w:tcW w:w="1413" w:type="dxa"/>
          </w:tcPr>
          <w:p w:rsidR="008D0437" w:rsidRPr="004F0238" w:rsidRDefault="008D0437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4F0238">
              <w:rPr>
                <w:rFonts w:cstheme="minorHAnsi"/>
                <w:sz w:val="24"/>
                <w:szCs w:val="24"/>
                <w:lang w:val="en-US"/>
              </w:rPr>
              <w:t>4</w:t>
            </w:r>
          </w:p>
        </w:tc>
        <w:tc>
          <w:tcPr>
            <w:tcW w:w="2410" w:type="dxa"/>
          </w:tcPr>
          <w:p w:rsidR="008D0437" w:rsidRPr="004F0238" w:rsidRDefault="000E2071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4F0238">
              <w:rPr>
                <w:rFonts w:cstheme="minorHAnsi"/>
                <w:sz w:val="24"/>
                <w:szCs w:val="24"/>
                <w:lang w:val="en-US"/>
              </w:rPr>
              <w:t>242</w:t>
            </w:r>
          </w:p>
        </w:tc>
        <w:tc>
          <w:tcPr>
            <w:tcW w:w="5193" w:type="dxa"/>
          </w:tcPr>
          <w:p w:rsidR="008D0437" w:rsidRPr="004F0238" w:rsidRDefault="000E2071" w:rsidP="003D77A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4F0238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A Comparative Analysis Of Low Power FINFET SRAM Cells On Different Technology Node With Variable Number Of Transistors</w:t>
            </w:r>
          </w:p>
        </w:tc>
      </w:tr>
      <w:tr w:rsidR="008D0437" w:rsidRPr="004F0238" w:rsidTr="004F0238">
        <w:tc>
          <w:tcPr>
            <w:tcW w:w="1413" w:type="dxa"/>
          </w:tcPr>
          <w:p w:rsidR="008D0437" w:rsidRPr="004F0238" w:rsidRDefault="008D0437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4F0238">
              <w:rPr>
                <w:rFonts w:cstheme="minorHAnsi"/>
                <w:sz w:val="24"/>
                <w:szCs w:val="24"/>
                <w:lang w:val="en-US"/>
              </w:rPr>
              <w:t>5</w:t>
            </w:r>
          </w:p>
        </w:tc>
        <w:tc>
          <w:tcPr>
            <w:tcW w:w="2410" w:type="dxa"/>
          </w:tcPr>
          <w:p w:rsidR="008D0437" w:rsidRPr="004F0238" w:rsidRDefault="000E2071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4F0238">
              <w:rPr>
                <w:rFonts w:cstheme="minorHAnsi"/>
                <w:sz w:val="24"/>
                <w:szCs w:val="24"/>
                <w:lang w:val="en-US"/>
              </w:rPr>
              <w:t>258</w:t>
            </w:r>
          </w:p>
        </w:tc>
        <w:tc>
          <w:tcPr>
            <w:tcW w:w="5193" w:type="dxa"/>
          </w:tcPr>
          <w:p w:rsidR="008D0437" w:rsidRPr="004F0238" w:rsidRDefault="000E2071" w:rsidP="003D77A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4F0238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Smart Car Parking System using Arduino</w:t>
            </w:r>
          </w:p>
        </w:tc>
      </w:tr>
      <w:tr w:rsidR="008D0437" w:rsidRPr="004F0238" w:rsidTr="004F0238">
        <w:tc>
          <w:tcPr>
            <w:tcW w:w="1413" w:type="dxa"/>
          </w:tcPr>
          <w:p w:rsidR="008D0437" w:rsidRPr="004F0238" w:rsidRDefault="008D0437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4F0238">
              <w:rPr>
                <w:rFonts w:cstheme="minorHAnsi"/>
                <w:sz w:val="24"/>
                <w:szCs w:val="24"/>
                <w:lang w:val="en-US"/>
              </w:rPr>
              <w:t>6</w:t>
            </w:r>
          </w:p>
        </w:tc>
        <w:tc>
          <w:tcPr>
            <w:tcW w:w="2410" w:type="dxa"/>
          </w:tcPr>
          <w:p w:rsidR="008D0437" w:rsidRPr="004F0238" w:rsidRDefault="000E2071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4F0238">
              <w:rPr>
                <w:rFonts w:cstheme="minorHAnsi"/>
                <w:sz w:val="24"/>
                <w:szCs w:val="24"/>
                <w:lang w:val="en-US"/>
              </w:rPr>
              <w:t>262</w:t>
            </w:r>
          </w:p>
        </w:tc>
        <w:tc>
          <w:tcPr>
            <w:tcW w:w="5193" w:type="dxa"/>
          </w:tcPr>
          <w:p w:rsidR="008D0437" w:rsidRPr="004F0238" w:rsidRDefault="000E2071" w:rsidP="003D77A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4F0238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VARIOUS CHANNEL CODING SCHEMES FOR 5G</w:t>
            </w:r>
          </w:p>
        </w:tc>
      </w:tr>
    </w:tbl>
    <w:p w:rsidR="008D0437" w:rsidRPr="004F0238" w:rsidRDefault="008D0437" w:rsidP="008D0437">
      <w:pPr>
        <w:rPr>
          <w:rFonts w:cstheme="minorHAnsi"/>
          <w:sz w:val="24"/>
          <w:szCs w:val="24"/>
          <w:u w:val="single"/>
          <w:lang w:val="en-US"/>
        </w:rPr>
      </w:pPr>
      <w:r w:rsidRPr="004F0238">
        <w:rPr>
          <w:rFonts w:cstheme="minorHAnsi"/>
          <w:sz w:val="24"/>
          <w:szCs w:val="24"/>
          <w:lang w:val="en-US"/>
        </w:rPr>
        <w:t xml:space="preserve"> </w:t>
      </w:r>
    </w:p>
    <w:sectPr w:rsidR="008D0437" w:rsidRPr="004F02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437"/>
    <w:rsid w:val="000E2071"/>
    <w:rsid w:val="003D77A5"/>
    <w:rsid w:val="00496F01"/>
    <w:rsid w:val="004D2265"/>
    <w:rsid w:val="004E5ACB"/>
    <w:rsid w:val="004F0238"/>
    <w:rsid w:val="008D0437"/>
    <w:rsid w:val="00AD5522"/>
    <w:rsid w:val="00C17D73"/>
    <w:rsid w:val="00C738CB"/>
    <w:rsid w:val="00E04DF0"/>
    <w:rsid w:val="00F76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3FED84-D21C-4F2C-AAE8-9C3ECFAF9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04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8D043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3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Kritika Sukhramani</dc:creator>
  <cp:keywords/>
  <dc:description/>
  <cp:lastModifiedBy>Kritika Sukhramani</cp:lastModifiedBy>
  <cp:revision>6</cp:revision>
  <dcterms:created xsi:type="dcterms:W3CDTF">2023-02-10T19:44:00Z</dcterms:created>
  <dcterms:modified xsi:type="dcterms:W3CDTF">2023-02-12T05:43:00Z</dcterms:modified>
</cp:coreProperties>
</file>