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3488z7gij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IS FOR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portal is designed for: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learners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educators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adults interested in identity, culture, and self-growth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 in The Invenity Cosmic ecosystem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visitors exploring V2G Multimedia projects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is simple enough for young learners to understand, but it is </w:t>
      </w:r>
      <w:r w:rsidDel="00000000" w:rsidR="00000000" w:rsidRPr="00000000">
        <w:rPr>
          <w:b w:val="1"/>
          <w:bCs w:val="1"/>
          <w:rtl w:val="0"/>
        </w:rPr>
        <w:t xml:space="preserve">not intended as children’s content</w:t>
      </w:r>
      <w:r w:rsidDel="00000000" w:rsidR="00000000" w:rsidRPr="00000000">
        <w:rPr>
          <w:rtl w:val="0"/>
        </w:rPr>
        <w:t xml:space="preserve">.</w:t>
        <w:br w:type="textWrapping"/>
        <w:t xml:space="preserve"> Its primary audience is general learners and adults exploring self-awareness.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1mzmjp3fu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CONTEXT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Architecture of Self</w:t>
      </w:r>
      <w:r w:rsidDel="00000000" w:rsidR="00000000" w:rsidRPr="00000000">
        <w:rPr>
          <w:rtl w:val="0"/>
        </w:rPr>
        <w:t xml:space="preserve"> is part of a larger multi-platform experience: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Invenity Cosmic</w:t>
      </w:r>
      <w:r w:rsidDel="00000000" w:rsidR="00000000" w:rsidRPr="00000000">
        <w:rPr>
          <w:rtl w:val="0"/>
        </w:rPr>
        <w:t xml:space="preserve"> (worldbuilding + mythic storytelling)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School That Never Closes</w:t>
      </w:r>
      <w:r w:rsidDel="00000000" w:rsidR="00000000" w:rsidRPr="00000000">
        <w:rPr>
          <w:rtl w:val="0"/>
        </w:rPr>
        <w:t xml:space="preserve"> (creative education)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Journey of ORÍ</w:t>
      </w:r>
      <w:r w:rsidDel="00000000" w:rsidR="00000000" w:rsidRPr="00000000">
        <w:rPr>
          <w:rtl w:val="0"/>
        </w:rPr>
        <w:t xml:space="preserve"> (interactive reflection game)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Hip-Hop × Identity research projects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Village Initiative (GVI) learning systems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meant to be the “front door” into exploring how identity is shaped, remembered, and rebuilt.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zscat3lbi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 </w:t>
      </w:r>
      <w:r w:rsidDel="00000000" w:rsidR="00000000" w:rsidRPr="00000000">
        <w:rPr>
          <w:b w:val="1"/>
          <w:bCs w:val="1"/>
          <w:rtl w:val="0"/>
        </w:rPr>
        <w:t xml:space="preserve">V2G Multimedia</w:t>
        <w:br w:type="textWrapping"/>
      </w:r>
      <w:r w:rsidDel="00000000" w:rsidR="00000000" w:rsidRPr="00000000">
        <w:rPr>
          <w:rtl w:val="0"/>
        </w:rPr>
        <w:t xml:space="preserve"> Concept development + identity architecture research by </w:t>
      </w:r>
      <w:r w:rsidDel="00000000" w:rsidR="00000000" w:rsidRPr="00000000">
        <w:rPr>
          <w:b w:val="1"/>
          <w:bCs w:val="1"/>
          <w:rtl w:val="0"/>
        </w:rPr>
        <w:t xml:space="preserve">Dwayne “V” Sheppard</w:t>
        <w:br w:type="textWrapping"/>
      </w:r>
      <w:r w:rsidDel="00000000" w:rsidR="00000000" w:rsidRPr="00000000">
        <w:rPr>
          <w:rtl w:val="0"/>
        </w:rPr>
        <w:t xml:space="preserve"> AI-assisted structural design by ChatGPT</w:t>
        <w:br w:type="textWrapping"/>
        <w:t xml:space="preserve"> Visual sequences by </w:t>
      </w:r>
      <w:r w:rsidDel="00000000" w:rsidR="00000000" w:rsidRPr="00000000">
        <w:rPr>
          <w:b w:val="1"/>
          <w:bCs w:val="1"/>
          <w:rtl w:val="0"/>
        </w:rPr>
        <w:t xml:space="preserve">Leonardo Hailuo 2.3</w:t>
        <w:br w:type="textWrapping"/>
      </w:r>
      <w:r w:rsidDel="00000000" w:rsidR="00000000" w:rsidRPr="00000000">
        <w:rPr>
          <w:rtl w:val="0"/>
        </w:rPr>
        <w:t xml:space="preserve"> Ifá-inspired conceptual framing via ORÍ studies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6wuz7klug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DISCLAIMER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portal: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collect personal data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diagnose or evaluate mental health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affiliated with any academic board or standardized curriculum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 creative, educational tool for reflection only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oozwys94q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otherwise stated, all HTML/CSS/JS in this repository is free for educational + personal use.</w:t>
        <w:br w:type="textWrapping"/>
        <w:t xml:space="preserve"> The Invenity Cosmic story elements, characters, and artistic identity remain the creative property of </w:t>
      </w:r>
      <w:r w:rsidDel="00000000" w:rsidR="00000000" w:rsidRPr="00000000">
        <w:rPr>
          <w:b w:val="1"/>
          <w:bCs w:val="1"/>
          <w:rtl w:val="0"/>
        </w:rPr>
        <w:t xml:space="preserve">V2G Multimedia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zg0ktk2pe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WAY TO LOSE PRINCIPLE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Everything and everyone is a teacher — especially the mistakes.</w:t>
        <w:br w:type="textWrapping"/>
        <w:t xml:space="preserve"> Each moment of reflection reveals the next step toward alignment.</w:t>
        <w:br w:type="textWrapping"/>
        <w:t xml:space="preserve"> That is the meaning of No Way to Lose.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