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E694F" w14:textId="77777777" w:rsidR="00FA1F8E" w:rsidRDefault="00FA1F8E" w:rsidP="00FA1F8E">
      <w:pPr>
        <w:shd w:val="clear" w:color="auto" w:fill="FEFDFA"/>
        <w:jc w:val="both"/>
        <w:outlineLvl w:val="1"/>
        <w:rPr>
          <w:rFonts w:eastAsia="Times New Roman" w:cs="Arial"/>
          <w:b/>
          <w:bCs/>
          <w:noProof/>
          <w:color w:val="333333"/>
          <w:sz w:val="20"/>
          <w:szCs w:val="20"/>
        </w:rPr>
      </w:pPr>
      <w:r>
        <w:rPr>
          <w:rFonts w:eastAsia="Times New Roman" w:cs="Arial"/>
          <w:b/>
          <w:bCs/>
          <w:noProof/>
          <w:color w:val="333333"/>
          <w:sz w:val="20"/>
          <w:szCs w:val="20"/>
        </w:rPr>
        <w:t>Tablas de decisión</w:t>
      </w:r>
    </w:p>
    <w:p w14:paraId="7F8ACB45" w14:textId="77777777" w:rsidR="00FA1F8E" w:rsidRPr="00FA1F8E" w:rsidRDefault="00FA1F8E" w:rsidP="00FA1F8E">
      <w:pPr>
        <w:shd w:val="clear" w:color="auto" w:fill="FEFDFA"/>
        <w:jc w:val="both"/>
        <w:outlineLvl w:val="1"/>
        <w:rPr>
          <w:rFonts w:eastAsia="Times New Roman" w:cs="Arial"/>
          <w:bCs/>
          <w:noProof/>
          <w:color w:val="333333"/>
          <w:sz w:val="20"/>
          <w:szCs w:val="20"/>
        </w:rPr>
      </w:pPr>
      <w:r>
        <w:rPr>
          <w:rFonts w:eastAsia="Times New Roman" w:cs="Arial"/>
          <w:bCs/>
          <w:noProof/>
          <w:color w:val="333333"/>
          <w:sz w:val="20"/>
          <w:szCs w:val="20"/>
        </w:rPr>
        <w:t>Las tablas de decisión son herramientas que no surgieron en el ambito de la ingenieria de software pero se han adaptado al mismo. En el ambito de las pruebas de software nos ayudan a definir escenarios que tienen una logica compleja.</w:t>
      </w:r>
      <w:bookmarkStart w:id="0" w:name="_GoBack"/>
      <w:bookmarkEnd w:id="0"/>
    </w:p>
    <w:p w14:paraId="0AA51287" w14:textId="77777777" w:rsidR="00FA1F8E" w:rsidRDefault="00FA1F8E" w:rsidP="00FA1F8E">
      <w:pPr>
        <w:shd w:val="clear" w:color="auto" w:fill="FEFDFA"/>
        <w:jc w:val="both"/>
        <w:outlineLvl w:val="1"/>
        <w:rPr>
          <w:rFonts w:eastAsia="Times New Roman" w:cs="Arial"/>
          <w:b/>
          <w:bCs/>
          <w:noProof/>
          <w:color w:val="333333"/>
          <w:sz w:val="20"/>
          <w:szCs w:val="20"/>
        </w:rPr>
      </w:pPr>
    </w:p>
    <w:p w14:paraId="79C46D47" w14:textId="77777777" w:rsidR="00FA1F8E" w:rsidRPr="00FA1F8E" w:rsidRDefault="00FA1F8E" w:rsidP="00FA1F8E">
      <w:pPr>
        <w:shd w:val="clear" w:color="auto" w:fill="FEFDFA"/>
        <w:jc w:val="both"/>
        <w:outlineLvl w:val="1"/>
        <w:rPr>
          <w:rFonts w:eastAsia="Times New Roman" w:cs="Arial"/>
          <w:b/>
          <w:bCs/>
          <w:noProof/>
          <w:color w:val="333333"/>
          <w:sz w:val="20"/>
          <w:szCs w:val="20"/>
        </w:rPr>
      </w:pPr>
      <w:r w:rsidRPr="00FA1F8E">
        <w:rPr>
          <w:rFonts w:eastAsia="Times New Roman" w:cs="Arial"/>
          <w:b/>
          <w:bCs/>
          <w:noProof/>
          <w:color w:val="333333"/>
          <w:sz w:val="20"/>
          <w:szCs w:val="20"/>
        </w:rPr>
        <w:t>¿Qué es una decisión?</w:t>
      </w:r>
    </w:p>
    <w:p w14:paraId="7FA12B62"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Una </w:t>
      </w:r>
      <w:r w:rsidRPr="00FA1F8E">
        <w:rPr>
          <w:rFonts w:eastAsia="Times New Roman" w:cs="Courier New"/>
          <w:b/>
          <w:bCs/>
          <w:noProof/>
          <w:color w:val="333333"/>
          <w:sz w:val="20"/>
          <w:szCs w:val="20"/>
        </w:rPr>
        <w:t>decisión </w:t>
      </w:r>
      <w:r w:rsidRPr="00FA1F8E">
        <w:rPr>
          <w:rFonts w:eastAsia="Times New Roman" w:cs="Courier New"/>
          <w:noProof/>
          <w:color w:val="333333"/>
          <w:sz w:val="20"/>
          <w:szCs w:val="20"/>
        </w:rPr>
        <w:t>es una resolución que se toma entre varias alternativas. Es una alternativa seleccionada entre varias que permite alcanzar un estado deseado en respuesta a un problema.</w:t>
      </w:r>
    </w:p>
    <w:p w14:paraId="650A52B3" w14:textId="77777777" w:rsidR="00FA1F8E" w:rsidRDefault="00FA1F8E" w:rsidP="00FA1F8E">
      <w:pPr>
        <w:shd w:val="clear" w:color="auto" w:fill="FEFDFA"/>
        <w:spacing w:line="293" w:lineRule="atLeast"/>
        <w:jc w:val="both"/>
        <w:rPr>
          <w:rFonts w:eastAsia="Times New Roman" w:cs="Courier New"/>
          <w:noProof/>
          <w:color w:val="333333"/>
          <w:sz w:val="20"/>
          <w:szCs w:val="20"/>
        </w:rPr>
      </w:pPr>
      <w:r w:rsidRPr="00FA1F8E">
        <w:rPr>
          <w:rFonts w:eastAsia="Times New Roman" w:cs="Courier New"/>
          <w:noProof/>
          <w:color w:val="333333"/>
          <w:sz w:val="20"/>
          <w:szCs w:val="20"/>
        </w:rPr>
        <w:t>La teoría de decisiones indica que se debe tomar una buena decisión de acuerdo a un determinado problema. Se debe establecer primero que se quiere alcanzar a lograr para plantearse una serie de alternativas que permitan escoger la más conveniente para solucionar el problema. La decisión es efectiva o eficiente, cuando satisface en la totalidad, o al menos en un alto porcentaje, el objetivo o fin deseado y en el momento oportuno en que la decisión debe ser tomada.</w:t>
      </w:r>
    </w:p>
    <w:p w14:paraId="58137FDB" w14:textId="77777777" w:rsidR="00FA1F8E" w:rsidRPr="00FA1F8E" w:rsidRDefault="00FA1F8E" w:rsidP="00FA1F8E">
      <w:pPr>
        <w:shd w:val="clear" w:color="auto" w:fill="FEFDFA"/>
        <w:spacing w:line="293" w:lineRule="atLeast"/>
        <w:jc w:val="both"/>
        <w:rPr>
          <w:rFonts w:eastAsia="Times New Roman" w:cs="Arial"/>
          <w:noProof/>
          <w:color w:val="333333"/>
          <w:sz w:val="20"/>
          <w:szCs w:val="20"/>
        </w:rPr>
      </w:pPr>
    </w:p>
    <w:p w14:paraId="7F1CE4CC" w14:textId="77777777" w:rsidR="00FA1F8E" w:rsidRPr="00FA1F8E" w:rsidRDefault="00FA1F8E" w:rsidP="00FA1F8E">
      <w:pPr>
        <w:shd w:val="clear" w:color="auto" w:fill="FEFDFA"/>
        <w:outlineLvl w:val="1"/>
        <w:rPr>
          <w:rFonts w:eastAsia="Times New Roman" w:cs="Arial"/>
          <w:b/>
          <w:bCs/>
          <w:noProof/>
          <w:color w:val="333333"/>
          <w:sz w:val="20"/>
          <w:szCs w:val="20"/>
        </w:rPr>
      </w:pPr>
      <w:r w:rsidRPr="00FA1F8E">
        <w:rPr>
          <w:rFonts w:eastAsia="Times New Roman" w:cs="Courier New"/>
          <w:b/>
          <w:bCs/>
          <w:noProof/>
          <w:color w:val="333333"/>
          <w:sz w:val="20"/>
          <w:szCs w:val="20"/>
        </w:rPr>
        <w:t>Un poco de historia</w:t>
      </w:r>
    </w:p>
    <w:p w14:paraId="12826A10" w14:textId="77777777" w:rsidR="00FA1F8E" w:rsidRDefault="00FA1F8E" w:rsidP="00FA1F8E">
      <w:pPr>
        <w:shd w:val="clear" w:color="auto" w:fill="FEFDFA"/>
        <w:spacing w:line="293" w:lineRule="atLeast"/>
        <w:jc w:val="both"/>
        <w:rPr>
          <w:rFonts w:eastAsia="Times New Roman" w:cs="Courier New"/>
          <w:noProof/>
          <w:color w:val="333333"/>
          <w:sz w:val="20"/>
          <w:szCs w:val="20"/>
        </w:rPr>
      </w:pPr>
      <w:r w:rsidRPr="00FA1F8E">
        <w:rPr>
          <w:rFonts w:eastAsia="Times New Roman" w:cs="Courier New"/>
          <w:noProof/>
          <w:color w:val="333333"/>
          <w:sz w:val="20"/>
          <w:szCs w:val="20"/>
        </w:rPr>
        <w:t>Las tablas de decisión se empezaron a utilizar a mitad de la década de los cincuenta,  esta herramienta fue desarrollada por la empresa General Electric con el fin de analizar las funciones de la empresa como el análisis de ventas, análisis de créditos y control de transporte y rutas.</w:t>
      </w:r>
    </w:p>
    <w:p w14:paraId="302B9658" w14:textId="77777777" w:rsidR="00FA1F8E" w:rsidRPr="00FA1F8E" w:rsidRDefault="00FA1F8E" w:rsidP="00FA1F8E">
      <w:pPr>
        <w:shd w:val="clear" w:color="auto" w:fill="FEFDFA"/>
        <w:spacing w:line="293" w:lineRule="atLeast"/>
        <w:jc w:val="both"/>
        <w:rPr>
          <w:rFonts w:eastAsia="Times New Roman" w:cs="Arial"/>
          <w:noProof/>
          <w:color w:val="333333"/>
          <w:sz w:val="20"/>
          <w:szCs w:val="20"/>
        </w:rPr>
      </w:pPr>
    </w:p>
    <w:p w14:paraId="13338018" w14:textId="77777777" w:rsidR="00FA1F8E" w:rsidRPr="00FA1F8E" w:rsidRDefault="00FA1F8E" w:rsidP="00FA1F8E">
      <w:pPr>
        <w:shd w:val="clear" w:color="auto" w:fill="FEFDFA"/>
        <w:outlineLvl w:val="1"/>
        <w:rPr>
          <w:rFonts w:eastAsia="Times New Roman" w:cs="Arial"/>
          <w:b/>
          <w:bCs/>
          <w:noProof/>
          <w:color w:val="333333"/>
          <w:sz w:val="20"/>
          <w:szCs w:val="20"/>
        </w:rPr>
      </w:pPr>
      <w:r w:rsidRPr="00FA1F8E">
        <w:rPr>
          <w:rFonts w:eastAsia="Times New Roman" w:cs="Courier New"/>
          <w:b/>
          <w:bCs/>
          <w:noProof/>
          <w:color w:val="333333"/>
          <w:sz w:val="20"/>
          <w:szCs w:val="20"/>
        </w:rPr>
        <w:t>¿Qué es una tabla decisión?</w:t>
      </w:r>
    </w:p>
    <w:p w14:paraId="39C5CF31" w14:textId="77777777" w:rsidR="00FA1F8E" w:rsidRPr="00FA1F8E" w:rsidRDefault="00FA1F8E" w:rsidP="00FA1F8E">
      <w:pPr>
        <w:shd w:val="clear" w:color="auto" w:fill="FEFDFA"/>
        <w:spacing w:line="293" w:lineRule="atLeast"/>
        <w:jc w:val="both"/>
        <w:rPr>
          <w:rFonts w:eastAsia="Times New Roman" w:cs="Arial"/>
          <w:noProof/>
          <w:color w:val="333333"/>
          <w:sz w:val="20"/>
          <w:szCs w:val="20"/>
        </w:rPr>
      </w:pPr>
      <w:r w:rsidRPr="00FA1F8E">
        <w:rPr>
          <w:rFonts w:eastAsia="Times New Roman" w:cs="Courier New"/>
          <w:noProof/>
          <w:color w:val="333333"/>
          <w:sz w:val="20"/>
          <w:szCs w:val="20"/>
        </w:rPr>
        <w:t>La tabla de decisión, conocida también como la tabla de verdad, es una representación gráfica de una matriz de filas y columnas separadas en cuatro cuadrantes que indican condiciones y  acciones. Las reglas de decisiones, incluidas en una tabla de decisión establecen el procedimiento a seguir cuando existen ciertas condiciones.  Se utiliza la tabla de decisión cuando existen muchas combinaciones.</w:t>
      </w:r>
    </w:p>
    <w:p w14:paraId="74AA66A9" w14:textId="77777777" w:rsidR="00FA1F8E" w:rsidRDefault="00FA1F8E" w:rsidP="00FA1F8E">
      <w:pPr>
        <w:shd w:val="clear" w:color="auto" w:fill="FEFDFA"/>
        <w:spacing w:line="293" w:lineRule="atLeast"/>
        <w:jc w:val="both"/>
        <w:rPr>
          <w:rFonts w:eastAsia="Times New Roman" w:cs="Courier New"/>
          <w:noProof/>
          <w:color w:val="333333"/>
          <w:sz w:val="20"/>
          <w:szCs w:val="20"/>
        </w:rPr>
      </w:pPr>
      <w:r w:rsidRPr="00FA1F8E">
        <w:rPr>
          <w:rFonts w:eastAsia="Times New Roman" w:cs="Courier New"/>
          <w:noProof/>
          <w:color w:val="333333"/>
          <w:sz w:val="20"/>
          <w:szCs w:val="20"/>
        </w:rPr>
        <w:t>Las tablas de decisión (TD) son una técnica de aplicación en el análisis y diseño de sistemas y procedimientos, en su documentación y también como un medio de comunicación y un instrumento de programación.</w:t>
      </w:r>
    </w:p>
    <w:p w14:paraId="483155C2" w14:textId="77777777" w:rsidR="00FA1F8E" w:rsidRPr="00FA1F8E" w:rsidRDefault="00FA1F8E" w:rsidP="00FA1F8E">
      <w:pPr>
        <w:shd w:val="clear" w:color="auto" w:fill="FEFDFA"/>
        <w:spacing w:line="293" w:lineRule="atLeast"/>
        <w:jc w:val="both"/>
        <w:rPr>
          <w:rFonts w:eastAsia="Times New Roman" w:cs="Arial"/>
          <w:noProof/>
          <w:color w:val="333333"/>
          <w:sz w:val="20"/>
          <w:szCs w:val="20"/>
        </w:rPr>
      </w:pPr>
    </w:p>
    <w:p w14:paraId="27B3D0C4" w14:textId="77777777" w:rsidR="00FA1F8E" w:rsidRPr="00FA1F8E" w:rsidRDefault="00FA1F8E" w:rsidP="00FA1F8E">
      <w:pPr>
        <w:shd w:val="clear" w:color="auto" w:fill="FEFDFA"/>
        <w:outlineLvl w:val="1"/>
        <w:rPr>
          <w:rFonts w:eastAsia="Times New Roman" w:cs="Arial"/>
          <w:b/>
          <w:bCs/>
          <w:noProof/>
          <w:color w:val="333333"/>
          <w:sz w:val="20"/>
          <w:szCs w:val="20"/>
        </w:rPr>
      </w:pPr>
      <w:r w:rsidRPr="00FA1F8E">
        <w:rPr>
          <w:rFonts w:eastAsia="Times New Roman" w:cs="Courier New"/>
          <w:b/>
          <w:bCs/>
          <w:noProof/>
          <w:color w:val="333333"/>
          <w:sz w:val="20"/>
          <w:szCs w:val="20"/>
        </w:rPr>
        <w:t>Estructura de la tabla de decisión</w:t>
      </w:r>
    </w:p>
    <w:p w14:paraId="385CA826"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i/>
          <w:iCs/>
          <w:noProof/>
          <w:color w:val="333333"/>
          <w:sz w:val="20"/>
          <w:szCs w:val="20"/>
        </w:rPr>
        <w:t>La tabla de decisión está integrada por cuatro secciones:</w:t>
      </w:r>
    </w:p>
    <w:p w14:paraId="55AB9571"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3290EF83" w14:textId="77777777" w:rsidR="00FA1F8E" w:rsidRPr="00FA1F8E" w:rsidRDefault="00FA1F8E" w:rsidP="00FA1F8E">
      <w:pPr>
        <w:numPr>
          <w:ilvl w:val="0"/>
          <w:numId w:val="1"/>
        </w:numPr>
        <w:shd w:val="clear" w:color="auto" w:fill="FEFDFA"/>
        <w:spacing w:after="60"/>
        <w:ind w:firstLine="0"/>
        <w:jc w:val="both"/>
        <w:rPr>
          <w:rFonts w:eastAsia="Times New Roman" w:cs="Arial"/>
          <w:noProof/>
          <w:color w:val="333333"/>
          <w:sz w:val="20"/>
          <w:szCs w:val="20"/>
        </w:rPr>
      </w:pPr>
      <w:r w:rsidRPr="00FA1F8E">
        <w:rPr>
          <w:rFonts w:eastAsia="Times New Roman" w:cs="Courier New"/>
          <w:b/>
          <w:bCs/>
          <w:noProof/>
          <w:color w:val="333333"/>
          <w:sz w:val="20"/>
          <w:szCs w:val="20"/>
        </w:rPr>
        <w:t>Identificación de Condiciones:</w:t>
      </w:r>
      <w:r w:rsidRPr="00FA1F8E">
        <w:rPr>
          <w:rFonts w:eastAsia="Times New Roman" w:cs="Courier New"/>
          <w:noProof/>
          <w:color w:val="333333"/>
          <w:sz w:val="20"/>
          <w:szCs w:val="20"/>
        </w:rPr>
        <w:t> señala aquellas que son más relevantes. Se detalla una condición por renglón. Se llaman condiciones a situaciones variables que pueden ocurrir</w:t>
      </w:r>
    </w:p>
    <w:p w14:paraId="7D4137CC" w14:textId="77777777" w:rsidR="00FA1F8E" w:rsidRPr="00FA1F8E" w:rsidRDefault="00FA1F8E" w:rsidP="00FA1F8E">
      <w:pPr>
        <w:numPr>
          <w:ilvl w:val="0"/>
          <w:numId w:val="1"/>
        </w:numPr>
        <w:shd w:val="clear" w:color="auto" w:fill="FEFDFA"/>
        <w:spacing w:after="60"/>
        <w:ind w:firstLine="0"/>
        <w:jc w:val="both"/>
        <w:rPr>
          <w:rFonts w:eastAsia="Times New Roman" w:cs="Arial"/>
          <w:noProof/>
          <w:color w:val="333333"/>
          <w:sz w:val="20"/>
          <w:szCs w:val="20"/>
        </w:rPr>
      </w:pPr>
      <w:r w:rsidRPr="00FA1F8E">
        <w:rPr>
          <w:rFonts w:eastAsia="Times New Roman" w:cs="Courier New"/>
          <w:b/>
          <w:bCs/>
          <w:noProof/>
          <w:color w:val="333333"/>
          <w:sz w:val="20"/>
          <w:szCs w:val="20"/>
        </w:rPr>
        <w:t>Entradas de Condiciones:</w:t>
      </w:r>
      <w:r w:rsidRPr="00FA1F8E">
        <w:rPr>
          <w:rFonts w:eastAsia="Times New Roman" w:cs="Courier New"/>
          <w:noProof/>
          <w:color w:val="333333"/>
          <w:sz w:val="20"/>
          <w:szCs w:val="20"/>
        </w:rPr>
        <w:t> indican qué valor, si es que lo hay, se debe asociar para una determinada condición. Se indican valores de las condiciones indicadas en la primera sección, dependiendo del tipo de tabla de decisión (de entrada limitada o extendida) que se construya para representar el proceso. </w:t>
      </w:r>
    </w:p>
    <w:p w14:paraId="4A068AB0" w14:textId="77777777" w:rsidR="00FA1F8E" w:rsidRPr="00FA1F8E" w:rsidRDefault="00FA1F8E" w:rsidP="00FA1F8E">
      <w:pPr>
        <w:numPr>
          <w:ilvl w:val="0"/>
          <w:numId w:val="1"/>
        </w:numPr>
        <w:shd w:val="clear" w:color="auto" w:fill="FEFDFA"/>
        <w:spacing w:after="60"/>
        <w:ind w:firstLine="0"/>
        <w:jc w:val="both"/>
        <w:rPr>
          <w:rFonts w:eastAsia="Times New Roman" w:cs="Arial"/>
          <w:noProof/>
          <w:color w:val="333333"/>
          <w:sz w:val="20"/>
          <w:szCs w:val="20"/>
        </w:rPr>
      </w:pPr>
      <w:r w:rsidRPr="00FA1F8E">
        <w:rPr>
          <w:rFonts w:eastAsia="Times New Roman" w:cs="Courier New"/>
          <w:b/>
          <w:bCs/>
          <w:noProof/>
          <w:color w:val="333333"/>
          <w:sz w:val="20"/>
          <w:szCs w:val="20"/>
        </w:rPr>
        <w:t>Identificación de Acciones:</w:t>
      </w:r>
      <w:r w:rsidRPr="00FA1F8E">
        <w:rPr>
          <w:rFonts w:eastAsia="Times New Roman" w:cs="Courier New"/>
          <w:noProof/>
          <w:color w:val="333333"/>
          <w:sz w:val="20"/>
          <w:szCs w:val="20"/>
        </w:rPr>
        <w:t> enlista el conjunto de todos los pasos que se deben seguir cuando se presenta cierta condición. Se llaman acciones a los distintos comportamientos que se asumirán en función de los valores que tomen las condiciones. Se escriben en el orden en que deben ser ejecutadas. </w:t>
      </w:r>
    </w:p>
    <w:p w14:paraId="78036C42" w14:textId="77777777" w:rsidR="00FA1F8E" w:rsidRPr="00FA1F8E" w:rsidRDefault="00FA1F8E" w:rsidP="00FA1F8E">
      <w:pPr>
        <w:numPr>
          <w:ilvl w:val="0"/>
          <w:numId w:val="1"/>
        </w:numPr>
        <w:shd w:val="clear" w:color="auto" w:fill="FEFDFA"/>
        <w:spacing w:after="60"/>
        <w:ind w:firstLine="0"/>
        <w:jc w:val="both"/>
        <w:rPr>
          <w:rFonts w:eastAsia="Times New Roman" w:cs="Arial"/>
          <w:noProof/>
          <w:color w:val="333333"/>
          <w:sz w:val="20"/>
          <w:szCs w:val="20"/>
        </w:rPr>
      </w:pPr>
      <w:r w:rsidRPr="00FA1F8E">
        <w:rPr>
          <w:rFonts w:eastAsia="Times New Roman" w:cs="Courier New"/>
          <w:b/>
          <w:bCs/>
          <w:noProof/>
          <w:color w:val="333333"/>
          <w:sz w:val="20"/>
          <w:szCs w:val="20"/>
        </w:rPr>
        <w:t>Entradas de Acciones:</w:t>
      </w:r>
      <w:r w:rsidRPr="00FA1F8E">
        <w:rPr>
          <w:rFonts w:eastAsia="Times New Roman" w:cs="Courier New"/>
          <w:noProof/>
          <w:color w:val="333333"/>
          <w:sz w:val="20"/>
          <w:szCs w:val="20"/>
        </w:rPr>
        <w:t> muestran las acciones específicas del conjunto que deben emprender cuando ciertas condiciones o combinaciones de éstas son verdaderas.</w:t>
      </w:r>
    </w:p>
    <w:p w14:paraId="365D1684"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columnas del lado derecho de la tabla enlazan condiciones y acciones, forman reglas de decisión que establecen las condiciones que deben satisfacerse para emprender un determinado conjunto de acciones.</w:t>
      </w:r>
    </w:p>
    <w:p w14:paraId="2C358738" w14:textId="77777777" w:rsidR="00FA1F8E" w:rsidRPr="00FA1F8E" w:rsidRDefault="00FA1F8E" w:rsidP="00FA1F8E">
      <w:pPr>
        <w:shd w:val="clear" w:color="auto" w:fill="FEFDFA"/>
        <w:jc w:val="both"/>
        <w:rPr>
          <w:rFonts w:eastAsia="Times New Roman" w:cs="Arial"/>
          <w:noProof/>
          <w:color w:val="333333"/>
          <w:sz w:val="20"/>
          <w:szCs w:val="20"/>
        </w:rPr>
      </w:pPr>
    </w:p>
    <w:p w14:paraId="1C912AD7" w14:textId="77777777" w:rsidR="00FA1F8E" w:rsidRPr="00FA1F8E" w:rsidRDefault="00FA1F8E" w:rsidP="00FA1F8E">
      <w:pPr>
        <w:shd w:val="clear" w:color="auto" w:fill="FEFDFA"/>
        <w:jc w:val="both"/>
        <w:outlineLvl w:val="1"/>
        <w:rPr>
          <w:rFonts w:eastAsia="Times New Roman" w:cs="Arial"/>
          <w:b/>
          <w:bCs/>
          <w:noProof/>
          <w:color w:val="333333"/>
          <w:sz w:val="20"/>
          <w:szCs w:val="20"/>
        </w:rPr>
      </w:pPr>
      <w:bookmarkStart w:id="1" w:name="_Toc317266144"/>
      <w:bookmarkStart w:id="2" w:name="_Toc316547958"/>
      <w:bookmarkEnd w:id="1"/>
      <w:bookmarkEnd w:id="2"/>
      <w:r w:rsidRPr="00FA1F8E">
        <w:rPr>
          <w:rFonts w:eastAsia="Times New Roman" w:cs="Courier New"/>
          <w:b/>
          <w:bCs/>
          <w:noProof/>
          <w:color w:val="333333"/>
          <w:sz w:val="20"/>
          <w:szCs w:val="20"/>
        </w:rPr>
        <w:t>¿Para qué se utilizan?</w:t>
      </w:r>
    </w:p>
    <w:p w14:paraId="08253620" w14:textId="77777777" w:rsidR="00FA1F8E" w:rsidRPr="00FA1F8E" w:rsidRDefault="00FA1F8E" w:rsidP="00FA1F8E">
      <w:pPr>
        <w:shd w:val="clear" w:color="auto" w:fill="FEFDFA"/>
        <w:jc w:val="both"/>
        <w:rPr>
          <w:rFonts w:eastAsia="Times New Roman" w:cs="Arial"/>
          <w:noProof/>
          <w:color w:val="333333"/>
          <w:sz w:val="20"/>
          <w:szCs w:val="20"/>
        </w:rPr>
      </w:pPr>
    </w:p>
    <w:p w14:paraId="169A300F"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tablas de decisión se usan para representar la descripción de situaciones, se representan las distintas alternativas, estados de la naturaleza y las consecuencias, proporcionan una descripción completa, correcta, clara y concisa de una situación que se resuelve por una decisión tomada en un momento específico del tiempo.</w:t>
      </w:r>
    </w:p>
    <w:p w14:paraId="34327F66" w14:textId="77777777" w:rsidR="00FA1F8E" w:rsidRPr="00FA1F8E" w:rsidRDefault="00FA1F8E" w:rsidP="00FA1F8E">
      <w:pPr>
        <w:shd w:val="clear" w:color="auto" w:fill="FEFDFA"/>
        <w:jc w:val="both"/>
        <w:rPr>
          <w:rFonts w:eastAsia="Times New Roman" w:cs="Arial"/>
          <w:noProof/>
          <w:color w:val="333333"/>
          <w:sz w:val="20"/>
          <w:szCs w:val="20"/>
        </w:rPr>
      </w:pPr>
    </w:p>
    <w:p w14:paraId="104E3EA1"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Una tabla de decisión es una herramienta que sintetiza procesos en los cuales se dan un conjunto de condiciones y un conjunto de acciones a tomar según el valor que toman las acciones. Puede utilizarse como herramienta en las distintas áreas de modelos de los proyectos: la exposición de los hechos, en el análisis del sistema actual, en el diseño del nuevo sistema y en desarrollo del software.</w:t>
      </w:r>
    </w:p>
    <w:p w14:paraId="24C56069"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Esta herramienta ayuda al analista a integrar los datos recopilados por los diversos métodos y a representar de manera más fácil la lógica de un problema cuando está es más o menos complicada.</w:t>
      </w:r>
    </w:p>
    <w:p w14:paraId="43105F48" w14:textId="77777777" w:rsidR="00FA1F8E" w:rsidRPr="00FA1F8E" w:rsidRDefault="00FA1F8E" w:rsidP="00FA1F8E">
      <w:pPr>
        <w:shd w:val="clear" w:color="auto" w:fill="FEFDFA"/>
        <w:jc w:val="both"/>
        <w:rPr>
          <w:rFonts w:eastAsia="Times New Roman" w:cs="Arial"/>
          <w:noProof/>
          <w:color w:val="333333"/>
          <w:sz w:val="20"/>
          <w:szCs w:val="20"/>
        </w:rPr>
      </w:pPr>
      <w:bookmarkStart w:id="3" w:name="_Toc317266145"/>
      <w:bookmarkStart w:id="4" w:name="_Toc316547959"/>
      <w:bookmarkEnd w:id="3"/>
      <w:bookmarkEnd w:id="4"/>
    </w:p>
    <w:p w14:paraId="66241D67"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Para construir una tabla se debe determinar el máximo de la tabla, después eliminar cualquier situación imposible y redundancias hasta simplificarlo tanto como sea posible.</w:t>
      </w:r>
    </w:p>
    <w:p w14:paraId="1288E6DE" w14:textId="77777777" w:rsidR="00FA1F8E" w:rsidRPr="00FA1F8E" w:rsidRDefault="00FA1F8E" w:rsidP="00FA1F8E">
      <w:pPr>
        <w:shd w:val="clear" w:color="auto" w:fill="FEFDFA"/>
        <w:jc w:val="both"/>
        <w:rPr>
          <w:rFonts w:eastAsia="Times New Roman" w:cs="Arial"/>
          <w:noProof/>
          <w:color w:val="333333"/>
          <w:sz w:val="20"/>
          <w:szCs w:val="20"/>
        </w:rPr>
      </w:pPr>
    </w:p>
    <w:p w14:paraId="290D7C16" w14:textId="77777777" w:rsidR="00FA1F8E" w:rsidRPr="00FA1F8E" w:rsidRDefault="00FA1F8E" w:rsidP="00FA1F8E">
      <w:pPr>
        <w:shd w:val="clear" w:color="auto" w:fill="FEFDFA"/>
        <w:jc w:val="both"/>
        <w:rPr>
          <w:rFonts w:eastAsia="Times New Roman" w:cs="Arial"/>
          <w:noProof/>
          <w:color w:val="333333"/>
          <w:sz w:val="20"/>
          <w:szCs w:val="20"/>
        </w:rPr>
      </w:pPr>
    </w:p>
    <w:p w14:paraId="055E1CA1" w14:textId="77777777" w:rsidR="00FA1F8E" w:rsidRPr="00FA1F8E" w:rsidRDefault="00FA1F8E" w:rsidP="00FA1F8E">
      <w:pPr>
        <w:shd w:val="clear" w:color="auto" w:fill="FEFDFA"/>
        <w:jc w:val="both"/>
        <w:rPr>
          <w:rFonts w:eastAsia="Times New Roman" w:cs="Arial"/>
          <w:noProof/>
          <w:color w:val="333333"/>
          <w:sz w:val="20"/>
          <w:szCs w:val="20"/>
        </w:rPr>
      </w:pPr>
    </w:p>
    <w:p w14:paraId="067D0EA7" w14:textId="77777777" w:rsidR="00FA1F8E" w:rsidRPr="00FA1F8E" w:rsidRDefault="00FA1F8E" w:rsidP="00FA1F8E">
      <w:pPr>
        <w:numPr>
          <w:ilvl w:val="0"/>
          <w:numId w:val="2"/>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b/>
          <w:bCs/>
          <w:noProof/>
          <w:color w:val="333333"/>
          <w:sz w:val="20"/>
          <w:szCs w:val="20"/>
        </w:rPr>
        <w:t>Determinar las condiciones: </w:t>
      </w:r>
      <w:r w:rsidRPr="00FA1F8E">
        <w:rPr>
          <w:rFonts w:eastAsia="Times New Roman" w:cs="Courier New"/>
          <w:noProof/>
          <w:color w:val="333333"/>
          <w:sz w:val="20"/>
          <w:szCs w:val="20"/>
        </w:rPr>
        <w:t>factores relevantes que afectan la toma de decisiones, esto permite identificar las condiciones en la decisión. Cada condición tiene la posibilidad de cumplirse o no.</w:t>
      </w:r>
    </w:p>
    <w:p w14:paraId="06A7DF0F" w14:textId="77777777" w:rsidR="00FA1F8E" w:rsidRPr="00FA1F8E" w:rsidRDefault="00FA1F8E" w:rsidP="00FA1F8E">
      <w:pPr>
        <w:numPr>
          <w:ilvl w:val="0"/>
          <w:numId w:val="2"/>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b/>
          <w:bCs/>
          <w:noProof/>
          <w:color w:val="333333"/>
          <w:sz w:val="20"/>
          <w:szCs w:val="20"/>
        </w:rPr>
        <w:t>Determinar las acciones posibles</w:t>
      </w:r>
    </w:p>
    <w:p w14:paraId="7124F360" w14:textId="77777777" w:rsidR="00FA1F8E" w:rsidRPr="00FA1F8E" w:rsidRDefault="00FA1F8E" w:rsidP="00FA1F8E">
      <w:pPr>
        <w:numPr>
          <w:ilvl w:val="0"/>
          <w:numId w:val="2"/>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b/>
          <w:bCs/>
          <w:noProof/>
          <w:color w:val="333333"/>
          <w:sz w:val="20"/>
          <w:szCs w:val="20"/>
        </w:rPr>
        <w:t>Determinar las alternativas para cada condición.</w:t>
      </w:r>
    </w:p>
    <w:p w14:paraId="31999B2B" w14:textId="77777777" w:rsidR="00FA1F8E" w:rsidRPr="00FA1F8E" w:rsidRDefault="00FA1F8E" w:rsidP="00FA1F8E">
      <w:pPr>
        <w:shd w:val="clear" w:color="auto" w:fill="FEFDFA"/>
        <w:jc w:val="both"/>
        <w:rPr>
          <w:rFonts w:eastAsia="Times New Roman" w:cs="Arial"/>
          <w:noProof/>
          <w:color w:val="333333"/>
          <w:sz w:val="20"/>
          <w:szCs w:val="20"/>
        </w:rPr>
      </w:pPr>
    </w:p>
    <w:p w14:paraId="6CE28CAC"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noProof/>
          <w:color w:val="333333"/>
          <w:sz w:val="20"/>
          <w:szCs w:val="20"/>
        </w:rPr>
        <w:t>·         </w:t>
      </w:r>
      <w:r w:rsidRPr="00FA1F8E">
        <w:rPr>
          <w:rFonts w:eastAsia="Times New Roman" w:cs="Courier New"/>
          <w:b/>
          <w:bCs/>
          <w:i/>
          <w:iCs/>
          <w:noProof/>
          <w:color w:val="333333"/>
          <w:sz w:val="20"/>
          <w:szCs w:val="20"/>
        </w:rPr>
        <w:t>Tablas limitadas:</w:t>
      </w:r>
      <w:r w:rsidRPr="00FA1F8E">
        <w:rPr>
          <w:rFonts w:eastAsia="Times New Roman" w:cs="Courier New"/>
          <w:noProof/>
          <w:color w:val="333333"/>
          <w:sz w:val="20"/>
          <w:szCs w:val="20"/>
        </w:rPr>
        <w:t> solo son posible 2 alternativas (si-no) o (verdadero – falso).</w:t>
      </w:r>
    </w:p>
    <w:p w14:paraId="4A3B8A56" w14:textId="77777777" w:rsidR="00FA1F8E" w:rsidRPr="00FA1F8E" w:rsidRDefault="00FA1F8E" w:rsidP="00FA1F8E">
      <w:pPr>
        <w:shd w:val="clear" w:color="auto" w:fill="FEFDFA"/>
        <w:jc w:val="both"/>
        <w:rPr>
          <w:rFonts w:eastAsia="Times New Roman" w:cs="Arial"/>
          <w:noProof/>
          <w:color w:val="333333"/>
          <w:sz w:val="20"/>
          <w:szCs w:val="20"/>
        </w:rPr>
      </w:pPr>
    </w:p>
    <w:p w14:paraId="6936D5CA"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noProof/>
          <w:color w:val="333333"/>
          <w:sz w:val="20"/>
          <w:szCs w:val="20"/>
        </w:rPr>
        <w:t>·         </w:t>
      </w:r>
      <w:r w:rsidRPr="00FA1F8E">
        <w:rPr>
          <w:rFonts w:eastAsia="Times New Roman" w:cs="Courier New"/>
          <w:b/>
          <w:bCs/>
          <w:i/>
          <w:iCs/>
          <w:noProof/>
          <w:color w:val="333333"/>
          <w:sz w:val="20"/>
          <w:szCs w:val="20"/>
        </w:rPr>
        <w:t>Tablas extendidas:</w:t>
      </w:r>
      <w:r w:rsidRPr="00FA1F8E">
        <w:rPr>
          <w:rFonts w:eastAsia="Times New Roman" w:cs="Courier New"/>
          <w:noProof/>
          <w:color w:val="333333"/>
          <w:sz w:val="20"/>
          <w:szCs w:val="20"/>
        </w:rPr>
        <w:t> para cada condición existe varias alternativas.</w:t>
      </w:r>
    </w:p>
    <w:p w14:paraId="77B48A56" w14:textId="77777777" w:rsidR="00FA1F8E" w:rsidRPr="00FA1F8E" w:rsidRDefault="00FA1F8E" w:rsidP="00FA1F8E">
      <w:pPr>
        <w:shd w:val="clear" w:color="auto" w:fill="FEFDFA"/>
        <w:jc w:val="both"/>
        <w:rPr>
          <w:rFonts w:eastAsia="Times New Roman" w:cs="Arial"/>
          <w:noProof/>
          <w:color w:val="333333"/>
          <w:sz w:val="20"/>
          <w:szCs w:val="20"/>
        </w:rPr>
      </w:pPr>
    </w:p>
    <w:p w14:paraId="642BEAEB" w14:textId="77777777" w:rsidR="00FA1F8E" w:rsidRPr="00FA1F8E" w:rsidRDefault="00FA1F8E" w:rsidP="00FA1F8E">
      <w:pPr>
        <w:numPr>
          <w:ilvl w:val="0"/>
          <w:numId w:val="3"/>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b/>
          <w:bCs/>
          <w:noProof/>
          <w:color w:val="333333"/>
          <w:sz w:val="20"/>
          <w:szCs w:val="20"/>
        </w:rPr>
        <w:t>Calcular el máximo de columnas</w:t>
      </w:r>
      <w:r w:rsidRPr="00FA1F8E">
        <w:rPr>
          <w:rFonts w:eastAsia="Times New Roman" w:cs="Courier New"/>
          <w:noProof/>
          <w:color w:val="333333"/>
          <w:sz w:val="20"/>
          <w:szCs w:val="20"/>
        </w:rPr>
        <w:t> en la tabla de decisión: se calcula multiplicando el número de alternativas de cada condición.</w:t>
      </w:r>
    </w:p>
    <w:p w14:paraId="03E025F2" w14:textId="77777777" w:rsidR="00FA1F8E" w:rsidRPr="00FA1F8E" w:rsidRDefault="00FA1F8E" w:rsidP="00FA1F8E">
      <w:pPr>
        <w:numPr>
          <w:ilvl w:val="0"/>
          <w:numId w:val="3"/>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b/>
          <w:bCs/>
          <w:noProof/>
          <w:color w:val="333333"/>
          <w:sz w:val="20"/>
          <w:szCs w:val="20"/>
        </w:rPr>
        <w:t>Armar una tabla</w:t>
      </w:r>
      <w:r w:rsidRPr="00FA1F8E">
        <w:rPr>
          <w:rFonts w:eastAsia="Times New Roman" w:cs="Courier New"/>
          <w:noProof/>
          <w:color w:val="333333"/>
          <w:sz w:val="20"/>
          <w:szCs w:val="20"/>
        </w:rPr>
        <w:t> de cuatro cuadrantes.</w:t>
      </w:r>
    </w:p>
    <w:p w14:paraId="491C6FF5" w14:textId="77777777" w:rsidR="00FA1F8E" w:rsidRPr="00FA1F8E" w:rsidRDefault="00FA1F8E" w:rsidP="00FA1F8E">
      <w:pPr>
        <w:shd w:val="clear" w:color="auto" w:fill="FEFDFA"/>
        <w:jc w:val="both"/>
        <w:rPr>
          <w:rFonts w:eastAsia="Times New Roman" w:cs="Arial"/>
          <w:noProof/>
          <w:color w:val="333333"/>
          <w:sz w:val="20"/>
          <w:szCs w:val="20"/>
        </w:rPr>
      </w:pPr>
    </w:p>
    <w:tbl>
      <w:tblPr>
        <w:tblpPr w:leftFromText="195" w:rightFromText="195" w:vertAnchor="text"/>
        <w:tblW w:w="0" w:type="auto"/>
        <w:tblCellMar>
          <w:left w:w="0" w:type="dxa"/>
          <w:right w:w="0" w:type="dxa"/>
        </w:tblCellMar>
        <w:tblLook w:val="04A0" w:firstRow="1" w:lastRow="0" w:firstColumn="1" w:lastColumn="0" w:noHBand="0" w:noVBand="1"/>
      </w:tblPr>
      <w:tblGrid>
        <w:gridCol w:w="2891"/>
        <w:gridCol w:w="2530"/>
      </w:tblGrid>
      <w:tr w:rsidR="00FA1F8E" w:rsidRPr="00FA1F8E" w14:paraId="7CD10A07" w14:textId="77777777" w:rsidTr="00FA1F8E">
        <w:tc>
          <w:tcPr>
            <w:tcW w:w="2891" w:type="dxa"/>
            <w:tcBorders>
              <w:top w:val="nil"/>
              <w:left w:val="nil"/>
              <w:bottom w:val="single" w:sz="8" w:space="0" w:color="auto"/>
              <w:right w:val="single" w:sz="8" w:space="0" w:color="auto"/>
            </w:tcBorders>
            <w:shd w:val="clear" w:color="auto" w:fill="FBD4B4"/>
            <w:tcMar>
              <w:top w:w="0" w:type="dxa"/>
              <w:left w:w="108" w:type="dxa"/>
              <w:bottom w:w="0" w:type="dxa"/>
              <w:right w:w="108" w:type="dxa"/>
            </w:tcMar>
            <w:hideMark/>
          </w:tcPr>
          <w:p w14:paraId="62FFE8F0" w14:textId="77777777" w:rsidR="00FA1F8E" w:rsidRPr="00FA1F8E" w:rsidRDefault="00FA1F8E" w:rsidP="00FA1F8E">
            <w:pPr>
              <w:jc w:val="both"/>
              <w:rPr>
                <w:rFonts w:eastAsia="Times New Roman" w:cs="Times New Roman"/>
                <w:noProof/>
                <w:sz w:val="20"/>
                <w:szCs w:val="20"/>
              </w:rPr>
            </w:pPr>
            <w:r w:rsidRPr="00FA1F8E">
              <w:rPr>
                <w:rFonts w:eastAsia="Times New Roman" w:cs="Times New Roman"/>
                <w:noProof/>
                <w:sz w:val="20"/>
                <w:szCs w:val="20"/>
              </w:rPr>
              <w:t>CONDICIÓN</w:t>
            </w:r>
          </w:p>
        </w:tc>
        <w:tc>
          <w:tcPr>
            <w:tcW w:w="2530" w:type="dxa"/>
            <w:tcBorders>
              <w:top w:val="nil"/>
              <w:left w:val="nil"/>
              <w:bottom w:val="nil"/>
              <w:right w:val="nil"/>
            </w:tcBorders>
            <w:shd w:val="clear" w:color="auto" w:fill="FBD4B4"/>
            <w:tcMar>
              <w:top w:w="0" w:type="dxa"/>
              <w:left w:w="108" w:type="dxa"/>
              <w:bottom w:w="0" w:type="dxa"/>
              <w:right w:w="108" w:type="dxa"/>
            </w:tcMar>
            <w:hideMark/>
          </w:tcPr>
          <w:p w14:paraId="0E981E5A" w14:textId="77777777" w:rsidR="00FA1F8E" w:rsidRPr="00FA1F8E" w:rsidRDefault="00FA1F8E" w:rsidP="00FA1F8E">
            <w:pPr>
              <w:jc w:val="both"/>
              <w:rPr>
                <w:rFonts w:eastAsia="Times New Roman" w:cs="Times New Roman"/>
                <w:noProof/>
                <w:sz w:val="20"/>
                <w:szCs w:val="20"/>
              </w:rPr>
            </w:pPr>
            <w:r w:rsidRPr="00FA1F8E">
              <w:rPr>
                <w:rFonts w:eastAsia="Times New Roman" w:cs="Times New Roman"/>
                <w:noProof/>
                <w:sz w:val="20"/>
                <w:szCs w:val="20"/>
              </w:rPr>
              <w:t>REGLAS DE DECISIÓN</w:t>
            </w:r>
          </w:p>
        </w:tc>
      </w:tr>
      <w:tr w:rsidR="00FA1F8E" w:rsidRPr="00FA1F8E" w14:paraId="5F8E49AF" w14:textId="77777777" w:rsidTr="00FA1F8E">
        <w:tc>
          <w:tcPr>
            <w:tcW w:w="2891" w:type="dxa"/>
            <w:tcBorders>
              <w:top w:val="nil"/>
              <w:left w:val="nil"/>
              <w:bottom w:val="single" w:sz="8" w:space="0" w:color="auto"/>
              <w:right w:val="single" w:sz="8" w:space="0" w:color="auto"/>
            </w:tcBorders>
            <w:tcMar>
              <w:top w:w="0" w:type="dxa"/>
              <w:left w:w="108" w:type="dxa"/>
              <w:bottom w:w="0" w:type="dxa"/>
              <w:right w:w="108" w:type="dxa"/>
            </w:tcMar>
            <w:hideMark/>
          </w:tcPr>
          <w:p w14:paraId="7A7ABC9B" w14:textId="77777777" w:rsidR="00FA1F8E" w:rsidRPr="00FA1F8E" w:rsidRDefault="00FA1F8E" w:rsidP="00FA1F8E">
            <w:pPr>
              <w:jc w:val="center"/>
              <w:rPr>
                <w:rFonts w:eastAsia="Times New Roman" w:cs="Times New Roman"/>
                <w:noProof/>
                <w:sz w:val="20"/>
                <w:szCs w:val="20"/>
              </w:rPr>
            </w:pPr>
            <w:r w:rsidRPr="00FA1F8E">
              <w:rPr>
                <w:rFonts w:eastAsia="Times New Roman" w:cs="Times New Roman"/>
                <w:noProof/>
                <w:sz w:val="20"/>
                <w:szCs w:val="20"/>
              </w:rPr>
              <w:t>Identificación de condiciones</w:t>
            </w:r>
          </w:p>
        </w:tc>
        <w:tc>
          <w:tcPr>
            <w:tcW w:w="2530" w:type="dxa"/>
            <w:tcBorders>
              <w:top w:val="nil"/>
              <w:left w:val="nil"/>
              <w:bottom w:val="nil"/>
              <w:right w:val="nil"/>
            </w:tcBorders>
            <w:tcMar>
              <w:top w:w="0" w:type="dxa"/>
              <w:left w:w="108" w:type="dxa"/>
              <w:bottom w:w="0" w:type="dxa"/>
              <w:right w:w="108" w:type="dxa"/>
            </w:tcMar>
            <w:hideMark/>
          </w:tcPr>
          <w:p w14:paraId="51A26F22" w14:textId="77777777" w:rsidR="00FA1F8E" w:rsidRPr="00FA1F8E" w:rsidRDefault="00FA1F8E" w:rsidP="00FA1F8E">
            <w:pPr>
              <w:jc w:val="center"/>
              <w:rPr>
                <w:rFonts w:eastAsia="Times New Roman" w:cs="Times New Roman"/>
                <w:noProof/>
                <w:sz w:val="20"/>
                <w:szCs w:val="20"/>
              </w:rPr>
            </w:pPr>
            <w:r w:rsidRPr="00FA1F8E">
              <w:rPr>
                <w:rFonts w:eastAsia="Times New Roman" w:cs="Times New Roman"/>
                <w:noProof/>
                <w:sz w:val="20"/>
                <w:szCs w:val="20"/>
              </w:rPr>
              <w:t>Entradas de acciones</w:t>
            </w:r>
          </w:p>
        </w:tc>
      </w:tr>
      <w:tr w:rsidR="00FA1F8E" w:rsidRPr="00FA1F8E" w14:paraId="7348A9CC" w14:textId="77777777" w:rsidTr="00FA1F8E">
        <w:tc>
          <w:tcPr>
            <w:tcW w:w="2891" w:type="dxa"/>
            <w:tcBorders>
              <w:top w:val="nil"/>
              <w:left w:val="nil"/>
              <w:bottom w:val="nil"/>
              <w:right w:val="nil"/>
            </w:tcBorders>
            <w:tcMar>
              <w:top w:w="0" w:type="dxa"/>
              <w:left w:w="108" w:type="dxa"/>
              <w:bottom w:w="0" w:type="dxa"/>
              <w:right w:w="108" w:type="dxa"/>
            </w:tcMar>
            <w:hideMark/>
          </w:tcPr>
          <w:p w14:paraId="70ADB2B6" w14:textId="77777777" w:rsidR="00FA1F8E" w:rsidRPr="00FA1F8E" w:rsidRDefault="00FA1F8E" w:rsidP="00FA1F8E">
            <w:pPr>
              <w:jc w:val="center"/>
              <w:rPr>
                <w:rFonts w:eastAsia="Times New Roman" w:cs="Times New Roman"/>
                <w:noProof/>
                <w:sz w:val="20"/>
                <w:szCs w:val="20"/>
              </w:rPr>
            </w:pPr>
            <w:r w:rsidRPr="00FA1F8E">
              <w:rPr>
                <w:rFonts w:eastAsia="Times New Roman" w:cs="Times New Roman"/>
                <w:noProof/>
                <w:sz w:val="20"/>
                <w:szCs w:val="20"/>
              </w:rPr>
              <w:t>Identificación de acciones</w:t>
            </w:r>
          </w:p>
        </w:tc>
        <w:tc>
          <w:tcPr>
            <w:tcW w:w="2530" w:type="dxa"/>
            <w:tcBorders>
              <w:top w:val="nil"/>
              <w:left w:val="nil"/>
              <w:bottom w:val="nil"/>
              <w:right w:val="nil"/>
            </w:tcBorders>
            <w:tcMar>
              <w:top w:w="0" w:type="dxa"/>
              <w:left w:w="108" w:type="dxa"/>
              <w:bottom w:w="0" w:type="dxa"/>
              <w:right w:w="108" w:type="dxa"/>
            </w:tcMar>
            <w:hideMark/>
          </w:tcPr>
          <w:p w14:paraId="52ADDEC9" w14:textId="77777777" w:rsidR="00FA1F8E" w:rsidRPr="00FA1F8E" w:rsidRDefault="00FA1F8E" w:rsidP="00FA1F8E">
            <w:pPr>
              <w:jc w:val="center"/>
              <w:rPr>
                <w:rFonts w:eastAsia="Times New Roman" w:cs="Times New Roman"/>
                <w:noProof/>
                <w:sz w:val="20"/>
                <w:szCs w:val="20"/>
              </w:rPr>
            </w:pPr>
            <w:r w:rsidRPr="00FA1F8E">
              <w:rPr>
                <w:rFonts w:eastAsia="Times New Roman" w:cs="Times New Roman"/>
                <w:noProof/>
                <w:sz w:val="20"/>
                <w:szCs w:val="20"/>
              </w:rPr>
              <w:t>Entradas de condiciones</w:t>
            </w:r>
          </w:p>
        </w:tc>
      </w:tr>
    </w:tbl>
    <w:p w14:paraId="45A6DCB6" w14:textId="77777777" w:rsidR="00FA1F8E" w:rsidRPr="00FA1F8E" w:rsidRDefault="00FA1F8E" w:rsidP="00FA1F8E">
      <w:pPr>
        <w:shd w:val="clear" w:color="auto" w:fill="FEFDFA"/>
        <w:jc w:val="both"/>
        <w:rPr>
          <w:rFonts w:eastAsia="Times New Roman" w:cs="Arial"/>
          <w:noProof/>
          <w:color w:val="333333"/>
          <w:sz w:val="20"/>
          <w:szCs w:val="20"/>
        </w:rPr>
      </w:pPr>
    </w:p>
    <w:p w14:paraId="2D6E17A5" w14:textId="77777777" w:rsidR="00FA1F8E" w:rsidRPr="00FA1F8E" w:rsidRDefault="00FA1F8E" w:rsidP="00FA1F8E">
      <w:pPr>
        <w:shd w:val="clear" w:color="auto" w:fill="FEFDFA"/>
        <w:jc w:val="center"/>
        <w:rPr>
          <w:rFonts w:eastAsia="Times New Roman" w:cs="Arial"/>
          <w:noProof/>
          <w:color w:val="333333"/>
          <w:sz w:val="20"/>
          <w:szCs w:val="20"/>
        </w:rPr>
      </w:pPr>
    </w:p>
    <w:p w14:paraId="738DF380" w14:textId="77777777" w:rsidR="00FA1F8E" w:rsidRPr="00FA1F8E" w:rsidRDefault="00FA1F8E" w:rsidP="00FA1F8E">
      <w:pPr>
        <w:shd w:val="clear" w:color="auto" w:fill="FEFDFA"/>
        <w:jc w:val="both"/>
        <w:rPr>
          <w:rFonts w:eastAsia="Times New Roman" w:cs="Arial"/>
          <w:noProof/>
          <w:color w:val="333333"/>
          <w:sz w:val="20"/>
          <w:szCs w:val="20"/>
        </w:rPr>
      </w:pPr>
    </w:p>
    <w:p w14:paraId="27C3582F" w14:textId="77777777" w:rsidR="00FA1F8E" w:rsidRPr="00FA1F8E" w:rsidRDefault="00FA1F8E" w:rsidP="00FA1F8E">
      <w:pPr>
        <w:shd w:val="clear" w:color="auto" w:fill="FEFDFA"/>
        <w:jc w:val="both"/>
        <w:rPr>
          <w:rFonts w:eastAsia="Times New Roman" w:cs="Arial"/>
          <w:noProof/>
          <w:color w:val="333333"/>
          <w:sz w:val="20"/>
          <w:szCs w:val="20"/>
        </w:rPr>
      </w:pPr>
    </w:p>
    <w:p w14:paraId="0C1ABF18" w14:textId="77777777" w:rsidR="00FA1F8E" w:rsidRPr="00FA1F8E" w:rsidRDefault="00FA1F8E" w:rsidP="00FA1F8E">
      <w:pPr>
        <w:shd w:val="clear" w:color="auto" w:fill="FEFDFA"/>
        <w:jc w:val="both"/>
        <w:rPr>
          <w:rFonts w:eastAsia="Times New Roman" w:cs="Arial"/>
          <w:noProof/>
          <w:color w:val="333333"/>
          <w:sz w:val="20"/>
          <w:szCs w:val="20"/>
        </w:rPr>
      </w:pPr>
    </w:p>
    <w:p w14:paraId="7921C226" w14:textId="77777777" w:rsidR="00FA1F8E" w:rsidRPr="00FA1F8E" w:rsidRDefault="00FA1F8E" w:rsidP="00FA1F8E">
      <w:pPr>
        <w:shd w:val="clear" w:color="auto" w:fill="FEFDFA"/>
        <w:jc w:val="both"/>
        <w:rPr>
          <w:rFonts w:eastAsia="Times New Roman" w:cs="Arial"/>
          <w:noProof/>
          <w:color w:val="333333"/>
          <w:sz w:val="20"/>
          <w:szCs w:val="20"/>
        </w:rPr>
      </w:pPr>
    </w:p>
    <w:p w14:paraId="1F22221E" w14:textId="77777777" w:rsidR="00FA1F8E" w:rsidRPr="00FA1F8E" w:rsidRDefault="00FA1F8E" w:rsidP="00FA1F8E">
      <w:pPr>
        <w:shd w:val="clear" w:color="auto" w:fill="FEFDFA"/>
        <w:jc w:val="both"/>
        <w:rPr>
          <w:rFonts w:eastAsia="Times New Roman" w:cs="Arial"/>
          <w:noProof/>
          <w:color w:val="333333"/>
          <w:sz w:val="20"/>
          <w:szCs w:val="20"/>
        </w:rPr>
      </w:pPr>
    </w:p>
    <w:p w14:paraId="7B83AB8B"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6. </w:t>
      </w:r>
      <w:r w:rsidRPr="00FA1F8E">
        <w:rPr>
          <w:rFonts w:eastAsia="Times New Roman" w:cs="Courier New"/>
          <w:b/>
          <w:bCs/>
          <w:noProof/>
          <w:color w:val="333333"/>
          <w:sz w:val="20"/>
          <w:szCs w:val="20"/>
        </w:rPr>
        <w:t>Determinar las reglas </w:t>
      </w:r>
      <w:r w:rsidRPr="00FA1F8E">
        <w:rPr>
          <w:rFonts w:eastAsia="Times New Roman" w:cs="Courier New"/>
          <w:noProof/>
          <w:color w:val="333333"/>
          <w:sz w:val="20"/>
          <w:szCs w:val="20"/>
        </w:rPr>
        <w:t>que tendrá la tabla de decisión y completar las alternativas, existen dos formas:</w:t>
      </w:r>
    </w:p>
    <w:p w14:paraId="0558DAC0" w14:textId="77777777" w:rsidR="00FA1F8E" w:rsidRPr="00FA1F8E" w:rsidRDefault="00FA1F8E" w:rsidP="00FA1F8E">
      <w:pPr>
        <w:shd w:val="clear" w:color="auto" w:fill="FEFDFA"/>
        <w:jc w:val="both"/>
        <w:rPr>
          <w:rFonts w:eastAsia="Times New Roman" w:cs="Arial"/>
          <w:noProof/>
          <w:color w:val="333333"/>
          <w:sz w:val="20"/>
          <w:szCs w:val="20"/>
        </w:rPr>
      </w:pPr>
    </w:p>
    <w:p w14:paraId="3CCCB6EA" w14:textId="77777777" w:rsidR="00FA1F8E" w:rsidRPr="00FA1F8E" w:rsidRDefault="00FA1F8E" w:rsidP="00FA1F8E">
      <w:pPr>
        <w:numPr>
          <w:ilvl w:val="0"/>
          <w:numId w:val="4"/>
        </w:numPr>
        <w:shd w:val="clear" w:color="auto" w:fill="FEFDFA"/>
        <w:spacing w:after="60"/>
        <w:ind w:left="0" w:firstLine="0"/>
        <w:jc w:val="both"/>
        <w:rPr>
          <w:rFonts w:eastAsia="Times New Roman" w:cs="Arial"/>
          <w:noProof/>
          <w:color w:val="333333"/>
          <w:sz w:val="20"/>
          <w:szCs w:val="20"/>
        </w:rPr>
      </w:pPr>
      <w:r w:rsidRPr="00FA1F8E">
        <w:rPr>
          <w:rFonts w:eastAsia="Times New Roman" w:cs="Courier New"/>
          <w:noProof/>
          <w:color w:val="333333"/>
          <w:sz w:val="20"/>
          <w:szCs w:val="20"/>
        </w:rPr>
        <w:t>Llenar la tabla considerando una condición a la vez, cada condición adicional se añade a la tabla sin considerar combinaciones y acciones duplicadas.</w:t>
      </w:r>
    </w:p>
    <w:p w14:paraId="14920D92" w14:textId="77777777" w:rsidR="00FA1F8E" w:rsidRPr="00FA1F8E" w:rsidRDefault="00FA1F8E" w:rsidP="00FA1F8E">
      <w:pPr>
        <w:numPr>
          <w:ilvl w:val="0"/>
          <w:numId w:val="4"/>
        </w:numPr>
        <w:shd w:val="clear" w:color="auto" w:fill="FEFDFA"/>
        <w:spacing w:after="60"/>
        <w:ind w:left="0" w:firstLine="0"/>
        <w:jc w:val="both"/>
        <w:rPr>
          <w:rFonts w:eastAsia="Times New Roman" w:cs="Arial"/>
          <w:noProof/>
          <w:color w:val="333333"/>
          <w:sz w:val="20"/>
          <w:szCs w:val="20"/>
        </w:rPr>
      </w:pPr>
      <w:r w:rsidRPr="00FA1F8E">
        <w:rPr>
          <w:rFonts w:eastAsia="Times New Roman" w:cs="Courier New"/>
          <w:noProof/>
          <w:color w:val="333333"/>
          <w:sz w:val="20"/>
          <w:szCs w:val="20"/>
        </w:rPr>
        <w:t>Comenzar con la primera condición, dividir el numero de columnas por el numero de alternativas de cada condición y así sucesivamente con  las demás condiciones. Ejemplo: la siguiente tabla presenta 6 columnas, cada uno puede tener las alternativa (SI-NO), por lo que, 6/2=3.</w:t>
      </w:r>
    </w:p>
    <w:p w14:paraId="421F565B" w14:textId="77777777" w:rsidR="00FA1F8E" w:rsidRPr="00FA1F8E" w:rsidRDefault="00FA1F8E" w:rsidP="00FA1F8E">
      <w:pPr>
        <w:shd w:val="clear" w:color="auto" w:fill="FEFDFA"/>
        <w:jc w:val="both"/>
        <w:rPr>
          <w:rFonts w:eastAsia="Times New Roman" w:cs="Arial"/>
          <w:noProof/>
          <w:color w:val="333333"/>
          <w:sz w:val="20"/>
          <w:szCs w:val="20"/>
        </w:rPr>
      </w:pPr>
    </w:p>
    <w:p w14:paraId="4740C35D"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1A93AC9E" w14:textId="77777777" w:rsidR="00FA1F8E" w:rsidRPr="00FA1F8E" w:rsidRDefault="00FA1F8E" w:rsidP="00FA1F8E">
      <w:pPr>
        <w:shd w:val="clear" w:color="auto" w:fill="FEFDFA"/>
        <w:jc w:val="both"/>
        <w:rPr>
          <w:rFonts w:eastAsia="Times New Roman" w:cs="Arial"/>
          <w:noProof/>
          <w:color w:val="333333"/>
          <w:sz w:val="20"/>
          <w:szCs w:val="20"/>
        </w:rPr>
      </w:pPr>
    </w:p>
    <w:tbl>
      <w:tblPr>
        <w:tblW w:w="0" w:type="auto"/>
        <w:jc w:val="center"/>
        <w:tblCellMar>
          <w:left w:w="0" w:type="dxa"/>
          <w:right w:w="0" w:type="dxa"/>
        </w:tblCellMar>
        <w:tblLook w:val="04A0" w:firstRow="1" w:lastRow="0" w:firstColumn="1" w:lastColumn="0" w:noHBand="0" w:noVBand="1"/>
      </w:tblPr>
      <w:tblGrid>
        <w:gridCol w:w="1312"/>
        <w:gridCol w:w="458"/>
        <w:gridCol w:w="427"/>
        <w:gridCol w:w="427"/>
        <w:gridCol w:w="468"/>
        <w:gridCol w:w="468"/>
        <w:gridCol w:w="468"/>
        <w:gridCol w:w="468"/>
        <w:gridCol w:w="468"/>
      </w:tblGrid>
      <w:tr w:rsidR="00FA1F8E" w:rsidRPr="00FA1F8E" w14:paraId="241E7F2B" w14:textId="77777777" w:rsidTr="00FA1F8E">
        <w:trPr>
          <w:jc w:val="center"/>
        </w:trPr>
        <w:tc>
          <w:tcPr>
            <w:tcW w:w="13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51D71B" w14:textId="77777777" w:rsidR="00FA1F8E" w:rsidRPr="00FA1F8E" w:rsidRDefault="00FA1F8E" w:rsidP="00FA1F8E">
            <w:pPr>
              <w:divId w:val="885222354"/>
              <w:rPr>
                <w:rFonts w:eastAsia="Times New Roman" w:cs="Times New Roman"/>
                <w:noProof/>
                <w:sz w:val="20"/>
                <w:szCs w:val="20"/>
              </w:rPr>
            </w:pPr>
            <w:r w:rsidRPr="00FA1F8E">
              <w:rPr>
                <w:rFonts w:eastAsia="Times New Roman" w:cs="Courier New"/>
                <w:noProof/>
                <w:sz w:val="20"/>
                <w:szCs w:val="20"/>
              </w:rPr>
              <w:t>Condiciones</w:t>
            </w:r>
          </w:p>
        </w:tc>
        <w:tc>
          <w:tcPr>
            <w:tcW w:w="3652" w:type="dxa"/>
            <w:gridSpan w:val="8"/>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B5F902"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Reglas</w:t>
            </w:r>
          </w:p>
        </w:tc>
      </w:tr>
      <w:tr w:rsidR="00FA1F8E" w:rsidRPr="00FA1F8E" w14:paraId="3203B723" w14:textId="77777777" w:rsidTr="00FA1F8E">
        <w:trPr>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41016C5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1</w:t>
            </w:r>
          </w:p>
        </w:tc>
        <w:tc>
          <w:tcPr>
            <w:tcW w:w="458"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6EA6FA28"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27"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16D7D09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27"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7069CE4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261C489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2618F8C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270BFDA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120E949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5467ED3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r>
      <w:tr w:rsidR="00FA1F8E" w:rsidRPr="00FA1F8E" w14:paraId="4AF25533" w14:textId="77777777" w:rsidTr="00FA1F8E">
        <w:trPr>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53958BF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2</w:t>
            </w:r>
          </w:p>
        </w:tc>
        <w:tc>
          <w:tcPr>
            <w:tcW w:w="458"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2B282D5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27"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3F5F7669"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27"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4C4E68E5"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771AEF5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5F5D71E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1EE80197"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4591C0B1"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039A210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r>
      <w:tr w:rsidR="00FA1F8E" w:rsidRPr="00FA1F8E" w14:paraId="5E8CB45C" w14:textId="77777777" w:rsidTr="00FA1F8E">
        <w:trPr>
          <w:jc w:val="center"/>
        </w:trPr>
        <w:tc>
          <w:tcPr>
            <w:tcW w:w="1312" w:type="dxa"/>
            <w:tcBorders>
              <w:top w:val="nil"/>
              <w:left w:val="single" w:sz="8" w:space="0" w:color="auto"/>
              <w:bottom w:val="double" w:sz="4" w:space="0" w:color="auto"/>
              <w:right w:val="double" w:sz="4" w:space="0" w:color="auto"/>
            </w:tcBorders>
            <w:tcMar>
              <w:top w:w="0" w:type="dxa"/>
              <w:left w:w="108" w:type="dxa"/>
              <w:bottom w:w="0" w:type="dxa"/>
              <w:right w:w="108" w:type="dxa"/>
            </w:tcMar>
            <w:hideMark/>
          </w:tcPr>
          <w:p w14:paraId="4DBB53D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3</w:t>
            </w:r>
          </w:p>
        </w:tc>
        <w:tc>
          <w:tcPr>
            <w:tcW w:w="458"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268BBEB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27" w:type="dxa"/>
            <w:tcBorders>
              <w:top w:val="nil"/>
              <w:left w:val="nil"/>
              <w:bottom w:val="double" w:sz="4" w:space="0" w:color="auto"/>
              <w:right w:val="single" w:sz="8" w:space="0" w:color="auto"/>
            </w:tcBorders>
            <w:shd w:val="clear" w:color="auto" w:fill="F2DBDB"/>
            <w:tcMar>
              <w:top w:w="0" w:type="dxa"/>
              <w:left w:w="108" w:type="dxa"/>
              <w:bottom w:w="0" w:type="dxa"/>
              <w:right w:w="108" w:type="dxa"/>
            </w:tcMar>
            <w:hideMark/>
          </w:tcPr>
          <w:p w14:paraId="5A21208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27"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43E9493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double" w:sz="4" w:space="0" w:color="auto"/>
              <w:right w:val="single" w:sz="8" w:space="0" w:color="auto"/>
            </w:tcBorders>
            <w:shd w:val="clear" w:color="auto" w:fill="F2DBDB"/>
            <w:tcMar>
              <w:top w:w="0" w:type="dxa"/>
              <w:left w:w="108" w:type="dxa"/>
              <w:bottom w:w="0" w:type="dxa"/>
              <w:right w:w="108" w:type="dxa"/>
            </w:tcMar>
            <w:hideMark/>
          </w:tcPr>
          <w:p w14:paraId="67AA6D9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103C077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double" w:sz="4" w:space="0" w:color="auto"/>
              <w:right w:val="single" w:sz="8" w:space="0" w:color="auto"/>
            </w:tcBorders>
            <w:shd w:val="clear" w:color="auto" w:fill="F2DBDB"/>
            <w:tcMar>
              <w:top w:w="0" w:type="dxa"/>
              <w:left w:w="108" w:type="dxa"/>
              <w:bottom w:w="0" w:type="dxa"/>
              <w:right w:w="108" w:type="dxa"/>
            </w:tcMar>
            <w:hideMark/>
          </w:tcPr>
          <w:p w14:paraId="69F620A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68"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224EFBF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68" w:type="dxa"/>
            <w:tcBorders>
              <w:top w:val="nil"/>
              <w:left w:val="nil"/>
              <w:bottom w:val="double" w:sz="4" w:space="0" w:color="auto"/>
              <w:right w:val="single" w:sz="8" w:space="0" w:color="auto"/>
            </w:tcBorders>
            <w:shd w:val="clear" w:color="auto" w:fill="F2DBDB"/>
            <w:tcMar>
              <w:top w:w="0" w:type="dxa"/>
              <w:left w:w="108" w:type="dxa"/>
              <w:bottom w:w="0" w:type="dxa"/>
              <w:right w:w="108" w:type="dxa"/>
            </w:tcMar>
            <w:hideMark/>
          </w:tcPr>
          <w:p w14:paraId="4B24D1A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r>
      <w:tr w:rsidR="00FA1F8E" w:rsidRPr="00FA1F8E" w14:paraId="1AD80673" w14:textId="77777777" w:rsidTr="00FA1F8E">
        <w:trPr>
          <w:trHeight w:val="340"/>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56F0177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1</w:t>
            </w:r>
          </w:p>
        </w:tc>
        <w:tc>
          <w:tcPr>
            <w:tcW w:w="458" w:type="dxa"/>
            <w:tcBorders>
              <w:top w:val="nil"/>
              <w:left w:val="nil"/>
              <w:bottom w:val="single" w:sz="8" w:space="0" w:color="auto"/>
              <w:right w:val="single" w:sz="8" w:space="0" w:color="auto"/>
            </w:tcBorders>
            <w:tcMar>
              <w:top w:w="0" w:type="dxa"/>
              <w:left w:w="108" w:type="dxa"/>
              <w:bottom w:w="0" w:type="dxa"/>
              <w:right w:w="108" w:type="dxa"/>
            </w:tcMar>
            <w:hideMark/>
          </w:tcPr>
          <w:p w14:paraId="53C04B1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130D0FD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772663B4"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16CBE91A"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27BA55E6"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327E2F06"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2DDEC42F"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56191218" w14:textId="77777777" w:rsidR="00FA1F8E" w:rsidRPr="00FA1F8E" w:rsidRDefault="00FA1F8E" w:rsidP="00FA1F8E">
            <w:pPr>
              <w:rPr>
                <w:rFonts w:eastAsia="Times New Roman" w:cs="Times New Roman"/>
                <w:noProof/>
                <w:sz w:val="20"/>
                <w:szCs w:val="20"/>
              </w:rPr>
            </w:pPr>
          </w:p>
        </w:tc>
      </w:tr>
      <w:tr w:rsidR="00FA1F8E" w:rsidRPr="00FA1F8E" w14:paraId="0E7BF061" w14:textId="77777777" w:rsidTr="00FA1F8E">
        <w:trPr>
          <w:trHeight w:val="98"/>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6C7C3A8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2</w:t>
            </w:r>
          </w:p>
        </w:tc>
        <w:tc>
          <w:tcPr>
            <w:tcW w:w="458" w:type="dxa"/>
            <w:tcBorders>
              <w:top w:val="nil"/>
              <w:left w:val="nil"/>
              <w:bottom w:val="single" w:sz="8" w:space="0" w:color="auto"/>
              <w:right w:val="single" w:sz="8" w:space="0" w:color="auto"/>
            </w:tcBorders>
            <w:tcMar>
              <w:top w:w="0" w:type="dxa"/>
              <w:left w:w="108" w:type="dxa"/>
              <w:bottom w:w="0" w:type="dxa"/>
              <w:right w:w="108" w:type="dxa"/>
            </w:tcMar>
            <w:hideMark/>
          </w:tcPr>
          <w:p w14:paraId="74DF05B7"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2AEB3D3C"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1D98F519"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0FFF92C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5AAFB0B1"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211A578F"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0A9DD9F3"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64BF005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r>
      <w:tr w:rsidR="00FA1F8E" w:rsidRPr="00FA1F8E" w14:paraId="24C5EAAC" w14:textId="77777777" w:rsidTr="00FA1F8E">
        <w:trPr>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43C1819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3</w:t>
            </w:r>
          </w:p>
        </w:tc>
        <w:tc>
          <w:tcPr>
            <w:tcW w:w="458" w:type="dxa"/>
            <w:tcBorders>
              <w:top w:val="nil"/>
              <w:left w:val="nil"/>
              <w:bottom w:val="single" w:sz="8" w:space="0" w:color="auto"/>
              <w:right w:val="single" w:sz="8" w:space="0" w:color="auto"/>
            </w:tcBorders>
            <w:tcMar>
              <w:top w:w="0" w:type="dxa"/>
              <w:left w:w="108" w:type="dxa"/>
              <w:bottom w:w="0" w:type="dxa"/>
              <w:right w:w="108" w:type="dxa"/>
            </w:tcMar>
            <w:hideMark/>
          </w:tcPr>
          <w:p w14:paraId="71967611"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343C6B0E"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0CE3BBC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17A6690E"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6618E951"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64BBC135"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11F006F7"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4047FD1C" w14:textId="77777777" w:rsidR="00FA1F8E" w:rsidRPr="00FA1F8E" w:rsidRDefault="00FA1F8E" w:rsidP="00FA1F8E">
            <w:pPr>
              <w:rPr>
                <w:rFonts w:eastAsia="Times New Roman" w:cs="Times New Roman"/>
                <w:noProof/>
                <w:sz w:val="20"/>
                <w:szCs w:val="20"/>
              </w:rPr>
            </w:pPr>
          </w:p>
        </w:tc>
      </w:tr>
      <w:tr w:rsidR="00FA1F8E" w:rsidRPr="00FA1F8E" w14:paraId="33105AF3" w14:textId="77777777" w:rsidTr="00FA1F8E">
        <w:trPr>
          <w:jc w:val="center"/>
        </w:trPr>
        <w:tc>
          <w:tcPr>
            <w:tcW w:w="1312"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57C8979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4</w:t>
            </w:r>
          </w:p>
        </w:tc>
        <w:tc>
          <w:tcPr>
            <w:tcW w:w="458" w:type="dxa"/>
            <w:tcBorders>
              <w:top w:val="nil"/>
              <w:left w:val="nil"/>
              <w:bottom w:val="single" w:sz="8" w:space="0" w:color="auto"/>
              <w:right w:val="single" w:sz="8" w:space="0" w:color="auto"/>
            </w:tcBorders>
            <w:tcMar>
              <w:top w:w="0" w:type="dxa"/>
              <w:left w:w="108" w:type="dxa"/>
              <w:bottom w:w="0" w:type="dxa"/>
              <w:right w:w="108" w:type="dxa"/>
            </w:tcMar>
            <w:hideMark/>
          </w:tcPr>
          <w:p w14:paraId="456D0E51"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03CB20AE" w14:textId="77777777" w:rsidR="00FA1F8E" w:rsidRPr="00FA1F8E" w:rsidRDefault="00FA1F8E" w:rsidP="00FA1F8E">
            <w:pPr>
              <w:rPr>
                <w:rFonts w:eastAsia="Times New Roman" w:cs="Times New Roman"/>
                <w:noProof/>
                <w:sz w:val="20"/>
                <w:szCs w:val="2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hideMark/>
          </w:tcPr>
          <w:p w14:paraId="22B1723A"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0C77EBB2"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6F99D039"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7AD5FC43"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7E3B835B" w14:textId="77777777" w:rsidR="00FA1F8E" w:rsidRPr="00FA1F8E" w:rsidRDefault="00FA1F8E" w:rsidP="00FA1F8E">
            <w:pPr>
              <w:rPr>
                <w:rFonts w:eastAsia="Times New Roman" w:cs="Times New Roman"/>
                <w:noProof/>
                <w:sz w:val="20"/>
                <w:szCs w:val="20"/>
              </w:rPr>
            </w:pP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4C2B455A" w14:textId="77777777" w:rsidR="00FA1F8E" w:rsidRPr="00FA1F8E" w:rsidRDefault="00FA1F8E" w:rsidP="00FA1F8E">
            <w:pPr>
              <w:rPr>
                <w:rFonts w:eastAsia="Times New Roman" w:cs="Times New Roman"/>
                <w:noProof/>
                <w:sz w:val="20"/>
                <w:szCs w:val="20"/>
              </w:rPr>
            </w:pPr>
          </w:p>
        </w:tc>
      </w:tr>
    </w:tbl>
    <w:p w14:paraId="157DDA2C"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18277ED0"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noProof/>
          <w:color w:val="333333"/>
          <w:sz w:val="20"/>
          <w:szCs w:val="20"/>
        </w:rPr>
        <w:t>7. </w:t>
      </w:r>
      <w:r w:rsidRPr="00FA1F8E">
        <w:rPr>
          <w:rFonts w:eastAsia="Times New Roman" w:cs="Courier New"/>
          <w:b/>
          <w:bCs/>
          <w:noProof/>
          <w:color w:val="333333"/>
          <w:sz w:val="20"/>
          <w:szCs w:val="20"/>
        </w:rPr>
        <w:t>Completar la tabla</w:t>
      </w:r>
      <w:r w:rsidRPr="00FA1F8E">
        <w:rPr>
          <w:rFonts w:eastAsia="Times New Roman" w:cs="Courier New"/>
          <w:noProof/>
          <w:color w:val="333333"/>
          <w:sz w:val="20"/>
          <w:szCs w:val="20"/>
        </w:rPr>
        <w:t> completando con X todas las acciones que debe ejecutarse con cada regla.</w:t>
      </w:r>
    </w:p>
    <w:p w14:paraId="3E38A736"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1E739E8E"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noProof/>
          <w:color w:val="333333"/>
          <w:sz w:val="20"/>
          <w:szCs w:val="20"/>
        </w:rPr>
        <w:t>8. </w:t>
      </w:r>
      <w:r w:rsidRPr="00FA1F8E">
        <w:rPr>
          <w:rFonts w:eastAsia="Times New Roman" w:cs="Courier New"/>
          <w:b/>
          <w:bCs/>
          <w:noProof/>
          <w:color w:val="333333"/>
          <w:sz w:val="20"/>
          <w:szCs w:val="20"/>
        </w:rPr>
        <w:t>Combinar </w:t>
      </w:r>
      <w:r w:rsidRPr="00FA1F8E">
        <w:rPr>
          <w:rFonts w:eastAsia="Times New Roman" w:cs="Courier New"/>
          <w:noProof/>
          <w:color w:val="333333"/>
          <w:sz w:val="20"/>
          <w:szCs w:val="20"/>
        </w:rPr>
        <w:t>aquellas reglas en las que aparecen alternativas de condiciones que no influye en el conjunto de acciones, </w:t>
      </w:r>
    </w:p>
    <w:p w14:paraId="5496828E"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2D1B5AAD"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b/>
          <w:bCs/>
          <w:noProof/>
          <w:color w:val="333333"/>
          <w:sz w:val="20"/>
          <w:szCs w:val="20"/>
        </w:rPr>
        <w:t>por ejemplo:</w:t>
      </w:r>
    </w:p>
    <w:tbl>
      <w:tblPr>
        <w:tblW w:w="0" w:type="auto"/>
        <w:tblInd w:w="842" w:type="dxa"/>
        <w:tblCellMar>
          <w:left w:w="0" w:type="dxa"/>
          <w:right w:w="0" w:type="dxa"/>
        </w:tblCellMar>
        <w:tblLook w:val="04A0" w:firstRow="1" w:lastRow="0" w:firstColumn="1" w:lastColumn="0" w:noHBand="0" w:noVBand="1"/>
      </w:tblPr>
      <w:tblGrid>
        <w:gridCol w:w="1308"/>
        <w:gridCol w:w="393"/>
        <w:gridCol w:w="407"/>
        <w:gridCol w:w="406"/>
        <w:gridCol w:w="434"/>
        <w:gridCol w:w="434"/>
        <w:gridCol w:w="434"/>
        <w:gridCol w:w="434"/>
        <w:gridCol w:w="434"/>
        <w:gridCol w:w="434"/>
        <w:gridCol w:w="1377"/>
        <w:gridCol w:w="434"/>
        <w:gridCol w:w="434"/>
        <w:gridCol w:w="434"/>
        <w:gridCol w:w="434"/>
      </w:tblGrid>
      <w:tr w:rsidR="00FA1F8E" w:rsidRPr="00FA1F8E" w14:paraId="3728B800" w14:textId="77777777" w:rsidTr="00FA1F8E">
        <w:trPr>
          <w:trHeight w:val="170"/>
        </w:trPr>
        <w:tc>
          <w:tcPr>
            <w:tcW w:w="13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727791" w14:textId="77777777" w:rsidR="00FA1F8E" w:rsidRPr="00FA1F8E" w:rsidRDefault="00FA1F8E" w:rsidP="00FA1F8E">
            <w:pPr>
              <w:divId w:val="915669975"/>
              <w:rPr>
                <w:rFonts w:eastAsia="Times New Roman" w:cs="Times New Roman"/>
                <w:noProof/>
                <w:sz w:val="20"/>
                <w:szCs w:val="20"/>
              </w:rPr>
            </w:pPr>
            <w:r w:rsidRPr="00FA1F8E">
              <w:rPr>
                <w:rFonts w:eastAsia="Times New Roman" w:cs="Courier New"/>
                <w:noProof/>
                <w:sz w:val="20"/>
                <w:szCs w:val="20"/>
              </w:rPr>
              <w:t>Condiciones</w:t>
            </w:r>
          </w:p>
        </w:tc>
        <w:tc>
          <w:tcPr>
            <w:tcW w:w="3376" w:type="dxa"/>
            <w:gridSpan w:val="8"/>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61AB8C"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Reglas</w:t>
            </w:r>
          </w:p>
        </w:tc>
        <w:tc>
          <w:tcPr>
            <w:tcW w:w="43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CFF0AB3" w14:textId="77777777" w:rsidR="00FA1F8E" w:rsidRPr="00FA1F8E" w:rsidRDefault="00FA1F8E" w:rsidP="00FA1F8E">
            <w:pPr>
              <w:jc w:val="center"/>
              <w:rPr>
                <w:rFonts w:eastAsia="Times New Roman" w:cs="Times New Roman"/>
                <w:noProof/>
                <w:sz w:val="20"/>
                <w:szCs w:val="20"/>
              </w:rPr>
            </w:pPr>
          </w:p>
        </w:tc>
        <w:tc>
          <w:tcPr>
            <w:tcW w:w="13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4A6426"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Condiciones</w:t>
            </w:r>
          </w:p>
        </w:tc>
        <w:tc>
          <w:tcPr>
            <w:tcW w:w="1736"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F0C7AB"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Reglas</w:t>
            </w:r>
          </w:p>
        </w:tc>
      </w:tr>
      <w:tr w:rsidR="00FA1F8E" w:rsidRPr="00FA1F8E" w14:paraId="36363E4B" w14:textId="77777777" w:rsidTr="00FA1F8E">
        <w:trPr>
          <w:trHeight w:val="170"/>
        </w:trPr>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3027996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1</w:t>
            </w:r>
          </w:p>
        </w:tc>
        <w:tc>
          <w:tcPr>
            <w:tcW w:w="393"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7A3540EF"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07"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6809115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06" w:type="dxa"/>
            <w:tcBorders>
              <w:top w:val="nil"/>
              <w:left w:val="nil"/>
              <w:bottom w:val="single" w:sz="8" w:space="0" w:color="auto"/>
              <w:right w:val="single" w:sz="8" w:space="0" w:color="auto"/>
            </w:tcBorders>
            <w:tcMar>
              <w:top w:w="0" w:type="dxa"/>
              <w:left w:w="108" w:type="dxa"/>
              <w:bottom w:w="0" w:type="dxa"/>
              <w:right w:w="108" w:type="dxa"/>
            </w:tcMar>
            <w:hideMark/>
          </w:tcPr>
          <w:p w14:paraId="3EEA8AC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6DA9DC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BE4B37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1FC4B418"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83DBF7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3E7A57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0" w:type="auto"/>
            <w:vMerge/>
            <w:tcBorders>
              <w:top w:val="nil"/>
              <w:left w:val="nil"/>
              <w:bottom w:val="single" w:sz="8" w:space="0" w:color="auto"/>
              <w:right w:val="single" w:sz="8" w:space="0" w:color="auto"/>
            </w:tcBorders>
            <w:vAlign w:val="center"/>
            <w:hideMark/>
          </w:tcPr>
          <w:p w14:paraId="78C32FD3"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730EA5F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1</w:t>
            </w:r>
          </w:p>
        </w:tc>
        <w:tc>
          <w:tcPr>
            <w:tcW w:w="434"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1400E4C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01561C49"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w:t>
            </w:r>
          </w:p>
        </w:tc>
        <w:tc>
          <w:tcPr>
            <w:tcW w:w="434"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5F87DC8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w:t>
            </w:r>
          </w:p>
        </w:tc>
        <w:tc>
          <w:tcPr>
            <w:tcW w:w="43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hideMark/>
          </w:tcPr>
          <w:p w14:paraId="7A2345B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r>
      <w:tr w:rsidR="00FA1F8E" w:rsidRPr="00FA1F8E" w14:paraId="3C88A7A5" w14:textId="77777777" w:rsidTr="00FA1F8E">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5A00A1B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2</w:t>
            </w:r>
          </w:p>
        </w:tc>
        <w:tc>
          <w:tcPr>
            <w:tcW w:w="393"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65495EA5"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07"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4AC0C65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06" w:type="dxa"/>
            <w:tcBorders>
              <w:top w:val="nil"/>
              <w:left w:val="nil"/>
              <w:bottom w:val="single" w:sz="8" w:space="0" w:color="auto"/>
              <w:right w:val="single" w:sz="8" w:space="0" w:color="auto"/>
            </w:tcBorders>
            <w:shd w:val="clear" w:color="auto" w:fill="DAEEF3"/>
            <w:tcMar>
              <w:top w:w="0" w:type="dxa"/>
              <w:left w:w="108" w:type="dxa"/>
              <w:bottom w:w="0" w:type="dxa"/>
              <w:right w:w="108" w:type="dxa"/>
            </w:tcMar>
            <w:hideMark/>
          </w:tcPr>
          <w:p w14:paraId="6086E99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32BC908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0701BE9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8F8C8F8"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shd w:val="clear" w:color="auto" w:fill="DAEEF3"/>
            <w:tcMar>
              <w:top w:w="0" w:type="dxa"/>
              <w:left w:w="108" w:type="dxa"/>
              <w:bottom w:w="0" w:type="dxa"/>
              <w:right w:w="108" w:type="dxa"/>
            </w:tcMar>
            <w:hideMark/>
          </w:tcPr>
          <w:p w14:paraId="2B42BB7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3A1DC6B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0" w:type="auto"/>
            <w:vMerge/>
            <w:tcBorders>
              <w:top w:val="nil"/>
              <w:left w:val="nil"/>
              <w:bottom w:val="single" w:sz="8" w:space="0" w:color="auto"/>
              <w:right w:val="single" w:sz="8" w:space="0" w:color="auto"/>
            </w:tcBorders>
            <w:vAlign w:val="center"/>
            <w:hideMark/>
          </w:tcPr>
          <w:p w14:paraId="235D9DE5"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597F293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2</w:t>
            </w:r>
          </w:p>
        </w:tc>
        <w:tc>
          <w:tcPr>
            <w:tcW w:w="434" w:type="dxa"/>
            <w:tcBorders>
              <w:top w:val="nil"/>
              <w:left w:val="nil"/>
              <w:bottom w:val="single" w:sz="8" w:space="0" w:color="auto"/>
              <w:right w:val="single" w:sz="8" w:space="0" w:color="auto"/>
            </w:tcBorders>
            <w:shd w:val="clear" w:color="auto" w:fill="F2DBDB"/>
            <w:tcMar>
              <w:top w:w="0" w:type="dxa"/>
              <w:left w:w="108" w:type="dxa"/>
              <w:bottom w:w="0" w:type="dxa"/>
              <w:right w:w="108" w:type="dxa"/>
            </w:tcMar>
            <w:hideMark/>
          </w:tcPr>
          <w:p w14:paraId="7E5DFB3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767ABEE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single" w:sz="8" w:space="0" w:color="auto"/>
              <w:right w:val="single" w:sz="8" w:space="0" w:color="auto"/>
            </w:tcBorders>
            <w:shd w:val="clear" w:color="auto" w:fill="EAF1DD"/>
            <w:tcMar>
              <w:top w:w="0" w:type="dxa"/>
              <w:left w:w="108" w:type="dxa"/>
              <w:bottom w:w="0" w:type="dxa"/>
              <w:right w:w="108" w:type="dxa"/>
            </w:tcMar>
            <w:hideMark/>
          </w:tcPr>
          <w:p w14:paraId="5DFA62A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w:t>
            </w:r>
          </w:p>
        </w:tc>
        <w:tc>
          <w:tcPr>
            <w:tcW w:w="43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hideMark/>
          </w:tcPr>
          <w:p w14:paraId="69A6BC09"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r>
      <w:tr w:rsidR="00FA1F8E" w:rsidRPr="00FA1F8E" w14:paraId="6EB8021F" w14:textId="77777777" w:rsidTr="00FA1F8E">
        <w:tc>
          <w:tcPr>
            <w:tcW w:w="1308" w:type="dxa"/>
            <w:tcBorders>
              <w:top w:val="nil"/>
              <w:left w:val="single" w:sz="8" w:space="0" w:color="auto"/>
              <w:bottom w:val="double" w:sz="4" w:space="0" w:color="auto"/>
              <w:right w:val="double" w:sz="4" w:space="0" w:color="auto"/>
            </w:tcBorders>
            <w:tcMar>
              <w:top w:w="0" w:type="dxa"/>
              <w:left w:w="108" w:type="dxa"/>
              <w:bottom w:w="0" w:type="dxa"/>
              <w:right w:w="108" w:type="dxa"/>
            </w:tcMar>
            <w:hideMark/>
          </w:tcPr>
          <w:p w14:paraId="619440E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3</w:t>
            </w:r>
          </w:p>
        </w:tc>
        <w:tc>
          <w:tcPr>
            <w:tcW w:w="393" w:type="dxa"/>
            <w:tcBorders>
              <w:top w:val="nil"/>
              <w:left w:val="nil"/>
              <w:bottom w:val="double" w:sz="4" w:space="0" w:color="auto"/>
              <w:right w:val="single" w:sz="8" w:space="0" w:color="auto"/>
            </w:tcBorders>
            <w:tcMar>
              <w:top w:w="0" w:type="dxa"/>
              <w:left w:w="108" w:type="dxa"/>
              <w:bottom w:w="0" w:type="dxa"/>
              <w:right w:w="108" w:type="dxa"/>
            </w:tcMar>
            <w:hideMark/>
          </w:tcPr>
          <w:p w14:paraId="0F89CCB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07" w:type="dxa"/>
            <w:tcBorders>
              <w:top w:val="nil"/>
              <w:left w:val="nil"/>
              <w:bottom w:val="double" w:sz="4" w:space="0" w:color="auto"/>
              <w:right w:val="single" w:sz="8" w:space="0" w:color="auto"/>
            </w:tcBorders>
            <w:tcMar>
              <w:top w:w="0" w:type="dxa"/>
              <w:left w:w="108" w:type="dxa"/>
              <w:bottom w:w="0" w:type="dxa"/>
              <w:right w:w="108" w:type="dxa"/>
            </w:tcMar>
            <w:hideMark/>
          </w:tcPr>
          <w:p w14:paraId="347F14D8"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06" w:type="dxa"/>
            <w:tcBorders>
              <w:top w:val="nil"/>
              <w:left w:val="nil"/>
              <w:bottom w:val="double" w:sz="4" w:space="0" w:color="auto"/>
              <w:right w:val="single" w:sz="8" w:space="0" w:color="auto"/>
            </w:tcBorders>
            <w:shd w:val="clear" w:color="auto" w:fill="DAEEF3"/>
            <w:tcMar>
              <w:top w:w="0" w:type="dxa"/>
              <w:left w:w="108" w:type="dxa"/>
              <w:bottom w:w="0" w:type="dxa"/>
              <w:right w:w="108" w:type="dxa"/>
            </w:tcMar>
            <w:hideMark/>
          </w:tcPr>
          <w:p w14:paraId="0A4F7B3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2635965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double" w:sz="4" w:space="0" w:color="auto"/>
              <w:right w:val="single" w:sz="8" w:space="0" w:color="auto"/>
            </w:tcBorders>
            <w:tcMar>
              <w:top w:w="0" w:type="dxa"/>
              <w:left w:w="108" w:type="dxa"/>
              <w:bottom w:w="0" w:type="dxa"/>
              <w:right w:w="108" w:type="dxa"/>
            </w:tcMar>
            <w:hideMark/>
          </w:tcPr>
          <w:p w14:paraId="70D4458A"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1A7CAE1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double" w:sz="4" w:space="0" w:color="auto"/>
              <w:right w:val="single" w:sz="8" w:space="0" w:color="auto"/>
            </w:tcBorders>
            <w:shd w:val="clear" w:color="auto" w:fill="DAEEF3"/>
            <w:tcMar>
              <w:top w:w="0" w:type="dxa"/>
              <w:left w:w="108" w:type="dxa"/>
              <w:bottom w:w="0" w:type="dxa"/>
              <w:right w:w="108" w:type="dxa"/>
            </w:tcMar>
            <w:hideMark/>
          </w:tcPr>
          <w:p w14:paraId="3C2FF5BC"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16F3026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0" w:type="auto"/>
            <w:vMerge/>
            <w:tcBorders>
              <w:top w:val="nil"/>
              <w:left w:val="nil"/>
              <w:bottom w:val="single" w:sz="8" w:space="0" w:color="auto"/>
              <w:right w:val="single" w:sz="8" w:space="0" w:color="auto"/>
            </w:tcBorders>
            <w:vAlign w:val="center"/>
            <w:hideMark/>
          </w:tcPr>
          <w:p w14:paraId="03B0838A"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double" w:sz="4" w:space="0" w:color="auto"/>
              <w:right w:val="double" w:sz="4" w:space="0" w:color="auto"/>
            </w:tcBorders>
            <w:tcMar>
              <w:top w:w="0" w:type="dxa"/>
              <w:left w:w="108" w:type="dxa"/>
              <w:bottom w:w="0" w:type="dxa"/>
              <w:right w:w="108" w:type="dxa"/>
            </w:tcMar>
            <w:hideMark/>
          </w:tcPr>
          <w:p w14:paraId="25B2EF3F"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Condición 3</w:t>
            </w:r>
          </w:p>
        </w:tc>
        <w:tc>
          <w:tcPr>
            <w:tcW w:w="434" w:type="dxa"/>
            <w:tcBorders>
              <w:top w:val="nil"/>
              <w:left w:val="nil"/>
              <w:bottom w:val="double" w:sz="4" w:space="0" w:color="auto"/>
              <w:right w:val="single" w:sz="8" w:space="0" w:color="auto"/>
            </w:tcBorders>
            <w:shd w:val="clear" w:color="auto" w:fill="F2DBDB"/>
            <w:tcMar>
              <w:top w:w="0" w:type="dxa"/>
              <w:left w:w="108" w:type="dxa"/>
              <w:bottom w:w="0" w:type="dxa"/>
              <w:right w:w="108" w:type="dxa"/>
            </w:tcMar>
            <w:hideMark/>
          </w:tcPr>
          <w:p w14:paraId="5C90FA8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w:t>
            </w:r>
          </w:p>
        </w:tc>
        <w:tc>
          <w:tcPr>
            <w:tcW w:w="434" w:type="dxa"/>
            <w:tcBorders>
              <w:top w:val="nil"/>
              <w:left w:val="nil"/>
              <w:bottom w:val="double" w:sz="4" w:space="0" w:color="auto"/>
              <w:right w:val="single" w:sz="8" w:space="0" w:color="auto"/>
            </w:tcBorders>
            <w:shd w:val="clear" w:color="auto" w:fill="DBE5F1"/>
            <w:tcMar>
              <w:top w:w="0" w:type="dxa"/>
              <w:left w:w="108" w:type="dxa"/>
              <w:bottom w:w="0" w:type="dxa"/>
              <w:right w:w="108" w:type="dxa"/>
            </w:tcMar>
            <w:hideMark/>
          </w:tcPr>
          <w:p w14:paraId="40E73707"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c>
          <w:tcPr>
            <w:tcW w:w="434" w:type="dxa"/>
            <w:tcBorders>
              <w:top w:val="nil"/>
              <w:left w:val="nil"/>
              <w:bottom w:val="double" w:sz="4" w:space="0" w:color="auto"/>
              <w:right w:val="single" w:sz="8" w:space="0" w:color="auto"/>
            </w:tcBorders>
            <w:shd w:val="clear" w:color="auto" w:fill="EAF1DD"/>
            <w:tcMar>
              <w:top w:w="0" w:type="dxa"/>
              <w:left w:w="108" w:type="dxa"/>
              <w:bottom w:w="0" w:type="dxa"/>
              <w:right w:w="108" w:type="dxa"/>
            </w:tcMar>
            <w:hideMark/>
          </w:tcPr>
          <w:p w14:paraId="0136CD4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N</w:t>
            </w:r>
          </w:p>
        </w:tc>
        <w:tc>
          <w:tcPr>
            <w:tcW w:w="434" w:type="dxa"/>
            <w:tcBorders>
              <w:top w:val="nil"/>
              <w:left w:val="nil"/>
              <w:bottom w:val="double" w:sz="4" w:space="0" w:color="auto"/>
              <w:right w:val="single" w:sz="8" w:space="0" w:color="auto"/>
            </w:tcBorders>
            <w:shd w:val="clear" w:color="auto" w:fill="FDE9D9"/>
            <w:tcMar>
              <w:top w:w="0" w:type="dxa"/>
              <w:left w:w="108" w:type="dxa"/>
              <w:bottom w:w="0" w:type="dxa"/>
              <w:right w:w="108" w:type="dxa"/>
            </w:tcMar>
            <w:hideMark/>
          </w:tcPr>
          <w:p w14:paraId="2E6EE0EF"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S</w:t>
            </w:r>
          </w:p>
        </w:tc>
      </w:tr>
      <w:tr w:rsidR="00FA1F8E" w:rsidRPr="00FA1F8E" w14:paraId="3BF00F4D" w14:textId="77777777" w:rsidTr="00FA1F8E">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243647A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1</w:t>
            </w:r>
          </w:p>
        </w:tc>
        <w:tc>
          <w:tcPr>
            <w:tcW w:w="393" w:type="dxa"/>
            <w:tcBorders>
              <w:top w:val="nil"/>
              <w:left w:val="nil"/>
              <w:bottom w:val="single" w:sz="8" w:space="0" w:color="auto"/>
              <w:right w:val="single" w:sz="8" w:space="0" w:color="auto"/>
            </w:tcBorders>
            <w:tcMar>
              <w:top w:w="0" w:type="dxa"/>
              <w:left w:w="108" w:type="dxa"/>
              <w:bottom w:w="0" w:type="dxa"/>
              <w:right w:w="108" w:type="dxa"/>
            </w:tcMar>
            <w:hideMark/>
          </w:tcPr>
          <w:p w14:paraId="5168830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07" w:type="dxa"/>
            <w:tcBorders>
              <w:top w:val="nil"/>
              <w:left w:val="nil"/>
              <w:bottom w:val="single" w:sz="8" w:space="0" w:color="auto"/>
              <w:right w:val="single" w:sz="8" w:space="0" w:color="auto"/>
            </w:tcBorders>
            <w:tcMar>
              <w:top w:w="0" w:type="dxa"/>
              <w:left w:w="108" w:type="dxa"/>
              <w:bottom w:w="0" w:type="dxa"/>
              <w:right w:w="108" w:type="dxa"/>
            </w:tcMar>
            <w:hideMark/>
          </w:tcPr>
          <w:p w14:paraId="317677F5"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06" w:type="dxa"/>
            <w:tcBorders>
              <w:top w:val="nil"/>
              <w:left w:val="nil"/>
              <w:bottom w:val="single" w:sz="8" w:space="0" w:color="auto"/>
              <w:right w:val="single" w:sz="8" w:space="0" w:color="auto"/>
            </w:tcBorders>
            <w:tcMar>
              <w:top w:w="0" w:type="dxa"/>
              <w:left w:w="108" w:type="dxa"/>
              <w:bottom w:w="0" w:type="dxa"/>
              <w:right w:w="108" w:type="dxa"/>
            </w:tcMar>
            <w:hideMark/>
          </w:tcPr>
          <w:p w14:paraId="28E4CD7E"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CAC2C4B"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242C2B10"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D7CDB5B"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9F80408"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ABF75CE" w14:textId="77777777" w:rsidR="00FA1F8E" w:rsidRPr="00FA1F8E" w:rsidRDefault="00FA1F8E" w:rsidP="00FA1F8E">
            <w:pPr>
              <w:rPr>
                <w:rFonts w:eastAsia="Times New Roman" w:cs="Times New Roman"/>
                <w:noProof/>
                <w:sz w:val="20"/>
                <w:szCs w:val="20"/>
              </w:rPr>
            </w:pPr>
          </w:p>
        </w:tc>
        <w:tc>
          <w:tcPr>
            <w:tcW w:w="0" w:type="auto"/>
            <w:vMerge/>
            <w:tcBorders>
              <w:top w:val="nil"/>
              <w:left w:val="nil"/>
              <w:bottom w:val="single" w:sz="8" w:space="0" w:color="auto"/>
              <w:right w:val="single" w:sz="8" w:space="0" w:color="auto"/>
            </w:tcBorders>
            <w:vAlign w:val="center"/>
            <w:hideMark/>
          </w:tcPr>
          <w:p w14:paraId="2E1743F1"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4D9641CD"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Acción 1</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186739B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B1E6FC2"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9B2417C"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6873458" w14:textId="77777777" w:rsidR="00FA1F8E" w:rsidRPr="00FA1F8E" w:rsidRDefault="00FA1F8E" w:rsidP="00FA1F8E">
            <w:pPr>
              <w:rPr>
                <w:rFonts w:eastAsia="Times New Roman" w:cs="Times New Roman"/>
                <w:noProof/>
                <w:sz w:val="20"/>
                <w:szCs w:val="20"/>
              </w:rPr>
            </w:pPr>
          </w:p>
        </w:tc>
      </w:tr>
      <w:tr w:rsidR="00FA1F8E" w:rsidRPr="00FA1F8E" w14:paraId="38CB7649" w14:textId="77777777" w:rsidTr="00FA1F8E">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0387D637"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2</w:t>
            </w:r>
          </w:p>
        </w:tc>
        <w:tc>
          <w:tcPr>
            <w:tcW w:w="393" w:type="dxa"/>
            <w:tcBorders>
              <w:top w:val="nil"/>
              <w:left w:val="nil"/>
              <w:bottom w:val="single" w:sz="8" w:space="0" w:color="auto"/>
              <w:right w:val="single" w:sz="8" w:space="0" w:color="auto"/>
            </w:tcBorders>
            <w:tcMar>
              <w:top w:w="0" w:type="dxa"/>
              <w:left w:w="108" w:type="dxa"/>
              <w:bottom w:w="0" w:type="dxa"/>
              <w:right w:w="108" w:type="dxa"/>
            </w:tcMar>
            <w:hideMark/>
          </w:tcPr>
          <w:p w14:paraId="0D31BC46" w14:textId="77777777" w:rsidR="00FA1F8E" w:rsidRPr="00FA1F8E" w:rsidRDefault="00FA1F8E" w:rsidP="00FA1F8E">
            <w:pPr>
              <w:rPr>
                <w:rFonts w:eastAsia="Times New Roman" w:cs="Times New Roman"/>
                <w:noProof/>
                <w:sz w:val="20"/>
                <w:szCs w:val="20"/>
              </w:rPr>
            </w:pPr>
          </w:p>
        </w:tc>
        <w:tc>
          <w:tcPr>
            <w:tcW w:w="407" w:type="dxa"/>
            <w:tcBorders>
              <w:top w:val="nil"/>
              <w:left w:val="nil"/>
              <w:bottom w:val="single" w:sz="8" w:space="0" w:color="auto"/>
              <w:right w:val="single" w:sz="8" w:space="0" w:color="auto"/>
            </w:tcBorders>
            <w:tcMar>
              <w:top w:w="0" w:type="dxa"/>
              <w:left w:w="108" w:type="dxa"/>
              <w:bottom w:w="0" w:type="dxa"/>
              <w:right w:w="108" w:type="dxa"/>
            </w:tcMar>
            <w:hideMark/>
          </w:tcPr>
          <w:p w14:paraId="48107710" w14:textId="77777777" w:rsidR="00FA1F8E" w:rsidRPr="00FA1F8E" w:rsidRDefault="00FA1F8E" w:rsidP="00FA1F8E">
            <w:pPr>
              <w:rPr>
                <w:rFonts w:eastAsia="Times New Roman" w:cs="Times New Roman"/>
                <w:noProof/>
                <w:sz w:val="20"/>
                <w:szCs w:val="20"/>
              </w:rPr>
            </w:pPr>
          </w:p>
        </w:tc>
        <w:tc>
          <w:tcPr>
            <w:tcW w:w="406" w:type="dxa"/>
            <w:tcBorders>
              <w:top w:val="nil"/>
              <w:left w:val="nil"/>
              <w:bottom w:val="single" w:sz="8" w:space="0" w:color="auto"/>
              <w:right w:val="single" w:sz="8" w:space="0" w:color="auto"/>
            </w:tcBorders>
            <w:tcMar>
              <w:top w:w="0" w:type="dxa"/>
              <w:left w:w="108" w:type="dxa"/>
              <w:bottom w:w="0" w:type="dxa"/>
              <w:right w:w="108" w:type="dxa"/>
            </w:tcMar>
            <w:hideMark/>
          </w:tcPr>
          <w:p w14:paraId="3AB46C0B"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36A1A38F"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20C7C50"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40A0152"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EE19528"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F240EB9"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0" w:type="auto"/>
            <w:vMerge/>
            <w:tcBorders>
              <w:top w:val="nil"/>
              <w:left w:val="nil"/>
              <w:bottom w:val="single" w:sz="8" w:space="0" w:color="auto"/>
              <w:right w:val="single" w:sz="8" w:space="0" w:color="auto"/>
            </w:tcBorders>
            <w:vAlign w:val="center"/>
            <w:hideMark/>
          </w:tcPr>
          <w:p w14:paraId="0555BE54"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45735E4D"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Acción 2</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5F59C3E"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6A77E26B"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1436124B"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9687E8A" w14:textId="77777777" w:rsidR="00FA1F8E" w:rsidRPr="00FA1F8E" w:rsidRDefault="00FA1F8E" w:rsidP="00FA1F8E">
            <w:pPr>
              <w:rPr>
                <w:rFonts w:eastAsia="Times New Roman" w:cs="Times New Roman"/>
                <w:noProof/>
                <w:sz w:val="20"/>
                <w:szCs w:val="20"/>
              </w:rPr>
            </w:pPr>
          </w:p>
        </w:tc>
      </w:tr>
      <w:tr w:rsidR="00FA1F8E" w:rsidRPr="00FA1F8E" w14:paraId="0C56E695" w14:textId="77777777" w:rsidTr="00FA1F8E">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708595A0"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3</w:t>
            </w:r>
          </w:p>
        </w:tc>
        <w:tc>
          <w:tcPr>
            <w:tcW w:w="393" w:type="dxa"/>
            <w:tcBorders>
              <w:top w:val="nil"/>
              <w:left w:val="nil"/>
              <w:bottom w:val="single" w:sz="8" w:space="0" w:color="auto"/>
              <w:right w:val="single" w:sz="8" w:space="0" w:color="auto"/>
            </w:tcBorders>
            <w:tcMar>
              <w:top w:w="0" w:type="dxa"/>
              <w:left w:w="108" w:type="dxa"/>
              <w:bottom w:w="0" w:type="dxa"/>
              <w:right w:w="108" w:type="dxa"/>
            </w:tcMar>
            <w:hideMark/>
          </w:tcPr>
          <w:p w14:paraId="4FCA036D" w14:textId="77777777" w:rsidR="00FA1F8E" w:rsidRPr="00FA1F8E" w:rsidRDefault="00FA1F8E" w:rsidP="00FA1F8E">
            <w:pPr>
              <w:rPr>
                <w:rFonts w:eastAsia="Times New Roman" w:cs="Times New Roman"/>
                <w:noProof/>
                <w:sz w:val="20"/>
                <w:szCs w:val="20"/>
              </w:rPr>
            </w:pPr>
          </w:p>
        </w:tc>
        <w:tc>
          <w:tcPr>
            <w:tcW w:w="407" w:type="dxa"/>
            <w:tcBorders>
              <w:top w:val="nil"/>
              <w:left w:val="nil"/>
              <w:bottom w:val="single" w:sz="8" w:space="0" w:color="auto"/>
              <w:right w:val="single" w:sz="8" w:space="0" w:color="auto"/>
            </w:tcBorders>
            <w:tcMar>
              <w:top w:w="0" w:type="dxa"/>
              <w:left w:w="108" w:type="dxa"/>
              <w:bottom w:w="0" w:type="dxa"/>
              <w:right w:w="108" w:type="dxa"/>
            </w:tcMar>
            <w:hideMark/>
          </w:tcPr>
          <w:p w14:paraId="13F24072" w14:textId="77777777" w:rsidR="00FA1F8E" w:rsidRPr="00FA1F8E" w:rsidRDefault="00FA1F8E" w:rsidP="00FA1F8E">
            <w:pPr>
              <w:rPr>
                <w:rFonts w:eastAsia="Times New Roman" w:cs="Times New Roman"/>
                <w:noProof/>
                <w:sz w:val="20"/>
                <w:szCs w:val="20"/>
              </w:rPr>
            </w:pPr>
          </w:p>
        </w:tc>
        <w:tc>
          <w:tcPr>
            <w:tcW w:w="406" w:type="dxa"/>
            <w:tcBorders>
              <w:top w:val="nil"/>
              <w:left w:val="nil"/>
              <w:bottom w:val="single" w:sz="8" w:space="0" w:color="auto"/>
              <w:right w:val="single" w:sz="8" w:space="0" w:color="auto"/>
            </w:tcBorders>
            <w:tcMar>
              <w:top w:w="0" w:type="dxa"/>
              <w:left w:w="108" w:type="dxa"/>
              <w:bottom w:w="0" w:type="dxa"/>
              <w:right w:w="108" w:type="dxa"/>
            </w:tcMar>
            <w:hideMark/>
          </w:tcPr>
          <w:p w14:paraId="4F9F12B4"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249D738F"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7670B91"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733929D"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08C822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96ADCD3" w14:textId="77777777" w:rsidR="00FA1F8E" w:rsidRPr="00FA1F8E" w:rsidRDefault="00FA1F8E" w:rsidP="00FA1F8E">
            <w:pPr>
              <w:rPr>
                <w:rFonts w:eastAsia="Times New Roman" w:cs="Times New Roman"/>
                <w:noProof/>
                <w:sz w:val="20"/>
                <w:szCs w:val="20"/>
              </w:rPr>
            </w:pPr>
          </w:p>
        </w:tc>
        <w:tc>
          <w:tcPr>
            <w:tcW w:w="0" w:type="auto"/>
            <w:vMerge/>
            <w:tcBorders>
              <w:top w:val="nil"/>
              <w:left w:val="nil"/>
              <w:bottom w:val="single" w:sz="8" w:space="0" w:color="auto"/>
              <w:right w:val="single" w:sz="8" w:space="0" w:color="auto"/>
            </w:tcBorders>
            <w:vAlign w:val="center"/>
            <w:hideMark/>
          </w:tcPr>
          <w:p w14:paraId="73A67AD1"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54C2A0E8"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Acción 3</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9A3BD39"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299EFE7D"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5395BF86"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32E167C6" w14:textId="77777777" w:rsidR="00FA1F8E" w:rsidRPr="00FA1F8E" w:rsidRDefault="00FA1F8E" w:rsidP="00FA1F8E">
            <w:pPr>
              <w:rPr>
                <w:rFonts w:eastAsia="Times New Roman" w:cs="Times New Roman"/>
                <w:noProof/>
                <w:sz w:val="20"/>
                <w:szCs w:val="20"/>
              </w:rPr>
            </w:pPr>
          </w:p>
        </w:tc>
      </w:tr>
      <w:tr w:rsidR="00FA1F8E" w:rsidRPr="00FA1F8E" w14:paraId="1CD4E8F9" w14:textId="77777777" w:rsidTr="00FA1F8E">
        <w:trPr>
          <w:trHeight w:val="75"/>
        </w:trPr>
        <w:tc>
          <w:tcPr>
            <w:tcW w:w="1308" w:type="dxa"/>
            <w:tcBorders>
              <w:top w:val="nil"/>
              <w:left w:val="single" w:sz="8" w:space="0" w:color="auto"/>
              <w:bottom w:val="single" w:sz="8" w:space="0" w:color="auto"/>
              <w:right w:val="double" w:sz="4" w:space="0" w:color="auto"/>
            </w:tcBorders>
            <w:tcMar>
              <w:top w:w="0" w:type="dxa"/>
              <w:left w:w="108" w:type="dxa"/>
              <w:bottom w:w="0" w:type="dxa"/>
              <w:right w:w="108" w:type="dxa"/>
            </w:tcMar>
            <w:hideMark/>
          </w:tcPr>
          <w:p w14:paraId="7CD898D3"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Acción 4</w:t>
            </w:r>
          </w:p>
        </w:tc>
        <w:tc>
          <w:tcPr>
            <w:tcW w:w="393" w:type="dxa"/>
            <w:tcBorders>
              <w:top w:val="nil"/>
              <w:left w:val="nil"/>
              <w:bottom w:val="single" w:sz="8" w:space="0" w:color="auto"/>
              <w:right w:val="single" w:sz="8" w:space="0" w:color="auto"/>
            </w:tcBorders>
            <w:tcMar>
              <w:top w:w="0" w:type="dxa"/>
              <w:left w:w="108" w:type="dxa"/>
              <w:bottom w:w="0" w:type="dxa"/>
              <w:right w:w="108" w:type="dxa"/>
            </w:tcMar>
            <w:hideMark/>
          </w:tcPr>
          <w:p w14:paraId="1C6BC76C" w14:textId="77777777" w:rsidR="00FA1F8E" w:rsidRPr="00FA1F8E" w:rsidRDefault="00FA1F8E" w:rsidP="00FA1F8E">
            <w:pPr>
              <w:rPr>
                <w:rFonts w:eastAsia="Times New Roman" w:cs="Times New Roman"/>
                <w:noProof/>
                <w:sz w:val="20"/>
                <w:szCs w:val="20"/>
              </w:rPr>
            </w:pPr>
          </w:p>
        </w:tc>
        <w:tc>
          <w:tcPr>
            <w:tcW w:w="407" w:type="dxa"/>
            <w:tcBorders>
              <w:top w:val="nil"/>
              <w:left w:val="nil"/>
              <w:bottom w:val="single" w:sz="8" w:space="0" w:color="auto"/>
              <w:right w:val="single" w:sz="8" w:space="0" w:color="auto"/>
            </w:tcBorders>
            <w:tcMar>
              <w:top w:w="0" w:type="dxa"/>
              <w:left w:w="108" w:type="dxa"/>
              <w:bottom w:w="0" w:type="dxa"/>
              <w:right w:w="108" w:type="dxa"/>
            </w:tcMar>
            <w:hideMark/>
          </w:tcPr>
          <w:p w14:paraId="6DCE3BF2" w14:textId="77777777" w:rsidR="00FA1F8E" w:rsidRPr="00FA1F8E" w:rsidRDefault="00FA1F8E" w:rsidP="00FA1F8E">
            <w:pPr>
              <w:rPr>
                <w:rFonts w:eastAsia="Times New Roman" w:cs="Times New Roman"/>
                <w:noProof/>
                <w:sz w:val="20"/>
                <w:szCs w:val="20"/>
              </w:rPr>
            </w:pPr>
          </w:p>
        </w:tc>
        <w:tc>
          <w:tcPr>
            <w:tcW w:w="406" w:type="dxa"/>
            <w:tcBorders>
              <w:top w:val="nil"/>
              <w:left w:val="nil"/>
              <w:bottom w:val="single" w:sz="8" w:space="0" w:color="auto"/>
              <w:right w:val="single" w:sz="8" w:space="0" w:color="auto"/>
            </w:tcBorders>
            <w:tcMar>
              <w:top w:w="0" w:type="dxa"/>
              <w:left w:w="108" w:type="dxa"/>
              <w:bottom w:w="0" w:type="dxa"/>
              <w:right w:w="108" w:type="dxa"/>
            </w:tcMar>
            <w:hideMark/>
          </w:tcPr>
          <w:p w14:paraId="1BDE9838"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5826600"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368FD6AE"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472BB265"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26796B8"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0B0DFC5F"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nil"/>
              <w:right w:val="nil"/>
            </w:tcBorders>
            <w:tcMar>
              <w:top w:w="0" w:type="dxa"/>
              <w:left w:w="108" w:type="dxa"/>
              <w:bottom w:w="0" w:type="dxa"/>
              <w:right w:w="108" w:type="dxa"/>
            </w:tcMar>
            <w:hideMark/>
          </w:tcPr>
          <w:p w14:paraId="32976ECD" w14:textId="77777777" w:rsidR="00FA1F8E" w:rsidRPr="00FA1F8E" w:rsidRDefault="00FA1F8E" w:rsidP="00FA1F8E">
            <w:pPr>
              <w:rPr>
                <w:rFonts w:eastAsia="Times New Roman" w:cs="Times New Roman"/>
                <w:noProof/>
                <w:sz w:val="20"/>
                <w:szCs w:val="20"/>
              </w:rPr>
            </w:pPr>
          </w:p>
        </w:tc>
        <w:tc>
          <w:tcPr>
            <w:tcW w:w="1377" w:type="dxa"/>
            <w:tcBorders>
              <w:top w:val="nil"/>
              <w:left w:val="nil"/>
              <w:bottom w:val="single" w:sz="8" w:space="0" w:color="auto"/>
              <w:right w:val="double" w:sz="4" w:space="0" w:color="auto"/>
            </w:tcBorders>
            <w:tcMar>
              <w:top w:w="0" w:type="dxa"/>
              <w:left w:w="108" w:type="dxa"/>
              <w:bottom w:w="0" w:type="dxa"/>
              <w:right w:w="108" w:type="dxa"/>
            </w:tcMar>
            <w:hideMark/>
          </w:tcPr>
          <w:p w14:paraId="76828157" w14:textId="77777777" w:rsidR="00FA1F8E" w:rsidRPr="00FA1F8E" w:rsidRDefault="00FA1F8E" w:rsidP="00FA1F8E">
            <w:pPr>
              <w:jc w:val="center"/>
              <w:rPr>
                <w:rFonts w:eastAsia="Times New Roman" w:cs="Times New Roman"/>
                <w:noProof/>
                <w:sz w:val="20"/>
                <w:szCs w:val="20"/>
              </w:rPr>
            </w:pPr>
            <w:r w:rsidRPr="00FA1F8E">
              <w:rPr>
                <w:rFonts w:eastAsia="Times New Roman" w:cs="Courier New"/>
                <w:noProof/>
                <w:sz w:val="20"/>
                <w:szCs w:val="20"/>
              </w:rPr>
              <w:t>Acción 4</w:t>
            </w: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07A8E2C4"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75102BED"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0872222E" w14:textId="77777777" w:rsidR="00FA1F8E" w:rsidRPr="00FA1F8E" w:rsidRDefault="00FA1F8E" w:rsidP="00FA1F8E">
            <w:pPr>
              <w:rPr>
                <w:rFonts w:eastAsia="Times New Roman" w:cs="Times New Roman"/>
                <w:noProof/>
                <w:sz w:val="20"/>
                <w:szCs w:val="20"/>
              </w:rPr>
            </w:pPr>
          </w:p>
        </w:tc>
        <w:tc>
          <w:tcPr>
            <w:tcW w:w="434" w:type="dxa"/>
            <w:tcBorders>
              <w:top w:val="nil"/>
              <w:left w:val="nil"/>
              <w:bottom w:val="single" w:sz="8" w:space="0" w:color="auto"/>
              <w:right w:val="single" w:sz="8" w:space="0" w:color="auto"/>
            </w:tcBorders>
            <w:tcMar>
              <w:top w:w="0" w:type="dxa"/>
              <w:left w:w="108" w:type="dxa"/>
              <w:bottom w:w="0" w:type="dxa"/>
              <w:right w:w="108" w:type="dxa"/>
            </w:tcMar>
            <w:hideMark/>
          </w:tcPr>
          <w:p w14:paraId="1D95F496" w14:textId="77777777" w:rsidR="00FA1F8E" w:rsidRPr="00FA1F8E" w:rsidRDefault="00FA1F8E" w:rsidP="00FA1F8E">
            <w:pPr>
              <w:rPr>
                <w:rFonts w:eastAsia="Times New Roman" w:cs="Times New Roman"/>
                <w:noProof/>
                <w:sz w:val="20"/>
                <w:szCs w:val="20"/>
              </w:rPr>
            </w:pPr>
            <w:r w:rsidRPr="00FA1F8E">
              <w:rPr>
                <w:rFonts w:eastAsia="Times New Roman" w:cs="Courier New"/>
                <w:noProof/>
                <w:sz w:val="20"/>
                <w:szCs w:val="20"/>
              </w:rPr>
              <w:t>X</w:t>
            </w:r>
          </w:p>
        </w:tc>
      </w:tr>
    </w:tbl>
    <w:p w14:paraId="2EFA6110" w14:textId="77777777" w:rsidR="00FA1F8E" w:rsidRPr="00FA1F8E" w:rsidRDefault="00FA1F8E" w:rsidP="00FA1F8E">
      <w:pPr>
        <w:shd w:val="clear" w:color="auto" w:fill="FEFDFA"/>
        <w:jc w:val="both"/>
        <w:rPr>
          <w:rFonts w:eastAsia="Times New Roman" w:cs="Arial"/>
          <w:noProof/>
          <w:color w:val="333333"/>
          <w:sz w:val="20"/>
          <w:szCs w:val="20"/>
        </w:rPr>
      </w:pPr>
    </w:p>
    <w:p w14:paraId="566A7D06" w14:textId="77777777" w:rsidR="00FA1F8E" w:rsidRPr="00FA1F8E" w:rsidRDefault="00FA1F8E" w:rsidP="00FA1F8E">
      <w:pPr>
        <w:shd w:val="clear" w:color="auto" w:fill="FEFDFA"/>
        <w:rPr>
          <w:rFonts w:eastAsia="Times New Roman" w:cs="Arial"/>
          <w:noProof/>
          <w:color w:val="333333"/>
          <w:sz w:val="20"/>
          <w:szCs w:val="20"/>
        </w:rPr>
      </w:pPr>
      <w:r w:rsidRPr="00FA1F8E">
        <w:rPr>
          <w:rFonts w:eastAsia="Times New Roman" w:cs="Courier New"/>
          <w:noProof/>
          <w:color w:val="333333"/>
          <w:sz w:val="20"/>
          <w:szCs w:val="20"/>
        </w:rPr>
        <w:t>9.</w:t>
      </w:r>
      <w:r w:rsidRPr="00FA1F8E">
        <w:rPr>
          <w:rFonts w:eastAsia="Times New Roman" w:cs="Courier New"/>
          <w:b/>
          <w:bCs/>
          <w:noProof/>
          <w:color w:val="333333"/>
          <w:sz w:val="20"/>
          <w:szCs w:val="20"/>
        </w:rPr>
        <w:t> Verificar la tabla</w:t>
      </w:r>
      <w:r w:rsidRPr="00FA1F8E">
        <w:rPr>
          <w:rFonts w:eastAsia="Times New Roman" w:cs="Courier New"/>
          <w:noProof/>
          <w:color w:val="333333"/>
          <w:sz w:val="20"/>
          <w:szCs w:val="20"/>
        </w:rPr>
        <w:t> para eliminar situaciones imposibles, contradictorias o redundantes.</w:t>
      </w:r>
    </w:p>
    <w:p w14:paraId="4E4B43B1" w14:textId="77777777" w:rsidR="00FA1F8E" w:rsidRPr="00FA1F8E" w:rsidRDefault="00FA1F8E" w:rsidP="00FA1F8E">
      <w:pPr>
        <w:shd w:val="clear" w:color="auto" w:fill="FEFDFA"/>
        <w:rPr>
          <w:rFonts w:eastAsia="Times New Roman" w:cs="Arial"/>
          <w:noProof/>
          <w:color w:val="333333"/>
          <w:sz w:val="20"/>
          <w:szCs w:val="20"/>
        </w:rPr>
      </w:pPr>
      <w:r w:rsidRPr="00FA1F8E">
        <w:rPr>
          <w:rFonts w:eastAsia="Times New Roman" w:cs="Courier New"/>
          <w:noProof/>
          <w:color w:val="333333"/>
          <w:sz w:val="20"/>
          <w:szCs w:val="20"/>
        </w:rPr>
        <w:t>10. Si es necesario </w:t>
      </w:r>
      <w:r w:rsidRPr="00FA1F8E">
        <w:rPr>
          <w:rFonts w:eastAsia="Times New Roman" w:cs="Courier New"/>
          <w:b/>
          <w:bCs/>
          <w:noProof/>
          <w:color w:val="333333"/>
          <w:sz w:val="20"/>
          <w:szCs w:val="20"/>
        </w:rPr>
        <w:t>reordene</w:t>
      </w:r>
      <w:r w:rsidRPr="00FA1F8E">
        <w:rPr>
          <w:rFonts w:eastAsia="Times New Roman" w:cs="Courier New"/>
          <w:noProof/>
          <w:color w:val="333333"/>
          <w:sz w:val="20"/>
          <w:szCs w:val="20"/>
        </w:rPr>
        <w:t> las condiciones y acciones para hacer la tabla más clara.</w:t>
      </w:r>
    </w:p>
    <w:p w14:paraId="3870C873" w14:textId="77777777" w:rsidR="00FA1F8E" w:rsidRPr="00FA1F8E" w:rsidRDefault="00FA1F8E" w:rsidP="00FA1F8E">
      <w:pPr>
        <w:shd w:val="clear" w:color="auto" w:fill="FEFDFA"/>
        <w:rPr>
          <w:rFonts w:eastAsia="Times New Roman" w:cs="Arial"/>
          <w:noProof/>
          <w:color w:val="333333"/>
          <w:sz w:val="20"/>
          <w:szCs w:val="20"/>
        </w:rPr>
      </w:pPr>
    </w:p>
    <w:p w14:paraId="59C6B3E0" w14:textId="77777777" w:rsidR="00FA1F8E" w:rsidRPr="00FA1F8E" w:rsidRDefault="00FA1F8E" w:rsidP="00FA1F8E">
      <w:pPr>
        <w:shd w:val="clear" w:color="auto" w:fill="FEFDFA"/>
        <w:jc w:val="both"/>
        <w:outlineLvl w:val="1"/>
        <w:rPr>
          <w:rFonts w:eastAsia="Times New Roman" w:cs="Arial"/>
          <w:b/>
          <w:bCs/>
          <w:noProof/>
          <w:color w:val="333333"/>
          <w:sz w:val="20"/>
          <w:szCs w:val="20"/>
        </w:rPr>
      </w:pPr>
      <w:bookmarkStart w:id="5" w:name="_Toc317266146"/>
      <w:bookmarkStart w:id="6" w:name="_Toc316547960"/>
      <w:bookmarkEnd w:id="5"/>
      <w:bookmarkEnd w:id="6"/>
      <w:r w:rsidRPr="00FA1F8E">
        <w:rPr>
          <w:rFonts w:eastAsia="Times New Roman" w:cs="Courier New"/>
          <w:b/>
          <w:bCs/>
          <w:noProof/>
          <w:color w:val="333333"/>
          <w:sz w:val="20"/>
          <w:szCs w:val="20"/>
        </w:rPr>
        <w:t>Verificación de las tablas de decisión</w:t>
      </w:r>
    </w:p>
    <w:p w14:paraId="36EF78E2"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Después de construir una tabla, los analistas verifican que sea correcta y completa con la finalidad de asegurar que la tabla incluye todas las condiciones junto con las reglas de decisión que las relacionan con las acciones.</w:t>
      </w:r>
    </w:p>
    <w:p w14:paraId="1BFD4E25" w14:textId="77777777" w:rsidR="00FA1F8E" w:rsidRPr="00FA1F8E" w:rsidRDefault="00FA1F8E" w:rsidP="00FA1F8E">
      <w:pPr>
        <w:numPr>
          <w:ilvl w:val="0"/>
          <w:numId w:val="5"/>
        </w:numPr>
        <w:shd w:val="clear" w:color="auto" w:fill="FEFDFA"/>
        <w:spacing w:after="60"/>
        <w:ind w:left="0" w:firstLine="0"/>
        <w:jc w:val="both"/>
        <w:rPr>
          <w:rFonts w:eastAsia="Times New Roman" w:cs="Arial"/>
          <w:noProof/>
          <w:color w:val="333333"/>
          <w:sz w:val="20"/>
          <w:szCs w:val="20"/>
        </w:rPr>
      </w:pPr>
      <w:r w:rsidRPr="00FA1F8E">
        <w:rPr>
          <w:rFonts w:eastAsia="Times New Roman" w:cs="Courier New"/>
          <w:noProof/>
          <w:color w:val="333333"/>
          <w:sz w:val="20"/>
          <w:szCs w:val="20"/>
        </w:rPr>
        <w:t>  </w:t>
      </w:r>
      <w:r w:rsidRPr="00FA1F8E">
        <w:rPr>
          <w:rFonts w:eastAsia="Times New Roman" w:cs="Courier New"/>
          <w:b/>
          <w:bCs/>
          <w:noProof/>
          <w:color w:val="333333"/>
          <w:sz w:val="20"/>
          <w:szCs w:val="20"/>
        </w:rPr>
        <w:t>Eliminación de la redundancia:</w:t>
      </w:r>
      <w:r w:rsidRPr="00FA1F8E">
        <w:rPr>
          <w:rFonts w:eastAsia="Times New Roman" w:cs="Courier New"/>
          <w:noProof/>
          <w:color w:val="333333"/>
          <w:sz w:val="20"/>
          <w:szCs w:val="20"/>
        </w:rPr>
        <w:t> las tablas de decisión pueden volverse muy grandes y difíciles de manejar si se permite que crezca sin ningún control. Remover las entradas redundantes puede ser de ayuda para manejar el tamaño de la tabla. La redundancia se presenta cuando las siguientes condiciones son verdaderas al mismo tiempo:</w:t>
      </w:r>
    </w:p>
    <w:p w14:paraId="5FABA553" w14:textId="77777777" w:rsidR="00FA1F8E" w:rsidRPr="00FA1F8E" w:rsidRDefault="00FA1F8E" w:rsidP="00FA1F8E">
      <w:pPr>
        <w:shd w:val="clear" w:color="auto" w:fill="FEFDFA"/>
        <w:jc w:val="both"/>
        <w:rPr>
          <w:rFonts w:eastAsia="Times New Roman" w:cs="Arial"/>
          <w:noProof/>
          <w:color w:val="333333"/>
          <w:sz w:val="20"/>
          <w:szCs w:val="20"/>
        </w:rPr>
      </w:pPr>
    </w:p>
    <w:p w14:paraId="56F250B8" w14:textId="77777777" w:rsidR="00FA1F8E" w:rsidRPr="00FA1F8E" w:rsidRDefault="00FA1F8E" w:rsidP="00FA1F8E">
      <w:pPr>
        <w:numPr>
          <w:ilvl w:val="0"/>
          <w:numId w:val="6"/>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noProof/>
          <w:color w:val="333333"/>
          <w:sz w:val="20"/>
          <w:szCs w:val="20"/>
        </w:rPr>
        <w:t>Dos reglas de decisión son idénticas salvo para una condición del renglón y. </w:t>
      </w:r>
    </w:p>
    <w:p w14:paraId="290F8E71" w14:textId="77777777" w:rsidR="00FA1F8E" w:rsidRPr="00FA1F8E" w:rsidRDefault="00FA1F8E" w:rsidP="00FA1F8E">
      <w:pPr>
        <w:numPr>
          <w:ilvl w:val="0"/>
          <w:numId w:val="6"/>
        </w:numPr>
        <w:shd w:val="clear" w:color="auto" w:fill="FEFDFA"/>
        <w:spacing w:after="60"/>
        <w:ind w:firstLine="0"/>
        <w:jc w:val="both"/>
        <w:rPr>
          <w:rFonts w:eastAsia="Times New Roman" w:cs="Courier New"/>
          <w:noProof/>
          <w:color w:val="333333"/>
          <w:sz w:val="20"/>
          <w:szCs w:val="20"/>
        </w:rPr>
      </w:pPr>
      <w:r w:rsidRPr="00FA1F8E">
        <w:rPr>
          <w:rFonts w:eastAsia="Times New Roman" w:cs="Courier New"/>
          <w:noProof/>
          <w:color w:val="333333"/>
          <w:sz w:val="20"/>
          <w:szCs w:val="20"/>
        </w:rPr>
        <w:t>Las acciones para las dos reglas son idénticas.</w:t>
      </w:r>
    </w:p>
    <w:p w14:paraId="54D85898" w14:textId="77777777" w:rsidR="00FA1F8E" w:rsidRPr="00FA1F8E" w:rsidRDefault="00FA1F8E" w:rsidP="00FA1F8E">
      <w:pPr>
        <w:shd w:val="clear" w:color="auto" w:fill="FEFDFA"/>
        <w:jc w:val="both"/>
        <w:rPr>
          <w:rFonts w:eastAsia="Times New Roman" w:cs="Arial"/>
          <w:noProof/>
          <w:color w:val="333333"/>
          <w:sz w:val="20"/>
          <w:szCs w:val="20"/>
        </w:rPr>
      </w:pPr>
    </w:p>
    <w:p w14:paraId="0ACBAD5E" w14:textId="77777777" w:rsidR="00FA1F8E" w:rsidRPr="00FA1F8E" w:rsidRDefault="00FA1F8E" w:rsidP="00FA1F8E">
      <w:pPr>
        <w:numPr>
          <w:ilvl w:val="0"/>
          <w:numId w:val="7"/>
        </w:numPr>
        <w:shd w:val="clear" w:color="auto" w:fill="FEFDFA"/>
        <w:spacing w:after="60"/>
        <w:ind w:left="0" w:firstLine="0"/>
        <w:jc w:val="both"/>
        <w:rPr>
          <w:rFonts w:eastAsia="Times New Roman" w:cs="Arial"/>
          <w:noProof/>
          <w:color w:val="333333"/>
          <w:sz w:val="20"/>
          <w:szCs w:val="20"/>
        </w:rPr>
      </w:pPr>
      <w:r w:rsidRPr="00FA1F8E">
        <w:rPr>
          <w:rFonts w:eastAsia="Times New Roman" w:cs="Courier New"/>
          <w:noProof/>
          <w:color w:val="333333"/>
          <w:sz w:val="20"/>
          <w:szCs w:val="20"/>
        </w:rPr>
        <w:t>  </w:t>
      </w:r>
      <w:r w:rsidRPr="00FA1F8E">
        <w:rPr>
          <w:rFonts w:eastAsia="Times New Roman" w:cs="Courier New"/>
          <w:b/>
          <w:bCs/>
          <w:noProof/>
          <w:color w:val="333333"/>
          <w:sz w:val="20"/>
          <w:szCs w:val="20"/>
        </w:rPr>
        <w:t>Supresión de contradicciones:</w:t>
      </w:r>
      <w:r w:rsidRPr="00FA1F8E">
        <w:rPr>
          <w:rFonts w:eastAsia="Times New Roman" w:cs="Courier New"/>
          <w:noProof/>
          <w:color w:val="333333"/>
          <w:sz w:val="20"/>
          <w:szCs w:val="20"/>
        </w:rPr>
        <w:t> las reglas de decisiones son contradictorias entre sí  cuando dos o más reglas tienen el mismo conjunto de condiciones pero sus acciones son diferentes.</w:t>
      </w:r>
    </w:p>
    <w:p w14:paraId="42C6A313" w14:textId="77777777" w:rsidR="00FA1F8E" w:rsidRPr="00FA1F8E" w:rsidRDefault="00FA1F8E" w:rsidP="00FA1F8E">
      <w:pPr>
        <w:shd w:val="clear" w:color="auto" w:fill="FEFDFA"/>
        <w:outlineLvl w:val="1"/>
        <w:rPr>
          <w:rFonts w:eastAsia="Times New Roman" w:cs="Arial"/>
          <w:b/>
          <w:bCs/>
          <w:noProof/>
          <w:color w:val="333333"/>
          <w:sz w:val="20"/>
          <w:szCs w:val="20"/>
        </w:rPr>
      </w:pPr>
      <w:r w:rsidRPr="00FA1F8E">
        <w:rPr>
          <w:rFonts w:eastAsia="Times New Roman" w:cs="Courier New"/>
          <w:b/>
          <w:bCs/>
          <w:noProof/>
          <w:color w:val="333333"/>
          <w:sz w:val="20"/>
          <w:szCs w:val="20"/>
        </w:rPr>
        <w:t>Tipos de tablas de decisión</w:t>
      </w:r>
    </w:p>
    <w:p w14:paraId="596AE505"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tablas de decisión se pueden clasificar atendiendo dos criterios en:</w:t>
      </w:r>
    </w:p>
    <w:p w14:paraId="74E0D7D7" w14:textId="77777777" w:rsidR="00FA1F8E" w:rsidRPr="00FA1F8E" w:rsidRDefault="00FA1F8E" w:rsidP="00FA1F8E">
      <w:pPr>
        <w:shd w:val="clear" w:color="auto" w:fill="FEFDFA"/>
        <w:jc w:val="both"/>
        <w:rPr>
          <w:rFonts w:eastAsia="Times New Roman" w:cs="Arial"/>
          <w:noProof/>
          <w:color w:val="333333"/>
          <w:sz w:val="20"/>
          <w:szCs w:val="20"/>
        </w:rPr>
      </w:pPr>
    </w:p>
    <w:p w14:paraId="70C549F0"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b/>
          <w:bCs/>
          <w:noProof/>
          <w:color w:val="333333"/>
          <w:sz w:val="20"/>
          <w:szCs w:val="20"/>
        </w:rPr>
        <w:t>a.Según el número de valores que puedan tomar sus condiciones, en:</w:t>
      </w:r>
    </w:p>
    <w:p w14:paraId="5BB27FAF"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b/>
          <w:bCs/>
          <w:noProof/>
          <w:color w:val="333333"/>
          <w:sz w:val="20"/>
          <w:szCs w:val="20"/>
        </w:rPr>
        <w:t>Tablas de decisión binaria:</w:t>
      </w:r>
      <w:r w:rsidRPr="00FA1F8E">
        <w:rPr>
          <w:rFonts w:eastAsia="Times New Roman" w:cs="Courier New"/>
          <w:noProof/>
          <w:color w:val="333333"/>
          <w:sz w:val="20"/>
          <w:szCs w:val="20"/>
        </w:rPr>
        <w:t> cuando todas las condiciones son binarias, es decir la evaluación de todas las condiciones está limitada a dos valores posibles. También se denomina limitadas. Los valores en general serán SI (S), NO (N), aunque pueden tomar otros valores binarios, por ejemplo, BLANCO (B) o NEGRO(N).</w:t>
      </w:r>
    </w:p>
    <w:p w14:paraId="69D95462" w14:textId="77777777" w:rsidR="00FA1F8E" w:rsidRPr="00FA1F8E" w:rsidRDefault="00FA1F8E" w:rsidP="00FA1F8E">
      <w:pPr>
        <w:shd w:val="clear" w:color="auto" w:fill="FEFDFA"/>
        <w:jc w:val="center"/>
        <w:rPr>
          <w:rFonts w:eastAsia="Times New Roman" w:cs="Arial"/>
          <w:noProof/>
          <w:color w:val="333333"/>
          <w:sz w:val="20"/>
          <w:szCs w:val="20"/>
        </w:rPr>
      </w:pPr>
      <w:r w:rsidRPr="00FA1F8E">
        <w:rPr>
          <w:rFonts w:eastAsia="Times New Roman" w:cs="Arial"/>
          <w:noProof/>
          <w:color w:val="7D181E"/>
          <w:sz w:val="20"/>
          <w:szCs w:val="20"/>
        </w:rPr>
        <w:drawing>
          <wp:inline distT="0" distB="0" distL="0" distR="0" wp14:anchorId="220100BE" wp14:editId="1B864A40">
            <wp:extent cx="3051175" cy="1457325"/>
            <wp:effectExtent l="0" t="0" r="0" b="0"/>
            <wp:docPr id="4" name="Picture 4" descr="http://3.bp.blogspot.com/-8yoYJ-zsi2Y/T63lCiFyH8I/AAAAAAAAAOo/9eTnrfyiPiY/s320/tablas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8yoYJ-zsi2Y/T63lCiFyH8I/AAAAAAAAAOo/9eTnrfyiPiY/s320/tablas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1457325"/>
                    </a:xfrm>
                    <a:prstGeom prst="rect">
                      <a:avLst/>
                    </a:prstGeom>
                    <a:noFill/>
                    <a:ln>
                      <a:noFill/>
                    </a:ln>
                  </pic:spPr>
                </pic:pic>
              </a:graphicData>
            </a:graphic>
          </wp:inline>
        </w:drawing>
      </w:r>
    </w:p>
    <w:p w14:paraId="51871E73" w14:textId="77777777" w:rsidR="00FA1F8E" w:rsidRPr="00FA1F8E" w:rsidRDefault="00FA1F8E" w:rsidP="00FA1F8E">
      <w:pPr>
        <w:shd w:val="clear" w:color="auto" w:fill="FEFDFA"/>
        <w:spacing w:after="240"/>
        <w:jc w:val="both"/>
        <w:rPr>
          <w:rFonts w:eastAsia="Times New Roman" w:cs="Arial"/>
          <w:noProof/>
          <w:color w:val="333333"/>
          <w:sz w:val="20"/>
          <w:szCs w:val="20"/>
        </w:rPr>
      </w:pPr>
    </w:p>
    <w:p w14:paraId="47A7FC5E" w14:textId="77777777" w:rsidR="00FA1F8E" w:rsidRPr="00FA1F8E" w:rsidRDefault="00FA1F8E" w:rsidP="00FA1F8E">
      <w:pPr>
        <w:shd w:val="clear" w:color="auto" w:fill="FEFDFA"/>
        <w:rPr>
          <w:rFonts w:eastAsia="Times New Roman" w:cs="Arial"/>
          <w:noProof/>
          <w:color w:val="333333"/>
          <w:sz w:val="20"/>
          <w:szCs w:val="20"/>
        </w:rPr>
      </w:pPr>
      <w:r w:rsidRPr="00FA1F8E">
        <w:rPr>
          <w:rFonts w:eastAsia="Times New Roman" w:cs="Courier New"/>
          <w:b/>
          <w:bCs/>
          <w:noProof/>
          <w:color w:val="333333"/>
          <w:sz w:val="20"/>
          <w:szCs w:val="20"/>
        </w:rPr>
        <w:t>Tablas de decisión múltiples:</w:t>
      </w:r>
      <w:r w:rsidRPr="00FA1F8E">
        <w:rPr>
          <w:rFonts w:eastAsia="Times New Roman" w:cs="Courier New"/>
          <w:noProof/>
          <w:color w:val="333333"/>
          <w:sz w:val="20"/>
          <w:szCs w:val="20"/>
        </w:rPr>
        <w:t> cuando todas sus condiciones pueden tomar más de dos valores. También se denominan Ampliadas o Extendidas</w:t>
      </w:r>
    </w:p>
    <w:p w14:paraId="12896CC8" w14:textId="77777777" w:rsidR="00FA1F8E" w:rsidRPr="00FA1F8E" w:rsidRDefault="00FA1F8E" w:rsidP="00FA1F8E">
      <w:pPr>
        <w:shd w:val="clear" w:color="auto" w:fill="FEFDFA"/>
        <w:jc w:val="center"/>
        <w:rPr>
          <w:rFonts w:eastAsia="Times New Roman" w:cs="Arial"/>
          <w:noProof/>
          <w:color w:val="333333"/>
          <w:sz w:val="20"/>
          <w:szCs w:val="20"/>
        </w:rPr>
      </w:pPr>
      <w:r w:rsidRPr="00FA1F8E">
        <w:rPr>
          <w:rFonts w:eastAsia="Times New Roman" w:cs="Arial"/>
          <w:noProof/>
          <w:color w:val="7D181E"/>
          <w:sz w:val="20"/>
          <w:szCs w:val="20"/>
        </w:rPr>
        <w:drawing>
          <wp:inline distT="0" distB="0" distL="0" distR="0" wp14:anchorId="09DB28D5" wp14:editId="37BA33F8">
            <wp:extent cx="3051175" cy="1737995"/>
            <wp:effectExtent l="0" t="0" r="0" b="0"/>
            <wp:docPr id="3" name="Picture 3" descr="http://4.bp.blogspot.com/-U6AbxQVJGOI/T63lDeD_KsI/AAAAAAAAAOw/DL8UxbBZgyA/s320/tablas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U6AbxQVJGOI/T63lDeD_KsI/AAAAAAAAAOw/DL8UxbBZgyA/s320/tablas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75" cy="1737995"/>
                    </a:xfrm>
                    <a:prstGeom prst="rect">
                      <a:avLst/>
                    </a:prstGeom>
                    <a:noFill/>
                    <a:ln>
                      <a:noFill/>
                    </a:ln>
                  </pic:spPr>
                </pic:pic>
              </a:graphicData>
            </a:graphic>
          </wp:inline>
        </w:drawing>
      </w:r>
    </w:p>
    <w:p w14:paraId="3D1EE4D6" w14:textId="77777777" w:rsidR="00FA1F8E" w:rsidRPr="00FA1F8E" w:rsidRDefault="00FA1F8E" w:rsidP="00FA1F8E">
      <w:pPr>
        <w:shd w:val="clear" w:color="auto" w:fill="FEFDFA"/>
        <w:rPr>
          <w:rFonts w:eastAsia="Times New Roman" w:cs="Arial"/>
          <w:noProof/>
          <w:color w:val="333333"/>
          <w:sz w:val="20"/>
          <w:szCs w:val="20"/>
        </w:rPr>
      </w:pPr>
    </w:p>
    <w:p w14:paraId="653DB7B6"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b/>
          <w:bCs/>
          <w:noProof/>
          <w:color w:val="333333"/>
          <w:sz w:val="20"/>
          <w:szCs w:val="20"/>
        </w:rPr>
        <w:t>Tablas de decisión mixtas: </w:t>
      </w:r>
      <w:r w:rsidRPr="00FA1F8E">
        <w:rPr>
          <w:rFonts w:eastAsia="Times New Roman" w:cs="Courier New"/>
          <w:noProof/>
          <w:color w:val="333333"/>
          <w:sz w:val="20"/>
          <w:szCs w:val="20"/>
        </w:rPr>
        <w:t>son aquellas en que intervienen condiciones binarias y múltiples. Se combinan la forma de los valores de las dos tablas anteriores, considerando los valores de las condiciones en forma de entrada extendida e identificando las acciones en forma de entrada limitada, o viceversa.</w:t>
      </w:r>
    </w:p>
    <w:p w14:paraId="0BBDB662" w14:textId="77777777" w:rsidR="00FA1F8E" w:rsidRPr="00FA1F8E" w:rsidRDefault="00FA1F8E" w:rsidP="00FA1F8E">
      <w:pPr>
        <w:shd w:val="clear" w:color="auto" w:fill="FEFDFA"/>
        <w:rPr>
          <w:rFonts w:eastAsia="Times New Roman" w:cs="Arial"/>
          <w:noProof/>
          <w:color w:val="333333"/>
          <w:sz w:val="20"/>
          <w:szCs w:val="20"/>
        </w:rPr>
      </w:pPr>
    </w:p>
    <w:p w14:paraId="080A8B59" w14:textId="77777777" w:rsidR="00FA1F8E" w:rsidRPr="00FA1F8E" w:rsidRDefault="00FA1F8E" w:rsidP="00FA1F8E">
      <w:pPr>
        <w:shd w:val="clear" w:color="auto" w:fill="FEFDFA"/>
        <w:jc w:val="center"/>
        <w:rPr>
          <w:rFonts w:eastAsia="Times New Roman" w:cs="Arial"/>
          <w:noProof/>
          <w:color w:val="333333"/>
          <w:sz w:val="20"/>
          <w:szCs w:val="20"/>
        </w:rPr>
      </w:pPr>
      <w:r w:rsidRPr="00FA1F8E">
        <w:rPr>
          <w:rFonts w:eastAsia="Times New Roman" w:cs="Arial"/>
          <w:noProof/>
          <w:color w:val="7D181E"/>
          <w:sz w:val="20"/>
          <w:szCs w:val="20"/>
        </w:rPr>
        <w:drawing>
          <wp:inline distT="0" distB="0" distL="0" distR="0" wp14:anchorId="7D687A98" wp14:editId="2C3420B1">
            <wp:extent cx="3005455" cy="950595"/>
            <wp:effectExtent l="0" t="0" r="0" b="0"/>
            <wp:docPr id="2" name="Picture 2" descr="http://3.bp.blogspot.com/-ekBJ2NIu1GE/T63lEEzO6BI/AAAAAAAAAO4/PxfNdgvLe74/s1600/tablas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kBJ2NIu1GE/T63lEEzO6BI/AAAAAAAAAO4/PxfNdgvLe74/s1600/tablas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950595"/>
                    </a:xfrm>
                    <a:prstGeom prst="rect">
                      <a:avLst/>
                    </a:prstGeom>
                    <a:noFill/>
                    <a:ln>
                      <a:noFill/>
                    </a:ln>
                  </pic:spPr>
                </pic:pic>
              </a:graphicData>
            </a:graphic>
          </wp:inline>
        </w:drawing>
      </w:r>
    </w:p>
    <w:p w14:paraId="17907C39"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tablas de decisión múltiples son más legibles que las tablas de decisión limitadas (binarias) por ser menos voluminosas que sus equivalentes.</w:t>
      </w:r>
    </w:p>
    <w:p w14:paraId="1CFA549A" w14:textId="77777777" w:rsidR="00FA1F8E" w:rsidRPr="00FA1F8E" w:rsidRDefault="00FA1F8E" w:rsidP="00FA1F8E">
      <w:pPr>
        <w:shd w:val="clear" w:color="auto" w:fill="FEFDFA"/>
        <w:jc w:val="both"/>
        <w:rPr>
          <w:rFonts w:eastAsia="Times New Roman" w:cs="Arial"/>
          <w:noProof/>
          <w:color w:val="333333"/>
          <w:sz w:val="20"/>
          <w:szCs w:val="20"/>
        </w:rPr>
      </w:pPr>
    </w:p>
    <w:p w14:paraId="4A8C4CC5" w14:textId="77777777" w:rsidR="00FA1F8E" w:rsidRPr="00FA1F8E" w:rsidRDefault="00FA1F8E" w:rsidP="00FA1F8E">
      <w:pPr>
        <w:shd w:val="clear" w:color="auto" w:fill="FEFDFA"/>
        <w:jc w:val="both"/>
        <w:rPr>
          <w:rFonts w:eastAsia="Times New Roman" w:cs="Arial"/>
          <w:noProof/>
          <w:color w:val="333333"/>
          <w:sz w:val="20"/>
          <w:szCs w:val="20"/>
        </w:rPr>
      </w:pPr>
    </w:p>
    <w:p w14:paraId="0369FD95"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tablas de decisión son más fáciles de codificar en programas que las otras tablas (ya que las reglas de decisión constituyen caminos de un diagrama de flujo).</w:t>
      </w:r>
    </w:p>
    <w:p w14:paraId="1431F2B5" w14:textId="77777777" w:rsidR="00FA1F8E" w:rsidRPr="00FA1F8E" w:rsidRDefault="00FA1F8E" w:rsidP="00FA1F8E">
      <w:pPr>
        <w:shd w:val="clear" w:color="auto" w:fill="FEFDFA"/>
        <w:jc w:val="both"/>
        <w:rPr>
          <w:rFonts w:eastAsia="Times New Roman" w:cs="Arial"/>
          <w:noProof/>
          <w:color w:val="333333"/>
          <w:sz w:val="20"/>
          <w:szCs w:val="20"/>
        </w:rPr>
      </w:pPr>
    </w:p>
    <w:p w14:paraId="5B38B85C" w14:textId="77777777" w:rsidR="00FA1F8E" w:rsidRPr="00FA1F8E" w:rsidRDefault="00FA1F8E" w:rsidP="00FA1F8E">
      <w:pPr>
        <w:shd w:val="clear" w:color="auto" w:fill="FEFDFA"/>
        <w:jc w:val="both"/>
        <w:rPr>
          <w:rFonts w:eastAsia="Times New Roman" w:cs="Arial"/>
          <w:noProof/>
          <w:color w:val="333333"/>
          <w:sz w:val="20"/>
          <w:szCs w:val="20"/>
        </w:rPr>
      </w:pPr>
    </w:p>
    <w:p w14:paraId="2A057A83" w14:textId="77777777" w:rsidR="00FA1F8E" w:rsidRPr="00FA1F8E" w:rsidRDefault="00FA1F8E" w:rsidP="00FA1F8E">
      <w:pPr>
        <w:shd w:val="clear" w:color="auto" w:fill="FEFDFA"/>
        <w:jc w:val="both"/>
        <w:rPr>
          <w:rFonts w:eastAsia="Times New Roman" w:cs="Arial"/>
          <w:noProof/>
          <w:color w:val="333333"/>
          <w:sz w:val="20"/>
          <w:szCs w:val="20"/>
        </w:rPr>
      </w:pPr>
    </w:p>
    <w:p w14:paraId="2F39CC4E"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b/>
          <w:bCs/>
          <w:noProof/>
          <w:color w:val="333333"/>
          <w:sz w:val="20"/>
          <w:szCs w:val="20"/>
        </w:rPr>
        <w:t>a.Según se encadene o no con otras tablas, en:</w:t>
      </w:r>
    </w:p>
    <w:p w14:paraId="575FA892" w14:textId="77777777" w:rsidR="00FA1F8E" w:rsidRPr="00FA1F8E" w:rsidRDefault="00FA1F8E" w:rsidP="00FA1F8E">
      <w:pPr>
        <w:shd w:val="clear" w:color="auto" w:fill="FEFDFA"/>
        <w:jc w:val="both"/>
        <w:rPr>
          <w:rFonts w:eastAsia="Times New Roman" w:cs="Arial"/>
          <w:noProof/>
          <w:color w:val="333333"/>
          <w:sz w:val="20"/>
          <w:szCs w:val="20"/>
        </w:rPr>
      </w:pPr>
    </w:p>
    <w:p w14:paraId="0BD2D9E2"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32FD7BB5" w14:textId="77777777" w:rsidR="00FA1F8E" w:rsidRPr="00FA1F8E" w:rsidRDefault="00FA1F8E" w:rsidP="00FA1F8E">
      <w:pPr>
        <w:shd w:val="clear" w:color="auto" w:fill="FEFDFA"/>
        <w:jc w:val="both"/>
        <w:rPr>
          <w:rFonts w:eastAsia="Times New Roman" w:cs="Arial"/>
          <w:noProof/>
          <w:color w:val="333333"/>
          <w:sz w:val="20"/>
          <w:szCs w:val="20"/>
        </w:rPr>
      </w:pPr>
    </w:p>
    <w:p w14:paraId="417FA8F8"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b/>
          <w:bCs/>
          <w:i/>
          <w:iCs/>
          <w:noProof/>
          <w:color w:val="333333"/>
          <w:sz w:val="20"/>
          <w:szCs w:val="20"/>
          <w:u w:val="single"/>
        </w:rPr>
        <w:t>Tablas abiertas:</w:t>
      </w:r>
      <w:r w:rsidRPr="00FA1F8E">
        <w:rPr>
          <w:rFonts w:eastAsia="Times New Roman" w:cs="Courier New"/>
          <w:noProof/>
          <w:color w:val="333333"/>
          <w:sz w:val="20"/>
          <w:szCs w:val="20"/>
        </w:rPr>
        <w:t> cuando sus acciones tienen referencia a otra tabla de decisión.</w:t>
      </w:r>
    </w:p>
    <w:p w14:paraId="5982003E" w14:textId="77777777" w:rsidR="00FA1F8E" w:rsidRPr="00FA1F8E" w:rsidRDefault="00FA1F8E" w:rsidP="00FA1F8E">
      <w:pPr>
        <w:shd w:val="clear" w:color="auto" w:fill="FEFDFA"/>
        <w:jc w:val="both"/>
        <w:rPr>
          <w:rFonts w:eastAsia="Times New Roman" w:cs="Arial"/>
          <w:noProof/>
          <w:color w:val="333333"/>
          <w:sz w:val="20"/>
          <w:szCs w:val="20"/>
        </w:rPr>
      </w:pPr>
    </w:p>
    <w:p w14:paraId="6B5035AB" w14:textId="77777777" w:rsidR="00FA1F8E" w:rsidRPr="00FA1F8E" w:rsidRDefault="00FA1F8E" w:rsidP="00FA1F8E">
      <w:pPr>
        <w:shd w:val="clear" w:color="auto" w:fill="FEFDFA"/>
        <w:ind w:hanging="360"/>
        <w:jc w:val="both"/>
        <w:rPr>
          <w:rFonts w:eastAsia="Times New Roman" w:cs="Arial"/>
          <w:noProof/>
          <w:color w:val="333333"/>
          <w:sz w:val="20"/>
          <w:szCs w:val="20"/>
        </w:rPr>
      </w:pPr>
    </w:p>
    <w:p w14:paraId="7F27D794" w14:textId="77777777" w:rsidR="00FA1F8E" w:rsidRPr="00FA1F8E" w:rsidRDefault="00FA1F8E" w:rsidP="00FA1F8E">
      <w:pPr>
        <w:shd w:val="clear" w:color="auto" w:fill="FEFDFA"/>
        <w:jc w:val="both"/>
        <w:rPr>
          <w:rFonts w:eastAsia="Times New Roman" w:cs="Arial"/>
          <w:noProof/>
          <w:color w:val="333333"/>
          <w:sz w:val="20"/>
          <w:szCs w:val="20"/>
        </w:rPr>
      </w:pPr>
    </w:p>
    <w:p w14:paraId="36864FB6" w14:textId="77777777" w:rsidR="00FA1F8E" w:rsidRPr="00FA1F8E" w:rsidRDefault="00FA1F8E" w:rsidP="00FA1F8E">
      <w:pPr>
        <w:shd w:val="clear" w:color="auto" w:fill="FEFDFA"/>
        <w:ind w:hanging="360"/>
        <w:jc w:val="both"/>
        <w:rPr>
          <w:rFonts w:eastAsia="Times New Roman" w:cs="Arial"/>
          <w:noProof/>
          <w:color w:val="333333"/>
          <w:sz w:val="20"/>
          <w:szCs w:val="20"/>
        </w:rPr>
      </w:pPr>
      <w:r w:rsidRPr="00FA1F8E">
        <w:rPr>
          <w:rFonts w:eastAsia="Times New Roman" w:cs="Courier New"/>
          <w:b/>
          <w:bCs/>
          <w:i/>
          <w:iCs/>
          <w:noProof/>
          <w:color w:val="333333"/>
          <w:sz w:val="20"/>
          <w:szCs w:val="20"/>
          <w:u w:val="single"/>
        </w:rPr>
        <w:t>Tablas cerradas:</w:t>
      </w:r>
      <w:r w:rsidRPr="00FA1F8E">
        <w:rPr>
          <w:rFonts w:eastAsia="Times New Roman" w:cs="Courier New"/>
          <w:noProof/>
          <w:color w:val="333333"/>
          <w:sz w:val="20"/>
          <w:szCs w:val="20"/>
        </w:rPr>
        <w:t> son aquellas que una vez ejecutada la tabla llamada, devuelve el control a la tabla que lo llamó. </w:t>
      </w:r>
    </w:p>
    <w:p w14:paraId="59ACD833"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Arial"/>
          <w:noProof/>
          <w:color w:val="333333"/>
          <w:sz w:val="20"/>
          <w:szCs w:val="20"/>
        </w:rPr>
        <w:br/>
      </w:r>
    </w:p>
    <w:p w14:paraId="56EF099F" w14:textId="77777777" w:rsidR="00FA1F8E" w:rsidRPr="00FA1F8E" w:rsidRDefault="00FA1F8E" w:rsidP="00FA1F8E">
      <w:pPr>
        <w:shd w:val="clear" w:color="auto" w:fill="FEFDFA"/>
        <w:jc w:val="both"/>
        <w:outlineLvl w:val="1"/>
        <w:rPr>
          <w:rFonts w:eastAsia="Times New Roman" w:cs="Arial"/>
          <w:b/>
          <w:bCs/>
          <w:noProof/>
          <w:color w:val="333333"/>
          <w:sz w:val="20"/>
          <w:szCs w:val="20"/>
        </w:rPr>
      </w:pPr>
      <w:bookmarkStart w:id="7" w:name="_Toc317266148"/>
      <w:bookmarkEnd w:id="7"/>
      <w:r w:rsidRPr="00FA1F8E">
        <w:rPr>
          <w:rFonts w:eastAsia="Times New Roman" w:cs="Courier New"/>
          <w:b/>
          <w:bCs/>
          <w:noProof/>
          <w:color w:val="333333"/>
          <w:sz w:val="20"/>
          <w:szCs w:val="20"/>
        </w:rPr>
        <w:t>Tipos de entradas en la tabla</w:t>
      </w:r>
    </w:p>
    <w:p w14:paraId="2B510496" w14:textId="77777777" w:rsidR="00FA1F8E" w:rsidRPr="00FA1F8E" w:rsidRDefault="00FA1F8E" w:rsidP="00FA1F8E">
      <w:pPr>
        <w:shd w:val="clear" w:color="auto" w:fill="FEFDFA"/>
        <w:jc w:val="both"/>
        <w:rPr>
          <w:rFonts w:eastAsia="Times New Roman" w:cs="Arial"/>
          <w:noProof/>
          <w:color w:val="333333"/>
          <w:sz w:val="20"/>
          <w:szCs w:val="20"/>
        </w:rPr>
      </w:pPr>
    </w:p>
    <w:p w14:paraId="5E29B094" w14:textId="77777777" w:rsidR="00FA1F8E" w:rsidRPr="00FA1F8E" w:rsidRDefault="00FA1F8E" w:rsidP="00FA1F8E">
      <w:pPr>
        <w:numPr>
          <w:ilvl w:val="0"/>
          <w:numId w:val="8"/>
        </w:numPr>
        <w:shd w:val="clear" w:color="auto" w:fill="FEFDFA"/>
        <w:spacing w:after="60"/>
        <w:ind w:left="0" w:firstLine="0"/>
        <w:jc w:val="both"/>
        <w:rPr>
          <w:rFonts w:eastAsia="Times New Roman" w:cs="Courier New"/>
          <w:noProof/>
          <w:color w:val="333333"/>
          <w:sz w:val="20"/>
          <w:szCs w:val="20"/>
        </w:rPr>
      </w:pPr>
      <w:r w:rsidRPr="00FA1F8E">
        <w:rPr>
          <w:rFonts w:eastAsia="Times New Roman" w:cs="Courier New"/>
          <w:b/>
          <w:bCs/>
          <w:noProof/>
          <w:color w:val="333333"/>
          <w:sz w:val="20"/>
          <w:szCs w:val="20"/>
        </w:rPr>
        <w:t>Forma de entrada limitada: </w:t>
      </w:r>
      <w:r w:rsidRPr="00FA1F8E">
        <w:rPr>
          <w:rFonts w:eastAsia="Times New Roman" w:cs="Courier New"/>
          <w:noProof/>
          <w:color w:val="333333"/>
          <w:sz w:val="20"/>
          <w:szCs w:val="20"/>
        </w:rPr>
        <w:t>es la estructura básica de la tabla, éste es uno de los formatos más comunes. </w:t>
      </w:r>
    </w:p>
    <w:p w14:paraId="0067FF8D" w14:textId="77777777" w:rsidR="00FA1F8E" w:rsidRPr="00FA1F8E" w:rsidRDefault="00FA1F8E" w:rsidP="00FA1F8E">
      <w:pPr>
        <w:numPr>
          <w:ilvl w:val="0"/>
          <w:numId w:val="8"/>
        </w:numPr>
        <w:shd w:val="clear" w:color="auto" w:fill="FEFDFA"/>
        <w:spacing w:after="60"/>
        <w:ind w:left="0" w:firstLine="0"/>
        <w:jc w:val="both"/>
        <w:rPr>
          <w:rFonts w:eastAsia="Times New Roman" w:cs="Courier New"/>
          <w:noProof/>
          <w:color w:val="333333"/>
          <w:sz w:val="20"/>
          <w:szCs w:val="20"/>
        </w:rPr>
      </w:pPr>
      <w:r w:rsidRPr="00FA1F8E">
        <w:rPr>
          <w:rFonts w:eastAsia="Times New Roman" w:cs="Courier New"/>
          <w:b/>
          <w:bCs/>
          <w:noProof/>
          <w:color w:val="333333"/>
          <w:sz w:val="20"/>
          <w:szCs w:val="20"/>
        </w:rPr>
        <w:t>Forma de entrada extendida:</w:t>
      </w:r>
      <w:r w:rsidRPr="00FA1F8E">
        <w:rPr>
          <w:rFonts w:eastAsia="Times New Roman" w:cs="Courier New"/>
          <w:noProof/>
          <w:color w:val="333333"/>
          <w:sz w:val="20"/>
          <w:szCs w:val="20"/>
        </w:rPr>
        <w:t> en este formato, los identificadores de condiciones y acción no están completos y es la razón por la que las entradas contienen más detalles. Muchas personas favorecen este formato sobre el método de entradas limitadas porque es más explícito para señal las acciones. </w:t>
      </w:r>
    </w:p>
    <w:p w14:paraId="30C37946" w14:textId="77777777" w:rsidR="00FA1F8E" w:rsidRPr="00FA1F8E" w:rsidRDefault="00FA1F8E" w:rsidP="00FA1F8E">
      <w:pPr>
        <w:numPr>
          <w:ilvl w:val="0"/>
          <w:numId w:val="8"/>
        </w:numPr>
        <w:shd w:val="clear" w:color="auto" w:fill="FEFDFA"/>
        <w:spacing w:after="60"/>
        <w:ind w:left="0" w:firstLine="0"/>
        <w:jc w:val="both"/>
        <w:rPr>
          <w:rFonts w:eastAsia="Times New Roman" w:cs="Courier New"/>
          <w:noProof/>
          <w:color w:val="333333"/>
          <w:sz w:val="20"/>
          <w:szCs w:val="20"/>
        </w:rPr>
      </w:pPr>
      <w:r w:rsidRPr="00FA1F8E">
        <w:rPr>
          <w:rFonts w:eastAsia="Times New Roman" w:cs="Courier New"/>
          <w:b/>
          <w:bCs/>
          <w:noProof/>
          <w:color w:val="333333"/>
          <w:sz w:val="20"/>
          <w:szCs w:val="20"/>
        </w:rPr>
        <w:t>Forma de entrada mixta:</w:t>
      </w:r>
      <w:r w:rsidRPr="00FA1F8E">
        <w:rPr>
          <w:rFonts w:eastAsia="Times New Roman" w:cs="Courier New"/>
          <w:noProof/>
          <w:color w:val="333333"/>
          <w:sz w:val="20"/>
          <w:szCs w:val="20"/>
        </w:rPr>
        <w:t> en ocasiones los analistas prefieren combinar en la misma tabla las características de los dos métodos anteriores.</w:t>
      </w:r>
    </w:p>
    <w:p w14:paraId="56103CFC" w14:textId="77777777" w:rsidR="00FA1F8E" w:rsidRPr="00FA1F8E" w:rsidRDefault="00FA1F8E" w:rsidP="00FA1F8E">
      <w:pPr>
        <w:shd w:val="clear" w:color="auto" w:fill="FEFDFA"/>
        <w:jc w:val="both"/>
        <w:rPr>
          <w:rFonts w:eastAsia="Times New Roman" w:cs="Arial"/>
          <w:noProof/>
          <w:color w:val="333333"/>
          <w:sz w:val="20"/>
          <w:szCs w:val="20"/>
        </w:rPr>
      </w:pPr>
    </w:p>
    <w:p w14:paraId="48006D82"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Arial"/>
          <w:noProof/>
          <w:color w:val="333333"/>
          <w:sz w:val="20"/>
          <w:szCs w:val="20"/>
        </w:rPr>
        <w:br/>
      </w:r>
    </w:p>
    <w:p w14:paraId="5375E586" w14:textId="77777777" w:rsidR="00FA1F8E" w:rsidRPr="00FA1F8E" w:rsidRDefault="00FA1F8E" w:rsidP="00FA1F8E">
      <w:pPr>
        <w:shd w:val="clear" w:color="auto" w:fill="FEFDFA"/>
        <w:outlineLvl w:val="1"/>
        <w:rPr>
          <w:rFonts w:eastAsia="Times New Roman" w:cs="Arial"/>
          <w:b/>
          <w:bCs/>
          <w:noProof/>
          <w:color w:val="333333"/>
          <w:sz w:val="20"/>
          <w:szCs w:val="20"/>
        </w:rPr>
      </w:pPr>
      <w:bookmarkStart w:id="8" w:name="_Toc317266150"/>
      <w:bookmarkEnd w:id="8"/>
      <w:r w:rsidRPr="00FA1F8E">
        <w:rPr>
          <w:rFonts w:eastAsia="Times New Roman" w:cs="Courier New"/>
          <w:b/>
          <w:bCs/>
          <w:noProof/>
          <w:color w:val="333333"/>
          <w:sz w:val="20"/>
          <w:szCs w:val="20"/>
        </w:rPr>
        <w:t>Equivalencias entre reglas puras y mixtas</w:t>
      </w:r>
    </w:p>
    <w:p w14:paraId="6CF32297" w14:textId="77777777" w:rsidR="00FA1F8E" w:rsidRPr="00FA1F8E" w:rsidRDefault="00FA1F8E" w:rsidP="00FA1F8E">
      <w:pPr>
        <w:shd w:val="clear" w:color="auto" w:fill="FEFDFA"/>
        <w:jc w:val="both"/>
        <w:rPr>
          <w:rFonts w:eastAsia="Times New Roman" w:cs="Arial"/>
          <w:noProof/>
          <w:color w:val="333333"/>
          <w:sz w:val="20"/>
          <w:szCs w:val="20"/>
        </w:rPr>
      </w:pPr>
      <w:r w:rsidRPr="00FA1F8E">
        <w:rPr>
          <w:rFonts w:eastAsia="Times New Roman" w:cs="Courier New"/>
          <w:noProof/>
          <w:color w:val="333333"/>
          <w:sz w:val="20"/>
          <w:szCs w:val="20"/>
        </w:rPr>
        <w:t>Las reglas mixtas pueden dar origen a reglas puras. </w:t>
      </w:r>
    </w:p>
    <w:p w14:paraId="4682DDB0" w14:textId="77777777" w:rsidR="00FA1F8E" w:rsidRPr="00FA1F8E" w:rsidRDefault="00FA1F8E" w:rsidP="00FA1F8E">
      <w:pPr>
        <w:shd w:val="clear" w:color="auto" w:fill="FEFDFA"/>
        <w:jc w:val="center"/>
        <w:rPr>
          <w:rFonts w:eastAsia="Times New Roman" w:cs="Arial"/>
          <w:noProof/>
          <w:color w:val="333333"/>
          <w:sz w:val="20"/>
          <w:szCs w:val="20"/>
        </w:rPr>
      </w:pPr>
      <w:r w:rsidRPr="00FA1F8E">
        <w:rPr>
          <w:rFonts w:eastAsia="Times New Roman" w:cs="Courier New"/>
          <w:noProof/>
          <w:color w:val="7D181E"/>
          <w:sz w:val="20"/>
          <w:szCs w:val="20"/>
        </w:rPr>
        <w:drawing>
          <wp:inline distT="0" distB="0" distL="0" distR="0" wp14:anchorId="66D6E95C" wp14:editId="5DC35E10">
            <wp:extent cx="3051175" cy="2317750"/>
            <wp:effectExtent l="0" t="0" r="0" b="0"/>
            <wp:docPr id="1" name="Picture 1" descr="http://3.bp.blogspot.com/-X6UkKhyZKYo/T63lErd_G6I/AAAAAAAAAPA/a3BALzckehE/s320/tablas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X6UkKhyZKYo/T63lErd_G6I/AAAAAAAAAPA/a3BALzckehE/s320/tablas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2317750"/>
                    </a:xfrm>
                    <a:prstGeom prst="rect">
                      <a:avLst/>
                    </a:prstGeom>
                    <a:noFill/>
                    <a:ln>
                      <a:noFill/>
                    </a:ln>
                  </pic:spPr>
                </pic:pic>
              </a:graphicData>
            </a:graphic>
          </wp:inline>
        </w:drawing>
      </w:r>
    </w:p>
    <w:p w14:paraId="257F72E5" w14:textId="77777777" w:rsidR="00FA1F8E" w:rsidRPr="00FA1F8E" w:rsidRDefault="00FA1F8E" w:rsidP="00FA1F8E">
      <w:pPr>
        <w:shd w:val="clear" w:color="auto" w:fill="FEFDFA"/>
        <w:spacing w:after="240"/>
        <w:jc w:val="both"/>
        <w:rPr>
          <w:rFonts w:eastAsia="Times New Roman" w:cs="Arial"/>
          <w:noProof/>
          <w:color w:val="333333"/>
          <w:sz w:val="20"/>
          <w:szCs w:val="20"/>
        </w:rPr>
      </w:pPr>
      <w:r w:rsidRPr="00FA1F8E">
        <w:rPr>
          <w:rFonts w:eastAsia="Times New Roman" w:cs="Courier New"/>
          <w:noProof/>
          <w:color w:val="333333"/>
          <w:sz w:val="20"/>
          <w:szCs w:val="20"/>
        </w:rPr>
        <w:t>Podemos ver que la regla mixta tiene dos indiferencias y se pudo descomponer en cuatro reglas puras. Lo que quiere decir que N el número de indiferencias que contiene una regla mixta, el número total de reglas puras en ella son 2 a la N.</w:t>
      </w:r>
    </w:p>
    <w:p w14:paraId="25677962" w14:textId="77777777" w:rsidR="007A54A1" w:rsidRPr="00FA1F8E" w:rsidRDefault="00FA1F8E">
      <w:pPr>
        <w:rPr>
          <w:noProof/>
          <w:sz w:val="20"/>
          <w:szCs w:val="20"/>
        </w:rPr>
      </w:pPr>
    </w:p>
    <w:sectPr w:rsidR="007A54A1" w:rsidRPr="00FA1F8E" w:rsidSect="00086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541"/>
    <w:multiLevelType w:val="multilevel"/>
    <w:tmpl w:val="BF48E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1441A"/>
    <w:multiLevelType w:val="multilevel"/>
    <w:tmpl w:val="BFE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44EDA"/>
    <w:multiLevelType w:val="multilevel"/>
    <w:tmpl w:val="72F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A0E60"/>
    <w:multiLevelType w:val="multilevel"/>
    <w:tmpl w:val="62D6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A45B98"/>
    <w:multiLevelType w:val="multilevel"/>
    <w:tmpl w:val="4A4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26311E"/>
    <w:multiLevelType w:val="multilevel"/>
    <w:tmpl w:val="1E5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9D3963"/>
    <w:multiLevelType w:val="multilevel"/>
    <w:tmpl w:val="ADF4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A139FC"/>
    <w:multiLevelType w:val="multilevel"/>
    <w:tmpl w:val="7176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8E"/>
    <w:rsid w:val="0001086C"/>
    <w:rsid w:val="000867FF"/>
    <w:rsid w:val="00155A5B"/>
    <w:rsid w:val="00701470"/>
    <w:rsid w:val="00C247AA"/>
    <w:rsid w:val="00C41466"/>
    <w:rsid w:val="00C6799B"/>
    <w:rsid w:val="00E853E6"/>
    <w:rsid w:val="00EE3BDD"/>
    <w:rsid w:val="00FA1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91E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2">
    <w:name w:val="heading 2"/>
    <w:basedOn w:val="Normal"/>
    <w:link w:val="Heading2Char"/>
    <w:uiPriority w:val="9"/>
    <w:qFormat/>
    <w:rsid w:val="00FA1F8E"/>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F8E"/>
    <w:rPr>
      <w:rFonts w:ascii="Times New Roman" w:hAnsi="Times New Roman" w:cs="Times New Roman"/>
      <w:b/>
      <w:bCs/>
      <w:sz w:val="36"/>
      <w:szCs w:val="36"/>
    </w:rPr>
  </w:style>
  <w:style w:type="character" w:customStyle="1" w:styleId="ilad">
    <w:name w:val="ilad"/>
    <w:basedOn w:val="DefaultParagraphFont"/>
    <w:rsid w:val="00FA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3234">
      <w:bodyDiv w:val="1"/>
      <w:marLeft w:val="0"/>
      <w:marRight w:val="0"/>
      <w:marTop w:val="0"/>
      <w:marBottom w:val="0"/>
      <w:divBdr>
        <w:top w:val="none" w:sz="0" w:space="0" w:color="auto"/>
        <w:left w:val="none" w:sz="0" w:space="0" w:color="auto"/>
        <w:bottom w:val="none" w:sz="0" w:space="0" w:color="auto"/>
        <w:right w:val="none" w:sz="0" w:space="0" w:color="auto"/>
      </w:divBdr>
      <w:divsChild>
        <w:div w:id="1463499281">
          <w:marLeft w:val="0"/>
          <w:marRight w:val="284"/>
          <w:marTop w:val="0"/>
          <w:marBottom w:val="200"/>
          <w:divBdr>
            <w:top w:val="none" w:sz="0" w:space="0" w:color="auto"/>
            <w:left w:val="none" w:sz="0" w:space="0" w:color="auto"/>
            <w:bottom w:val="none" w:sz="0" w:space="0" w:color="auto"/>
            <w:right w:val="none" w:sz="0" w:space="0" w:color="auto"/>
          </w:divBdr>
        </w:div>
        <w:div w:id="1087383470">
          <w:marLeft w:val="0"/>
          <w:marRight w:val="284"/>
          <w:marTop w:val="0"/>
          <w:marBottom w:val="200"/>
          <w:divBdr>
            <w:top w:val="single" w:sz="6" w:space="6" w:color="AAB123"/>
            <w:left w:val="none" w:sz="0" w:space="0" w:color="auto"/>
            <w:bottom w:val="none" w:sz="0" w:space="0" w:color="auto"/>
            <w:right w:val="none" w:sz="0" w:space="0" w:color="auto"/>
          </w:divBdr>
        </w:div>
        <w:div w:id="1331710254">
          <w:marLeft w:val="0"/>
          <w:marRight w:val="284"/>
          <w:marTop w:val="0"/>
          <w:marBottom w:val="200"/>
          <w:divBdr>
            <w:top w:val="single" w:sz="6" w:space="6" w:color="AAB123"/>
            <w:left w:val="none" w:sz="0" w:space="0" w:color="auto"/>
            <w:bottom w:val="none" w:sz="0" w:space="0" w:color="auto"/>
            <w:right w:val="none" w:sz="0" w:space="0" w:color="auto"/>
          </w:divBdr>
        </w:div>
        <w:div w:id="250967166">
          <w:marLeft w:val="0"/>
          <w:marRight w:val="284"/>
          <w:marTop w:val="0"/>
          <w:marBottom w:val="200"/>
          <w:divBdr>
            <w:top w:val="none" w:sz="0" w:space="0" w:color="auto"/>
            <w:left w:val="none" w:sz="0" w:space="0" w:color="auto"/>
            <w:bottom w:val="none" w:sz="0" w:space="0" w:color="auto"/>
            <w:right w:val="none" w:sz="0" w:space="0" w:color="auto"/>
          </w:divBdr>
        </w:div>
        <w:div w:id="979923235">
          <w:marLeft w:val="0"/>
          <w:marRight w:val="0"/>
          <w:marTop w:val="0"/>
          <w:marBottom w:val="0"/>
          <w:divBdr>
            <w:top w:val="single" w:sz="6" w:space="6" w:color="AAB123"/>
            <w:left w:val="none" w:sz="0" w:space="0" w:color="auto"/>
            <w:bottom w:val="none" w:sz="0" w:space="0" w:color="auto"/>
            <w:right w:val="none" w:sz="0" w:space="0" w:color="auto"/>
          </w:divBdr>
          <w:divsChild>
            <w:div w:id="1460957222">
              <w:marLeft w:val="0"/>
              <w:marRight w:val="0"/>
              <w:marTop w:val="0"/>
              <w:marBottom w:val="0"/>
              <w:divBdr>
                <w:top w:val="none" w:sz="0" w:space="0" w:color="auto"/>
                <w:left w:val="none" w:sz="0" w:space="0" w:color="auto"/>
                <w:bottom w:val="none" w:sz="0" w:space="0" w:color="auto"/>
                <w:right w:val="none" w:sz="0" w:space="0" w:color="auto"/>
              </w:divBdr>
            </w:div>
            <w:div w:id="147091487">
              <w:marLeft w:val="0"/>
              <w:marRight w:val="0"/>
              <w:marTop w:val="0"/>
              <w:marBottom w:val="0"/>
              <w:divBdr>
                <w:top w:val="none" w:sz="0" w:space="0" w:color="auto"/>
                <w:left w:val="none" w:sz="0" w:space="0" w:color="auto"/>
                <w:bottom w:val="none" w:sz="0" w:space="0" w:color="auto"/>
                <w:right w:val="none" w:sz="0" w:space="0" w:color="auto"/>
              </w:divBdr>
            </w:div>
            <w:div w:id="93864330">
              <w:marLeft w:val="0"/>
              <w:marRight w:val="0"/>
              <w:marTop w:val="0"/>
              <w:marBottom w:val="0"/>
              <w:divBdr>
                <w:top w:val="none" w:sz="0" w:space="0" w:color="auto"/>
                <w:left w:val="none" w:sz="0" w:space="0" w:color="auto"/>
                <w:bottom w:val="none" w:sz="0" w:space="0" w:color="auto"/>
                <w:right w:val="none" w:sz="0" w:space="0" w:color="auto"/>
              </w:divBdr>
            </w:div>
            <w:div w:id="1954941362">
              <w:marLeft w:val="0"/>
              <w:marRight w:val="0"/>
              <w:marTop w:val="0"/>
              <w:marBottom w:val="0"/>
              <w:divBdr>
                <w:top w:val="none" w:sz="0" w:space="0" w:color="auto"/>
                <w:left w:val="none" w:sz="0" w:space="0" w:color="auto"/>
                <w:bottom w:val="none" w:sz="0" w:space="0" w:color="auto"/>
                <w:right w:val="none" w:sz="0" w:space="0" w:color="auto"/>
              </w:divBdr>
            </w:div>
            <w:div w:id="1833794907">
              <w:marLeft w:val="0"/>
              <w:marRight w:val="0"/>
              <w:marTop w:val="0"/>
              <w:marBottom w:val="0"/>
              <w:divBdr>
                <w:top w:val="none" w:sz="0" w:space="0" w:color="auto"/>
                <w:left w:val="none" w:sz="0" w:space="0" w:color="auto"/>
                <w:bottom w:val="none" w:sz="0" w:space="0" w:color="auto"/>
                <w:right w:val="none" w:sz="0" w:space="0" w:color="auto"/>
              </w:divBdr>
            </w:div>
            <w:div w:id="1278946169">
              <w:marLeft w:val="0"/>
              <w:marRight w:val="0"/>
              <w:marTop w:val="0"/>
              <w:marBottom w:val="0"/>
              <w:divBdr>
                <w:top w:val="none" w:sz="0" w:space="0" w:color="auto"/>
                <w:left w:val="none" w:sz="0" w:space="0" w:color="auto"/>
                <w:bottom w:val="none" w:sz="0" w:space="0" w:color="auto"/>
                <w:right w:val="none" w:sz="0" w:space="0" w:color="auto"/>
              </w:divBdr>
            </w:div>
            <w:div w:id="1334727052">
              <w:marLeft w:val="0"/>
              <w:marRight w:val="0"/>
              <w:marTop w:val="0"/>
              <w:marBottom w:val="0"/>
              <w:divBdr>
                <w:top w:val="none" w:sz="0" w:space="0" w:color="auto"/>
                <w:left w:val="none" w:sz="0" w:space="0" w:color="auto"/>
                <w:bottom w:val="none" w:sz="0" w:space="0" w:color="auto"/>
                <w:right w:val="none" w:sz="0" w:space="0" w:color="auto"/>
              </w:divBdr>
            </w:div>
            <w:div w:id="58794888">
              <w:marLeft w:val="0"/>
              <w:marRight w:val="0"/>
              <w:marTop w:val="0"/>
              <w:marBottom w:val="0"/>
              <w:divBdr>
                <w:top w:val="none" w:sz="0" w:space="0" w:color="auto"/>
                <w:left w:val="none" w:sz="0" w:space="0" w:color="auto"/>
                <w:bottom w:val="none" w:sz="0" w:space="0" w:color="auto"/>
                <w:right w:val="none" w:sz="0" w:space="0" w:color="auto"/>
              </w:divBdr>
            </w:div>
            <w:div w:id="444424004">
              <w:marLeft w:val="0"/>
              <w:marRight w:val="0"/>
              <w:marTop w:val="0"/>
              <w:marBottom w:val="0"/>
              <w:divBdr>
                <w:top w:val="none" w:sz="0" w:space="0" w:color="auto"/>
                <w:left w:val="none" w:sz="0" w:space="0" w:color="auto"/>
                <w:bottom w:val="none" w:sz="0" w:space="0" w:color="auto"/>
                <w:right w:val="none" w:sz="0" w:space="0" w:color="auto"/>
              </w:divBdr>
            </w:div>
            <w:div w:id="1497529221">
              <w:marLeft w:val="0"/>
              <w:marRight w:val="0"/>
              <w:marTop w:val="0"/>
              <w:marBottom w:val="0"/>
              <w:divBdr>
                <w:top w:val="none" w:sz="0" w:space="0" w:color="auto"/>
                <w:left w:val="none" w:sz="0" w:space="0" w:color="auto"/>
                <w:bottom w:val="none" w:sz="0" w:space="0" w:color="auto"/>
                <w:right w:val="none" w:sz="0" w:space="0" w:color="auto"/>
              </w:divBdr>
            </w:div>
            <w:div w:id="1756895352">
              <w:marLeft w:val="1068"/>
              <w:marRight w:val="0"/>
              <w:marTop w:val="0"/>
              <w:marBottom w:val="0"/>
              <w:divBdr>
                <w:top w:val="none" w:sz="0" w:space="0" w:color="auto"/>
                <w:left w:val="none" w:sz="0" w:space="0" w:color="auto"/>
                <w:bottom w:val="none" w:sz="0" w:space="0" w:color="auto"/>
                <w:right w:val="none" w:sz="0" w:space="0" w:color="auto"/>
              </w:divBdr>
            </w:div>
            <w:div w:id="1176385136">
              <w:marLeft w:val="1068"/>
              <w:marRight w:val="0"/>
              <w:marTop w:val="0"/>
              <w:marBottom w:val="0"/>
              <w:divBdr>
                <w:top w:val="none" w:sz="0" w:space="0" w:color="auto"/>
                <w:left w:val="none" w:sz="0" w:space="0" w:color="auto"/>
                <w:bottom w:val="none" w:sz="0" w:space="0" w:color="auto"/>
                <w:right w:val="none" w:sz="0" w:space="0" w:color="auto"/>
              </w:divBdr>
            </w:div>
            <w:div w:id="449663387">
              <w:marLeft w:val="0"/>
              <w:marRight w:val="0"/>
              <w:marTop w:val="0"/>
              <w:marBottom w:val="0"/>
              <w:divBdr>
                <w:top w:val="none" w:sz="0" w:space="0" w:color="auto"/>
                <w:left w:val="none" w:sz="0" w:space="0" w:color="auto"/>
                <w:bottom w:val="none" w:sz="0" w:space="0" w:color="auto"/>
                <w:right w:val="none" w:sz="0" w:space="0" w:color="auto"/>
              </w:divBdr>
            </w:div>
            <w:div w:id="1181623231">
              <w:marLeft w:val="0"/>
              <w:marRight w:val="0"/>
              <w:marTop w:val="0"/>
              <w:marBottom w:val="0"/>
              <w:divBdr>
                <w:top w:val="none" w:sz="0" w:space="0" w:color="auto"/>
                <w:left w:val="none" w:sz="0" w:space="0" w:color="auto"/>
                <w:bottom w:val="none" w:sz="0" w:space="0" w:color="auto"/>
                <w:right w:val="none" w:sz="0" w:space="0" w:color="auto"/>
              </w:divBdr>
            </w:div>
            <w:div w:id="1737705709">
              <w:marLeft w:val="0"/>
              <w:marRight w:val="0"/>
              <w:marTop w:val="0"/>
              <w:marBottom w:val="0"/>
              <w:divBdr>
                <w:top w:val="none" w:sz="0" w:space="0" w:color="auto"/>
                <w:left w:val="none" w:sz="0" w:space="0" w:color="auto"/>
                <w:bottom w:val="none" w:sz="0" w:space="0" w:color="auto"/>
                <w:right w:val="none" w:sz="0" w:space="0" w:color="auto"/>
              </w:divBdr>
            </w:div>
            <w:div w:id="1081218876">
              <w:marLeft w:val="0"/>
              <w:marRight w:val="0"/>
              <w:marTop w:val="0"/>
              <w:marBottom w:val="0"/>
              <w:divBdr>
                <w:top w:val="none" w:sz="0" w:space="0" w:color="auto"/>
                <w:left w:val="none" w:sz="0" w:space="0" w:color="auto"/>
                <w:bottom w:val="none" w:sz="0" w:space="0" w:color="auto"/>
                <w:right w:val="none" w:sz="0" w:space="0" w:color="auto"/>
              </w:divBdr>
            </w:div>
            <w:div w:id="2057125405">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 w:id="506360111">
              <w:marLeft w:val="1068"/>
              <w:marRight w:val="0"/>
              <w:marTop w:val="0"/>
              <w:marBottom w:val="0"/>
              <w:divBdr>
                <w:top w:val="none" w:sz="0" w:space="0" w:color="auto"/>
                <w:left w:val="none" w:sz="0" w:space="0" w:color="auto"/>
                <w:bottom w:val="none" w:sz="0" w:space="0" w:color="auto"/>
                <w:right w:val="none" w:sz="0" w:space="0" w:color="auto"/>
              </w:divBdr>
            </w:div>
            <w:div w:id="885222354">
              <w:marLeft w:val="0"/>
              <w:marRight w:val="0"/>
              <w:marTop w:val="0"/>
              <w:marBottom w:val="0"/>
              <w:divBdr>
                <w:top w:val="none" w:sz="0" w:space="0" w:color="auto"/>
                <w:left w:val="none" w:sz="0" w:space="0" w:color="auto"/>
                <w:bottom w:val="none" w:sz="0" w:space="0" w:color="auto"/>
                <w:right w:val="none" w:sz="0" w:space="0" w:color="auto"/>
              </w:divBdr>
            </w:div>
            <w:div w:id="307982343">
              <w:marLeft w:val="0"/>
              <w:marRight w:val="0"/>
              <w:marTop w:val="0"/>
              <w:marBottom w:val="0"/>
              <w:divBdr>
                <w:top w:val="none" w:sz="0" w:space="0" w:color="auto"/>
                <w:left w:val="none" w:sz="0" w:space="0" w:color="auto"/>
                <w:bottom w:val="none" w:sz="0" w:space="0" w:color="auto"/>
                <w:right w:val="none" w:sz="0" w:space="0" w:color="auto"/>
              </w:divBdr>
            </w:div>
            <w:div w:id="1749032317">
              <w:marLeft w:val="0"/>
              <w:marRight w:val="0"/>
              <w:marTop w:val="0"/>
              <w:marBottom w:val="0"/>
              <w:divBdr>
                <w:top w:val="none" w:sz="0" w:space="0" w:color="auto"/>
                <w:left w:val="none" w:sz="0" w:space="0" w:color="auto"/>
                <w:bottom w:val="none" w:sz="0" w:space="0" w:color="auto"/>
                <w:right w:val="none" w:sz="0" w:space="0" w:color="auto"/>
              </w:divBdr>
            </w:div>
            <w:div w:id="1608809422">
              <w:marLeft w:val="0"/>
              <w:marRight w:val="0"/>
              <w:marTop w:val="0"/>
              <w:marBottom w:val="0"/>
              <w:divBdr>
                <w:top w:val="none" w:sz="0" w:space="0" w:color="auto"/>
                <w:left w:val="none" w:sz="0" w:space="0" w:color="auto"/>
                <w:bottom w:val="none" w:sz="0" w:space="0" w:color="auto"/>
                <w:right w:val="none" w:sz="0" w:space="0" w:color="auto"/>
              </w:divBdr>
            </w:div>
            <w:div w:id="1063795727">
              <w:marLeft w:val="0"/>
              <w:marRight w:val="0"/>
              <w:marTop w:val="0"/>
              <w:marBottom w:val="0"/>
              <w:divBdr>
                <w:top w:val="none" w:sz="0" w:space="0" w:color="auto"/>
                <w:left w:val="none" w:sz="0" w:space="0" w:color="auto"/>
                <w:bottom w:val="none" w:sz="0" w:space="0" w:color="auto"/>
                <w:right w:val="none" w:sz="0" w:space="0" w:color="auto"/>
              </w:divBdr>
            </w:div>
            <w:div w:id="848639666">
              <w:marLeft w:val="0"/>
              <w:marRight w:val="0"/>
              <w:marTop w:val="0"/>
              <w:marBottom w:val="0"/>
              <w:divBdr>
                <w:top w:val="none" w:sz="0" w:space="0" w:color="auto"/>
                <w:left w:val="none" w:sz="0" w:space="0" w:color="auto"/>
                <w:bottom w:val="none" w:sz="0" w:space="0" w:color="auto"/>
                <w:right w:val="none" w:sz="0" w:space="0" w:color="auto"/>
              </w:divBdr>
            </w:div>
            <w:div w:id="1968000500">
              <w:marLeft w:val="0"/>
              <w:marRight w:val="0"/>
              <w:marTop w:val="0"/>
              <w:marBottom w:val="0"/>
              <w:divBdr>
                <w:top w:val="none" w:sz="0" w:space="0" w:color="auto"/>
                <w:left w:val="none" w:sz="0" w:space="0" w:color="auto"/>
                <w:bottom w:val="none" w:sz="0" w:space="0" w:color="auto"/>
                <w:right w:val="none" w:sz="0" w:space="0" w:color="auto"/>
              </w:divBdr>
            </w:div>
            <w:div w:id="918059284">
              <w:marLeft w:val="0"/>
              <w:marRight w:val="0"/>
              <w:marTop w:val="0"/>
              <w:marBottom w:val="0"/>
              <w:divBdr>
                <w:top w:val="none" w:sz="0" w:space="0" w:color="auto"/>
                <w:left w:val="none" w:sz="0" w:space="0" w:color="auto"/>
                <w:bottom w:val="none" w:sz="0" w:space="0" w:color="auto"/>
                <w:right w:val="none" w:sz="0" w:space="0" w:color="auto"/>
              </w:divBdr>
            </w:div>
            <w:div w:id="328794414">
              <w:marLeft w:val="0"/>
              <w:marRight w:val="0"/>
              <w:marTop w:val="0"/>
              <w:marBottom w:val="0"/>
              <w:divBdr>
                <w:top w:val="none" w:sz="0" w:space="0" w:color="auto"/>
                <w:left w:val="none" w:sz="0" w:space="0" w:color="auto"/>
                <w:bottom w:val="none" w:sz="0" w:space="0" w:color="auto"/>
                <w:right w:val="none" w:sz="0" w:space="0" w:color="auto"/>
              </w:divBdr>
            </w:div>
            <w:div w:id="1480877581">
              <w:marLeft w:val="0"/>
              <w:marRight w:val="0"/>
              <w:marTop w:val="0"/>
              <w:marBottom w:val="0"/>
              <w:divBdr>
                <w:top w:val="none" w:sz="0" w:space="0" w:color="auto"/>
                <w:left w:val="none" w:sz="0" w:space="0" w:color="auto"/>
                <w:bottom w:val="none" w:sz="0" w:space="0" w:color="auto"/>
                <w:right w:val="none" w:sz="0" w:space="0" w:color="auto"/>
              </w:divBdr>
            </w:div>
            <w:div w:id="829827050">
              <w:marLeft w:val="0"/>
              <w:marRight w:val="0"/>
              <w:marTop w:val="0"/>
              <w:marBottom w:val="0"/>
              <w:divBdr>
                <w:top w:val="none" w:sz="0" w:space="0" w:color="auto"/>
                <w:left w:val="none" w:sz="0" w:space="0" w:color="auto"/>
                <w:bottom w:val="none" w:sz="0" w:space="0" w:color="auto"/>
                <w:right w:val="none" w:sz="0" w:space="0" w:color="auto"/>
              </w:divBdr>
            </w:div>
            <w:div w:id="1217467428">
              <w:marLeft w:val="0"/>
              <w:marRight w:val="0"/>
              <w:marTop w:val="0"/>
              <w:marBottom w:val="0"/>
              <w:divBdr>
                <w:top w:val="none" w:sz="0" w:space="0" w:color="auto"/>
                <w:left w:val="none" w:sz="0" w:space="0" w:color="auto"/>
                <w:bottom w:val="none" w:sz="0" w:space="0" w:color="auto"/>
                <w:right w:val="none" w:sz="0" w:space="0" w:color="auto"/>
              </w:divBdr>
            </w:div>
            <w:div w:id="690646876">
              <w:marLeft w:val="0"/>
              <w:marRight w:val="0"/>
              <w:marTop w:val="0"/>
              <w:marBottom w:val="0"/>
              <w:divBdr>
                <w:top w:val="none" w:sz="0" w:space="0" w:color="auto"/>
                <w:left w:val="none" w:sz="0" w:space="0" w:color="auto"/>
                <w:bottom w:val="none" w:sz="0" w:space="0" w:color="auto"/>
                <w:right w:val="none" w:sz="0" w:space="0" w:color="auto"/>
              </w:divBdr>
            </w:div>
            <w:div w:id="1275941892">
              <w:marLeft w:val="0"/>
              <w:marRight w:val="0"/>
              <w:marTop w:val="0"/>
              <w:marBottom w:val="0"/>
              <w:divBdr>
                <w:top w:val="none" w:sz="0" w:space="0" w:color="auto"/>
                <w:left w:val="none" w:sz="0" w:space="0" w:color="auto"/>
                <w:bottom w:val="none" w:sz="0" w:space="0" w:color="auto"/>
                <w:right w:val="none" w:sz="0" w:space="0" w:color="auto"/>
              </w:divBdr>
            </w:div>
            <w:div w:id="896015258">
              <w:marLeft w:val="0"/>
              <w:marRight w:val="0"/>
              <w:marTop w:val="0"/>
              <w:marBottom w:val="0"/>
              <w:divBdr>
                <w:top w:val="none" w:sz="0" w:space="0" w:color="auto"/>
                <w:left w:val="none" w:sz="0" w:space="0" w:color="auto"/>
                <w:bottom w:val="none" w:sz="0" w:space="0" w:color="auto"/>
                <w:right w:val="none" w:sz="0" w:space="0" w:color="auto"/>
              </w:divBdr>
            </w:div>
            <w:div w:id="1678078105">
              <w:marLeft w:val="0"/>
              <w:marRight w:val="0"/>
              <w:marTop w:val="0"/>
              <w:marBottom w:val="0"/>
              <w:divBdr>
                <w:top w:val="none" w:sz="0" w:space="0" w:color="auto"/>
                <w:left w:val="none" w:sz="0" w:space="0" w:color="auto"/>
                <w:bottom w:val="none" w:sz="0" w:space="0" w:color="auto"/>
                <w:right w:val="none" w:sz="0" w:space="0" w:color="auto"/>
              </w:divBdr>
            </w:div>
            <w:div w:id="1046294228">
              <w:marLeft w:val="0"/>
              <w:marRight w:val="0"/>
              <w:marTop w:val="0"/>
              <w:marBottom w:val="0"/>
              <w:divBdr>
                <w:top w:val="none" w:sz="0" w:space="0" w:color="auto"/>
                <w:left w:val="none" w:sz="0" w:space="0" w:color="auto"/>
                <w:bottom w:val="none" w:sz="0" w:space="0" w:color="auto"/>
                <w:right w:val="none" w:sz="0" w:space="0" w:color="auto"/>
              </w:divBdr>
            </w:div>
            <w:div w:id="114953080">
              <w:marLeft w:val="0"/>
              <w:marRight w:val="0"/>
              <w:marTop w:val="0"/>
              <w:marBottom w:val="0"/>
              <w:divBdr>
                <w:top w:val="none" w:sz="0" w:space="0" w:color="auto"/>
                <w:left w:val="none" w:sz="0" w:space="0" w:color="auto"/>
                <w:bottom w:val="none" w:sz="0" w:space="0" w:color="auto"/>
                <w:right w:val="none" w:sz="0" w:space="0" w:color="auto"/>
              </w:divBdr>
            </w:div>
            <w:div w:id="5836611">
              <w:marLeft w:val="0"/>
              <w:marRight w:val="0"/>
              <w:marTop w:val="0"/>
              <w:marBottom w:val="0"/>
              <w:divBdr>
                <w:top w:val="none" w:sz="0" w:space="0" w:color="auto"/>
                <w:left w:val="none" w:sz="0" w:space="0" w:color="auto"/>
                <w:bottom w:val="none" w:sz="0" w:space="0" w:color="auto"/>
                <w:right w:val="none" w:sz="0" w:space="0" w:color="auto"/>
              </w:divBdr>
            </w:div>
            <w:div w:id="2086879117">
              <w:marLeft w:val="0"/>
              <w:marRight w:val="0"/>
              <w:marTop w:val="0"/>
              <w:marBottom w:val="0"/>
              <w:divBdr>
                <w:top w:val="none" w:sz="0" w:space="0" w:color="auto"/>
                <w:left w:val="none" w:sz="0" w:space="0" w:color="auto"/>
                <w:bottom w:val="none" w:sz="0" w:space="0" w:color="auto"/>
                <w:right w:val="none" w:sz="0" w:space="0" w:color="auto"/>
              </w:divBdr>
            </w:div>
            <w:div w:id="499544051">
              <w:marLeft w:val="0"/>
              <w:marRight w:val="0"/>
              <w:marTop w:val="0"/>
              <w:marBottom w:val="0"/>
              <w:divBdr>
                <w:top w:val="none" w:sz="0" w:space="0" w:color="auto"/>
                <w:left w:val="none" w:sz="0" w:space="0" w:color="auto"/>
                <w:bottom w:val="none" w:sz="0" w:space="0" w:color="auto"/>
                <w:right w:val="none" w:sz="0" w:space="0" w:color="auto"/>
              </w:divBdr>
            </w:div>
            <w:div w:id="1614902651">
              <w:marLeft w:val="0"/>
              <w:marRight w:val="0"/>
              <w:marTop w:val="0"/>
              <w:marBottom w:val="0"/>
              <w:divBdr>
                <w:top w:val="none" w:sz="0" w:space="0" w:color="auto"/>
                <w:left w:val="none" w:sz="0" w:space="0" w:color="auto"/>
                <w:bottom w:val="none" w:sz="0" w:space="0" w:color="auto"/>
                <w:right w:val="none" w:sz="0" w:space="0" w:color="auto"/>
              </w:divBdr>
            </w:div>
            <w:div w:id="715812849">
              <w:marLeft w:val="0"/>
              <w:marRight w:val="0"/>
              <w:marTop w:val="0"/>
              <w:marBottom w:val="0"/>
              <w:divBdr>
                <w:top w:val="none" w:sz="0" w:space="0" w:color="auto"/>
                <w:left w:val="none" w:sz="0" w:space="0" w:color="auto"/>
                <w:bottom w:val="none" w:sz="0" w:space="0" w:color="auto"/>
                <w:right w:val="none" w:sz="0" w:space="0" w:color="auto"/>
              </w:divBdr>
            </w:div>
            <w:div w:id="401802962">
              <w:marLeft w:val="0"/>
              <w:marRight w:val="0"/>
              <w:marTop w:val="0"/>
              <w:marBottom w:val="0"/>
              <w:divBdr>
                <w:top w:val="none" w:sz="0" w:space="0" w:color="auto"/>
                <w:left w:val="none" w:sz="0" w:space="0" w:color="auto"/>
                <w:bottom w:val="none" w:sz="0" w:space="0" w:color="auto"/>
                <w:right w:val="none" w:sz="0" w:space="0" w:color="auto"/>
              </w:divBdr>
            </w:div>
            <w:div w:id="861627184">
              <w:marLeft w:val="0"/>
              <w:marRight w:val="0"/>
              <w:marTop w:val="0"/>
              <w:marBottom w:val="0"/>
              <w:divBdr>
                <w:top w:val="none" w:sz="0" w:space="0" w:color="auto"/>
                <w:left w:val="none" w:sz="0" w:space="0" w:color="auto"/>
                <w:bottom w:val="none" w:sz="0" w:space="0" w:color="auto"/>
                <w:right w:val="none" w:sz="0" w:space="0" w:color="auto"/>
              </w:divBdr>
            </w:div>
            <w:div w:id="1420442710">
              <w:marLeft w:val="0"/>
              <w:marRight w:val="0"/>
              <w:marTop w:val="0"/>
              <w:marBottom w:val="0"/>
              <w:divBdr>
                <w:top w:val="none" w:sz="0" w:space="0" w:color="auto"/>
                <w:left w:val="none" w:sz="0" w:space="0" w:color="auto"/>
                <w:bottom w:val="none" w:sz="0" w:space="0" w:color="auto"/>
                <w:right w:val="none" w:sz="0" w:space="0" w:color="auto"/>
              </w:divBdr>
            </w:div>
            <w:div w:id="1045643303">
              <w:marLeft w:val="0"/>
              <w:marRight w:val="0"/>
              <w:marTop w:val="0"/>
              <w:marBottom w:val="0"/>
              <w:divBdr>
                <w:top w:val="none" w:sz="0" w:space="0" w:color="auto"/>
                <w:left w:val="none" w:sz="0" w:space="0" w:color="auto"/>
                <w:bottom w:val="none" w:sz="0" w:space="0" w:color="auto"/>
                <w:right w:val="none" w:sz="0" w:space="0" w:color="auto"/>
              </w:divBdr>
            </w:div>
            <w:div w:id="585959140">
              <w:marLeft w:val="0"/>
              <w:marRight w:val="0"/>
              <w:marTop w:val="0"/>
              <w:marBottom w:val="0"/>
              <w:divBdr>
                <w:top w:val="none" w:sz="0" w:space="0" w:color="auto"/>
                <w:left w:val="none" w:sz="0" w:space="0" w:color="auto"/>
                <w:bottom w:val="none" w:sz="0" w:space="0" w:color="auto"/>
                <w:right w:val="none" w:sz="0" w:space="0" w:color="auto"/>
              </w:divBdr>
            </w:div>
            <w:div w:id="1619794336">
              <w:marLeft w:val="0"/>
              <w:marRight w:val="0"/>
              <w:marTop w:val="0"/>
              <w:marBottom w:val="0"/>
              <w:divBdr>
                <w:top w:val="none" w:sz="0" w:space="0" w:color="auto"/>
                <w:left w:val="none" w:sz="0" w:space="0" w:color="auto"/>
                <w:bottom w:val="none" w:sz="0" w:space="0" w:color="auto"/>
                <w:right w:val="none" w:sz="0" w:space="0" w:color="auto"/>
              </w:divBdr>
            </w:div>
            <w:div w:id="760223084">
              <w:marLeft w:val="0"/>
              <w:marRight w:val="0"/>
              <w:marTop w:val="0"/>
              <w:marBottom w:val="0"/>
              <w:divBdr>
                <w:top w:val="none" w:sz="0" w:space="0" w:color="auto"/>
                <w:left w:val="none" w:sz="0" w:space="0" w:color="auto"/>
                <w:bottom w:val="none" w:sz="0" w:space="0" w:color="auto"/>
                <w:right w:val="none" w:sz="0" w:space="0" w:color="auto"/>
              </w:divBdr>
            </w:div>
            <w:div w:id="1722711353">
              <w:marLeft w:val="0"/>
              <w:marRight w:val="0"/>
              <w:marTop w:val="0"/>
              <w:marBottom w:val="0"/>
              <w:divBdr>
                <w:top w:val="none" w:sz="0" w:space="0" w:color="auto"/>
                <w:left w:val="none" w:sz="0" w:space="0" w:color="auto"/>
                <w:bottom w:val="none" w:sz="0" w:space="0" w:color="auto"/>
                <w:right w:val="none" w:sz="0" w:space="0" w:color="auto"/>
              </w:divBdr>
            </w:div>
            <w:div w:id="417289548">
              <w:marLeft w:val="0"/>
              <w:marRight w:val="0"/>
              <w:marTop w:val="0"/>
              <w:marBottom w:val="0"/>
              <w:divBdr>
                <w:top w:val="none" w:sz="0" w:space="0" w:color="auto"/>
                <w:left w:val="none" w:sz="0" w:space="0" w:color="auto"/>
                <w:bottom w:val="none" w:sz="0" w:space="0" w:color="auto"/>
                <w:right w:val="none" w:sz="0" w:space="0" w:color="auto"/>
              </w:divBdr>
            </w:div>
            <w:div w:id="1824080465">
              <w:marLeft w:val="0"/>
              <w:marRight w:val="0"/>
              <w:marTop w:val="0"/>
              <w:marBottom w:val="0"/>
              <w:divBdr>
                <w:top w:val="none" w:sz="0" w:space="0" w:color="auto"/>
                <w:left w:val="none" w:sz="0" w:space="0" w:color="auto"/>
                <w:bottom w:val="none" w:sz="0" w:space="0" w:color="auto"/>
                <w:right w:val="none" w:sz="0" w:space="0" w:color="auto"/>
              </w:divBdr>
            </w:div>
            <w:div w:id="791361710">
              <w:marLeft w:val="0"/>
              <w:marRight w:val="0"/>
              <w:marTop w:val="0"/>
              <w:marBottom w:val="0"/>
              <w:divBdr>
                <w:top w:val="none" w:sz="0" w:space="0" w:color="auto"/>
                <w:left w:val="none" w:sz="0" w:space="0" w:color="auto"/>
                <w:bottom w:val="none" w:sz="0" w:space="0" w:color="auto"/>
                <w:right w:val="none" w:sz="0" w:space="0" w:color="auto"/>
              </w:divBdr>
            </w:div>
            <w:div w:id="288170057">
              <w:marLeft w:val="0"/>
              <w:marRight w:val="0"/>
              <w:marTop w:val="0"/>
              <w:marBottom w:val="0"/>
              <w:divBdr>
                <w:top w:val="none" w:sz="0" w:space="0" w:color="auto"/>
                <w:left w:val="none" w:sz="0" w:space="0" w:color="auto"/>
                <w:bottom w:val="none" w:sz="0" w:space="0" w:color="auto"/>
                <w:right w:val="none" w:sz="0" w:space="0" w:color="auto"/>
              </w:divBdr>
            </w:div>
            <w:div w:id="420370554">
              <w:marLeft w:val="0"/>
              <w:marRight w:val="0"/>
              <w:marTop w:val="0"/>
              <w:marBottom w:val="0"/>
              <w:divBdr>
                <w:top w:val="none" w:sz="0" w:space="0" w:color="auto"/>
                <w:left w:val="none" w:sz="0" w:space="0" w:color="auto"/>
                <w:bottom w:val="none" w:sz="0" w:space="0" w:color="auto"/>
                <w:right w:val="none" w:sz="0" w:space="0" w:color="auto"/>
              </w:divBdr>
            </w:div>
            <w:div w:id="1784156989">
              <w:marLeft w:val="0"/>
              <w:marRight w:val="0"/>
              <w:marTop w:val="0"/>
              <w:marBottom w:val="0"/>
              <w:divBdr>
                <w:top w:val="none" w:sz="0" w:space="0" w:color="auto"/>
                <w:left w:val="none" w:sz="0" w:space="0" w:color="auto"/>
                <w:bottom w:val="none" w:sz="0" w:space="0" w:color="auto"/>
                <w:right w:val="none" w:sz="0" w:space="0" w:color="auto"/>
              </w:divBdr>
            </w:div>
            <w:div w:id="456795223">
              <w:marLeft w:val="0"/>
              <w:marRight w:val="0"/>
              <w:marTop w:val="0"/>
              <w:marBottom w:val="0"/>
              <w:divBdr>
                <w:top w:val="none" w:sz="0" w:space="0" w:color="auto"/>
                <w:left w:val="none" w:sz="0" w:space="0" w:color="auto"/>
                <w:bottom w:val="none" w:sz="0" w:space="0" w:color="auto"/>
                <w:right w:val="none" w:sz="0" w:space="0" w:color="auto"/>
              </w:divBdr>
            </w:div>
            <w:div w:id="594630621">
              <w:marLeft w:val="0"/>
              <w:marRight w:val="0"/>
              <w:marTop w:val="0"/>
              <w:marBottom w:val="0"/>
              <w:divBdr>
                <w:top w:val="none" w:sz="0" w:space="0" w:color="auto"/>
                <w:left w:val="none" w:sz="0" w:space="0" w:color="auto"/>
                <w:bottom w:val="none" w:sz="0" w:space="0" w:color="auto"/>
                <w:right w:val="none" w:sz="0" w:space="0" w:color="auto"/>
              </w:divBdr>
            </w:div>
            <w:div w:id="1395160807">
              <w:marLeft w:val="0"/>
              <w:marRight w:val="0"/>
              <w:marTop w:val="0"/>
              <w:marBottom w:val="0"/>
              <w:divBdr>
                <w:top w:val="none" w:sz="0" w:space="0" w:color="auto"/>
                <w:left w:val="none" w:sz="0" w:space="0" w:color="auto"/>
                <w:bottom w:val="none" w:sz="0" w:space="0" w:color="auto"/>
                <w:right w:val="none" w:sz="0" w:space="0" w:color="auto"/>
              </w:divBdr>
            </w:div>
            <w:div w:id="816186360">
              <w:marLeft w:val="0"/>
              <w:marRight w:val="0"/>
              <w:marTop w:val="0"/>
              <w:marBottom w:val="0"/>
              <w:divBdr>
                <w:top w:val="none" w:sz="0" w:space="0" w:color="auto"/>
                <w:left w:val="none" w:sz="0" w:space="0" w:color="auto"/>
                <w:bottom w:val="none" w:sz="0" w:space="0" w:color="auto"/>
                <w:right w:val="none" w:sz="0" w:space="0" w:color="auto"/>
              </w:divBdr>
            </w:div>
            <w:div w:id="1425298367">
              <w:marLeft w:val="0"/>
              <w:marRight w:val="0"/>
              <w:marTop w:val="0"/>
              <w:marBottom w:val="0"/>
              <w:divBdr>
                <w:top w:val="none" w:sz="0" w:space="0" w:color="auto"/>
                <w:left w:val="none" w:sz="0" w:space="0" w:color="auto"/>
                <w:bottom w:val="none" w:sz="0" w:space="0" w:color="auto"/>
                <w:right w:val="none" w:sz="0" w:space="0" w:color="auto"/>
              </w:divBdr>
            </w:div>
            <w:div w:id="1424304489">
              <w:marLeft w:val="0"/>
              <w:marRight w:val="0"/>
              <w:marTop w:val="0"/>
              <w:marBottom w:val="0"/>
              <w:divBdr>
                <w:top w:val="none" w:sz="0" w:space="0" w:color="auto"/>
                <w:left w:val="none" w:sz="0" w:space="0" w:color="auto"/>
                <w:bottom w:val="none" w:sz="0" w:space="0" w:color="auto"/>
                <w:right w:val="none" w:sz="0" w:space="0" w:color="auto"/>
              </w:divBdr>
            </w:div>
            <w:div w:id="1065756350">
              <w:marLeft w:val="0"/>
              <w:marRight w:val="0"/>
              <w:marTop w:val="0"/>
              <w:marBottom w:val="0"/>
              <w:divBdr>
                <w:top w:val="none" w:sz="0" w:space="0" w:color="auto"/>
                <w:left w:val="none" w:sz="0" w:space="0" w:color="auto"/>
                <w:bottom w:val="none" w:sz="0" w:space="0" w:color="auto"/>
                <w:right w:val="none" w:sz="0" w:space="0" w:color="auto"/>
              </w:divBdr>
            </w:div>
            <w:div w:id="1509908069">
              <w:marLeft w:val="0"/>
              <w:marRight w:val="0"/>
              <w:marTop w:val="0"/>
              <w:marBottom w:val="0"/>
              <w:divBdr>
                <w:top w:val="none" w:sz="0" w:space="0" w:color="auto"/>
                <w:left w:val="none" w:sz="0" w:space="0" w:color="auto"/>
                <w:bottom w:val="none" w:sz="0" w:space="0" w:color="auto"/>
                <w:right w:val="none" w:sz="0" w:space="0" w:color="auto"/>
              </w:divBdr>
            </w:div>
            <w:div w:id="1570338520">
              <w:marLeft w:val="0"/>
              <w:marRight w:val="0"/>
              <w:marTop w:val="0"/>
              <w:marBottom w:val="0"/>
              <w:divBdr>
                <w:top w:val="none" w:sz="0" w:space="0" w:color="auto"/>
                <w:left w:val="none" w:sz="0" w:space="0" w:color="auto"/>
                <w:bottom w:val="none" w:sz="0" w:space="0" w:color="auto"/>
                <w:right w:val="none" w:sz="0" w:space="0" w:color="auto"/>
              </w:divBdr>
            </w:div>
            <w:div w:id="1503275000">
              <w:marLeft w:val="0"/>
              <w:marRight w:val="0"/>
              <w:marTop w:val="0"/>
              <w:marBottom w:val="0"/>
              <w:divBdr>
                <w:top w:val="none" w:sz="0" w:space="0" w:color="auto"/>
                <w:left w:val="none" w:sz="0" w:space="0" w:color="auto"/>
                <w:bottom w:val="none" w:sz="0" w:space="0" w:color="auto"/>
                <w:right w:val="none" w:sz="0" w:space="0" w:color="auto"/>
              </w:divBdr>
            </w:div>
            <w:div w:id="1826043962">
              <w:marLeft w:val="0"/>
              <w:marRight w:val="0"/>
              <w:marTop w:val="0"/>
              <w:marBottom w:val="0"/>
              <w:divBdr>
                <w:top w:val="none" w:sz="0" w:space="0" w:color="auto"/>
                <w:left w:val="none" w:sz="0" w:space="0" w:color="auto"/>
                <w:bottom w:val="none" w:sz="0" w:space="0" w:color="auto"/>
                <w:right w:val="none" w:sz="0" w:space="0" w:color="auto"/>
              </w:divBdr>
            </w:div>
            <w:div w:id="337082009">
              <w:marLeft w:val="0"/>
              <w:marRight w:val="0"/>
              <w:marTop w:val="0"/>
              <w:marBottom w:val="0"/>
              <w:divBdr>
                <w:top w:val="none" w:sz="0" w:space="0" w:color="auto"/>
                <w:left w:val="none" w:sz="0" w:space="0" w:color="auto"/>
                <w:bottom w:val="none" w:sz="0" w:space="0" w:color="auto"/>
                <w:right w:val="none" w:sz="0" w:space="0" w:color="auto"/>
              </w:divBdr>
            </w:div>
            <w:div w:id="8408642">
              <w:marLeft w:val="0"/>
              <w:marRight w:val="0"/>
              <w:marTop w:val="0"/>
              <w:marBottom w:val="0"/>
              <w:divBdr>
                <w:top w:val="none" w:sz="0" w:space="0" w:color="auto"/>
                <w:left w:val="none" w:sz="0" w:space="0" w:color="auto"/>
                <w:bottom w:val="none" w:sz="0" w:space="0" w:color="auto"/>
                <w:right w:val="none" w:sz="0" w:space="0" w:color="auto"/>
              </w:divBdr>
            </w:div>
            <w:div w:id="1336617176">
              <w:marLeft w:val="0"/>
              <w:marRight w:val="0"/>
              <w:marTop w:val="0"/>
              <w:marBottom w:val="0"/>
              <w:divBdr>
                <w:top w:val="none" w:sz="0" w:space="0" w:color="auto"/>
                <w:left w:val="none" w:sz="0" w:space="0" w:color="auto"/>
                <w:bottom w:val="none" w:sz="0" w:space="0" w:color="auto"/>
                <w:right w:val="none" w:sz="0" w:space="0" w:color="auto"/>
              </w:divBdr>
            </w:div>
            <w:div w:id="159665054">
              <w:marLeft w:val="0"/>
              <w:marRight w:val="0"/>
              <w:marTop w:val="0"/>
              <w:marBottom w:val="0"/>
              <w:divBdr>
                <w:top w:val="none" w:sz="0" w:space="0" w:color="auto"/>
                <w:left w:val="none" w:sz="0" w:space="0" w:color="auto"/>
                <w:bottom w:val="none" w:sz="0" w:space="0" w:color="auto"/>
                <w:right w:val="none" w:sz="0" w:space="0" w:color="auto"/>
              </w:divBdr>
            </w:div>
            <w:div w:id="220363051">
              <w:marLeft w:val="0"/>
              <w:marRight w:val="0"/>
              <w:marTop w:val="0"/>
              <w:marBottom w:val="0"/>
              <w:divBdr>
                <w:top w:val="none" w:sz="0" w:space="0" w:color="auto"/>
                <w:left w:val="none" w:sz="0" w:space="0" w:color="auto"/>
                <w:bottom w:val="none" w:sz="0" w:space="0" w:color="auto"/>
                <w:right w:val="none" w:sz="0" w:space="0" w:color="auto"/>
              </w:divBdr>
            </w:div>
            <w:div w:id="488400771">
              <w:marLeft w:val="0"/>
              <w:marRight w:val="0"/>
              <w:marTop w:val="0"/>
              <w:marBottom w:val="0"/>
              <w:divBdr>
                <w:top w:val="none" w:sz="0" w:space="0" w:color="auto"/>
                <w:left w:val="none" w:sz="0" w:space="0" w:color="auto"/>
                <w:bottom w:val="none" w:sz="0" w:space="0" w:color="auto"/>
                <w:right w:val="none" w:sz="0" w:space="0" w:color="auto"/>
              </w:divBdr>
            </w:div>
            <w:div w:id="789981916">
              <w:marLeft w:val="0"/>
              <w:marRight w:val="0"/>
              <w:marTop w:val="0"/>
              <w:marBottom w:val="0"/>
              <w:divBdr>
                <w:top w:val="none" w:sz="0" w:space="0" w:color="auto"/>
                <w:left w:val="none" w:sz="0" w:space="0" w:color="auto"/>
                <w:bottom w:val="none" w:sz="0" w:space="0" w:color="auto"/>
                <w:right w:val="none" w:sz="0" w:space="0" w:color="auto"/>
              </w:divBdr>
            </w:div>
            <w:div w:id="1132476654">
              <w:marLeft w:val="0"/>
              <w:marRight w:val="0"/>
              <w:marTop w:val="0"/>
              <w:marBottom w:val="0"/>
              <w:divBdr>
                <w:top w:val="none" w:sz="0" w:space="0" w:color="auto"/>
                <w:left w:val="none" w:sz="0" w:space="0" w:color="auto"/>
                <w:bottom w:val="none" w:sz="0" w:space="0" w:color="auto"/>
                <w:right w:val="none" w:sz="0" w:space="0" w:color="auto"/>
              </w:divBdr>
            </w:div>
            <w:div w:id="185020539">
              <w:marLeft w:val="0"/>
              <w:marRight w:val="0"/>
              <w:marTop w:val="0"/>
              <w:marBottom w:val="0"/>
              <w:divBdr>
                <w:top w:val="none" w:sz="0" w:space="0" w:color="auto"/>
                <w:left w:val="none" w:sz="0" w:space="0" w:color="auto"/>
                <w:bottom w:val="none" w:sz="0" w:space="0" w:color="auto"/>
                <w:right w:val="none" w:sz="0" w:space="0" w:color="auto"/>
              </w:divBdr>
            </w:div>
            <w:div w:id="2011985152">
              <w:marLeft w:val="0"/>
              <w:marRight w:val="0"/>
              <w:marTop w:val="0"/>
              <w:marBottom w:val="0"/>
              <w:divBdr>
                <w:top w:val="none" w:sz="0" w:space="0" w:color="auto"/>
                <w:left w:val="none" w:sz="0" w:space="0" w:color="auto"/>
                <w:bottom w:val="none" w:sz="0" w:space="0" w:color="auto"/>
                <w:right w:val="none" w:sz="0" w:space="0" w:color="auto"/>
              </w:divBdr>
            </w:div>
            <w:div w:id="898906297">
              <w:marLeft w:val="0"/>
              <w:marRight w:val="0"/>
              <w:marTop w:val="0"/>
              <w:marBottom w:val="0"/>
              <w:divBdr>
                <w:top w:val="none" w:sz="0" w:space="0" w:color="auto"/>
                <w:left w:val="none" w:sz="0" w:space="0" w:color="auto"/>
                <w:bottom w:val="none" w:sz="0" w:space="0" w:color="auto"/>
                <w:right w:val="none" w:sz="0" w:space="0" w:color="auto"/>
              </w:divBdr>
            </w:div>
            <w:div w:id="661078556">
              <w:marLeft w:val="0"/>
              <w:marRight w:val="0"/>
              <w:marTop w:val="0"/>
              <w:marBottom w:val="0"/>
              <w:divBdr>
                <w:top w:val="none" w:sz="0" w:space="0" w:color="auto"/>
                <w:left w:val="none" w:sz="0" w:space="0" w:color="auto"/>
                <w:bottom w:val="none" w:sz="0" w:space="0" w:color="auto"/>
                <w:right w:val="none" w:sz="0" w:space="0" w:color="auto"/>
              </w:divBdr>
            </w:div>
            <w:div w:id="1408108581">
              <w:marLeft w:val="0"/>
              <w:marRight w:val="0"/>
              <w:marTop w:val="0"/>
              <w:marBottom w:val="0"/>
              <w:divBdr>
                <w:top w:val="none" w:sz="0" w:space="0" w:color="auto"/>
                <w:left w:val="none" w:sz="0" w:space="0" w:color="auto"/>
                <w:bottom w:val="none" w:sz="0" w:space="0" w:color="auto"/>
                <w:right w:val="none" w:sz="0" w:space="0" w:color="auto"/>
              </w:divBdr>
            </w:div>
            <w:div w:id="1960606971">
              <w:marLeft w:val="0"/>
              <w:marRight w:val="0"/>
              <w:marTop w:val="0"/>
              <w:marBottom w:val="0"/>
              <w:divBdr>
                <w:top w:val="none" w:sz="0" w:space="0" w:color="auto"/>
                <w:left w:val="none" w:sz="0" w:space="0" w:color="auto"/>
                <w:bottom w:val="none" w:sz="0" w:space="0" w:color="auto"/>
                <w:right w:val="none" w:sz="0" w:space="0" w:color="auto"/>
              </w:divBdr>
            </w:div>
            <w:div w:id="1672027028">
              <w:marLeft w:val="0"/>
              <w:marRight w:val="0"/>
              <w:marTop w:val="0"/>
              <w:marBottom w:val="0"/>
              <w:divBdr>
                <w:top w:val="none" w:sz="0" w:space="0" w:color="auto"/>
                <w:left w:val="none" w:sz="0" w:space="0" w:color="auto"/>
                <w:bottom w:val="none" w:sz="0" w:space="0" w:color="auto"/>
                <w:right w:val="none" w:sz="0" w:space="0" w:color="auto"/>
              </w:divBdr>
            </w:div>
            <w:div w:id="107041887">
              <w:marLeft w:val="0"/>
              <w:marRight w:val="0"/>
              <w:marTop w:val="0"/>
              <w:marBottom w:val="0"/>
              <w:divBdr>
                <w:top w:val="none" w:sz="0" w:space="0" w:color="auto"/>
                <w:left w:val="none" w:sz="0" w:space="0" w:color="auto"/>
                <w:bottom w:val="none" w:sz="0" w:space="0" w:color="auto"/>
                <w:right w:val="none" w:sz="0" w:space="0" w:color="auto"/>
              </w:divBdr>
            </w:div>
            <w:div w:id="1414738379">
              <w:marLeft w:val="0"/>
              <w:marRight w:val="0"/>
              <w:marTop w:val="0"/>
              <w:marBottom w:val="0"/>
              <w:divBdr>
                <w:top w:val="none" w:sz="0" w:space="0" w:color="auto"/>
                <w:left w:val="none" w:sz="0" w:space="0" w:color="auto"/>
                <w:bottom w:val="none" w:sz="0" w:space="0" w:color="auto"/>
                <w:right w:val="none" w:sz="0" w:space="0" w:color="auto"/>
              </w:divBdr>
              <w:divsChild>
                <w:div w:id="77483066">
                  <w:marLeft w:val="1068"/>
                  <w:marRight w:val="0"/>
                  <w:marTop w:val="0"/>
                  <w:marBottom w:val="0"/>
                  <w:divBdr>
                    <w:top w:val="none" w:sz="0" w:space="0" w:color="auto"/>
                    <w:left w:val="none" w:sz="0" w:space="0" w:color="auto"/>
                    <w:bottom w:val="none" w:sz="0" w:space="0" w:color="auto"/>
                    <w:right w:val="none" w:sz="0" w:space="0" w:color="auto"/>
                  </w:divBdr>
                </w:div>
                <w:div w:id="2045135723">
                  <w:marLeft w:val="1068"/>
                  <w:marRight w:val="0"/>
                  <w:marTop w:val="0"/>
                  <w:marBottom w:val="0"/>
                  <w:divBdr>
                    <w:top w:val="none" w:sz="0" w:space="0" w:color="auto"/>
                    <w:left w:val="none" w:sz="0" w:space="0" w:color="auto"/>
                    <w:bottom w:val="none" w:sz="0" w:space="0" w:color="auto"/>
                    <w:right w:val="none" w:sz="0" w:space="0" w:color="auto"/>
                  </w:divBdr>
                </w:div>
                <w:div w:id="1937712929">
                  <w:marLeft w:val="1068"/>
                  <w:marRight w:val="0"/>
                  <w:marTop w:val="0"/>
                  <w:marBottom w:val="0"/>
                  <w:divBdr>
                    <w:top w:val="none" w:sz="0" w:space="0" w:color="auto"/>
                    <w:left w:val="none" w:sz="0" w:space="0" w:color="auto"/>
                    <w:bottom w:val="none" w:sz="0" w:space="0" w:color="auto"/>
                    <w:right w:val="none" w:sz="0" w:space="0" w:color="auto"/>
                  </w:divBdr>
                </w:div>
                <w:div w:id="922757752">
                  <w:marLeft w:val="1068"/>
                  <w:marRight w:val="0"/>
                  <w:marTop w:val="0"/>
                  <w:marBottom w:val="0"/>
                  <w:divBdr>
                    <w:top w:val="none" w:sz="0" w:space="0" w:color="auto"/>
                    <w:left w:val="none" w:sz="0" w:space="0" w:color="auto"/>
                    <w:bottom w:val="none" w:sz="0" w:space="0" w:color="auto"/>
                    <w:right w:val="none" w:sz="0" w:space="0" w:color="auto"/>
                  </w:divBdr>
                </w:div>
                <w:div w:id="1364281800">
                  <w:marLeft w:val="1068"/>
                  <w:marRight w:val="0"/>
                  <w:marTop w:val="0"/>
                  <w:marBottom w:val="0"/>
                  <w:divBdr>
                    <w:top w:val="none" w:sz="0" w:space="0" w:color="auto"/>
                    <w:left w:val="none" w:sz="0" w:space="0" w:color="auto"/>
                    <w:bottom w:val="none" w:sz="0" w:space="0" w:color="auto"/>
                    <w:right w:val="none" w:sz="0" w:space="0" w:color="auto"/>
                  </w:divBdr>
                </w:div>
                <w:div w:id="393046357">
                  <w:marLeft w:val="1068"/>
                  <w:marRight w:val="0"/>
                  <w:marTop w:val="0"/>
                  <w:marBottom w:val="0"/>
                  <w:divBdr>
                    <w:top w:val="none" w:sz="0" w:space="0" w:color="auto"/>
                    <w:left w:val="none" w:sz="0" w:space="0" w:color="auto"/>
                    <w:bottom w:val="none" w:sz="0" w:space="0" w:color="auto"/>
                    <w:right w:val="none" w:sz="0" w:space="0" w:color="auto"/>
                  </w:divBdr>
                </w:div>
                <w:div w:id="915669975">
                  <w:marLeft w:val="0"/>
                  <w:marRight w:val="0"/>
                  <w:marTop w:val="0"/>
                  <w:marBottom w:val="0"/>
                  <w:divBdr>
                    <w:top w:val="none" w:sz="0" w:space="0" w:color="auto"/>
                    <w:left w:val="none" w:sz="0" w:space="0" w:color="auto"/>
                    <w:bottom w:val="none" w:sz="0" w:space="0" w:color="auto"/>
                    <w:right w:val="none" w:sz="0" w:space="0" w:color="auto"/>
                  </w:divBdr>
                </w:div>
                <w:div w:id="1731802661">
                  <w:marLeft w:val="0"/>
                  <w:marRight w:val="0"/>
                  <w:marTop w:val="0"/>
                  <w:marBottom w:val="0"/>
                  <w:divBdr>
                    <w:top w:val="none" w:sz="0" w:space="0" w:color="auto"/>
                    <w:left w:val="none" w:sz="0" w:space="0" w:color="auto"/>
                    <w:bottom w:val="none" w:sz="0" w:space="0" w:color="auto"/>
                    <w:right w:val="none" w:sz="0" w:space="0" w:color="auto"/>
                  </w:divBdr>
                </w:div>
                <w:div w:id="925961699">
                  <w:marLeft w:val="0"/>
                  <w:marRight w:val="0"/>
                  <w:marTop w:val="0"/>
                  <w:marBottom w:val="0"/>
                  <w:divBdr>
                    <w:top w:val="none" w:sz="0" w:space="0" w:color="auto"/>
                    <w:left w:val="none" w:sz="0" w:space="0" w:color="auto"/>
                    <w:bottom w:val="none" w:sz="0" w:space="0" w:color="auto"/>
                    <w:right w:val="none" w:sz="0" w:space="0" w:color="auto"/>
                  </w:divBdr>
                </w:div>
                <w:div w:id="1121873850">
                  <w:marLeft w:val="0"/>
                  <w:marRight w:val="0"/>
                  <w:marTop w:val="0"/>
                  <w:marBottom w:val="0"/>
                  <w:divBdr>
                    <w:top w:val="none" w:sz="0" w:space="0" w:color="auto"/>
                    <w:left w:val="none" w:sz="0" w:space="0" w:color="auto"/>
                    <w:bottom w:val="none" w:sz="0" w:space="0" w:color="auto"/>
                    <w:right w:val="none" w:sz="0" w:space="0" w:color="auto"/>
                  </w:divBdr>
                </w:div>
                <w:div w:id="1358775025">
                  <w:marLeft w:val="0"/>
                  <w:marRight w:val="0"/>
                  <w:marTop w:val="0"/>
                  <w:marBottom w:val="0"/>
                  <w:divBdr>
                    <w:top w:val="none" w:sz="0" w:space="0" w:color="auto"/>
                    <w:left w:val="none" w:sz="0" w:space="0" w:color="auto"/>
                    <w:bottom w:val="none" w:sz="0" w:space="0" w:color="auto"/>
                    <w:right w:val="none" w:sz="0" w:space="0" w:color="auto"/>
                  </w:divBdr>
                </w:div>
                <w:div w:id="1161970469">
                  <w:marLeft w:val="0"/>
                  <w:marRight w:val="0"/>
                  <w:marTop w:val="0"/>
                  <w:marBottom w:val="0"/>
                  <w:divBdr>
                    <w:top w:val="none" w:sz="0" w:space="0" w:color="auto"/>
                    <w:left w:val="none" w:sz="0" w:space="0" w:color="auto"/>
                    <w:bottom w:val="none" w:sz="0" w:space="0" w:color="auto"/>
                    <w:right w:val="none" w:sz="0" w:space="0" w:color="auto"/>
                  </w:divBdr>
                </w:div>
                <w:div w:id="1998802746">
                  <w:marLeft w:val="0"/>
                  <w:marRight w:val="0"/>
                  <w:marTop w:val="0"/>
                  <w:marBottom w:val="0"/>
                  <w:divBdr>
                    <w:top w:val="none" w:sz="0" w:space="0" w:color="auto"/>
                    <w:left w:val="none" w:sz="0" w:space="0" w:color="auto"/>
                    <w:bottom w:val="none" w:sz="0" w:space="0" w:color="auto"/>
                    <w:right w:val="none" w:sz="0" w:space="0" w:color="auto"/>
                  </w:divBdr>
                </w:div>
                <w:div w:id="2005279411">
                  <w:marLeft w:val="0"/>
                  <w:marRight w:val="0"/>
                  <w:marTop w:val="0"/>
                  <w:marBottom w:val="0"/>
                  <w:divBdr>
                    <w:top w:val="none" w:sz="0" w:space="0" w:color="auto"/>
                    <w:left w:val="none" w:sz="0" w:space="0" w:color="auto"/>
                    <w:bottom w:val="none" w:sz="0" w:space="0" w:color="auto"/>
                    <w:right w:val="none" w:sz="0" w:space="0" w:color="auto"/>
                  </w:divBdr>
                </w:div>
                <w:div w:id="826819474">
                  <w:marLeft w:val="0"/>
                  <w:marRight w:val="0"/>
                  <w:marTop w:val="0"/>
                  <w:marBottom w:val="0"/>
                  <w:divBdr>
                    <w:top w:val="none" w:sz="0" w:space="0" w:color="auto"/>
                    <w:left w:val="none" w:sz="0" w:space="0" w:color="auto"/>
                    <w:bottom w:val="none" w:sz="0" w:space="0" w:color="auto"/>
                    <w:right w:val="none" w:sz="0" w:space="0" w:color="auto"/>
                  </w:divBdr>
                </w:div>
                <w:div w:id="1226910328">
                  <w:marLeft w:val="0"/>
                  <w:marRight w:val="0"/>
                  <w:marTop w:val="0"/>
                  <w:marBottom w:val="0"/>
                  <w:divBdr>
                    <w:top w:val="none" w:sz="0" w:space="0" w:color="auto"/>
                    <w:left w:val="none" w:sz="0" w:space="0" w:color="auto"/>
                    <w:bottom w:val="none" w:sz="0" w:space="0" w:color="auto"/>
                    <w:right w:val="none" w:sz="0" w:space="0" w:color="auto"/>
                  </w:divBdr>
                </w:div>
                <w:div w:id="1198741253">
                  <w:marLeft w:val="0"/>
                  <w:marRight w:val="0"/>
                  <w:marTop w:val="0"/>
                  <w:marBottom w:val="0"/>
                  <w:divBdr>
                    <w:top w:val="none" w:sz="0" w:space="0" w:color="auto"/>
                    <w:left w:val="none" w:sz="0" w:space="0" w:color="auto"/>
                    <w:bottom w:val="none" w:sz="0" w:space="0" w:color="auto"/>
                    <w:right w:val="none" w:sz="0" w:space="0" w:color="auto"/>
                  </w:divBdr>
                </w:div>
                <w:div w:id="184640325">
                  <w:marLeft w:val="0"/>
                  <w:marRight w:val="0"/>
                  <w:marTop w:val="0"/>
                  <w:marBottom w:val="0"/>
                  <w:divBdr>
                    <w:top w:val="none" w:sz="0" w:space="0" w:color="auto"/>
                    <w:left w:val="none" w:sz="0" w:space="0" w:color="auto"/>
                    <w:bottom w:val="none" w:sz="0" w:space="0" w:color="auto"/>
                    <w:right w:val="none" w:sz="0" w:space="0" w:color="auto"/>
                  </w:divBdr>
                </w:div>
                <w:div w:id="1721055352">
                  <w:marLeft w:val="0"/>
                  <w:marRight w:val="0"/>
                  <w:marTop w:val="0"/>
                  <w:marBottom w:val="0"/>
                  <w:divBdr>
                    <w:top w:val="none" w:sz="0" w:space="0" w:color="auto"/>
                    <w:left w:val="none" w:sz="0" w:space="0" w:color="auto"/>
                    <w:bottom w:val="none" w:sz="0" w:space="0" w:color="auto"/>
                    <w:right w:val="none" w:sz="0" w:space="0" w:color="auto"/>
                  </w:divBdr>
                </w:div>
                <w:div w:id="1931087776">
                  <w:marLeft w:val="0"/>
                  <w:marRight w:val="0"/>
                  <w:marTop w:val="0"/>
                  <w:marBottom w:val="0"/>
                  <w:divBdr>
                    <w:top w:val="none" w:sz="0" w:space="0" w:color="auto"/>
                    <w:left w:val="none" w:sz="0" w:space="0" w:color="auto"/>
                    <w:bottom w:val="none" w:sz="0" w:space="0" w:color="auto"/>
                    <w:right w:val="none" w:sz="0" w:space="0" w:color="auto"/>
                  </w:divBdr>
                </w:div>
                <w:div w:id="2128237894">
                  <w:marLeft w:val="0"/>
                  <w:marRight w:val="0"/>
                  <w:marTop w:val="0"/>
                  <w:marBottom w:val="0"/>
                  <w:divBdr>
                    <w:top w:val="none" w:sz="0" w:space="0" w:color="auto"/>
                    <w:left w:val="none" w:sz="0" w:space="0" w:color="auto"/>
                    <w:bottom w:val="none" w:sz="0" w:space="0" w:color="auto"/>
                    <w:right w:val="none" w:sz="0" w:space="0" w:color="auto"/>
                  </w:divBdr>
                </w:div>
                <w:div w:id="1895239080">
                  <w:marLeft w:val="0"/>
                  <w:marRight w:val="0"/>
                  <w:marTop w:val="0"/>
                  <w:marBottom w:val="0"/>
                  <w:divBdr>
                    <w:top w:val="none" w:sz="0" w:space="0" w:color="auto"/>
                    <w:left w:val="none" w:sz="0" w:space="0" w:color="auto"/>
                    <w:bottom w:val="none" w:sz="0" w:space="0" w:color="auto"/>
                    <w:right w:val="none" w:sz="0" w:space="0" w:color="auto"/>
                  </w:divBdr>
                </w:div>
                <w:div w:id="1814103270">
                  <w:marLeft w:val="0"/>
                  <w:marRight w:val="0"/>
                  <w:marTop w:val="0"/>
                  <w:marBottom w:val="0"/>
                  <w:divBdr>
                    <w:top w:val="none" w:sz="0" w:space="0" w:color="auto"/>
                    <w:left w:val="none" w:sz="0" w:space="0" w:color="auto"/>
                    <w:bottom w:val="none" w:sz="0" w:space="0" w:color="auto"/>
                    <w:right w:val="none" w:sz="0" w:space="0" w:color="auto"/>
                  </w:divBdr>
                </w:div>
                <w:div w:id="2038577246">
                  <w:marLeft w:val="0"/>
                  <w:marRight w:val="0"/>
                  <w:marTop w:val="0"/>
                  <w:marBottom w:val="0"/>
                  <w:divBdr>
                    <w:top w:val="none" w:sz="0" w:space="0" w:color="auto"/>
                    <w:left w:val="none" w:sz="0" w:space="0" w:color="auto"/>
                    <w:bottom w:val="none" w:sz="0" w:space="0" w:color="auto"/>
                    <w:right w:val="none" w:sz="0" w:space="0" w:color="auto"/>
                  </w:divBdr>
                </w:div>
                <w:div w:id="55589922">
                  <w:marLeft w:val="0"/>
                  <w:marRight w:val="0"/>
                  <w:marTop w:val="0"/>
                  <w:marBottom w:val="0"/>
                  <w:divBdr>
                    <w:top w:val="none" w:sz="0" w:space="0" w:color="auto"/>
                    <w:left w:val="none" w:sz="0" w:space="0" w:color="auto"/>
                    <w:bottom w:val="none" w:sz="0" w:space="0" w:color="auto"/>
                    <w:right w:val="none" w:sz="0" w:space="0" w:color="auto"/>
                  </w:divBdr>
                </w:div>
                <w:div w:id="1881285616">
                  <w:marLeft w:val="0"/>
                  <w:marRight w:val="0"/>
                  <w:marTop w:val="0"/>
                  <w:marBottom w:val="0"/>
                  <w:divBdr>
                    <w:top w:val="none" w:sz="0" w:space="0" w:color="auto"/>
                    <w:left w:val="none" w:sz="0" w:space="0" w:color="auto"/>
                    <w:bottom w:val="none" w:sz="0" w:space="0" w:color="auto"/>
                    <w:right w:val="none" w:sz="0" w:space="0" w:color="auto"/>
                  </w:divBdr>
                </w:div>
                <w:div w:id="1206138735">
                  <w:marLeft w:val="0"/>
                  <w:marRight w:val="0"/>
                  <w:marTop w:val="0"/>
                  <w:marBottom w:val="0"/>
                  <w:divBdr>
                    <w:top w:val="none" w:sz="0" w:space="0" w:color="auto"/>
                    <w:left w:val="none" w:sz="0" w:space="0" w:color="auto"/>
                    <w:bottom w:val="none" w:sz="0" w:space="0" w:color="auto"/>
                    <w:right w:val="none" w:sz="0" w:space="0" w:color="auto"/>
                  </w:divBdr>
                </w:div>
                <w:div w:id="1168864528">
                  <w:marLeft w:val="0"/>
                  <w:marRight w:val="0"/>
                  <w:marTop w:val="0"/>
                  <w:marBottom w:val="0"/>
                  <w:divBdr>
                    <w:top w:val="none" w:sz="0" w:space="0" w:color="auto"/>
                    <w:left w:val="none" w:sz="0" w:space="0" w:color="auto"/>
                    <w:bottom w:val="none" w:sz="0" w:space="0" w:color="auto"/>
                    <w:right w:val="none" w:sz="0" w:space="0" w:color="auto"/>
                  </w:divBdr>
                </w:div>
                <w:div w:id="6251636">
                  <w:marLeft w:val="0"/>
                  <w:marRight w:val="0"/>
                  <w:marTop w:val="0"/>
                  <w:marBottom w:val="0"/>
                  <w:divBdr>
                    <w:top w:val="none" w:sz="0" w:space="0" w:color="auto"/>
                    <w:left w:val="none" w:sz="0" w:space="0" w:color="auto"/>
                    <w:bottom w:val="none" w:sz="0" w:space="0" w:color="auto"/>
                    <w:right w:val="none" w:sz="0" w:space="0" w:color="auto"/>
                  </w:divBdr>
                </w:div>
                <w:div w:id="1274244389">
                  <w:marLeft w:val="0"/>
                  <w:marRight w:val="0"/>
                  <w:marTop w:val="0"/>
                  <w:marBottom w:val="0"/>
                  <w:divBdr>
                    <w:top w:val="none" w:sz="0" w:space="0" w:color="auto"/>
                    <w:left w:val="none" w:sz="0" w:space="0" w:color="auto"/>
                    <w:bottom w:val="none" w:sz="0" w:space="0" w:color="auto"/>
                    <w:right w:val="none" w:sz="0" w:space="0" w:color="auto"/>
                  </w:divBdr>
                </w:div>
                <w:div w:id="1543592376">
                  <w:marLeft w:val="0"/>
                  <w:marRight w:val="0"/>
                  <w:marTop w:val="0"/>
                  <w:marBottom w:val="0"/>
                  <w:divBdr>
                    <w:top w:val="none" w:sz="0" w:space="0" w:color="auto"/>
                    <w:left w:val="none" w:sz="0" w:space="0" w:color="auto"/>
                    <w:bottom w:val="none" w:sz="0" w:space="0" w:color="auto"/>
                    <w:right w:val="none" w:sz="0" w:space="0" w:color="auto"/>
                  </w:divBdr>
                </w:div>
                <w:div w:id="19405595">
                  <w:marLeft w:val="0"/>
                  <w:marRight w:val="0"/>
                  <w:marTop w:val="0"/>
                  <w:marBottom w:val="0"/>
                  <w:divBdr>
                    <w:top w:val="none" w:sz="0" w:space="0" w:color="auto"/>
                    <w:left w:val="none" w:sz="0" w:space="0" w:color="auto"/>
                    <w:bottom w:val="none" w:sz="0" w:space="0" w:color="auto"/>
                    <w:right w:val="none" w:sz="0" w:space="0" w:color="auto"/>
                  </w:divBdr>
                </w:div>
                <w:div w:id="2081903604">
                  <w:marLeft w:val="0"/>
                  <w:marRight w:val="0"/>
                  <w:marTop w:val="0"/>
                  <w:marBottom w:val="0"/>
                  <w:divBdr>
                    <w:top w:val="none" w:sz="0" w:space="0" w:color="auto"/>
                    <w:left w:val="none" w:sz="0" w:space="0" w:color="auto"/>
                    <w:bottom w:val="none" w:sz="0" w:space="0" w:color="auto"/>
                    <w:right w:val="none" w:sz="0" w:space="0" w:color="auto"/>
                  </w:divBdr>
                </w:div>
                <w:div w:id="1346245878">
                  <w:marLeft w:val="0"/>
                  <w:marRight w:val="0"/>
                  <w:marTop w:val="0"/>
                  <w:marBottom w:val="0"/>
                  <w:divBdr>
                    <w:top w:val="none" w:sz="0" w:space="0" w:color="auto"/>
                    <w:left w:val="none" w:sz="0" w:space="0" w:color="auto"/>
                    <w:bottom w:val="none" w:sz="0" w:space="0" w:color="auto"/>
                    <w:right w:val="none" w:sz="0" w:space="0" w:color="auto"/>
                  </w:divBdr>
                </w:div>
                <w:div w:id="627396945">
                  <w:marLeft w:val="0"/>
                  <w:marRight w:val="0"/>
                  <w:marTop w:val="0"/>
                  <w:marBottom w:val="0"/>
                  <w:divBdr>
                    <w:top w:val="none" w:sz="0" w:space="0" w:color="auto"/>
                    <w:left w:val="none" w:sz="0" w:space="0" w:color="auto"/>
                    <w:bottom w:val="none" w:sz="0" w:space="0" w:color="auto"/>
                    <w:right w:val="none" w:sz="0" w:space="0" w:color="auto"/>
                  </w:divBdr>
                </w:div>
                <w:div w:id="615984896">
                  <w:marLeft w:val="0"/>
                  <w:marRight w:val="0"/>
                  <w:marTop w:val="0"/>
                  <w:marBottom w:val="0"/>
                  <w:divBdr>
                    <w:top w:val="none" w:sz="0" w:space="0" w:color="auto"/>
                    <w:left w:val="none" w:sz="0" w:space="0" w:color="auto"/>
                    <w:bottom w:val="none" w:sz="0" w:space="0" w:color="auto"/>
                    <w:right w:val="none" w:sz="0" w:space="0" w:color="auto"/>
                  </w:divBdr>
                </w:div>
                <w:div w:id="730689038">
                  <w:marLeft w:val="0"/>
                  <w:marRight w:val="0"/>
                  <w:marTop w:val="0"/>
                  <w:marBottom w:val="0"/>
                  <w:divBdr>
                    <w:top w:val="none" w:sz="0" w:space="0" w:color="auto"/>
                    <w:left w:val="none" w:sz="0" w:space="0" w:color="auto"/>
                    <w:bottom w:val="none" w:sz="0" w:space="0" w:color="auto"/>
                    <w:right w:val="none" w:sz="0" w:space="0" w:color="auto"/>
                  </w:divBdr>
                </w:div>
                <w:div w:id="1128353098">
                  <w:marLeft w:val="0"/>
                  <w:marRight w:val="0"/>
                  <w:marTop w:val="0"/>
                  <w:marBottom w:val="0"/>
                  <w:divBdr>
                    <w:top w:val="none" w:sz="0" w:space="0" w:color="auto"/>
                    <w:left w:val="none" w:sz="0" w:space="0" w:color="auto"/>
                    <w:bottom w:val="none" w:sz="0" w:space="0" w:color="auto"/>
                    <w:right w:val="none" w:sz="0" w:space="0" w:color="auto"/>
                  </w:divBdr>
                </w:div>
                <w:div w:id="804201193">
                  <w:marLeft w:val="0"/>
                  <w:marRight w:val="0"/>
                  <w:marTop w:val="0"/>
                  <w:marBottom w:val="0"/>
                  <w:divBdr>
                    <w:top w:val="none" w:sz="0" w:space="0" w:color="auto"/>
                    <w:left w:val="none" w:sz="0" w:space="0" w:color="auto"/>
                    <w:bottom w:val="none" w:sz="0" w:space="0" w:color="auto"/>
                    <w:right w:val="none" w:sz="0" w:space="0" w:color="auto"/>
                  </w:divBdr>
                </w:div>
                <w:div w:id="1504197845">
                  <w:marLeft w:val="0"/>
                  <w:marRight w:val="0"/>
                  <w:marTop w:val="0"/>
                  <w:marBottom w:val="0"/>
                  <w:divBdr>
                    <w:top w:val="none" w:sz="0" w:space="0" w:color="auto"/>
                    <w:left w:val="none" w:sz="0" w:space="0" w:color="auto"/>
                    <w:bottom w:val="none" w:sz="0" w:space="0" w:color="auto"/>
                    <w:right w:val="none" w:sz="0" w:space="0" w:color="auto"/>
                  </w:divBdr>
                </w:div>
                <w:div w:id="1671324640">
                  <w:marLeft w:val="0"/>
                  <w:marRight w:val="0"/>
                  <w:marTop w:val="0"/>
                  <w:marBottom w:val="0"/>
                  <w:divBdr>
                    <w:top w:val="none" w:sz="0" w:space="0" w:color="auto"/>
                    <w:left w:val="none" w:sz="0" w:space="0" w:color="auto"/>
                    <w:bottom w:val="none" w:sz="0" w:space="0" w:color="auto"/>
                    <w:right w:val="none" w:sz="0" w:space="0" w:color="auto"/>
                  </w:divBdr>
                </w:div>
                <w:div w:id="735668280">
                  <w:marLeft w:val="0"/>
                  <w:marRight w:val="0"/>
                  <w:marTop w:val="0"/>
                  <w:marBottom w:val="0"/>
                  <w:divBdr>
                    <w:top w:val="none" w:sz="0" w:space="0" w:color="auto"/>
                    <w:left w:val="none" w:sz="0" w:space="0" w:color="auto"/>
                    <w:bottom w:val="none" w:sz="0" w:space="0" w:color="auto"/>
                    <w:right w:val="none" w:sz="0" w:space="0" w:color="auto"/>
                  </w:divBdr>
                </w:div>
                <w:div w:id="1121994344">
                  <w:marLeft w:val="0"/>
                  <w:marRight w:val="0"/>
                  <w:marTop w:val="0"/>
                  <w:marBottom w:val="0"/>
                  <w:divBdr>
                    <w:top w:val="none" w:sz="0" w:space="0" w:color="auto"/>
                    <w:left w:val="none" w:sz="0" w:space="0" w:color="auto"/>
                    <w:bottom w:val="none" w:sz="0" w:space="0" w:color="auto"/>
                    <w:right w:val="none" w:sz="0" w:space="0" w:color="auto"/>
                  </w:divBdr>
                </w:div>
                <w:div w:id="694618349">
                  <w:marLeft w:val="0"/>
                  <w:marRight w:val="0"/>
                  <w:marTop w:val="0"/>
                  <w:marBottom w:val="0"/>
                  <w:divBdr>
                    <w:top w:val="none" w:sz="0" w:space="0" w:color="auto"/>
                    <w:left w:val="none" w:sz="0" w:space="0" w:color="auto"/>
                    <w:bottom w:val="none" w:sz="0" w:space="0" w:color="auto"/>
                    <w:right w:val="none" w:sz="0" w:space="0" w:color="auto"/>
                  </w:divBdr>
                </w:div>
                <w:div w:id="2138139729">
                  <w:marLeft w:val="0"/>
                  <w:marRight w:val="0"/>
                  <w:marTop w:val="0"/>
                  <w:marBottom w:val="0"/>
                  <w:divBdr>
                    <w:top w:val="none" w:sz="0" w:space="0" w:color="auto"/>
                    <w:left w:val="none" w:sz="0" w:space="0" w:color="auto"/>
                    <w:bottom w:val="none" w:sz="0" w:space="0" w:color="auto"/>
                    <w:right w:val="none" w:sz="0" w:space="0" w:color="auto"/>
                  </w:divBdr>
                </w:div>
                <w:div w:id="410926507">
                  <w:marLeft w:val="0"/>
                  <w:marRight w:val="0"/>
                  <w:marTop w:val="0"/>
                  <w:marBottom w:val="0"/>
                  <w:divBdr>
                    <w:top w:val="none" w:sz="0" w:space="0" w:color="auto"/>
                    <w:left w:val="none" w:sz="0" w:space="0" w:color="auto"/>
                    <w:bottom w:val="none" w:sz="0" w:space="0" w:color="auto"/>
                    <w:right w:val="none" w:sz="0" w:space="0" w:color="auto"/>
                  </w:divBdr>
                </w:div>
                <w:div w:id="1627345506">
                  <w:marLeft w:val="0"/>
                  <w:marRight w:val="0"/>
                  <w:marTop w:val="0"/>
                  <w:marBottom w:val="0"/>
                  <w:divBdr>
                    <w:top w:val="none" w:sz="0" w:space="0" w:color="auto"/>
                    <w:left w:val="none" w:sz="0" w:space="0" w:color="auto"/>
                    <w:bottom w:val="none" w:sz="0" w:space="0" w:color="auto"/>
                    <w:right w:val="none" w:sz="0" w:space="0" w:color="auto"/>
                  </w:divBdr>
                </w:div>
                <w:div w:id="186262627">
                  <w:marLeft w:val="0"/>
                  <w:marRight w:val="0"/>
                  <w:marTop w:val="0"/>
                  <w:marBottom w:val="0"/>
                  <w:divBdr>
                    <w:top w:val="none" w:sz="0" w:space="0" w:color="auto"/>
                    <w:left w:val="none" w:sz="0" w:space="0" w:color="auto"/>
                    <w:bottom w:val="none" w:sz="0" w:space="0" w:color="auto"/>
                    <w:right w:val="none" w:sz="0" w:space="0" w:color="auto"/>
                  </w:divBdr>
                </w:div>
                <w:div w:id="172109205">
                  <w:marLeft w:val="0"/>
                  <w:marRight w:val="0"/>
                  <w:marTop w:val="0"/>
                  <w:marBottom w:val="0"/>
                  <w:divBdr>
                    <w:top w:val="none" w:sz="0" w:space="0" w:color="auto"/>
                    <w:left w:val="none" w:sz="0" w:space="0" w:color="auto"/>
                    <w:bottom w:val="none" w:sz="0" w:space="0" w:color="auto"/>
                    <w:right w:val="none" w:sz="0" w:space="0" w:color="auto"/>
                  </w:divBdr>
                </w:div>
                <w:div w:id="977567715">
                  <w:marLeft w:val="0"/>
                  <w:marRight w:val="0"/>
                  <w:marTop w:val="0"/>
                  <w:marBottom w:val="0"/>
                  <w:divBdr>
                    <w:top w:val="none" w:sz="0" w:space="0" w:color="auto"/>
                    <w:left w:val="none" w:sz="0" w:space="0" w:color="auto"/>
                    <w:bottom w:val="none" w:sz="0" w:space="0" w:color="auto"/>
                    <w:right w:val="none" w:sz="0" w:space="0" w:color="auto"/>
                  </w:divBdr>
                </w:div>
                <w:div w:id="1564756717">
                  <w:marLeft w:val="0"/>
                  <w:marRight w:val="0"/>
                  <w:marTop w:val="0"/>
                  <w:marBottom w:val="0"/>
                  <w:divBdr>
                    <w:top w:val="none" w:sz="0" w:space="0" w:color="auto"/>
                    <w:left w:val="none" w:sz="0" w:space="0" w:color="auto"/>
                    <w:bottom w:val="none" w:sz="0" w:space="0" w:color="auto"/>
                    <w:right w:val="none" w:sz="0" w:space="0" w:color="auto"/>
                  </w:divBdr>
                </w:div>
                <w:div w:id="2124685233">
                  <w:marLeft w:val="0"/>
                  <w:marRight w:val="0"/>
                  <w:marTop w:val="0"/>
                  <w:marBottom w:val="0"/>
                  <w:divBdr>
                    <w:top w:val="none" w:sz="0" w:space="0" w:color="auto"/>
                    <w:left w:val="none" w:sz="0" w:space="0" w:color="auto"/>
                    <w:bottom w:val="none" w:sz="0" w:space="0" w:color="auto"/>
                    <w:right w:val="none" w:sz="0" w:space="0" w:color="auto"/>
                  </w:divBdr>
                </w:div>
                <w:div w:id="1612400479">
                  <w:marLeft w:val="0"/>
                  <w:marRight w:val="0"/>
                  <w:marTop w:val="0"/>
                  <w:marBottom w:val="0"/>
                  <w:divBdr>
                    <w:top w:val="none" w:sz="0" w:space="0" w:color="auto"/>
                    <w:left w:val="none" w:sz="0" w:space="0" w:color="auto"/>
                    <w:bottom w:val="none" w:sz="0" w:space="0" w:color="auto"/>
                    <w:right w:val="none" w:sz="0" w:space="0" w:color="auto"/>
                  </w:divBdr>
                </w:div>
                <w:div w:id="333578293">
                  <w:marLeft w:val="0"/>
                  <w:marRight w:val="0"/>
                  <w:marTop w:val="0"/>
                  <w:marBottom w:val="0"/>
                  <w:divBdr>
                    <w:top w:val="none" w:sz="0" w:space="0" w:color="auto"/>
                    <w:left w:val="none" w:sz="0" w:space="0" w:color="auto"/>
                    <w:bottom w:val="none" w:sz="0" w:space="0" w:color="auto"/>
                    <w:right w:val="none" w:sz="0" w:space="0" w:color="auto"/>
                  </w:divBdr>
                </w:div>
                <w:div w:id="181433251">
                  <w:marLeft w:val="0"/>
                  <w:marRight w:val="0"/>
                  <w:marTop w:val="0"/>
                  <w:marBottom w:val="0"/>
                  <w:divBdr>
                    <w:top w:val="none" w:sz="0" w:space="0" w:color="auto"/>
                    <w:left w:val="none" w:sz="0" w:space="0" w:color="auto"/>
                    <w:bottom w:val="none" w:sz="0" w:space="0" w:color="auto"/>
                    <w:right w:val="none" w:sz="0" w:space="0" w:color="auto"/>
                  </w:divBdr>
                </w:div>
                <w:div w:id="1778407872">
                  <w:marLeft w:val="0"/>
                  <w:marRight w:val="0"/>
                  <w:marTop w:val="0"/>
                  <w:marBottom w:val="0"/>
                  <w:divBdr>
                    <w:top w:val="none" w:sz="0" w:space="0" w:color="auto"/>
                    <w:left w:val="none" w:sz="0" w:space="0" w:color="auto"/>
                    <w:bottom w:val="none" w:sz="0" w:space="0" w:color="auto"/>
                    <w:right w:val="none" w:sz="0" w:space="0" w:color="auto"/>
                  </w:divBdr>
                </w:div>
                <w:div w:id="780877908">
                  <w:marLeft w:val="0"/>
                  <w:marRight w:val="0"/>
                  <w:marTop w:val="0"/>
                  <w:marBottom w:val="0"/>
                  <w:divBdr>
                    <w:top w:val="none" w:sz="0" w:space="0" w:color="auto"/>
                    <w:left w:val="none" w:sz="0" w:space="0" w:color="auto"/>
                    <w:bottom w:val="none" w:sz="0" w:space="0" w:color="auto"/>
                    <w:right w:val="none" w:sz="0" w:space="0" w:color="auto"/>
                  </w:divBdr>
                </w:div>
                <w:div w:id="1861696842">
                  <w:marLeft w:val="0"/>
                  <w:marRight w:val="0"/>
                  <w:marTop w:val="0"/>
                  <w:marBottom w:val="0"/>
                  <w:divBdr>
                    <w:top w:val="none" w:sz="0" w:space="0" w:color="auto"/>
                    <w:left w:val="none" w:sz="0" w:space="0" w:color="auto"/>
                    <w:bottom w:val="none" w:sz="0" w:space="0" w:color="auto"/>
                    <w:right w:val="none" w:sz="0" w:space="0" w:color="auto"/>
                  </w:divBdr>
                </w:div>
                <w:div w:id="1318534141">
                  <w:marLeft w:val="0"/>
                  <w:marRight w:val="0"/>
                  <w:marTop w:val="0"/>
                  <w:marBottom w:val="0"/>
                  <w:divBdr>
                    <w:top w:val="none" w:sz="0" w:space="0" w:color="auto"/>
                    <w:left w:val="none" w:sz="0" w:space="0" w:color="auto"/>
                    <w:bottom w:val="none" w:sz="0" w:space="0" w:color="auto"/>
                    <w:right w:val="none" w:sz="0" w:space="0" w:color="auto"/>
                  </w:divBdr>
                </w:div>
                <w:div w:id="1858423142">
                  <w:marLeft w:val="0"/>
                  <w:marRight w:val="0"/>
                  <w:marTop w:val="0"/>
                  <w:marBottom w:val="0"/>
                  <w:divBdr>
                    <w:top w:val="none" w:sz="0" w:space="0" w:color="auto"/>
                    <w:left w:val="none" w:sz="0" w:space="0" w:color="auto"/>
                    <w:bottom w:val="none" w:sz="0" w:space="0" w:color="auto"/>
                    <w:right w:val="none" w:sz="0" w:space="0" w:color="auto"/>
                  </w:divBdr>
                </w:div>
                <w:div w:id="1715691654">
                  <w:marLeft w:val="0"/>
                  <w:marRight w:val="0"/>
                  <w:marTop w:val="0"/>
                  <w:marBottom w:val="0"/>
                  <w:divBdr>
                    <w:top w:val="none" w:sz="0" w:space="0" w:color="auto"/>
                    <w:left w:val="none" w:sz="0" w:space="0" w:color="auto"/>
                    <w:bottom w:val="none" w:sz="0" w:space="0" w:color="auto"/>
                    <w:right w:val="none" w:sz="0" w:space="0" w:color="auto"/>
                  </w:divBdr>
                </w:div>
                <w:div w:id="654452613">
                  <w:marLeft w:val="0"/>
                  <w:marRight w:val="0"/>
                  <w:marTop w:val="0"/>
                  <w:marBottom w:val="0"/>
                  <w:divBdr>
                    <w:top w:val="none" w:sz="0" w:space="0" w:color="auto"/>
                    <w:left w:val="none" w:sz="0" w:space="0" w:color="auto"/>
                    <w:bottom w:val="none" w:sz="0" w:space="0" w:color="auto"/>
                    <w:right w:val="none" w:sz="0" w:space="0" w:color="auto"/>
                  </w:divBdr>
                </w:div>
                <w:div w:id="700669071">
                  <w:marLeft w:val="0"/>
                  <w:marRight w:val="0"/>
                  <w:marTop w:val="0"/>
                  <w:marBottom w:val="0"/>
                  <w:divBdr>
                    <w:top w:val="none" w:sz="0" w:space="0" w:color="auto"/>
                    <w:left w:val="none" w:sz="0" w:space="0" w:color="auto"/>
                    <w:bottom w:val="none" w:sz="0" w:space="0" w:color="auto"/>
                    <w:right w:val="none" w:sz="0" w:space="0" w:color="auto"/>
                  </w:divBdr>
                </w:div>
                <w:div w:id="2017875939">
                  <w:marLeft w:val="0"/>
                  <w:marRight w:val="0"/>
                  <w:marTop w:val="0"/>
                  <w:marBottom w:val="0"/>
                  <w:divBdr>
                    <w:top w:val="none" w:sz="0" w:space="0" w:color="auto"/>
                    <w:left w:val="none" w:sz="0" w:space="0" w:color="auto"/>
                    <w:bottom w:val="none" w:sz="0" w:space="0" w:color="auto"/>
                    <w:right w:val="none" w:sz="0" w:space="0" w:color="auto"/>
                  </w:divBdr>
                </w:div>
                <w:div w:id="1114206098">
                  <w:marLeft w:val="0"/>
                  <w:marRight w:val="0"/>
                  <w:marTop w:val="0"/>
                  <w:marBottom w:val="0"/>
                  <w:divBdr>
                    <w:top w:val="none" w:sz="0" w:space="0" w:color="auto"/>
                    <w:left w:val="none" w:sz="0" w:space="0" w:color="auto"/>
                    <w:bottom w:val="none" w:sz="0" w:space="0" w:color="auto"/>
                    <w:right w:val="none" w:sz="0" w:space="0" w:color="auto"/>
                  </w:divBdr>
                </w:div>
                <w:div w:id="1654873222">
                  <w:marLeft w:val="0"/>
                  <w:marRight w:val="0"/>
                  <w:marTop w:val="0"/>
                  <w:marBottom w:val="0"/>
                  <w:divBdr>
                    <w:top w:val="none" w:sz="0" w:space="0" w:color="auto"/>
                    <w:left w:val="none" w:sz="0" w:space="0" w:color="auto"/>
                    <w:bottom w:val="none" w:sz="0" w:space="0" w:color="auto"/>
                    <w:right w:val="none" w:sz="0" w:space="0" w:color="auto"/>
                  </w:divBdr>
                </w:div>
                <w:div w:id="697857798">
                  <w:marLeft w:val="0"/>
                  <w:marRight w:val="0"/>
                  <w:marTop w:val="0"/>
                  <w:marBottom w:val="0"/>
                  <w:divBdr>
                    <w:top w:val="none" w:sz="0" w:space="0" w:color="auto"/>
                    <w:left w:val="none" w:sz="0" w:space="0" w:color="auto"/>
                    <w:bottom w:val="none" w:sz="0" w:space="0" w:color="auto"/>
                    <w:right w:val="none" w:sz="0" w:space="0" w:color="auto"/>
                  </w:divBdr>
                </w:div>
                <w:div w:id="1191919412">
                  <w:marLeft w:val="0"/>
                  <w:marRight w:val="0"/>
                  <w:marTop w:val="0"/>
                  <w:marBottom w:val="0"/>
                  <w:divBdr>
                    <w:top w:val="none" w:sz="0" w:space="0" w:color="auto"/>
                    <w:left w:val="none" w:sz="0" w:space="0" w:color="auto"/>
                    <w:bottom w:val="none" w:sz="0" w:space="0" w:color="auto"/>
                    <w:right w:val="none" w:sz="0" w:space="0" w:color="auto"/>
                  </w:divBdr>
                </w:div>
                <w:div w:id="1147671086">
                  <w:marLeft w:val="0"/>
                  <w:marRight w:val="0"/>
                  <w:marTop w:val="0"/>
                  <w:marBottom w:val="0"/>
                  <w:divBdr>
                    <w:top w:val="none" w:sz="0" w:space="0" w:color="auto"/>
                    <w:left w:val="none" w:sz="0" w:space="0" w:color="auto"/>
                    <w:bottom w:val="none" w:sz="0" w:space="0" w:color="auto"/>
                    <w:right w:val="none" w:sz="0" w:space="0" w:color="auto"/>
                  </w:divBdr>
                </w:div>
                <w:div w:id="214119828">
                  <w:marLeft w:val="0"/>
                  <w:marRight w:val="0"/>
                  <w:marTop w:val="0"/>
                  <w:marBottom w:val="0"/>
                  <w:divBdr>
                    <w:top w:val="none" w:sz="0" w:space="0" w:color="auto"/>
                    <w:left w:val="none" w:sz="0" w:space="0" w:color="auto"/>
                    <w:bottom w:val="none" w:sz="0" w:space="0" w:color="auto"/>
                    <w:right w:val="none" w:sz="0" w:space="0" w:color="auto"/>
                  </w:divBdr>
                </w:div>
                <w:div w:id="272520009">
                  <w:marLeft w:val="0"/>
                  <w:marRight w:val="0"/>
                  <w:marTop w:val="0"/>
                  <w:marBottom w:val="0"/>
                  <w:divBdr>
                    <w:top w:val="none" w:sz="0" w:space="0" w:color="auto"/>
                    <w:left w:val="none" w:sz="0" w:space="0" w:color="auto"/>
                    <w:bottom w:val="none" w:sz="0" w:space="0" w:color="auto"/>
                    <w:right w:val="none" w:sz="0" w:space="0" w:color="auto"/>
                  </w:divBdr>
                </w:div>
                <w:div w:id="937755189">
                  <w:marLeft w:val="0"/>
                  <w:marRight w:val="0"/>
                  <w:marTop w:val="0"/>
                  <w:marBottom w:val="0"/>
                  <w:divBdr>
                    <w:top w:val="none" w:sz="0" w:space="0" w:color="auto"/>
                    <w:left w:val="none" w:sz="0" w:space="0" w:color="auto"/>
                    <w:bottom w:val="none" w:sz="0" w:space="0" w:color="auto"/>
                    <w:right w:val="none" w:sz="0" w:space="0" w:color="auto"/>
                  </w:divBdr>
                </w:div>
                <w:div w:id="1014183530">
                  <w:marLeft w:val="0"/>
                  <w:marRight w:val="0"/>
                  <w:marTop w:val="0"/>
                  <w:marBottom w:val="0"/>
                  <w:divBdr>
                    <w:top w:val="none" w:sz="0" w:space="0" w:color="auto"/>
                    <w:left w:val="none" w:sz="0" w:space="0" w:color="auto"/>
                    <w:bottom w:val="none" w:sz="0" w:space="0" w:color="auto"/>
                    <w:right w:val="none" w:sz="0" w:space="0" w:color="auto"/>
                  </w:divBdr>
                </w:div>
                <w:div w:id="489977876">
                  <w:marLeft w:val="0"/>
                  <w:marRight w:val="0"/>
                  <w:marTop w:val="0"/>
                  <w:marBottom w:val="0"/>
                  <w:divBdr>
                    <w:top w:val="none" w:sz="0" w:space="0" w:color="auto"/>
                    <w:left w:val="none" w:sz="0" w:space="0" w:color="auto"/>
                    <w:bottom w:val="none" w:sz="0" w:space="0" w:color="auto"/>
                    <w:right w:val="none" w:sz="0" w:space="0" w:color="auto"/>
                  </w:divBdr>
                </w:div>
                <w:div w:id="1203057351">
                  <w:marLeft w:val="0"/>
                  <w:marRight w:val="0"/>
                  <w:marTop w:val="0"/>
                  <w:marBottom w:val="0"/>
                  <w:divBdr>
                    <w:top w:val="none" w:sz="0" w:space="0" w:color="auto"/>
                    <w:left w:val="none" w:sz="0" w:space="0" w:color="auto"/>
                    <w:bottom w:val="none" w:sz="0" w:space="0" w:color="auto"/>
                    <w:right w:val="none" w:sz="0" w:space="0" w:color="auto"/>
                  </w:divBdr>
                </w:div>
                <w:div w:id="256139023">
                  <w:marLeft w:val="0"/>
                  <w:marRight w:val="0"/>
                  <w:marTop w:val="0"/>
                  <w:marBottom w:val="0"/>
                  <w:divBdr>
                    <w:top w:val="none" w:sz="0" w:space="0" w:color="auto"/>
                    <w:left w:val="none" w:sz="0" w:space="0" w:color="auto"/>
                    <w:bottom w:val="none" w:sz="0" w:space="0" w:color="auto"/>
                    <w:right w:val="none" w:sz="0" w:space="0" w:color="auto"/>
                  </w:divBdr>
                </w:div>
                <w:div w:id="1821380597">
                  <w:marLeft w:val="0"/>
                  <w:marRight w:val="0"/>
                  <w:marTop w:val="0"/>
                  <w:marBottom w:val="0"/>
                  <w:divBdr>
                    <w:top w:val="none" w:sz="0" w:space="0" w:color="auto"/>
                    <w:left w:val="none" w:sz="0" w:space="0" w:color="auto"/>
                    <w:bottom w:val="none" w:sz="0" w:space="0" w:color="auto"/>
                    <w:right w:val="none" w:sz="0" w:space="0" w:color="auto"/>
                  </w:divBdr>
                </w:div>
                <w:div w:id="613827683">
                  <w:marLeft w:val="0"/>
                  <w:marRight w:val="0"/>
                  <w:marTop w:val="0"/>
                  <w:marBottom w:val="0"/>
                  <w:divBdr>
                    <w:top w:val="none" w:sz="0" w:space="0" w:color="auto"/>
                    <w:left w:val="none" w:sz="0" w:space="0" w:color="auto"/>
                    <w:bottom w:val="none" w:sz="0" w:space="0" w:color="auto"/>
                    <w:right w:val="none" w:sz="0" w:space="0" w:color="auto"/>
                  </w:divBdr>
                </w:div>
                <w:div w:id="703486355">
                  <w:marLeft w:val="0"/>
                  <w:marRight w:val="0"/>
                  <w:marTop w:val="0"/>
                  <w:marBottom w:val="0"/>
                  <w:divBdr>
                    <w:top w:val="none" w:sz="0" w:space="0" w:color="auto"/>
                    <w:left w:val="none" w:sz="0" w:space="0" w:color="auto"/>
                    <w:bottom w:val="none" w:sz="0" w:space="0" w:color="auto"/>
                    <w:right w:val="none" w:sz="0" w:space="0" w:color="auto"/>
                  </w:divBdr>
                </w:div>
                <w:div w:id="2128498785">
                  <w:marLeft w:val="0"/>
                  <w:marRight w:val="0"/>
                  <w:marTop w:val="0"/>
                  <w:marBottom w:val="0"/>
                  <w:divBdr>
                    <w:top w:val="none" w:sz="0" w:space="0" w:color="auto"/>
                    <w:left w:val="none" w:sz="0" w:space="0" w:color="auto"/>
                    <w:bottom w:val="none" w:sz="0" w:space="0" w:color="auto"/>
                    <w:right w:val="none" w:sz="0" w:space="0" w:color="auto"/>
                  </w:divBdr>
                </w:div>
                <w:div w:id="1201282124">
                  <w:marLeft w:val="0"/>
                  <w:marRight w:val="0"/>
                  <w:marTop w:val="0"/>
                  <w:marBottom w:val="0"/>
                  <w:divBdr>
                    <w:top w:val="none" w:sz="0" w:space="0" w:color="auto"/>
                    <w:left w:val="none" w:sz="0" w:space="0" w:color="auto"/>
                    <w:bottom w:val="none" w:sz="0" w:space="0" w:color="auto"/>
                    <w:right w:val="none" w:sz="0" w:space="0" w:color="auto"/>
                  </w:divBdr>
                </w:div>
                <w:div w:id="232283018">
                  <w:marLeft w:val="0"/>
                  <w:marRight w:val="0"/>
                  <w:marTop w:val="0"/>
                  <w:marBottom w:val="0"/>
                  <w:divBdr>
                    <w:top w:val="none" w:sz="0" w:space="0" w:color="auto"/>
                    <w:left w:val="none" w:sz="0" w:space="0" w:color="auto"/>
                    <w:bottom w:val="none" w:sz="0" w:space="0" w:color="auto"/>
                    <w:right w:val="none" w:sz="0" w:space="0" w:color="auto"/>
                  </w:divBdr>
                </w:div>
                <w:div w:id="1920096504">
                  <w:marLeft w:val="0"/>
                  <w:marRight w:val="0"/>
                  <w:marTop w:val="0"/>
                  <w:marBottom w:val="0"/>
                  <w:divBdr>
                    <w:top w:val="none" w:sz="0" w:space="0" w:color="auto"/>
                    <w:left w:val="none" w:sz="0" w:space="0" w:color="auto"/>
                    <w:bottom w:val="none" w:sz="0" w:space="0" w:color="auto"/>
                    <w:right w:val="none" w:sz="0" w:space="0" w:color="auto"/>
                  </w:divBdr>
                </w:div>
                <w:div w:id="983505843">
                  <w:marLeft w:val="0"/>
                  <w:marRight w:val="0"/>
                  <w:marTop w:val="0"/>
                  <w:marBottom w:val="0"/>
                  <w:divBdr>
                    <w:top w:val="none" w:sz="0" w:space="0" w:color="auto"/>
                    <w:left w:val="none" w:sz="0" w:space="0" w:color="auto"/>
                    <w:bottom w:val="none" w:sz="0" w:space="0" w:color="auto"/>
                    <w:right w:val="none" w:sz="0" w:space="0" w:color="auto"/>
                  </w:divBdr>
                </w:div>
                <w:div w:id="957876982">
                  <w:marLeft w:val="0"/>
                  <w:marRight w:val="0"/>
                  <w:marTop w:val="0"/>
                  <w:marBottom w:val="0"/>
                  <w:divBdr>
                    <w:top w:val="none" w:sz="0" w:space="0" w:color="auto"/>
                    <w:left w:val="none" w:sz="0" w:space="0" w:color="auto"/>
                    <w:bottom w:val="none" w:sz="0" w:space="0" w:color="auto"/>
                    <w:right w:val="none" w:sz="0" w:space="0" w:color="auto"/>
                  </w:divBdr>
                </w:div>
                <w:div w:id="340091229">
                  <w:marLeft w:val="0"/>
                  <w:marRight w:val="0"/>
                  <w:marTop w:val="0"/>
                  <w:marBottom w:val="0"/>
                  <w:divBdr>
                    <w:top w:val="none" w:sz="0" w:space="0" w:color="auto"/>
                    <w:left w:val="none" w:sz="0" w:space="0" w:color="auto"/>
                    <w:bottom w:val="none" w:sz="0" w:space="0" w:color="auto"/>
                    <w:right w:val="none" w:sz="0" w:space="0" w:color="auto"/>
                  </w:divBdr>
                </w:div>
                <w:div w:id="1452165663">
                  <w:marLeft w:val="0"/>
                  <w:marRight w:val="0"/>
                  <w:marTop w:val="0"/>
                  <w:marBottom w:val="0"/>
                  <w:divBdr>
                    <w:top w:val="none" w:sz="0" w:space="0" w:color="auto"/>
                    <w:left w:val="none" w:sz="0" w:space="0" w:color="auto"/>
                    <w:bottom w:val="none" w:sz="0" w:space="0" w:color="auto"/>
                    <w:right w:val="none" w:sz="0" w:space="0" w:color="auto"/>
                  </w:divBdr>
                </w:div>
                <w:div w:id="540945496">
                  <w:marLeft w:val="0"/>
                  <w:marRight w:val="0"/>
                  <w:marTop w:val="0"/>
                  <w:marBottom w:val="0"/>
                  <w:divBdr>
                    <w:top w:val="none" w:sz="0" w:space="0" w:color="auto"/>
                    <w:left w:val="none" w:sz="0" w:space="0" w:color="auto"/>
                    <w:bottom w:val="none" w:sz="0" w:space="0" w:color="auto"/>
                    <w:right w:val="none" w:sz="0" w:space="0" w:color="auto"/>
                  </w:divBdr>
                </w:div>
                <w:div w:id="1285501054">
                  <w:marLeft w:val="0"/>
                  <w:marRight w:val="0"/>
                  <w:marTop w:val="0"/>
                  <w:marBottom w:val="0"/>
                  <w:divBdr>
                    <w:top w:val="none" w:sz="0" w:space="0" w:color="auto"/>
                    <w:left w:val="none" w:sz="0" w:space="0" w:color="auto"/>
                    <w:bottom w:val="none" w:sz="0" w:space="0" w:color="auto"/>
                    <w:right w:val="none" w:sz="0" w:space="0" w:color="auto"/>
                  </w:divBdr>
                </w:div>
                <w:div w:id="1883861134">
                  <w:marLeft w:val="0"/>
                  <w:marRight w:val="0"/>
                  <w:marTop w:val="0"/>
                  <w:marBottom w:val="0"/>
                  <w:divBdr>
                    <w:top w:val="none" w:sz="0" w:space="0" w:color="auto"/>
                    <w:left w:val="none" w:sz="0" w:space="0" w:color="auto"/>
                    <w:bottom w:val="none" w:sz="0" w:space="0" w:color="auto"/>
                    <w:right w:val="none" w:sz="0" w:space="0" w:color="auto"/>
                  </w:divBdr>
                </w:div>
                <w:div w:id="310837357">
                  <w:marLeft w:val="0"/>
                  <w:marRight w:val="0"/>
                  <w:marTop w:val="0"/>
                  <w:marBottom w:val="0"/>
                  <w:divBdr>
                    <w:top w:val="none" w:sz="0" w:space="0" w:color="auto"/>
                    <w:left w:val="none" w:sz="0" w:space="0" w:color="auto"/>
                    <w:bottom w:val="none" w:sz="0" w:space="0" w:color="auto"/>
                    <w:right w:val="none" w:sz="0" w:space="0" w:color="auto"/>
                  </w:divBdr>
                </w:div>
                <w:div w:id="1881091242">
                  <w:marLeft w:val="0"/>
                  <w:marRight w:val="0"/>
                  <w:marTop w:val="0"/>
                  <w:marBottom w:val="0"/>
                  <w:divBdr>
                    <w:top w:val="none" w:sz="0" w:space="0" w:color="auto"/>
                    <w:left w:val="none" w:sz="0" w:space="0" w:color="auto"/>
                    <w:bottom w:val="none" w:sz="0" w:space="0" w:color="auto"/>
                    <w:right w:val="none" w:sz="0" w:space="0" w:color="auto"/>
                  </w:divBdr>
                </w:div>
                <w:div w:id="2128234797">
                  <w:marLeft w:val="0"/>
                  <w:marRight w:val="0"/>
                  <w:marTop w:val="0"/>
                  <w:marBottom w:val="0"/>
                  <w:divBdr>
                    <w:top w:val="none" w:sz="0" w:space="0" w:color="auto"/>
                    <w:left w:val="none" w:sz="0" w:space="0" w:color="auto"/>
                    <w:bottom w:val="none" w:sz="0" w:space="0" w:color="auto"/>
                    <w:right w:val="none" w:sz="0" w:space="0" w:color="auto"/>
                  </w:divBdr>
                </w:div>
                <w:div w:id="1758750989">
                  <w:marLeft w:val="0"/>
                  <w:marRight w:val="0"/>
                  <w:marTop w:val="0"/>
                  <w:marBottom w:val="0"/>
                  <w:divBdr>
                    <w:top w:val="none" w:sz="0" w:space="0" w:color="auto"/>
                    <w:left w:val="none" w:sz="0" w:space="0" w:color="auto"/>
                    <w:bottom w:val="none" w:sz="0" w:space="0" w:color="auto"/>
                    <w:right w:val="none" w:sz="0" w:space="0" w:color="auto"/>
                  </w:divBdr>
                </w:div>
                <w:div w:id="1354838836">
                  <w:marLeft w:val="0"/>
                  <w:marRight w:val="0"/>
                  <w:marTop w:val="0"/>
                  <w:marBottom w:val="0"/>
                  <w:divBdr>
                    <w:top w:val="none" w:sz="0" w:space="0" w:color="auto"/>
                    <w:left w:val="none" w:sz="0" w:space="0" w:color="auto"/>
                    <w:bottom w:val="none" w:sz="0" w:space="0" w:color="auto"/>
                    <w:right w:val="none" w:sz="0" w:space="0" w:color="auto"/>
                  </w:divBdr>
                </w:div>
                <w:div w:id="1562131661">
                  <w:marLeft w:val="0"/>
                  <w:marRight w:val="0"/>
                  <w:marTop w:val="0"/>
                  <w:marBottom w:val="0"/>
                  <w:divBdr>
                    <w:top w:val="none" w:sz="0" w:space="0" w:color="auto"/>
                    <w:left w:val="none" w:sz="0" w:space="0" w:color="auto"/>
                    <w:bottom w:val="none" w:sz="0" w:space="0" w:color="auto"/>
                    <w:right w:val="none" w:sz="0" w:space="0" w:color="auto"/>
                  </w:divBdr>
                </w:div>
                <w:div w:id="745225177">
                  <w:marLeft w:val="0"/>
                  <w:marRight w:val="0"/>
                  <w:marTop w:val="0"/>
                  <w:marBottom w:val="0"/>
                  <w:divBdr>
                    <w:top w:val="none" w:sz="0" w:space="0" w:color="auto"/>
                    <w:left w:val="none" w:sz="0" w:space="0" w:color="auto"/>
                    <w:bottom w:val="none" w:sz="0" w:space="0" w:color="auto"/>
                    <w:right w:val="none" w:sz="0" w:space="0" w:color="auto"/>
                  </w:divBdr>
                </w:div>
                <w:div w:id="2137064076">
                  <w:marLeft w:val="0"/>
                  <w:marRight w:val="0"/>
                  <w:marTop w:val="0"/>
                  <w:marBottom w:val="0"/>
                  <w:divBdr>
                    <w:top w:val="none" w:sz="0" w:space="0" w:color="auto"/>
                    <w:left w:val="none" w:sz="0" w:space="0" w:color="auto"/>
                    <w:bottom w:val="none" w:sz="0" w:space="0" w:color="auto"/>
                    <w:right w:val="none" w:sz="0" w:space="0" w:color="auto"/>
                  </w:divBdr>
                </w:div>
                <w:div w:id="1290555197">
                  <w:marLeft w:val="0"/>
                  <w:marRight w:val="0"/>
                  <w:marTop w:val="0"/>
                  <w:marBottom w:val="0"/>
                  <w:divBdr>
                    <w:top w:val="none" w:sz="0" w:space="0" w:color="auto"/>
                    <w:left w:val="none" w:sz="0" w:space="0" w:color="auto"/>
                    <w:bottom w:val="none" w:sz="0" w:space="0" w:color="auto"/>
                    <w:right w:val="none" w:sz="0" w:space="0" w:color="auto"/>
                  </w:divBdr>
                </w:div>
                <w:div w:id="6375084">
                  <w:marLeft w:val="0"/>
                  <w:marRight w:val="0"/>
                  <w:marTop w:val="0"/>
                  <w:marBottom w:val="0"/>
                  <w:divBdr>
                    <w:top w:val="none" w:sz="0" w:space="0" w:color="auto"/>
                    <w:left w:val="none" w:sz="0" w:space="0" w:color="auto"/>
                    <w:bottom w:val="none" w:sz="0" w:space="0" w:color="auto"/>
                    <w:right w:val="none" w:sz="0" w:space="0" w:color="auto"/>
                  </w:divBdr>
                </w:div>
                <w:div w:id="1499037288">
                  <w:marLeft w:val="0"/>
                  <w:marRight w:val="0"/>
                  <w:marTop w:val="0"/>
                  <w:marBottom w:val="0"/>
                  <w:divBdr>
                    <w:top w:val="none" w:sz="0" w:space="0" w:color="auto"/>
                    <w:left w:val="none" w:sz="0" w:space="0" w:color="auto"/>
                    <w:bottom w:val="none" w:sz="0" w:space="0" w:color="auto"/>
                    <w:right w:val="none" w:sz="0" w:space="0" w:color="auto"/>
                  </w:divBdr>
                </w:div>
                <w:div w:id="215091258">
                  <w:marLeft w:val="0"/>
                  <w:marRight w:val="0"/>
                  <w:marTop w:val="0"/>
                  <w:marBottom w:val="0"/>
                  <w:divBdr>
                    <w:top w:val="none" w:sz="0" w:space="0" w:color="auto"/>
                    <w:left w:val="none" w:sz="0" w:space="0" w:color="auto"/>
                    <w:bottom w:val="none" w:sz="0" w:space="0" w:color="auto"/>
                    <w:right w:val="none" w:sz="0" w:space="0" w:color="auto"/>
                  </w:divBdr>
                </w:div>
                <w:div w:id="1569069202">
                  <w:marLeft w:val="0"/>
                  <w:marRight w:val="0"/>
                  <w:marTop w:val="0"/>
                  <w:marBottom w:val="0"/>
                  <w:divBdr>
                    <w:top w:val="none" w:sz="0" w:space="0" w:color="auto"/>
                    <w:left w:val="none" w:sz="0" w:space="0" w:color="auto"/>
                    <w:bottom w:val="none" w:sz="0" w:space="0" w:color="auto"/>
                    <w:right w:val="none" w:sz="0" w:space="0" w:color="auto"/>
                  </w:divBdr>
                </w:div>
                <w:div w:id="552736608">
                  <w:marLeft w:val="0"/>
                  <w:marRight w:val="0"/>
                  <w:marTop w:val="0"/>
                  <w:marBottom w:val="0"/>
                  <w:divBdr>
                    <w:top w:val="single" w:sz="6" w:space="6" w:color="AAB123"/>
                    <w:left w:val="none" w:sz="0" w:space="0" w:color="auto"/>
                    <w:bottom w:val="none" w:sz="0" w:space="0" w:color="auto"/>
                    <w:right w:val="none" w:sz="0" w:space="0" w:color="auto"/>
                  </w:divBdr>
                </w:div>
                <w:div w:id="1875265274">
                  <w:marLeft w:val="0"/>
                  <w:marRight w:val="0"/>
                  <w:marTop w:val="0"/>
                  <w:marBottom w:val="0"/>
                  <w:divBdr>
                    <w:top w:val="single" w:sz="6" w:space="6" w:color="AAB123"/>
                    <w:left w:val="none" w:sz="0" w:space="0" w:color="auto"/>
                    <w:bottom w:val="none" w:sz="0" w:space="0" w:color="auto"/>
                    <w:right w:val="none" w:sz="0" w:space="0" w:color="auto"/>
                  </w:divBdr>
                </w:div>
                <w:div w:id="184752322">
                  <w:marLeft w:val="360"/>
                  <w:marRight w:val="0"/>
                  <w:marTop w:val="0"/>
                  <w:marBottom w:val="0"/>
                  <w:divBdr>
                    <w:top w:val="none" w:sz="0" w:space="0" w:color="auto"/>
                    <w:left w:val="none" w:sz="0" w:space="0" w:color="auto"/>
                    <w:bottom w:val="none" w:sz="0" w:space="0" w:color="auto"/>
                    <w:right w:val="none" w:sz="0" w:space="0" w:color="auto"/>
                  </w:divBdr>
                </w:div>
              </w:divsChild>
            </w:div>
            <w:div w:id="655762903">
              <w:marLeft w:val="0"/>
              <w:marRight w:val="0"/>
              <w:marTop w:val="0"/>
              <w:marBottom w:val="0"/>
              <w:divBdr>
                <w:top w:val="none" w:sz="0" w:space="0" w:color="auto"/>
                <w:left w:val="none" w:sz="0" w:space="0" w:color="auto"/>
                <w:bottom w:val="none" w:sz="0" w:space="0" w:color="auto"/>
                <w:right w:val="none" w:sz="0" w:space="0" w:color="auto"/>
              </w:divBdr>
              <w:divsChild>
                <w:div w:id="1463767763">
                  <w:marLeft w:val="0"/>
                  <w:marRight w:val="0"/>
                  <w:marTop w:val="0"/>
                  <w:marBottom w:val="0"/>
                  <w:divBdr>
                    <w:top w:val="none" w:sz="0" w:space="0" w:color="auto"/>
                    <w:left w:val="none" w:sz="0" w:space="0" w:color="auto"/>
                    <w:bottom w:val="none" w:sz="0" w:space="0" w:color="auto"/>
                    <w:right w:val="none" w:sz="0" w:space="0" w:color="auto"/>
                  </w:divBdr>
                </w:div>
                <w:div w:id="116461132">
                  <w:marLeft w:val="0"/>
                  <w:marRight w:val="0"/>
                  <w:marTop w:val="0"/>
                  <w:marBottom w:val="0"/>
                  <w:divBdr>
                    <w:top w:val="none" w:sz="0" w:space="0" w:color="auto"/>
                    <w:left w:val="none" w:sz="0" w:space="0" w:color="auto"/>
                    <w:bottom w:val="none" w:sz="0" w:space="0" w:color="auto"/>
                    <w:right w:val="none" w:sz="0" w:space="0" w:color="auto"/>
                  </w:divBdr>
                </w:div>
                <w:div w:id="1996490317">
                  <w:marLeft w:val="0"/>
                  <w:marRight w:val="0"/>
                  <w:marTop w:val="0"/>
                  <w:marBottom w:val="0"/>
                  <w:divBdr>
                    <w:top w:val="none" w:sz="0" w:space="0" w:color="auto"/>
                    <w:left w:val="none" w:sz="0" w:space="0" w:color="auto"/>
                    <w:bottom w:val="none" w:sz="0" w:space="0" w:color="auto"/>
                    <w:right w:val="none" w:sz="0" w:space="0" w:color="auto"/>
                  </w:divBdr>
                </w:div>
                <w:div w:id="1344280635">
                  <w:marLeft w:val="0"/>
                  <w:marRight w:val="0"/>
                  <w:marTop w:val="0"/>
                  <w:marBottom w:val="0"/>
                  <w:divBdr>
                    <w:top w:val="none" w:sz="0" w:space="0" w:color="auto"/>
                    <w:left w:val="none" w:sz="0" w:space="0" w:color="auto"/>
                    <w:bottom w:val="none" w:sz="0" w:space="0" w:color="auto"/>
                    <w:right w:val="none" w:sz="0" w:space="0" w:color="auto"/>
                  </w:divBdr>
                </w:div>
                <w:div w:id="256985807">
                  <w:marLeft w:val="0"/>
                  <w:marRight w:val="0"/>
                  <w:marTop w:val="0"/>
                  <w:marBottom w:val="0"/>
                  <w:divBdr>
                    <w:top w:val="none" w:sz="0" w:space="0" w:color="auto"/>
                    <w:left w:val="none" w:sz="0" w:space="0" w:color="auto"/>
                    <w:bottom w:val="none" w:sz="0" w:space="0" w:color="auto"/>
                    <w:right w:val="none" w:sz="0" w:space="0" w:color="auto"/>
                  </w:divBdr>
                </w:div>
                <w:div w:id="51003387">
                  <w:marLeft w:val="360"/>
                  <w:marRight w:val="0"/>
                  <w:marTop w:val="0"/>
                  <w:marBottom w:val="0"/>
                  <w:divBdr>
                    <w:top w:val="none" w:sz="0" w:space="0" w:color="auto"/>
                    <w:left w:val="none" w:sz="0" w:space="0" w:color="auto"/>
                    <w:bottom w:val="none" w:sz="0" w:space="0" w:color="auto"/>
                    <w:right w:val="none" w:sz="0" w:space="0" w:color="auto"/>
                  </w:divBdr>
                </w:div>
                <w:div w:id="661929244">
                  <w:marLeft w:val="1080"/>
                  <w:marRight w:val="0"/>
                  <w:marTop w:val="0"/>
                  <w:marBottom w:val="0"/>
                  <w:divBdr>
                    <w:top w:val="none" w:sz="0" w:space="0" w:color="auto"/>
                    <w:left w:val="none" w:sz="0" w:space="0" w:color="auto"/>
                    <w:bottom w:val="none" w:sz="0" w:space="0" w:color="auto"/>
                    <w:right w:val="none" w:sz="0" w:space="0" w:color="auto"/>
                  </w:divBdr>
                </w:div>
                <w:div w:id="1724869549">
                  <w:marLeft w:val="1080"/>
                  <w:marRight w:val="0"/>
                  <w:marTop w:val="0"/>
                  <w:marBottom w:val="0"/>
                  <w:divBdr>
                    <w:top w:val="none" w:sz="0" w:space="0" w:color="auto"/>
                    <w:left w:val="none" w:sz="0" w:space="0" w:color="auto"/>
                    <w:bottom w:val="none" w:sz="0" w:space="0" w:color="auto"/>
                    <w:right w:val="none" w:sz="0" w:space="0" w:color="auto"/>
                  </w:divBdr>
                </w:div>
                <w:div w:id="1888299942">
                  <w:marLeft w:val="1080"/>
                  <w:marRight w:val="0"/>
                  <w:marTop w:val="0"/>
                  <w:marBottom w:val="0"/>
                  <w:divBdr>
                    <w:top w:val="none" w:sz="0" w:space="0" w:color="auto"/>
                    <w:left w:val="none" w:sz="0" w:space="0" w:color="auto"/>
                    <w:bottom w:val="none" w:sz="0" w:space="0" w:color="auto"/>
                    <w:right w:val="none" w:sz="0" w:space="0" w:color="auto"/>
                  </w:divBdr>
                </w:div>
                <w:div w:id="572206981">
                  <w:marLeft w:val="1080"/>
                  <w:marRight w:val="0"/>
                  <w:marTop w:val="0"/>
                  <w:marBottom w:val="0"/>
                  <w:divBdr>
                    <w:top w:val="none" w:sz="0" w:space="0" w:color="auto"/>
                    <w:left w:val="none" w:sz="0" w:space="0" w:color="auto"/>
                    <w:bottom w:val="none" w:sz="0" w:space="0" w:color="auto"/>
                    <w:right w:val="none" w:sz="0" w:space="0" w:color="auto"/>
                  </w:divBdr>
                </w:div>
                <w:div w:id="19214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3571">
      <w:bodyDiv w:val="1"/>
      <w:marLeft w:val="0"/>
      <w:marRight w:val="0"/>
      <w:marTop w:val="0"/>
      <w:marBottom w:val="0"/>
      <w:divBdr>
        <w:top w:val="none" w:sz="0" w:space="0" w:color="auto"/>
        <w:left w:val="none" w:sz="0" w:space="0" w:color="auto"/>
        <w:bottom w:val="none" w:sz="0" w:space="0" w:color="auto"/>
        <w:right w:val="none" w:sz="0" w:space="0" w:color="auto"/>
      </w:divBdr>
      <w:divsChild>
        <w:div w:id="773945067">
          <w:marLeft w:val="0"/>
          <w:marRight w:val="0"/>
          <w:marTop w:val="0"/>
          <w:marBottom w:val="0"/>
          <w:divBdr>
            <w:top w:val="none" w:sz="0" w:space="0" w:color="auto"/>
            <w:left w:val="none" w:sz="0" w:space="0" w:color="auto"/>
            <w:bottom w:val="none" w:sz="0" w:space="0" w:color="auto"/>
            <w:right w:val="none" w:sz="0" w:space="0" w:color="auto"/>
          </w:divBdr>
        </w:div>
        <w:div w:id="779839062">
          <w:marLeft w:val="0"/>
          <w:marRight w:val="0"/>
          <w:marTop w:val="0"/>
          <w:marBottom w:val="0"/>
          <w:divBdr>
            <w:top w:val="none" w:sz="0" w:space="0" w:color="auto"/>
            <w:left w:val="none" w:sz="0" w:space="0" w:color="auto"/>
            <w:bottom w:val="none" w:sz="0" w:space="0" w:color="auto"/>
            <w:right w:val="none" w:sz="0" w:space="0" w:color="auto"/>
          </w:divBdr>
        </w:div>
        <w:div w:id="573584285">
          <w:marLeft w:val="0"/>
          <w:marRight w:val="0"/>
          <w:marTop w:val="0"/>
          <w:marBottom w:val="0"/>
          <w:divBdr>
            <w:top w:val="none" w:sz="0" w:space="0" w:color="auto"/>
            <w:left w:val="none" w:sz="0" w:space="0" w:color="auto"/>
            <w:bottom w:val="none" w:sz="0" w:space="0" w:color="auto"/>
            <w:right w:val="none" w:sz="0" w:space="0" w:color="auto"/>
          </w:divBdr>
        </w:div>
        <w:div w:id="331227295">
          <w:marLeft w:val="0"/>
          <w:marRight w:val="0"/>
          <w:marTop w:val="0"/>
          <w:marBottom w:val="0"/>
          <w:divBdr>
            <w:top w:val="none" w:sz="0" w:space="0" w:color="auto"/>
            <w:left w:val="none" w:sz="0" w:space="0" w:color="auto"/>
            <w:bottom w:val="none" w:sz="0" w:space="0" w:color="auto"/>
            <w:right w:val="none" w:sz="0" w:space="0" w:color="auto"/>
          </w:divBdr>
        </w:div>
        <w:div w:id="336659100">
          <w:marLeft w:val="0"/>
          <w:marRight w:val="0"/>
          <w:marTop w:val="0"/>
          <w:marBottom w:val="0"/>
          <w:divBdr>
            <w:top w:val="none" w:sz="0" w:space="0" w:color="auto"/>
            <w:left w:val="none" w:sz="0" w:space="0" w:color="auto"/>
            <w:bottom w:val="none" w:sz="0" w:space="0" w:color="auto"/>
            <w:right w:val="none" w:sz="0" w:space="0" w:color="auto"/>
          </w:divBdr>
        </w:div>
        <w:div w:id="400755137">
          <w:marLeft w:val="0"/>
          <w:marRight w:val="0"/>
          <w:marTop w:val="0"/>
          <w:marBottom w:val="0"/>
          <w:divBdr>
            <w:top w:val="none" w:sz="0" w:space="0" w:color="auto"/>
            <w:left w:val="none" w:sz="0" w:space="0" w:color="auto"/>
            <w:bottom w:val="none" w:sz="0" w:space="0" w:color="auto"/>
            <w:right w:val="none" w:sz="0" w:space="0" w:color="auto"/>
          </w:divBdr>
        </w:div>
        <w:div w:id="1369721047">
          <w:marLeft w:val="1068"/>
          <w:marRight w:val="0"/>
          <w:marTop w:val="0"/>
          <w:marBottom w:val="0"/>
          <w:divBdr>
            <w:top w:val="none" w:sz="0" w:space="0" w:color="auto"/>
            <w:left w:val="none" w:sz="0" w:space="0" w:color="auto"/>
            <w:bottom w:val="none" w:sz="0" w:space="0" w:color="auto"/>
            <w:right w:val="none" w:sz="0" w:space="0" w:color="auto"/>
          </w:divBdr>
        </w:div>
        <w:div w:id="1878738813">
          <w:marLeft w:val="0"/>
          <w:marRight w:val="0"/>
          <w:marTop w:val="0"/>
          <w:marBottom w:val="0"/>
          <w:divBdr>
            <w:top w:val="none" w:sz="0" w:space="0" w:color="auto"/>
            <w:left w:val="none" w:sz="0" w:space="0" w:color="auto"/>
            <w:bottom w:val="none" w:sz="0" w:space="0" w:color="auto"/>
            <w:right w:val="none" w:sz="0" w:space="0" w:color="auto"/>
          </w:divBdr>
        </w:div>
        <w:div w:id="705908182">
          <w:marLeft w:val="0"/>
          <w:marRight w:val="0"/>
          <w:marTop w:val="0"/>
          <w:marBottom w:val="0"/>
          <w:divBdr>
            <w:top w:val="none" w:sz="0" w:space="0" w:color="auto"/>
            <w:left w:val="none" w:sz="0" w:space="0" w:color="auto"/>
            <w:bottom w:val="none" w:sz="0" w:space="0" w:color="auto"/>
            <w:right w:val="none" w:sz="0" w:space="0" w:color="auto"/>
          </w:divBdr>
        </w:div>
        <w:div w:id="452988916">
          <w:marLeft w:val="0"/>
          <w:marRight w:val="0"/>
          <w:marTop w:val="0"/>
          <w:marBottom w:val="0"/>
          <w:divBdr>
            <w:top w:val="none" w:sz="0" w:space="0" w:color="auto"/>
            <w:left w:val="none" w:sz="0" w:space="0" w:color="auto"/>
            <w:bottom w:val="none" w:sz="0" w:space="0" w:color="auto"/>
            <w:right w:val="none" w:sz="0" w:space="0" w:color="auto"/>
          </w:divBdr>
        </w:div>
        <w:div w:id="246380807">
          <w:marLeft w:val="0"/>
          <w:marRight w:val="0"/>
          <w:marTop w:val="0"/>
          <w:marBottom w:val="0"/>
          <w:divBdr>
            <w:top w:val="none" w:sz="0" w:space="0" w:color="auto"/>
            <w:left w:val="none" w:sz="0" w:space="0" w:color="auto"/>
            <w:bottom w:val="none" w:sz="0" w:space="0" w:color="auto"/>
            <w:right w:val="none" w:sz="0" w:space="0" w:color="auto"/>
          </w:divBdr>
        </w:div>
        <w:div w:id="861746942">
          <w:marLeft w:val="0"/>
          <w:marRight w:val="0"/>
          <w:marTop w:val="0"/>
          <w:marBottom w:val="0"/>
          <w:divBdr>
            <w:top w:val="none" w:sz="0" w:space="0" w:color="auto"/>
            <w:left w:val="none" w:sz="0" w:space="0" w:color="auto"/>
            <w:bottom w:val="none" w:sz="0" w:space="0" w:color="auto"/>
            <w:right w:val="none" w:sz="0" w:space="0" w:color="auto"/>
          </w:divBdr>
        </w:div>
        <w:div w:id="1464884225">
          <w:marLeft w:val="0"/>
          <w:marRight w:val="0"/>
          <w:marTop w:val="0"/>
          <w:marBottom w:val="0"/>
          <w:divBdr>
            <w:top w:val="none" w:sz="0" w:space="0" w:color="auto"/>
            <w:left w:val="none" w:sz="0" w:space="0" w:color="auto"/>
            <w:bottom w:val="none" w:sz="0" w:space="0" w:color="auto"/>
            <w:right w:val="none" w:sz="0" w:space="0" w:color="auto"/>
          </w:divBdr>
        </w:div>
        <w:div w:id="992873593">
          <w:marLeft w:val="0"/>
          <w:marRight w:val="0"/>
          <w:marTop w:val="0"/>
          <w:marBottom w:val="0"/>
          <w:divBdr>
            <w:top w:val="none" w:sz="0" w:space="0" w:color="auto"/>
            <w:left w:val="none" w:sz="0" w:space="0" w:color="auto"/>
            <w:bottom w:val="none" w:sz="0" w:space="0" w:color="auto"/>
            <w:right w:val="none" w:sz="0" w:space="0" w:color="auto"/>
          </w:divBdr>
        </w:div>
        <w:div w:id="415445112">
          <w:marLeft w:val="0"/>
          <w:marRight w:val="0"/>
          <w:marTop w:val="0"/>
          <w:marBottom w:val="0"/>
          <w:divBdr>
            <w:top w:val="none" w:sz="0" w:space="0" w:color="auto"/>
            <w:left w:val="none" w:sz="0" w:space="0" w:color="auto"/>
            <w:bottom w:val="none" w:sz="0" w:space="0" w:color="auto"/>
            <w:right w:val="none" w:sz="0" w:space="0" w:color="auto"/>
          </w:divBdr>
        </w:div>
        <w:div w:id="1988583161">
          <w:marLeft w:val="0"/>
          <w:marRight w:val="0"/>
          <w:marTop w:val="0"/>
          <w:marBottom w:val="0"/>
          <w:divBdr>
            <w:top w:val="none" w:sz="0" w:space="0" w:color="auto"/>
            <w:left w:val="none" w:sz="0" w:space="0" w:color="auto"/>
            <w:bottom w:val="none" w:sz="0" w:space="0" w:color="auto"/>
            <w:right w:val="none" w:sz="0" w:space="0" w:color="auto"/>
          </w:divBdr>
        </w:div>
        <w:div w:id="142742049">
          <w:marLeft w:val="0"/>
          <w:marRight w:val="0"/>
          <w:marTop w:val="0"/>
          <w:marBottom w:val="0"/>
          <w:divBdr>
            <w:top w:val="none" w:sz="0" w:space="0" w:color="auto"/>
            <w:left w:val="none" w:sz="0" w:space="0" w:color="auto"/>
            <w:bottom w:val="none" w:sz="0" w:space="0" w:color="auto"/>
            <w:right w:val="none" w:sz="0" w:space="0" w:color="auto"/>
          </w:divBdr>
        </w:div>
        <w:div w:id="169608386">
          <w:marLeft w:val="0"/>
          <w:marRight w:val="0"/>
          <w:marTop w:val="0"/>
          <w:marBottom w:val="0"/>
          <w:divBdr>
            <w:top w:val="none" w:sz="0" w:space="0" w:color="auto"/>
            <w:left w:val="none" w:sz="0" w:space="0" w:color="auto"/>
            <w:bottom w:val="none" w:sz="0" w:space="0" w:color="auto"/>
            <w:right w:val="none" w:sz="0" w:space="0" w:color="auto"/>
          </w:divBdr>
        </w:div>
        <w:div w:id="362051520">
          <w:marLeft w:val="0"/>
          <w:marRight w:val="0"/>
          <w:marTop w:val="0"/>
          <w:marBottom w:val="0"/>
          <w:divBdr>
            <w:top w:val="none" w:sz="0" w:space="0" w:color="auto"/>
            <w:left w:val="none" w:sz="0" w:space="0" w:color="auto"/>
            <w:bottom w:val="none" w:sz="0" w:space="0" w:color="auto"/>
            <w:right w:val="none" w:sz="0" w:space="0" w:color="auto"/>
          </w:divBdr>
        </w:div>
        <w:div w:id="824004626">
          <w:marLeft w:val="0"/>
          <w:marRight w:val="0"/>
          <w:marTop w:val="0"/>
          <w:marBottom w:val="0"/>
          <w:divBdr>
            <w:top w:val="none" w:sz="0" w:space="0" w:color="auto"/>
            <w:left w:val="none" w:sz="0" w:space="0" w:color="auto"/>
            <w:bottom w:val="none" w:sz="0" w:space="0" w:color="auto"/>
            <w:right w:val="none" w:sz="0" w:space="0" w:color="auto"/>
          </w:divBdr>
        </w:div>
        <w:div w:id="1818567677">
          <w:marLeft w:val="0"/>
          <w:marRight w:val="0"/>
          <w:marTop w:val="0"/>
          <w:marBottom w:val="0"/>
          <w:divBdr>
            <w:top w:val="none" w:sz="0" w:space="0" w:color="auto"/>
            <w:left w:val="none" w:sz="0" w:space="0" w:color="auto"/>
            <w:bottom w:val="none" w:sz="0" w:space="0" w:color="auto"/>
            <w:right w:val="none" w:sz="0" w:space="0" w:color="auto"/>
          </w:divBdr>
        </w:div>
        <w:div w:id="886841086">
          <w:marLeft w:val="0"/>
          <w:marRight w:val="0"/>
          <w:marTop w:val="0"/>
          <w:marBottom w:val="0"/>
          <w:divBdr>
            <w:top w:val="none" w:sz="0" w:space="0" w:color="auto"/>
            <w:left w:val="none" w:sz="0" w:space="0" w:color="auto"/>
            <w:bottom w:val="none" w:sz="0" w:space="0" w:color="auto"/>
            <w:right w:val="none" w:sz="0" w:space="0" w:color="auto"/>
          </w:divBdr>
        </w:div>
        <w:div w:id="240336876">
          <w:marLeft w:val="0"/>
          <w:marRight w:val="0"/>
          <w:marTop w:val="0"/>
          <w:marBottom w:val="0"/>
          <w:divBdr>
            <w:top w:val="none" w:sz="0" w:space="0" w:color="auto"/>
            <w:left w:val="none" w:sz="0" w:space="0" w:color="auto"/>
            <w:bottom w:val="none" w:sz="0" w:space="0" w:color="auto"/>
            <w:right w:val="none" w:sz="0" w:space="0" w:color="auto"/>
          </w:divBdr>
        </w:div>
        <w:div w:id="1408072314">
          <w:marLeft w:val="0"/>
          <w:marRight w:val="0"/>
          <w:marTop w:val="0"/>
          <w:marBottom w:val="0"/>
          <w:divBdr>
            <w:top w:val="none" w:sz="0" w:space="0" w:color="auto"/>
            <w:left w:val="none" w:sz="0" w:space="0" w:color="auto"/>
            <w:bottom w:val="none" w:sz="0" w:space="0" w:color="auto"/>
            <w:right w:val="none" w:sz="0" w:space="0" w:color="auto"/>
          </w:divBdr>
        </w:div>
        <w:div w:id="1352996842">
          <w:marLeft w:val="0"/>
          <w:marRight w:val="0"/>
          <w:marTop w:val="0"/>
          <w:marBottom w:val="0"/>
          <w:divBdr>
            <w:top w:val="none" w:sz="0" w:space="0" w:color="auto"/>
            <w:left w:val="none" w:sz="0" w:space="0" w:color="auto"/>
            <w:bottom w:val="none" w:sz="0" w:space="0" w:color="auto"/>
            <w:right w:val="none" w:sz="0" w:space="0" w:color="auto"/>
          </w:divBdr>
        </w:div>
        <w:div w:id="68773856">
          <w:marLeft w:val="0"/>
          <w:marRight w:val="0"/>
          <w:marTop w:val="0"/>
          <w:marBottom w:val="0"/>
          <w:divBdr>
            <w:top w:val="none" w:sz="0" w:space="0" w:color="auto"/>
            <w:left w:val="none" w:sz="0" w:space="0" w:color="auto"/>
            <w:bottom w:val="none" w:sz="0" w:space="0" w:color="auto"/>
            <w:right w:val="none" w:sz="0" w:space="0" w:color="auto"/>
          </w:divBdr>
        </w:div>
        <w:div w:id="640228592">
          <w:marLeft w:val="0"/>
          <w:marRight w:val="0"/>
          <w:marTop w:val="0"/>
          <w:marBottom w:val="0"/>
          <w:divBdr>
            <w:top w:val="none" w:sz="0" w:space="0" w:color="auto"/>
            <w:left w:val="none" w:sz="0" w:space="0" w:color="auto"/>
            <w:bottom w:val="none" w:sz="0" w:space="0" w:color="auto"/>
            <w:right w:val="none" w:sz="0" w:space="0" w:color="auto"/>
          </w:divBdr>
        </w:div>
        <w:div w:id="953441765">
          <w:marLeft w:val="0"/>
          <w:marRight w:val="0"/>
          <w:marTop w:val="0"/>
          <w:marBottom w:val="0"/>
          <w:divBdr>
            <w:top w:val="none" w:sz="0" w:space="0" w:color="auto"/>
            <w:left w:val="none" w:sz="0" w:space="0" w:color="auto"/>
            <w:bottom w:val="none" w:sz="0" w:space="0" w:color="auto"/>
            <w:right w:val="none" w:sz="0" w:space="0" w:color="auto"/>
          </w:divBdr>
        </w:div>
        <w:div w:id="1240367094">
          <w:marLeft w:val="0"/>
          <w:marRight w:val="0"/>
          <w:marTop w:val="0"/>
          <w:marBottom w:val="0"/>
          <w:divBdr>
            <w:top w:val="none" w:sz="0" w:space="0" w:color="auto"/>
            <w:left w:val="none" w:sz="0" w:space="0" w:color="auto"/>
            <w:bottom w:val="none" w:sz="0" w:space="0" w:color="auto"/>
            <w:right w:val="none" w:sz="0" w:space="0" w:color="auto"/>
          </w:divBdr>
        </w:div>
        <w:div w:id="596401739">
          <w:marLeft w:val="0"/>
          <w:marRight w:val="0"/>
          <w:marTop w:val="0"/>
          <w:marBottom w:val="0"/>
          <w:divBdr>
            <w:top w:val="none" w:sz="0" w:space="0" w:color="auto"/>
            <w:left w:val="none" w:sz="0" w:space="0" w:color="auto"/>
            <w:bottom w:val="none" w:sz="0" w:space="0" w:color="auto"/>
            <w:right w:val="none" w:sz="0" w:space="0" w:color="auto"/>
          </w:divBdr>
        </w:div>
        <w:div w:id="396242623">
          <w:marLeft w:val="0"/>
          <w:marRight w:val="0"/>
          <w:marTop w:val="0"/>
          <w:marBottom w:val="0"/>
          <w:divBdr>
            <w:top w:val="none" w:sz="0" w:space="0" w:color="auto"/>
            <w:left w:val="none" w:sz="0" w:space="0" w:color="auto"/>
            <w:bottom w:val="none" w:sz="0" w:space="0" w:color="auto"/>
            <w:right w:val="none" w:sz="0" w:space="0" w:color="auto"/>
          </w:divBdr>
        </w:div>
        <w:div w:id="2097363217">
          <w:marLeft w:val="0"/>
          <w:marRight w:val="0"/>
          <w:marTop w:val="0"/>
          <w:marBottom w:val="0"/>
          <w:divBdr>
            <w:top w:val="none" w:sz="0" w:space="0" w:color="auto"/>
            <w:left w:val="none" w:sz="0" w:space="0" w:color="auto"/>
            <w:bottom w:val="none" w:sz="0" w:space="0" w:color="auto"/>
            <w:right w:val="none" w:sz="0" w:space="0" w:color="auto"/>
          </w:divBdr>
        </w:div>
        <w:div w:id="1253122365">
          <w:marLeft w:val="0"/>
          <w:marRight w:val="0"/>
          <w:marTop w:val="0"/>
          <w:marBottom w:val="0"/>
          <w:divBdr>
            <w:top w:val="none" w:sz="0" w:space="0" w:color="auto"/>
            <w:left w:val="none" w:sz="0" w:space="0" w:color="auto"/>
            <w:bottom w:val="none" w:sz="0" w:space="0" w:color="auto"/>
            <w:right w:val="none" w:sz="0" w:space="0" w:color="auto"/>
          </w:divBdr>
        </w:div>
        <w:div w:id="856500800">
          <w:marLeft w:val="0"/>
          <w:marRight w:val="0"/>
          <w:marTop w:val="0"/>
          <w:marBottom w:val="0"/>
          <w:divBdr>
            <w:top w:val="none" w:sz="0" w:space="0" w:color="auto"/>
            <w:left w:val="none" w:sz="0" w:space="0" w:color="auto"/>
            <w:bottom w:val="none" w:sz="0" w:space="0" w:color="auto"/>
            <w:right w:val="none" w:sz="0" w:space="0" w:color="auto"/>
          </w:divBdr>
        </w:div>
        <w:div w:id="1536501637">
          <w:marLeft w:val="0"/>
          <w:marRight w:val="0"/>
          <w:marTop w:val="0"/>
          <w:marBottom w:val="0"/>
          <w:divBdr>
            <w:top w:val="none" w:sz="0" w:space="0" w:color="auto"/>
            <w:left w:val="none" w:sz="0" w:space="0" w:color="auto"/>
            <w:bottom w:val="none" w:sz="0" w:space="0" w:color="auto"/>
            <w:right w:val="none" w:sz="0" w:space="0" w:color="auto"/>
          </w:divBdr>
        </w:div>
        <w:div w:id="782849480">
          <w:marLeft w:val="0"/>
          <w:marRight w:val="0"/>
          <w:marTop w:val="0"/>
          <w:marBottom w:val="0"/>
          <w:divBdr>
            <w:top w:val="none" w:sz="0" w:space="0" w:color="auto"/>
            <w:left w:val="none" w:sz="0" w:space="0" w:color="auto"/>
            <w:bottom w:val="none" w:sz="0" w:space="0" w:color="auto"/>
            <w:right w:val="none" w:sz="0" w:space="0" w:color="auto"/>
          </w:divBdr>
        </w:div>
        <w:div w:id="1843659835">
          <w:marLeft w:val="0"/>
          <w:marRight w:val="0"/>
          <w:marTop w:val="0"/>
          <w:marBottom w:val="0"/>
          <w:divBdr>
            <w:top w:val="none" w:sz="0" w:space="0" w:color="auto"/>
            <w:left w:val="none" w:sz="0" w:space="0" w:color="auto"/>
            <w:bottom w:val="none" w:sz="0" w:space="0" w:color="auto"/>
            <w:right w:val="none" w:sz="0" w:space="0" w:color="auto"/>
          </w:divBdr>
        </w:div>
        <w:div w:id="1265187877">
          <w:marLeft w:val="0"/>
          <w:marRight w:val="0"/>
          <w:marTop w:val="0"/>
          <w:marBottom w:val="0"/>
          <w:divBdr>
            <w:top w:val="none" w:sz="0" w:space="0" w:color="auto"/>
            <w:left w:val="none" w:sz="0" w:space="0" w:color="auto"/>
            <w:bottom w:val="none" w:sz="0" w:space="0" w:color="auto"/>
            <w:right w:val="none" w:sz="0" w:space="0" w:color="auto"/>
          </w:divBdr>
        </w:div>
        <w:div w:id="1778601101">
          <w:marLeft w:val="0"/>
          <w:marRight w:val="0"/>
          <w:marTop w:val="0"/>
          <w:marBottom w:val="0"/>
          <w:divBdr>
            <w:top w:val="none" w:sz="0" w:space="0" w:color="auto"/>
            <w:left w:val="none" w:sz="0" w:space="0" w:color="auto"/>
            <w:bottom w:val="none" w:sz="0" w:space="0" w:color="auto"/>
            <w:right w:val="none" w:sz="0" w:space="0" w:color="auto"/>
          </w:divBdr>
        </w:div>
        <w:div w:id="1339886820">
          <w:marLeft w:val="0"/>
          <w:marRight w:val="0"/>
          <w:marTop w:val="0"/>
          <w:marBottom w:val="0"/>
          <w:divBdr>
            <w:top w:val="none" w:sz="0" w:space="0" w:color="auto"/>
            <w:left w:val="none" w:sz="0" w:space="0" w:color="auto"/>
            <w:bottom w:val="none" w:sz="0" w:space="0" w:color="auto"/>
            <w:right w:val="none" w:sz="0" w:space="0" w:color="auto"/>
          </w:divBdr>
        </w:div>
        <w:div w:id="385687806">
          <w:marLeft w:val="0"/>
          <w:marRight w:val="0"/>
          <w:marTop w:val="0"/>
          <w:marBottom w:val="0"/>
          <w:divBdr>
            <w:top w:val="none" w:sz="0" w:space="0" w:color="auto"/>
            <w:left w:val="none" w:sz="0" w:space="0" w:color="auto"/>
            <w:bottom w:val="none" w:sz="0" w:space="0" w:color="auto"/>
            <w:right w:val="none" w:sz="0" w:space="0" w:color="auto"/>
          </w:divBdr>
        </w:div>
        <w:div w:id="997728866">
          <w:marLeft w:val="0"/>
          <w:marRight w:val="0"/>
          <w:marTop w:val="0"/>
          <w:marBottom w:val="0"/>
          <w:divBdr>
            <w:top w:val="none" w:sz="0" w:space="0" w:color="auto"/>
            <w:left w:val="none" w:sz="0" w:space="0" w:color="auto"/>
            <w:bottom w:val="none" w:sz="0" w:space="0" w:color="auto"/>
            <w:right w:val="none" w:sz="0" w:space="0" w:color="auto"/>
          </w:divBdr>
        </w:div>
        <w:div w:id="701710234">
          <w:marLeft w:val="0"/>
          <w:marRight w:val="0"/>
          <w:marTop w:val="0"/>
          <w:marBottom w:val="0"/>
          <w:divBdr>
            <w:top w:val="none" w:sz="0" w:space="0" w:color="auto"/>
            <w:left w:val="none" w:sz="0" w:space="0" w:color="auto"/>
            <w:bottom w:val="none" w:sz="0" w:space="0" w:color="auto"/>
            <w:right w:val="none" w:sz="0" w:space="0" w:color="auto"/>
          </w:divBdr>
        </w:div>
        <w:div w:id="86311028">
          <w:marLeft w:val="0"/>
          <w:marRight w:val="0"/>
          <w:marTop w:val="0"/>
          <w:marBottom w:val="0"/>
          <w:divBdr>
            <w:top w:val="none" w:sz="0" w:space="0" w:color="auto"/>
            <w:left w:val="none" w:sz="0" w:space="0" w:color="auto"/>
            <w:bottom w:val="none" w:sz="0" w:space="0" w:color="auto"/>
            <w:right w:val="none" w:sz="0" w:space="0" w:color="auto"/>
          </w:divBdr>
        </w:div>
        <w:div w:id="1607544411">
          <w:marLeft w:val="0"/>
          <w:marRight w:val="0"/>
          <w:marTop w:val="0"/>
          <w:marBottom w:val="0"/>
          <w:divBdr>
            <w:top w:val="none" w:sz="0" w:space="0" w:color="auto"/>
            <w:left w:val="none" w:sz="0" w:space="0" w:color="auto"/>
            <w:bottom w:val="none" w:sz="0" w:space="0" w:color="auto"/>
            <w:right w:val="none" w:sz="0" w:space="0" w:color="auto"/>
          </w:divBdr>
        </w:div>
        <w:div w:id="1652708097">
          <w:marLeft w:val="0"/>
          <w:marRight w:val="0"/>
          <w:marTop w:val="0"/>
          <w:marBottom w:val="0"/>
          <w:divBdr>
            <w:top w:val="none" w:sz="0" w:space="0" w:color="auto"/>
            <w:left w:val="none" w:sz="0" w:space="0" w:color="auto"/>
            <w:bottom w:val="none" w:sz="0" w:space="0" w:color="auto"/>
            <w:right w:val="none" w:sz="0" w:space="0" w:color="auto"/>
          </w:divBdr>
        </w:div>
        <w:div w:id="1919317751">
          <w:marLeft w:val="0"/>
          <w:marRight w:val="0"/>
          <w:marTop w:val="0"/>
          <w:marBottom w:val="0"/>
          <w:divBdr>
            <w:top w:val="none" w:sz="0" w:space="0" w:color="auto"/>
            <w:left w:val="none" w:sz="0" w:space="0" w:color="auto"/>
            <w:bottom w:val="none" w:sz="0" w:space="0" w:color="auto"/>
            <w:right w:val="none" w:sz="0" w:space="0" w:color="auto"/>
          </w:divBdr>
        </w:div>
        <w:div w:id="432172692">
          <w:marLeft w:val="0"/>
          <w:marRight w:val="0"/>
          <w:marTop w:val="0"/>
          <w:marBottom w:val="0"/>
          <w:divBdr>
            <w:top w:val="none" w:sz="0" w:space="0" w:color="auto"/>
            <w:left w:val="none" w:sz="0" w:space="0" w:color="auto"/>
            <w:bottom w:val="none" w:sz="0" w:space="0" w:color="auto"/>
            <w:right w:val="none" w:sz="0" w:space="0" w:color="auto"/>
          </w:divBdr>
        </w:div>
        <w:div w:id="1342128073">
          <w:marLeft w:val="0"/>
          <w:marRight w:val="0"/>
          <w:marTop w:val="0"/>
          <w:marBottom w:val="0"/>
          <w:divBdr>
            <w:top w:val="none" w:sz="0" w:space="0" w:color="auto"/>
            <w:left w:val="none" w:sz="0" w:space="0" w:color="auto"/>
            <w:bottom w:val="none" w:sz="0" w:space="0" w:color="auto"/>
            <w:right w:val="none" w:sz="0" w:space="0" w:color="auto"/>
          </w:divBdr>
        </w:div>
        <w:div w:id="746150170">
          <w:marLeft w:val="0"/>
          <w:marRight w:val="0"/>
          <w:marTop w:val="0"/>
          <w:marBottom w:val="0"/>
          <w:divBdr>
            <w:top w:val="none" w:sz="0" w:space="0" w:color="auto"/>
            <w:left w:val="none" w:sz="0" w:space="0" w:color="auto"/>
            <w:bottom w:val="none" w:sz="0" w:space="0" w:color="auto"/>
            <w:right w:val="none" w:sz="0" w:space="0" w:color="auto"/>
          </w:divBdr>
        </w:div>
        <w:div w:id="1881235217">
          <w:marLeft w:val="0"/>
          <w:marRight w:val="0"/>
          <w:marTop w:val="0"/>
          <w:marBottom w:val="0"/>
          <w:divBdr>
            <w:top w:val="none" w:sz="0" w:space="0" w:color="auto"/>
            <w:left w:val="none" w:sz="0" w:space="0" w:color="auto"/>
            <w:bottom w:val="none" w:sz="0" w:space="0" w:color="auto"/>
            <w:right w:val="none" w:sz="0" w:space="0" w:color="auto"/>
          </w:divBdr>
        </w:div>
        <w:div w:id="786200904">
          <w:marLeft w:val="0"/>
          <w:marRight w:val="0"/>
          <w:marTop w:val="0"/>
          <w:marBottom w:val="0"/>
          <w:divBdr>
            <w:top w:val="none" w:sz="0" w:space="0" w:color="auto"/>
            <w:left w:val="none" w:sz="0" w:space="0" w:color="auto"/>
            <w:bottom w:val="none" w:sz="0" w:space="0" w:color="auto"/>
            <w:right w:val="none" w:sz="0" w:space="0" w:color="auto"/>
          </w:divBdr>
        </w:div>
        <w:div w:id="2098287798">
          <w:marLeft w:val="0"/>
          <w:marRight w:val="0"/>
          <w:marTop w:val="0"/>
          <w:marBottom w:val="0"/>
          <w:divBdr>
            <w:top w:val="none" w:sz="0" w:space="0" w:color="auto"/>
            <w:left w:val="none" w:sz="0" w:space="0" w:color="auto"/>
            <w:bottom w:val="none" w:sz="0" w:space="0" w:color="auto"/>
            <w:right w:val="none" w:sz="0" w:space="0" w:color="auto"/>
          </w:divBdr>
        </w:div>
        <w:div w:id="1697151267">
          <w:marLeft w:val="0"/>
          <w:marRight w:val="0"/>
          <w:marTop w:val="0"/>
          <w:marBottom w:val="0"/>
          <w:divBdr>
            <w:top w:val="none" w:sz="0" w:space="0" w:color="auto"/>
            <w:left w:val="none" w:sz="0" w:space="0" w:color="auto"/>
            <w:bottom w:val="none" w:sz="0" w:space="0" w:color="auto"/>
            <w:right w:val="none" w:sz="0" w:space="0" w:color="auto"/>
          </w:divBdr>
        </w:div>
        <w:div w:id="1930385624">
          <w:marLeft w:val="0"/>
          <w:marRight w:val="0"/>
          <w:marTop w:val="0"/>
          <w:marBottom w:val="0"/>
          <w:divBdr>
            <w:top w:val="none" w:sz="0" w:space="0" w:color="auto"/>
            <w:left w:val="none" w:sz="0" w:space="0" w:color="auto"/>
            <w:bottom w:val="none" w:sz="0" w:space="0" w:color="auto"/>
            <w:right w:val="none" w:sz="0" w:space="0" w:color="auto"/>
          </w:divBdr>
        </w:div>
        <w:div w:id="1840580827">
          <w:marLeft w:val="0"/>
          <w:marRight w:val="0"/>
          <w:marTop w:val="0"/>
          <w:marBottom w:val="0"/>
          <w:divBdr>
            <w:top w:val="none" w:sz="0" w:space="0" w:color="auto"/>
            <w:left w:val="none" w:sz="0" w:space="0" w:color="auto"/>
            <w:bottom w:val="none" w:sz="0" w:space="0" w:color="auto"/>
            <w:right w:val="none" w:sz="0" w:space="0" w:color="auto"/>
          </w:divBdr>
        </w:div>
        <w:div w:id="1289162648">
          <w:marLeft w:val="0"/>
          <w:marRight w:val="0"/>
          <w:marTop w:val="0"/>
          <w:marBottom w:val="0"/>
          <w:divBdr>
            <w:top w:val="none" w:sz="0" w:space="0" w:color="auto"/>
            <w:left w:val="none" w:sz="0" w:space="0" w:color="auto"/>
            <w:bottom w:val="none" w:sz="0" w:space="0" w:color="auto"/>
            <w:right w:val="none" w:sz="0" w:space="0" w:color="auto"/>
          </w:divBdr>
        </w:div>
        <w:div w:id="1210604289">
          <w:marLeft w:val="0"/>
          <w:marRight w:val="0"/>
          <w:marTop w:val="0"/>
          <w:marBottom w:val="0"/>
          <w:divBdr>
            <w:top w:val="none" w:sz="0" w:space="0" w:color="auto"/>
            <w:left w:val="none" w:sz="0" w:space="0" w:color="auto"/>
            <w:bottom w:val="none" w:sz="0" w:space="0" w:color="auto"/>
            <w:right w:val="none" w:sz="0" w:space="0" w:color="auto"/>
          </w:divBdr>
        </w:div>
        <w:div w:id="1275360087">
          <w:marLeft w:val="0"/>
          <w:marRight w:val="0"/>
          <w:marTop w:val="0"/>
          <w:marBottom w:val="0"/>
          <w:divBdr>
            <w:top w:val="none" w:sz="0" w:space="0" w:color="auto"/>
            <w:left w:val="none" w:sz="0" w:space="0" w:color="auto"/>
            <w:bottom w:val="none" w:sz="0" w:space="0" w:color="auto"/>
            <w:right w:val="none" w:sz="0" w:space="0" w:color="auto"/>
          </w:divBdr>
        </w:div>
        <w:div w:id="2138335711">
          <w:marLeft w:val="0"/>
          <w:marRight w:val="0"/>
          <w:marTop w:val="0"/>
          <w:marBottom w:val="0"/>
          <w:divBdr>
            <w:top w:val="none" w:sz="0" w:space="0" w:color="auto"/>
            <w:left w:val="none" w:sz="0" w:space="0" w:color="auto"/>
            <w:bottom w:val="none" w:sz="0" w:space="0" w:color="auto"/>
            <w:right w:val="none" w:sz="0" w:space="0" w:color="auto"/>
          </w:divBdr>
        </w:div>
        <w:div w:id="1175458390">
          <w:marLeft w:val="0"/>
          <w:marRight w:val="0"/>
          <w:marTop w:val="0"/>
          <w:marBottom w:val="0"/>
          <w:divBdr>
            <w:top w:val="none" w:sz="0" w:space="0" w:color="auto"/>
            <w:left w:val="none" w:sz="0" w:space="0" w:color="auto"/>
            <w:bottom w:val="none" w:sz="0" w:space="0" w:color="auto"/>
            <w:right w:val="none" w:sz="0" w:space="0" w:color="auto"/>
          </w:divBdr>
        </w:div>
        <w:div w:id="2085300217">
          <w:marLeft w:val="0"/>
          <w:marRight w:val="0"/>
          <w:marTop w:val="0"/>
          <w:marBottom w:val="0"/>
          <w:divBdr>
            <w:top w:val="none" w:sz="0" w:space="0" w:color="auto"/>
            <w:left w:val="none" w:sz="0" w:space="0" w:color="auto"/>
            <w:bottom w:val="none" w:sz="0" w:space="0" w:color="auto"/>
            <w:right w:val="none" w:sz="0" w:space="0" w:color="auto"/>
          </w:divBdr>
        </w:div>
        <w:div w:id="2091147844">
          <w:marLeft w:val="0"/>
          <w:marRight w:val="0"/>
          <w:marTop w:val="0"/>
          <w:marBottom w:val="0"/>
          <w:divBdr>
            <w:top w:val="none" w:sz="0" w:space="0" w:color="auto"/>
            <w:left w:val="none" w:sz="0" w:space="0" w:color="auto"/>
            <w:bottom w:val="none" w:sz="0" w:space="0" w:color="auto"/>
            <w:right w:val="none" w:sz="0" w:space="0" w:color="auto"/>
          </w:divBdr>
        </w:div>
        <w:div w:id="1945569600">
          <w:marLeft w:val="0"/>
          <w:marRight w:val="0"/>
          <w:marTop w:val="0"/>
          <w:marBottom w:val="0"/>
          <w:divBdr>
            <w:top w:val="none" w:sz="0" w:space="0" w:color="auto"/>
            <w:left w:val="none" w:sz="0" w:space="0" w:color="auto"/>
            <w:bottom w:val="none" w:sz="0" w:space="0" w:color="auto"/>
            <w:right w:val="none" w:sz="0" w:space="0" w:color="auto"/>
          </w:divBdr>
        </w:div>
        <w:div w:id="1580746038">
          <w:marLeft w:val="0"/>
          <w:marRight w:val="0"/>
          <w:marTop w:val="0"/>
          <w:marBottom w:val="0"/>
          <w:divBdr>
            <w:top w:val="none" w:sz="0" w:space="0" w:color="auto"/>
            <w:left w:val="none" w:sz="0" w:space="0" w:color="auto"/>
            <w:bottom w:val="none" w:sz="0" w:space="0" w:color="auto"/>
            <w:right w:val="none" w:sz="0" w:space="0" w:color="auto"/>
          </w:divBdr>
        </w:div>
        <w:div w:id="1004824803">
          <w:marLeft w:val="0"/>
          <w:marRight w:val="0"/>
          <w:marTop w:val="0"/>
          <w:marBottom w:val="0"/>
          <w:divBdr>
            <w:top w:val="none" w:sz="0" w:space="0" w:color="auto"/>
            <w:left w:val="none" w:sz="0" w:space="0" w:color="auto"/>
            <w:bottom w:val="none" w:sz="0" w:space="0" w:color="auto"/>
            <w:right w:val="none" w:sz="0" w:space="0" w:color="auto"/>
          </w:divBdr>
        </w:div>
        <w:div w:id="2045324025">
          <w:marLeft w:val="0"/>
          <w:marRight w:val="0"/>
          <w:marTop w:val="0"/>
          <w:marBottom w:val="0"/>
          <w:divBdr>
            <w:top w:val="none" w:sz="0" w:space="0" w:color="auto"/>
            <w:left w:val="none" w:sz="0" w:space="0" w:color="auto"/>
            <w:bottom w:val="none" w:sz="0" w:space="0" w:color="auto"/>
            <w:right w:val="none" w:sz="0" w:space="0" w:color="auto"/>
          </w:divBdr>
        </w:div>
        <w:div w:id="910771970">
          <w:marLeft w:val="0"/>
          <w:marRight w:val="0"/>
          <w:marTop w:val="0"/>
          <w:marBottom w:val="0"/>
          <w:divBdr>
            <w:top w:val="none" w:sz="0" w:space="0" w:color="auto"/>
            <w:left w:val="none" w:sz="0" w:space="0" w:color="auto"/>
            <w:bottom w:val="none" w:sz="0" w:space="0" w:color="auto"/>
            <w:right w:val="none" w:sz="0" w:space="0" w:color="auto"/>
          </w:divBdr>
        </w:div>
        <w:div w:id="837042183">
          <w:marLeft w:val="0"/>
          <w:marRight w:val="0"/>
          <w:marTop w:val="0"/>
          <w:marBottom w:val="0"/>
          <w:divBdr>
            <w:top w:val="none" w:sz="0" w:space="0" w:color="auto"/>
            <w:left w:val="none" w:sz="0" w:space="0" w:color="auto"/>
            <w:bottom w:val="none" w:sz="0" w:space="0" w:color="auto"/>
            <w:right w:val="none" w:sz="0" w:space="0" w:color="auto"/>
          </w:divBdr>
        </w:div>
        <w:div w:id="1823235828">
          <w:marLeft w:val="0"/>
          <w:marRight w:val="0"/>
          <w:marTop w:val="0"/>
          <w:marBottom w:val="0"/>
          <w:divBdr>
            <w:top w:val="none" w:sz="0" w:space="0" w:color="auto"/>
            <w:left w:val="none" w:sz="0" w:space="0" w:color="auto"/>
            <w:bottom w:val="none" w:sz="0" w:space="0" w:color="auto"/>
            <w:right w:val="none" w:sz="0" w:space="0" w:color="auto"/>
          </w:divBdr>
        </w:div>
        <w:div w:id="1612316920">
          <w:marLeft w:val="0"/>
          <w:marRight w:val="0"/>
          <w:marTop w:val="0"/>
          <w:marBottom w:val="0"/>
          <w:divBdr>
            <w:top w:val="none" w:sz="0" w:space="0" w:color="auto"/>
            <w:left w:val="none" w:sz="0" w:space="0" w:color="auto"/>
            <w:bottom w:val="none" w:sz="0" w:space="0" w:color="auto"/>
            <w:right w:val="none" w:sz="0" w:space="0" w:color="auto"/>
          </w:divBdr>
        </w:div>
        <w:div w:id="450562287">
          <w:marLeft w:val="0"/>
          <w:marRight w:val="0"/>
          <w:marTop w:val="0"/>
          <w:marBottom w:val="0"/>
          <w:divBdr>
            <w:top w:val="none" w:sz="0" w:space="0" w:color="auto"/>
            <w:left w:val="none" w:sz="0" w:space="0" w:color="auto"/>
            <w:bottom w:val="none" w:sz="0" w:space="0" w:color="auto"/>
            <w:right w:val="none" w:sz="0" w:space="0" w:color="auto"/>
          </w:divBdr>
          <w:divsChild>
            <w:div w:id="142166069">
              <w:marLeft w:val="1068"/>
              <w:marRight w:val="0"/>
              <w:marTop w:val="0"/>
              <w:marBottom w:val="0"/>
              <w:divBdr>
                <w:top w:val="none" w:sz="0" w:space="0" w:color="auto"/>
                <w:left w:val="none" w:sz="0" w:space="0" w:color="auto"/>
                <w:bottom w:val="none" w:sz="0" w:space="0" w:color="auto"/>
                <w:right w:val="none" w:sz="0" w:space="0" w:color="auto"/>
              </w:divBdr>
            </w:div>
            <w:div w:id="1190949165">
              <w:marLeft w:val="1068"/>
              <w:marRight w:val="0"/>
              <w:marTop w:val="0"/>
              <w:marBottom w:val="0"/>
              <w:divBdr>
                <w:top w:val="none" w:sz="0" w:space="0" w:color="auto"/>
                <w:left w:val="none" w:sz="0" w:space="0" w:color="auto"/>
                <w:bottom w:val="none" w:sz="0" w:space="0" w:color="auto"/>
                <w:right w:val="none" w:sz="0" w:space="0" w:color="auto"/>
              </w:divBdr>
            </w:div>
            <w:div w:id="2044552122">
              <w:marLeft w:val="1068"/>
              <w:marRight w:val="0"/>
              <w:marTop w:val="0"/>
              <w:marBottom w:val="0"/>
              <w:divBdr>
                <w:top w:val="none" w:sz="0" w:space="0" w:color="auto"/>
                <w:left w:val="none" w:sz="0" w:space="0" w:color="auto"/>
                <w:bottom w:val="none" w:sz="0" w:space="0" w:color="auto"/>
                <w:right w:val="none" w:sz="0" w:space="0" w:color="auto"/>
              </w:divBdr>
            </w:div>
            <w:div w:id="129709110">
              <w:marLeft w:val="1068"/>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3.bp.blogspot.com/-X6UkKhyZKYo/T63lErd_G6I/AAAAAAAAAPA/a3BALzckehE/s1600/tablas4.png" TargetMode="External"/><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3.bp.blogspot.com/-8yoYJ-zsi2Y/T63lCiFyH8I/AAAAAAAAAOo/9eTnrfyiPiY/s1600/tablas1.png" TargetMode="External"/><Relationship Id="rId6" Type="http://schemas.openxmlformats.org/officeDocument/2006/relationships/image" Target="media/image1.png"/><Relationship Id="rId7" Type="http://schemas.openxmlformats.org/officeDocument/2006/relationships/hyperlink" Target="http://4.bp.blogspot.com/-U6AbxQVJGOI/T63lDeD_KsI/AAAAAAAAAOw/DL8UxbBZgyA/s1600/tablas2.png" TargetMode="External"/><Relationship Id="rId8" Type="http://schemas.openxmlformats.org/officeDocument/2006/relationships/image" Target="media/image2.png"/><Relationship Id="rId9" Type="http://schemas.openxmlformats.org/officeDocument/2006/relationships/hyperlink" Target="http://3.bp.blogspot.com/-ekBJ2NIu1GE/T63lEEzO6BI/AAAAAAAAAO4/PxfNdgvLe74/s1600/tablas3.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1457</Words>
  <Characters>8307</Characters>
  <Application>Microsoft Macintosh Word</Application>
  <DocSecurity>0</DocSecurity>
  <Lines>69</Lines>
  <Paragraphs>19</Paragraphs>
  <ScaleCrop>false</ScaleCrop>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2018-11-07T17:34:00Z</dcterms:created>
  <dcterms:modified xsi:type="dcterms:W3CDTF">2018-11-07T17:43:00Z</dcterms:modified>
</cp:coreProperties>
</file>