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F1052" w14:textId="77777777" w:rsidR="00465DE3" w:rsidRDefault="00465DE3" w:rsidP="00465DE3">
      <w:pPr>
        <w:pStyle w:val="1"/>
        <w:rPr>
          <w:rFonts w:hint="eastAsia"/>
        </w:rPr>
      </w:pPr>
      <w:r w:rsidRPr="002F3500">
        <w:rPr>
          <w:rFonts w:hint="eastAsia"/>
        </w:rPr>
        <w:t>Introduction</w:t>
      </w:r>
    </w:p>
    <w:p w14:paraId="50310FC9" w14:textId="42B1D7FB" w:rsidR="0051795A" w:rsidRDefault="00465DE3" w:rsidP="00465DE3">
      <w:pPr>
        <w:rPr>
          <w:rFonts w:hint="eastAsia"/>
          <w:sz w:val="24"/>
          <w:szCs w:val="24"/>
        </w:rPr>
      </w:pPr>
      <w:r w:rsidRPr="002F3500">
        <w:rPr>
          <w:rFonts w:hint="eastAsia"/>
          <w:sz w:val="24"/>
          <w:szCs w:val="24"/>
        </w:rPr>
        <w:t>The firmware installed on the device defines a fixed format for themes and subscription message formats</w:t>
      </w:r>
      <w:r>
        <w:rPr>
          <w:rFonts w:hint="eastAsia"/>
          <w:sz w:val="24"/>
          <w:szCs w:val="24"/>
        </w:rPr>
        <w:t>.</w:t>
      </w:r>
      <w:r w:rsidRPr="002F3500">
        <w:rPr>
          <w:rFonts w:hint="eastAsia"/>
          <w:sz w:val="24"/>
          <w:szCs w:val="24"/>
        </w:rPr>
        <w:t xml:space="preserve"> Default connection to the tms and emxq mqtt servers of dspread</w:t>
      </w:r>
      <w:r>
        <w:rPr>
          <w:rFonts w:hint="eastAsia"/>
          <w:sz w:val="24"/>
          <w:szCs w:val="24"/>
        </w:rPr>
        <w:t>.</w:t>
      </w:r>
    </w:p>
    <w:p w14:paraId="22802E83" w14:textId="2A85176E" w:rsidR="004A2FA8" w:rsidRDefault="00465DE3" w:rsidP="00465DE3">
      <w:pPr>
        <w:rPr>
          <w:sz w:val="24"/>
          <w:szCs w:val="24"/>
        </w:rPr>
      </w:pPr>
      <w:r w:rsidRPr="00465DE3">
        <w:rPr>
          <w:rFonts w:hint="eastAsia"/>
          <w:sz w:val="24"/>
          <w:szCs w:val="24"/>
        </w:rPr>
        <w:t>You can use any MQTT testing tool to connect to the DSPREAD MQTT server</w:t>
      </w:r>
      <w:r w:rsidR="004A2FA8">
        <w:rPr>
          <w:rFonts w:hint="eastAsia"/>
          <w:sz w:val="24"/>
          <w:szCs w:val="24"/>
        </w:rPr>
        <w:t>.</w:t>
      </w:r>
      <w:r w:rsidRPr="00465DE3">
        <w:rPr>
          <w:rFonts w:hint="eastAsia"/>
          <w:sz w:val="24"/>
          <w:szCs w:val="24"/>
        </w:rPr>
        <w:t xml:space="preserve"> </w:t>
      </w:r>
    </w:p>
    <w:p w14:paraId="24A277DC" w14:textId="4C0EB25F" w:rsidR="00465DE3" w:rsidRDefault="00C66E39" w:rsidP="004A2FA8">
      <w:pPr>
        <w:pStyle w:val="1"/>
        <w:rPr>
          <w:rFonts w:hint="eastAsia"/>
        </w:rPr>
      </w:pPr>
      <w:r>
        <w:rPr>
          <w:rFonts w:hint="eastAsia"/>
        </w:rPr>
        <w:t>D</w:t>
      </w:r>
      <w:r w:rsidR="00465DE3" w:rsidRPr="00465DE3">
        <w:rPr>
          <w:rFonts w:hint="eastAsia"/>
        </w:rPr>
        <w:t>emonstration broadcast</w:t>
      </w:r>
    </w:p>
    <w:p w14:paraId="3A890444" w14:textId="2042AF78" w:rsidR="00BB3BF5" w:rsidRDefault="00BB3BF5" w:rsidP="00465DE3">
      <w:pPr>
        <w:rPr>
          <w:rFonts w:hint="eastAsia"/>
          <w:sz w:val="24"/>
          <w:szCs w:val="24"/>
        </w:rPr>
      </w:pPr>
      <w:r w:rsidRPr="00BB3BF5">
        <w:rPr>
          <w:rFonts w:hint="eastAsia"/>
          <w:sz w:val="24"/>
          <w:szCs w:val="24"/>
        </w:rPr>
        <w:t>Taking MQTTX tool as an example, explain the connection method</w:t>
      </w:r>
      <w:r>
        <w:rPr>
          <w:rFonts w:hint="eastAsia"/>
          <w:sz w:val="24"/>
          <w:szCs w:val="24"/>
        </w:rPr>
        <w:t>.</w:t>
      </w:r>
    </w:p>
    <w:p w14:paraId="7557C9FC" w14:textId="685A8780" w:rsidR="00507642" w:rsidRPr="00316381" w:rsidRDefault="00507642" w:rsidP="00316381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 w:rsidRPr="00316381">
        <w:rPr>
          <w:rFonts w:hint="eastAsia"/>
          <w:sz w:val="24"/>
          <w:szCs w:val="24"/>
        </w:rPr>
        <w:t>Config Param</w:t>
      </w:r>
    </w:p>
    <w:p w14:paraId="3E33E810" w14:textId="63900481" w:rsidR="00316381" w:rsidRDefault="00316381" w:rsidP="00316381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MqttServer: mqtts://</w:t>
      </w:r>
      <w:r w:rsidRPr="00316381">
        <w:rPr>
          <w:rFonts w:hint="eastAsia"/>
        </w:rPr>
        <w:t xml:space="preserve"> </w:t>
      </w:r>
      <w:r w:rsidRPr="00316381">
        <w:rPr>
          <w:rFonts w:hint="eastAsia"/>
          <w:sz w:val="24"/>
          <w:szCs w:val="24"/>
        </w:rPr>
        <w:t>q123b328.ala.cn-hangzhou.emqxsl.cn</w:t>
      </w:r>
    </w:p>
    <w:p w14:paraId="3C14B2A0" w14:textId="23699021" w:rsidR="00316381" w:rsidRDefault="00316381" w:rsidP="00316381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ServerPort: 8883</w:t>
      </w:r>
    </w:p>
    <w:p w14:paraId="063884D0" w14:textId="4DC0FAB5" w:rsidR="006E2229" w:rsidRDefault="006E2229" w:rsidP="00316381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Client ID: </w:t>
      </w:r>
      <w:r w:rsidR="00CD66C2">
        <w:rPr>
          <w:rFonts w:hint="eastAsia"/>
          <w:sz w:val="24"/>
          <w:szCs w:val="24"/>
        </w:rPr>
        <w:t xml:space="preserve">your </w:t>
      </w:r>
      <w:r>
        <w:rPr>
          <w:rFonts w:hint="eastAsia"/>
          <w:sz w:val="24"/>
          <w:szCs w:val="24"/>
        </w:rPr>
        <w:t>device sn</w:t>
      </w:r>
    </w:p>
    <w:p w14:paraId="3DA79759" w14:textId="730D6C47" w:rsidR="00316381" w:rsidRDefault="00316381" w:rsidP="00316381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UerName:123456</w:t>
      </w:r>
    </w:p>
    <w:p w14:paraId="4649D681" w14:textId="44A5D6D7" w:rsidR="00316381" w:rsidRPr="00316381" w:rsidRDefault="00316381" w:rsidP="00316381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Password:123456</w:t>
      </w:r>
    </w:p>
    <w:p w14:paraId="661796F9" w14:textId="5CD2AD57" w:rsidR="00465DE3" w:rsidRDefault="00465DE3" w:rsidP="00465DE3">
      <w:pPr>
        <w:rPr>
          <w:rFonts w:hint="eastAsia"/>
        </w:rPr>
      </w:pPr>
      <w:r w:rsidRPr="00465DE3">
        <w:rPr>
          <w:noProof/>
        </w:rPr>
        <w:lastRenderedPageBreak/>
        <w:drawing>
          <wp:inline distT="0" distB="0" distL="0" distR="0" wp14:anchorId="553B2555" wp14:editId="272BB4DA">
            <wp:extent cx="3667125" cy="2925841"/>
            <wp:effectExtent l="0" t="0" r="0" b="8255"/>
            <wp:docPr id="536377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002" cy="29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B55A3" w14:textId="77777777" w:rsidR="0085706D" w:rsidRDefault="0085706D" w:rsidP="00465DE3">
      <w:pPr>
        <w:rPr>
          <w:rFonts w:hint="eastAsia"/>
        </w:rPr>
      </w:pPr>
    </w:p>
    <w:p w14:paraId="7F6707DA" w14:textId="77777777" w:rsidR="0085706D" w:rsidRDefault="0085706D" w:rsidP="00465DE3">
      <w:pPr>
        <w:rPr>
          <w:rFonts w:hint="eastAsia"/>
        </w:rPr>
      </w:pPr>
    </w:p>
    <w:p w14:paraId="1141CE88" w14:textId="414D1F74" w:rsidR="0085706D" w:rsidRDefault="00C13A5D" w:rsidP="0085706D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</w:t>
      </w:r>
      <w:r w:rsidR="0085706D" w:rsidRPr="0085706D">
        <w:rPr>
          <w:rFonts w:hint="eastAsia"/>
          <w:sz w:val="24"/>
          <w:szCs w:val="24"/>
        </w:rPr>
        <w:t xml:space="preserve">opic and </w:t>
      </w:r>
      <w:r w:rsidR="00316BF5">
        <w:rPr>
          <w:rFonts w:hint="eastAsia"/>
          <w:sz w:val="24"/>
          <w:szCs w:val="24"/>
        </w:rPr>
        <w:t>M</w:t>
      </w:r>
      <w:r w:rsidR="0085706D" w:rsidRPr="0085706D">
        <w:rPr>
          <w:rFonts w:hint="eastAsia"/>
          <w:sz w:val="24"/>
          <w:szCs w:val="24"/>
        </w:rPr>
        <w:t>essage</w:t>
      </w:r>
      <w:r w:rsidR="00CF7CF6">
        <w:rPr>
          <w:rFonts w:hint="eastAsia"/>
          <w:sz w:val="24"/>
          <w:szCs w:val="24"/>
        </w:rPr>
        <w:t xml:space="preserve"> Format</w:t>
      </w:r>
    </w:p>
    <w:p w14:paraId="755FB99F" w14:textId="7A97DB43" w:rsidR="00C13A5D" w:rsidRPr="0085706D" w:rsidRDefault="00C13A5D" w:rsidP="00C13A5D">
      <w:pPr>
        <w:pStyle w:val="a9"/>
        <w:ind w:left="360"/>
        <w:rPr>
          <w:rFonts w:hint="eastAsia"/>
          <w:sz w:val="24"/>
          <w:szCs w:val="24"/>
        </w:rPr>
      </w:pPr>
      <w:r w:rsidRPr="00316BF5">
        <w:rPr>
          <w:rFonts w:hint="eastAsia"/>
          <w:b/>
          <w:bCs/>
          <w:sz w:val="24"/>
          <w:szCs w:val="24"/>
        </w:rPr>
        <w:t>Topic</w:t>
      </w:r>
      <w:r>
        <w:rPr>
          <w:rFonts w:hint="eastAsia"/>
          <w:sz w:val="24"/>
          <w:szCs w:val="24"/>
        </w:rPr>
        <w:t xml:space="preserve">: </w:t>
      </w:r>
      <w:r w:rsidRPr="00C13A5D">
        <w:rPr>
          <w:sz w:val="24"/>
          <w:szCs w:val="24"/>
        </w:rPr>
        <w:t>user/message/TDS10SEU000030</w:t>
      </w:r>
    </w:p>
    <w:p w14:paraId="5EC2DC0D" w14:textId="2D94A29F" w:rsidR="0085706D" w:rsidRDefault="00C13A5D" w:rsidP="00C13A5D">
      <w:pPr>
        <w:pStyle w:val="a9"/>
        <w:ind w:left="360"/>
        <w:rPr>
          <w:rFonts w:hint="eastAsia"/>
          <w:sz w:val="24"/>
          <w:szCs w:val="24"/>
        </w:rPr>
      </w:pPr>
      <w:r w:rsidRPr="00316BF5">
        <w:rPr>
          <w:rFonts w:hint="eastAsia"/>
          <w:sz w:val="24"/>
          <w:szCs w:val="24"/>
          <w:highlight w:val="yellow"/>
        </w:rPr>
        <w:t>Please note that TDS10SEU000030 is the device serial number, you need to modify it to your device serial number</w:t>
      </w:r>
    </w:p>
    <w:p w14:paraId="32904E4E" w14:textId="6518D276" w:rsidR="009E54E4" w:rsidRDefault="00316BF5" w:rsidP="00316BF5">
      <w:pPr>
        <w:pStyle w:val="a9"/>
        <w:ind w:left="360"/>
        <w:rPr>
          <w:rFonts w:hint="eastAsia"/>
          <w:b/>
          <w:bCs/>
          <w:sz w:val="24"/>
          <w:szCs w:val="24"/>
        </w:rPr>
      </w:pPr>
      <w:r w:rsidRPr="00316BF5">
        <w:rPr>
          <w:rFonts w:hint="eastAsia"/>
          <w:b/>
          <w:bCs/>
          <w:sz w:val="24"/>
          <w:szCs w:val="24"/>
        </w:rPr>
        <w:t>Message</w:t>
      </w:r>
      <w:r w:rsidR="009E54E4">
        <w:rPr>
          <w:rFonts w:hint="eastAsia"/>
          <w:b/>
          <w:bCs/>
          <w:sz w:val="24"/>
          <w:szCs w:val="24"/>
        </w:rPr>
        <w:t xml:space="preserve"> </w:t>
      </w:r>
      <w:r w:rsidR="00437AFB">
        <w:rPr>
          <w:rFonts w:hint="eastAsia"/>
          <w:b/>
          <w:bCs/>
          <w:sz w:val="24"/>
          <w:szCs w:val="24"/>
        </w:rPr>
        <w:t>Format</w:t>
      </w:r>
      <w:r>
        <w:rPr>
          <w:rFonts w:hint="eastAsia"/>
          <w:b/>
          <w:bCs/>
          <w:sz w:val="24"/>
          <w:szCs w:val="24"/>
        </w:rPr>
        <w:t>:</w:t>
      </w:r>
    </w:p>
    <w:p w14:paraId="2CB9659D" w14:textId="43D08BCF" w:rsidR="00316BF5" w:rsidRPr="00316BF5" w:rsidRDefault="00316BF5" w:rsidP="00316BF5">
      <w:pPr>
        <w:pStyle w:val="a9"/>
        <w:ind w:left="360"/>
        <w:rPr>
          <w:rFonts w:hint="eastAsia"/>
          <w:sz w:val="24"/>
          <w:szCs w:val="24"/>
        </w:rPr>
      </w:pPr>
      <w:r w:rsidRPr="00316BF5">
        <w:rPr>
          <w:sz w:val="24"/>
          <w:szCs w:val="24"/>
        </w:rPr>
        <w:t>{ "status": "success","orderId":"12345677","amount":1234.56 }</w:t>
      </w:r>
    </w:p>
    <w:p w14:paraId="6B9FD750" w14:textId="6CF13F95" w:rsidR="00316BF5" w:rsidRPr="00316BF5" w:rsidRDefault="00316BF5" w:rsidP="00C13A5D">
      <w:pPr>
        <w:pStyle w:val="a9"/>
        <w:ind w:left="360"/>
        <w:rPr>
          <w:rFonts w:hint="eastAsia"/>
          <w:sz w:val="24"/>
          <w:szCs w:val="24"/>
        </w:rPr>
      </w:pPr>
      <w:r w:rsidRPr="00316BF5">
        <w:rPr>
          <w:rFonts w:hint="eastAsia"/>
          <w:sz w:val="24"/>
          <w:szCs w:val="24"/>
          <w:highlight w:val="yellow"/>
        </w:rPr>
        <w:t xml:space="preserve">Please note that </w:t>
      </w:r>
      <w:r w:rsidRPr="00316BF5">
        <w:rPr>
          <w:rFonts w:hint="eastAsia"/>
          <w:b/>
          <w:bCs/>
          <w:sz w:val="24"/>
          <w:szCs w:val="24"/>
          <w:highlight w:val="yellow"/>
        </w:rPr>
        <w:t>orderId</w:t>
      </w:r>
      <w:r w:rsidRPr="00316BF5">
        <w:rPr>
          <w:rFonts w:hint="eastAsia"/>
          <w:sz w:val="24"/>
          <w:szCs w:val="24"/>
          <w:highlight w:val="yellow"/>
        </w:rPr>
        <w:t xml:space="preserve"> cannot be duplicated</w:t>
      </w:r>
    </w:p>
    <w:p w14:paraId="028504E9" w14:textId="291B76CB" w:rsidR="00316BF5" w:rsidRPr="00316BF5" w:rsidRDefault="00316BF5" w:rsidP="00C13A5D">
      <w:pPr>
        <w:pStyle w:val="a9"/>
        <w:ind w:left="360"/>
        <w:rPr>
          <w:rFonts w:hint="eastAsia"/>
          <w:b/>
          <w:bCs/>
          <w:sz w:val="24"/>
          <w:szCs w:val="24"/>
        </w:rPr>
      </w:pPr>
      <w:r w:rsidRPr="00316BF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4D68E86" wp14:editId="4EE664CA">
            <wp:extent cx="4384098" cy="3533775"/>
            <wp:effectExtent l="0" t="0" r="0" b="0"/>
            <wp:docPr id="13016744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484" cy="353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6BF5" w:rsidRPr="00316B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FD836" w14:textId="77777777" w:rsidR="008D553B" w:rsidRDefault="008D553B" w:rsidP="00465DE3">
      <w:pPr>
        <w:rPr>
          <w:rFonts w:hint="eastAsia"/>
        </w:rPr>
      </w:pPr>
      <w:r>
        <w:separator/>
      </w:r>
    </w:p>
  </w:endnote>
  <w:endnote w:type="continuationSeparator" w:id="0">
    <w:p w14:paraId="129977F0" w14:textId="77777777" w:rsidR="008D553B" w:rsidRDefault="008D553B" w:rsidP="00465DE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9D17A" w14:textId="77777777" w:rsidR="008D553B" w:rsidRDefault="008D553B" w:rsidP="00465DE3">
      <w:pPr>
        <w:rPr>
          <w:rFonts w:hint="eastAsia"/>
        </w:rPr>
      </w:pPr>
      <w:r>
        <w:separator/>
      </w:r>
    </w:p>
  </w:footnote>
  <w:footnote w:type="continuationSeparator" w:id="0">
    <w:p w14:paraId="420C612D" w14:textId="77777777" w:rsidR="008D553B" w:rsidRDefault="008D553B" w:rsidP="00465DE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C371B"/>
    <w:multiLevelType w:val="hybridMultilevel"/>
    <w:tmpl w:val="AD4E02B2"/>
    <w:lvl w:ilvl="0" w:tplc="B874D65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24851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B50"/>
    <w:rsid w:val="00110C12"/>
    <w:rsid w:val="002D7A9B"/>
    <w:rsid w:val="00316381"/>
    <w:rsid w:val="00316BF5"/>
    <w:rsid w:val="00373B50"/>
    <w:rsid w:val="00437AFB"/>
    <w:rsid w:val="00465DE3"/>
    <w:rsid w:val="004A2FA8"/>
    <w:rsid w:val="00507642"/>
    <w:rsid w:val="0051795A"/>
    <w:rsid w:val="006E2229"/>
    <w:rsid w:val="0085706D"/>
    <w:rsid w:val="008D553B"/>
    <w:rsid w:val="009A50B7"/>
    <w:rsid w:val="009B5FBC"/>
    <w:rsid w:val="009E54E4"/>
    <w:rsid w:val="00BB3BF5"/>
    <w:rsid w:val="00C10208"/>
    <w:rsid w:val="00C13A5D"/>
    <w:rsid w:val="00C66E39"/>
    <w:rsid w:val="00CD33E8"/>
    <w:rsid w:val="00CD66C2"/>
    <w:rsid w:val="00CF7CF6"/>
    <w:rsid w:val="00D1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0C4C94"/>
  <w15:chartTrackingRefBased/>
  <w15:docId w15:val="{3AABD785-63FF-41A0-AAE6-455F4D7FB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5DE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3B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B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B5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B5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B5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B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B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B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3B5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3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3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3B5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3B5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3B5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3B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3B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3B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3B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3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B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3B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3B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3B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3B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3B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3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3B5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3B5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65D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65DE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65D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65D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108</Words>
  <Characters>681</Characters>
  <Application>Microsoft Office Word</Application>
  <DocSecurity>0</DocSecurity>
  <Lines>24</Lines>
  <Paragraphs>18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Yongliang Li</dc:creator>
  <cp:keywords/>
  <dc:description/>
  <cp:lastModifiedBy>Yongliang Li</cp:lastModifiedBy>
  <cp:revision>18</cp:revision>
  <dcterms:created xsi:type="dcterms:W3CDTF">2026-06-11T06:36:00Z</dcterms:created>
  <dcterms:modified xsi:type="dcterms:W3CDTF">2026-06-11T07:14:00Z</dcterms:modified>
</cp:coreProperties>
</file>