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一、</w:t>
      </w:r>
      <w:r>
        <w:rPr>
          <w:rFonts w:ascii="Arial Unicode MS" w:cs="Arial Unicode MS" w:hAnsi="Arial Unicode MS" w:eastAsia="Helvetica" w:hint="eastAsia"/>
          <w:b w:val="1"/>
          <w:bCs w:val="1"/>
          <w:sz w:val="24"/>
          <w:szCs w:val="24"/>
          <w:rtl w:val="0"/>
          <w:lang w:val="zh-CN" w:eastAsia="zh-CN"/>
        </w:rPr>
        <w:t>科讯短信后台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2017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3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Arial Unicode MS" w:cs="Arial Unicode MS" w:hAnsi="Arial Unicode MS" w:eastAsia="Helvetica" w:hint="eastAsia"/>
          <w:rtl w:val="0"/>
        </w:rPr>
        <w:t xml:space="preserve">日签订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验证码账户：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接入方式：</w:t>
      </w:r>
      <w:r>
        <w:rPr>
          <w:rFonts w:ascii="Helvetica" w:cs="Arial Unicode MS" w:hAnsi="Arial Unicode MS" w:eastAsia="Arial Unicode MS"/>
          <w:rtl w:val="0"/>
        </w:rPr>
        <w:t>HTTP-57SMS</w:t>
      </w:r>
      <w:r>
        <w:rPr>
          <w:rFonts w:ascii="Arial Unicode MS" w:cs="Arial Unicode MS" w:hAnsi="Arial Unicode MS" w:eastAsia="Helvetica" w:hint="eastAsia"/>
          <w:rtl w:val="0"/>
        </w:rPr>
        <w:t>协议</w:t>
      </w:r>
      <w:r>
        <w:rPr>
          <w:rFonts w:ascii="Helvetica" w:cs="Arial Unicode MS" w:hAnsi="Arial Unicode MS" w:eastAsia="Arial Unicode MS"/>
          <w:rtl w:val="0"/>
        </w:rPr>
        <w:t>(0169-SMS-</w:t>
      </w:r>
      <w:r>
        <w:rPr>
          <w:rFonts w:ascii="Arial Unicode MS" w:cs="Arial Unicode MS" w:hAnsi="Arial Unicode MS" w:eastAsia="Helvetica" w:hint="eastAsia"/>
          <w:rtl w:val="0"/>
        </w:rPr>
        <w:t>软维接口</w:t>
      </w:r>
      <w:r>
        <w:rPr>
          <w:rFonts w:ascii="Helvetica" w:cs="Arial Unicode MS" w:hAnsi="Arial Unicode MS" w:eastAsia="Arial Unicode MS"/>
          <w:rtl w:val="0"/>
        </w:rPr>
        <w:t>-HTTP)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下发地址：</w:t>
      </w:r>
      <w:r>
        <w:rPr>
          <w:rFonts w:ascii="Helvetica" w:cs="Arial Unicode MS" w:hAnsi="Arial Unicode MS" w:eastAsia="Arial Unicode MS"/>
          <w:rtl w:val="0"/>
          <w:lang w:val="en-US"/>
        </w:rPr>
        <w:t>http://120.77.15.48:7862/sms?action=send</w:t>
        <w:tab/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报告地址：</w:t>
      </w:r>
      <w:r>
        <w:rPr>
          <w:rFonts w:ascii="Helvetica" w:cs="Arial Unicode MS" w:hAnsi="Arial Unicode MS" w:eastAsia="Arial Unicode MS"/>
          <w:rtl w:val="0"/>
          <w:lang w:val="en-US"/>
        </w:rPr>
        <w:t>http://120.77.15.48:7862/sms?action=report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上行地址：</w:t>
      </w:r>
      <w:r>
        <w:rPr>
          <w:rFonts w:ascii="Helvetica" w:cs="Arial Unicode MS" w:hAnsi="Arial Unicode MS" w:eastAsia="Arial Unicode MS"/>
          <w:rtl w:val="0"/>
          <w:lang w:val="en-US"/>
        </w:rPr>
        <w:t>http://120.77.15.48:7862/sms?action=mo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余额地址：</w:t>
      </w:r>
      <w:r>
        <w:rPr>
          <w:rFonts w:ascii="Helvetica" w:cs="Arial Unicode MS" w:hAnsi="Arial Unicode MS" w:eastAsia="Arial Unicode MS"/>
          <w:rtl w:val="0"/>
          <w:lang w:val="en-US"/>
        </w:rPr>
        <w:t>http://120.77.15.48:7862/sms?action=overage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账号：</w:t>
      </w:r>
      <w:r>
        <w:rPr>
          <w:rFonts w:ascii="Helvetica" w:cs="Arial Unicode MS" w:hAnsi="Arial Unicode MS" w:eastAsia="Arial Unicode MS"/>
          <w:rtl w:val="0"/>
        </w:rPr>
        <w:t>833080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密码：</w:t>
      </w:r>
      <w:r>
        <w:rPr>
          <w:rFonts w:ascii="Helvetica" w:cs="Arial Unicode MS" w:hAnsi="Arial Unicode MS" w:eastAsia="Arial Unicode MS"/>
          <w:rtl w:val="0"/>
        </w:rPr>
        <w:t>5SWJjJ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接入码：</w:t>
      </w:r>
      <w:r>
        <w:rPr>
          <w:rFonts w:ascii="Helvetica" w:cs="Arial Unicode MS" w:hAnsi="Arial Unicode MS" w:eastAsia="Arial Unicode MS"/>
          <w:rtl w:val="0"/>
        </w:rPr>
        <w:t>10690080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网关</w:t>
      </w:r>
      <w:r>
        <w:rPr>
          <w:rFonts w:ascii="Helvetica" w:cs="Arial Unicode MS" w:hAnsi="Arial Unicode MS" w:eastAsia="Arial Unicode MS"/>
          <w:rtl w:val="0"/>
        </w:rPr>
        <w:t>3.0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客户后台管理端地址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地址：</w:t>
      </w:r>
      <w:r>
        <w:rPr>
          <w:rFonts w:ascii="Helvetica" w:cs="Arial Unicode MS" w:hAnsi="Arial Unicode MS" w:eastAsia="Arial Unicode MS"/>
          <w:rtl w:val="0"/>
        </w:rPr>
        <w:t>http://120.77.15.48:8012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登录账号：</w:t>
      </w:r>
      <w:r>
        <w:rPr>
          <w:rFonts w:ascii="Helvetica" w:cs="Arial Unicode MS" w:hAnsi="Arial Unicode MS" w:eastAsia="Arial Unicode MS"/>
          <w:rtl w:val="0"/>
        </w:rPr>
        <w:t>zyqm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登录密码：</w:t>
      </w:r>
      <w:r>
        <w:rPr>
          <w:rFonts w:ascii="Helvetica" w:cs="Arial Unicode MS" w:hAnsi="Arial Unicode MS" w:eastAsia="Arial Unicode MS"/>
          <w:rtl w:val="0"/>
        </w:rPr>
        <w:t>520620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群发账户：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网关</w:t>
      </w:r>
      <w:r>
        <w:rPr>
          <w:rFonts w:ascii="Helvetica" w:cs="Arial Unicode MS" w:hAnsi="Arial Unicode MS" w:eastAsia="Arial Unicode MS"/>
          <w:rtl w:val="0"/>
        </w:rPr>
        <w:t>2.0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客户</w:t>
      </w:r>
      <w:r>
        <w:rPr>
          <w:rFonts w:ascii="Helvetica" w:cs="Arial Unicode MS" w:hAnsi="Arial Unicode MS" w:eastAsia="Arial Unicode MS"/>
          <w:rtl w:val="0"/>
        </w:rPr>
        <w:t>ID</w:t>
      </w:r>
      <w:r>
        <w:rPr>
          <w:rFonts w:ascii="Arial Unicode MS" w:cs="Arial Unicode MS" w:hAnsi="Arial Unicode MS" w:eastAsia="Helvetica" w:hint="eastAsia"/>
          <w:rtl w:val="0"/>
        </w:rPr>
        <w:t>：</w:t>
      </w:r>
      <w:r>
        <w:rPr>
          <w:rFonts w:ascii="Helvetica" w:cs="Arial Unicode MS" w:hAnsi="Arial Unicode MS" w:eastAsia="Arial Unicode MS"/>
          <w:rtl w:val="0"/>
        </w:rPr>
        <w:t>718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登录账号：众义汽贸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登录密码：</w:t>
      </w:r>
      <w:r>
        <w:rPr>
          <w:rFonts w:ascii="Helvetica" w:cs="Arial Unicode MS" w:hAnsi="Arial Unicode MS" w:eastAsia="Arial Unicode MS"/>
          <w:rtl w:val="0"/>
        </w:rPr>
        <w:t>520620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登录地址：</w:t>
      </w: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www.whkxdx.com</w:t>
        </w:r>
      </w:hyperlink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群发短信格式：【众义汽贸】＋内容＋退订回</w:t>
      </w: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Arial Unicode MS" w:cs="Arial Unicode MS" w:hAnsi="Arial Unicode MS" w:eastAsia="Helvetica" w:hint="eastAsia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二、</w:t>
      </w:r>
      <w:r>
        <w:rPr>
          <w:rFonts w:ascii="Helvetica" w:cs="Arial Unicode MS" w:hAnsi="Arial Unicode MS" w:eastAsia="Arial Unicode MS"/>
          <w:rtl w:val="0"/>
        </w:rPr>
        <w:t>app</w:t>
      </w:r>
      <w:r>
        <w:rPr>
          <w:rFonts w:ascii="Arial Unicode MS" w:cs="Arial Unicode MS" w:hAnsi="Arial Unicode MS" w:eastAsia="Helvetica" w:hint="eastAsia"/>
          <w:rtl w:val="0"/>
        </w:rPr>
        <w:t>后台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网址：</w:t>
      </w:r>
      <w:hyperlink r:id="rId5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http://106.15.103.137/zycartrade-platform</w:t>
        </w:r>
      </w:hyperlink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总管理员：</w:t>
      </w:r>
      <w:r>
        <w:rPr>
          <w:rFonts w:ascii="Helvetica" w:cs="Arial Unicode MS" w:hAnsi="Arial Unicode MS" w:eastAsia="Arial Unicode MS"/>
          <w:rtl w:val="0"/>
        </w:rPr>
        <w:t xml:space="preserve">admin  </w:t>
      </w:r>
      <w:r>
        <w:rPr>
          <w:rFonts w:ascii="Arial Unicode MS" w:cs="Arial Unicode MS" w:hAnsi="Arial Unicode MS" w:eastAsia="Helvetica" w:hint="eastAsia"/>
          <w:rtl w:val="0"/>
        </w:rPr>
        <w:t>密码：</w:t>
      </w:r>
      <w:r>
        <w:rPr>
          <w:rFonts w:ascii="Helvetica" w:cs="Arial Unicode MS" w:hAnsi="Arial Unicode MS" w:eastAsia="Arial Unicode MS"/>
          <w:rtl w:val="0"/>
        </w:rPr>
        <w:t>123456</w:t>
      </w:r>
      <w:r/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whkxdx.com" TargetMode="External"/><Relationship Id="rId5" Type="http://schemas.openxmlformats.org/officeDocument/2006/relationships/hyperlink" Target="http://106.15.103.137/zycartrade-platfor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