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3" w:before="480" w:after="240"/>
        <w:rPr/>
      </w:pPr>
      <w:bookmarkStart w:id="0" w:name="_7jicf7sae4pl"/>
      <w:bookmarkEnd w:id="0"/>
      <w:r>
        <w:rPr/>
        <w:t>Creator Brand Style Guide: Canva + Notion Bundle Template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color w:val="1B1C1D"/>
          <w:sz w:val="24"/>
          <w:szCs w:val="24"/>
        </w:rPr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Here's a detailed outline for a "Creator Brand Style Guide: Canva + Notion Bundle Template," designed to be a comprehensive digital product for creators looking to establish a strong, consistent brand presence. This bundle combines visual guidelines (Canva) with strategic and organizational elements (Notion), providing immense value for $9-$15.</w:t>
      </w:r>
    </w:p>
    <w:p>
      <w:pPr>
        <w:pStyle w:val="Heading3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Creator Brand Style Guide: Canva + Notion Bundle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This bundle provides digital creators with a powerful, dual-platform system to define, document, and deploy their unique brand identity. It's designed to ensure consistency across all content and platforms, saving time and building a recognizable, professional presence.</w:t>
      </w:r>
    </w:p>
    <w:p>
      <w:pPr>
        <w:pStyle w:val="Heading3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Part 1: The Visual Style Guide (Canva Template)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This Canva template is a visually rich, easy-to-edit document that outlines all the aesthetic elements of a creator's brand. It's designed for quick reference and sharing with collaborators.</w:t>
      </w:r>
    </w:p>
    <w:p>
      <w:pPr>
        <w:pStyle w:val="normal1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Sections Included: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Cover Page:</w:t>
      </w:r>
    </w:p>
    <w:p>
      <w:pPr>
        <w:pStyle w:val="normal1"/>
        <w:numPr>
          <w:ilvl w:val="1"/>
          <w:numId w:val="12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Brand Name / Creator Name</w:t>
      </w:r>
    </w:p>
    <w:p>
      <w:pPr>
        <w:pStyle w:val="normal1"/>
        <w:numPr>
          <w:ilvl w:val="1"/>
          <w:numId w:val="12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Tagline / Mission Statement</w:t>
      </w:r>
    </w:p>
    <w:p>
      <w:pPr>
        <w:pStyle w:val="normal1"/>
        <w:numPr>
          <w:ilvl w:val="1"/>
          <w:numId w:val="12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Space for Brand Logo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Brand Overview: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Our Mission: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What is the core purpose of your brand?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Our Vision: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Where do you see your brand in the future?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Our Values: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The guiding principles of your brand.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Target Audience: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Who are you speaking to? (Brief overview, detailed in Notion).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Logo Guidelines: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Primary Logo: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Display your main logo.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Logo Variations: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Show alternative versions (e.g., horizontal, vertical, icon-only).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Clear Space: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Define minimum clear space around the logo.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Minimum Size: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Specify the smallest usable size.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Incorrect Usage: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Examples of how </w:t>
      </w:r>
      <w:r>
        <w:rPr>
          <w:rFonts w:eastAsia="Google Sans Text" w:cs="Google Sans Text" w:ascii="Google Sans Text" w:hAnsi="Google Sans Text"/>
          <w:i/>
          <w:color w:val="1B1C1D"/>
          <w:sz w:val="24"/>
          <w:szCs w:val="24"/>
        </w:rPr>
        <w:t>not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to use the logo (e.g., stretched, wrong colors).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Color Palette: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Primary Colors: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2-3 main brand colors with HEX, RGB, and CMYK codes.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Secondary Colors: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2-3 supporting colors with codes.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Accent Colors: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1-2 highlight colors with codes.</w:t>
      </w:r>
    </w:p>
    <w:p>
      <w:pPr>
        <w:pStyle w:val="normal1"/>
        <w:numPr>
          <w:ilvl w:val="1"/>
          <w:numId w:val="15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Usage Examples: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Show how colors combine in different contexts (e.g., background, text, buttons).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Typography: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Primary Heading Font: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Font name, example, suggested sizes (e.g., H1, H2).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Body Text Font: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Font name, example, suggested sizes.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Accent Font (Optional):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Font name, example, for specific uses (e.g., quotes, call-outs).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Font Pairing Examples: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Show how fonts work together.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Line Height &amp; Letter Spacing: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Basic guidelines.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Imagery &amp; Photography:</w:t>
      </w:r>
    </w:p>
    <w:p>
      <w:pPr>
        <w:pStyle w:val="normal1"/>
        <w:numPr>
          <w:ilvl w:val="1"/>
          <w:numId w:val="17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Overall Style: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Describe the mood (e.g., "bright &amp; airy," "dark &amp; moody," "authentic &amp; candid").</w:t>
      </w:r>
    </w:p>
    <w:p>
      <w:pPr>
        <w:pStyle w:val="normal1"/>
        <w:numPr>
          <w:ilvl w:val="1"/>
          <w:numId w:val="17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Subject Matter: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What types of images are used? (e.g., "people interacting," "flat lays," "nature").</w:t>
      </w:r>
    </w:p>
    <w:p>
      <w:pPr>
        <w:pStyle w:val="normal1"/>
        <w:numPr>
          <w:ilvl w:val="1"/>
          <w:numId w:val="17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Color &amp; Filters: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Preferred color grading or filter styles.</w:t>
      </w:r>
    </w:p>
    <w:p>
      <w:pPr>
        <w:pStyle w:val="normal1"/>
        <w:numPr>
          <w:ilvl w:val="1"/>
          <w:numId w:val="17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Examples: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Include "Do's" and "Don'ts" with example images.</w:t>
      </w:r>
    </w:p>
    <w:p>
      <w:pPr>
        <w:pStyle w:val="normal1"/>
        <w:numPr>
          <w:ilvl w:val="1"/>
          <w:numId w:val="17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Stock Photo Guidelines: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If using stock photos, what criteria should they meet?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Iconography &amp; Graphic Elements: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Icon Style: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Outline or filled, minimalist, playful, etc. Provide examples.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Graphic Shapes/Patterns: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Any recurring shapes, lines, or patterns used in your branding.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Brand Voice &amp; Tone (Brief Visual Summary):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 quick visual summary of keywords describing the brand's personality (e.g., "Friendly," "Expert," "Empowering," "Witty"). (Detailed in Notion).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Social Media Guidelines: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Profile Picture Guidelines: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Best practices for consistency.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Banner/Cover Photo Guidelines: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Recommended dimensions and style.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Post Templates: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Example templates for Instagram feed, stories, YouTube thumbnails.</w:t>
      </w:r>
    </w:p>
    <w:p>
      <w:pPr>
        <w:pStyle w:val="normal1"/>
        <w:numPr>
          <w:ilvl w:val="1"/>
          <w:numId w:val="20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Reel/TikTok Overlays: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Consistent text styles, intros/outros.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Website/Blog Visuals: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Button Styles: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Primary, secondary, hover states.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Header/Footer Examples: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Consistent design elements.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Autospacing="0" w:before="0" w:after="12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Call to Action (CTA) Visuals: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How CTAs should look.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Part 2: The Strategic Brand Hub (Notion Template)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This Notion template acts as the central brain for a creator's brand strategy, messaging, and content planning. It's dynamic, collaborative, and designed for ongoing management.</w:t>
      </w:r>
    </w:p>
    <w:p>
      <w:pPr>
        <w:pStyle w:val="normal1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Sections &amp; Databases Included:</w:t>
      </w:r>
    </w:p>
    <w:p>
      <w:pPr>
        <w:pStyle w:val="normal1"/>
        <w:numPr>
          <w:ilvl w:val="0"/>
          <w:numId w:val="22"/>
        </w:numPr>
        <w:pBdr/>
        <w:shd w:val="clear" w:fill="auto"/>
        <w:spacing w:lineRule="auto" w:line="273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Dashboard:</w:t>
      </w:r>
    </w:p>
    <w:p>
      <w:pPr>
        <w:pStyle w:val="normal1"/>
        <w:numPr>
          <w:ilvl w:val="1"/>
          <w:numId w:val="23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Quick links to all main sections.</w:t>
      </w:r>
    </w:p>
    <w:p>
      <w:pPr>
        <w:pStyle w:val="normal1"/>
        <w:numPr>
          <w:ilvl w:val="1"/>
          <w:numId w:val="23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"Brand at a Glance" widget (mission, values, current focus).</w:t>
      </w:r>
    </w:p>
    <w:p>
      <w:pPr>
        <w:pStyle w:val="normal1"/>
        <w:numPr>
          <w:ilvl w:val="1"/>
          <w:numId w:val="23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Upcoming content calendar view.</w:t>
      </w:r>
    </w:p>
    <w:p>
      <w:pPr>
        <w:pStyle w:val="normal1"/>
        <w:numPr>
          <w:ilvl w:val="0"/>
          <w:numId w:val="22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Brand Foundation:</w:t>
      </w:r>
    </w:p>
    <w:p>
      <w:pPr>
        <w:pStyle w:val="normal1"/>
        <w:numPr>
          <w:ilvl w:val="1"/>
          <w:numId w:val="24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Mission, Vision, Values: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Dedicated pages for detailed explanations.</w:t>
      </w:r>
    </w:p>
    <w:p>
      <w:pPr>
        <w:pStyle w:val="normal1"/>
        <w:numPr>
          <w:ilvl w:val="1"/>
          <w:numId w:val="2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Target Audience Persona Database:</w:t>
      </w:r>
    </w:p>
    <w:p>
      <w:pPr>
        <w:pStyle w:val="normal1"/>
        <w:numPr>
          <w:ilvl w:val="2"/>
          <w:numId w:val="25"/>
        </w:numPr>
        <w:pBdr/>
        <w:shd w:val="clear" w:fill="auto"/>
        <w:spacing w:lineRule="auto" w:line="273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(e.g., "Aspiring Entrepreneur Amy")</w:t>
      </w:r>
    </w:p>
    <w:p>
      <w:pPr>
        <w:pStyle w:val="normal1"/>
        <w:numPr>
          <w:ilvl w:val="2"/>
          <w:numId w:val="2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Demographics (Age, Location, Income)</w:t>
      </w:r>
    </w:p>
    <w:p>
      <w:pPr>
        <w:pStyle w:val="normal1"/>
        <w:numPr>
          <w:ilvl w:val="2"/>
          <w:numId w:val="2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Psychographics (Interests, Goals, Pain Points, Aspirations)</w:t>
      </w:r>
    </w:p>
    <w:p>
      <w:pPr>
        <w:pStyle w:val="normal1"/>
        <w:numPr>
          <w:ilvl w:val="2"/>
          <w:numId w:val="2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Content Consumption Habits (Where do they hang out online?)</w:t>
      </w:r>
    </w:p>
    <w:p>
      <w:pPr>
        <w:pStyle w:val="normal1"/>
        <w:numPr>
          <w:ilvl w:val="2"/>
          <w:numId w:val="2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How Your Brand Helps Them</w:t>
      </w:r>
    </w:p>
    <w:p>
      <w:pPr>
        <w:pStyle w:val="normal1"/>
        <w:numPr>
          <w:ilvl w:val="1"/>
          <w:numId w:val="2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Brand Story: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Your origin story, what inspired your brand.</w:t>
      </w:r>
    </w:p>
    <w:p>
      <w:pPr>
        <w:pStyle w:val="normal1"/>
        <w:numPr>
          <w:ilvl w:val="1"/>
          <w:numId w:val="2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Unique Selling Proposition (USP):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What makes your brand different?</w:t>
      </w:r>
    </w:p>
    <w:p>
      <w:pPr>
        <w:pStyle w:val="normal1"/>
        <w:numPr>
          <w:ilvl w:val="0"/>
          <w:numId w:val="22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Brand Messaging &amp; Voice: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Brand Voice &amp; Tone Guidelines:</w:t>
      </w:r>
    </w:p>
    <w:p>
      <w:pPr>
        <w:pStyle w:val="normal1"/>
        <w:numPr>
          <w:ilvl w:val="2"/>
          <w:numId w:val="3"/>
        </w:numPr>
        <w:pBdr/>
        <w:shd w:val="clear" w:fill="auto"/>
        <w:spacing w:lineRule="auto" w:line="273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Detailed descriptions of your brand's personality (e.g., "If my brand were a person, it would be...").</w:t>
      </w:r>
    </w:p>
    <w:p>
      <w:pPr>
        <w:pStyle w:val="normal1"/>
        <w:numPr>
          <w:ilvl w:val="2"/>
          <w:numId w:val="3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Specific adjectives (e.g., "Empathetic," "Direct," "Humorous").</w:t>
      </w:r>
    </w:p>
    <w:p>
      <w:pPr>
        <w:pStyle w:val="normal1"/>
        <w:numPr>
          <w:ilvl w:val="2"/>
          <w:numId w:val="3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Examples of "Do's and Don'ts" in language.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Key Messaging Pillars: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3-5 core themes or messages you consistently communicate.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Taglines &amp; Slogans: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collection of approved taglines.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Keywords &amp; SEO Strategy: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Core keywords for your niche, long-tail keywords, SEO best practices for your content.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Common Phrases/Words: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List of words to consistently use (e.g., "community," "transform," "empower") and words to avoid (e.g., jargon, negative terms).</w:t>
      </w:r>
    </w:p>
    <w:p>
      <w:pPr>
        <w:pStyle w:val="normal1"/>
        <w:numPr>
          <w:ilvl w:val="0"/>
          <w:numId w:val="22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Content Strategy &amp; Pillars (Database):</w:t>
      </w:r>
    </w:p>
    <w:p>
      <w:pPr>
        <w:pStyle w:val="normal1"/>
        <w:numPr>
          <w:ilvl w:val="1"/>
          <w:numId w:val="4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Content Pillars: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Define your main content categories (e.g., "Tutorials," "Behind-the-Scenes," "Inspiration," "Product Reviews").</w:t>
      </w:r>
    </w:p>
    <w:p>
      <w:pPr>
        <w:pStyle w:val="normal1"/>
        <w:numPr>
          <w:ilvl w:val="1"/>
          <w:numId w:val="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Content Ideas Database: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73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Idea Name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Content Pillar (Relation)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Content Type (e.g., Blog Post, YouTube Video, Instagram Reel)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Target Audience Persona (Relation)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Keywords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Status (Idea, Drafting, Editing, Published)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Notes/Outline</w:t>
      </w:r>
    </w:p>
    <w:p>
      <w:pPr>
        <w:pStyle w:val="normal1"/>
        <w:numPr>
          <w:ilvl w:val="1"/>
          <w:numId w:val="4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Content Calendar (Linked View):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calendar view of the Content Ideas Database, showing publishing dates.</w:t>
      </w:r>
    </w:p>
    <w:p>
      <w:pPr>
        <w:pStyle w:val="normal1"/>
        <w:numPr>
          <w:ilvl w:val="0"/>
          <w:numId w:val="22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Platform-Specific Guidelines: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Dedicated pages for each major platform:</w:t>
      </w:r>
    </w:p>
    <w:p>
      <w:pPr>
        <w:pStyle w:val="normal1"/>
        <w:numPr>
          <w:ilvl w:val="2"/>
          <w:numId w:val="7"/>
        </w:numPr>
        <w:pBdr/>
        <w:shd w:val="clear" w:fill="auto"/>
        <w:spacing w:lineRule="auto" w:line="273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Instagram: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Bio optimization, highlight covers, feed aesthetic, story strategy, hashtag strategy.</w:t>
      </w:r>
    </w:p>
    <w:p>
      <w:pPr>
        <w:pStyle w:val="normal1"/>
        <w:numPr>
          <w:ilvl w:val="2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YouTube: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Thumbnail guidelines, intro/outro consistency, video style, SEO for videos.</w:t>
      </w:r>
    </w:p>
    <w:p>
      <w:pPr>
        <w:pStyle w:val="normal1"/>
        <w:numPr>
          <w:ilvl w:val="2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Blog/Website: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Article structure, internal linking, call-to-action placement.</w:t>
      </w:r>
    </w:p>
    <w:p>
      <w:pPr>
        <w:pStyle w:val="normal1"/>
        <w:numPr>
          <w:ilvl w:val="2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Email Marketing: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Email template structure, subject line best practices, tone for newsletters.</w:t>
      </w:r>
    </w:p>
    <w:p>
      <w:pPr>
        <w:pStyle w:val="normal1"/>
        <w:numPr>
          <w:ilvl w:val="2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129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Other Platforms: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(TikTok, Pinterest, LinkedIn, etc.) - specific tips for each.</w:t>
      </w:r>
    </w:p>
    <w:p>
      <w:pPr>
        <w:pStyle w:val="normal1"/>
        <w:numPr>
          <w:ilvl w:val="0"/>
          <w:numId w:val="22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Affiliate &amp; Partnership Guidelines:</w:t>
      </w:r>
    </w:p>
    <w:p>
      <w:pPr>
        <w:pStyle w:val="normal1"/>
        <w:numPr>
          <w:ilvl w:val="1"/>
          <w:numId w:val="8"/>
        </w:numPr>
        <w:pBdr/>
        <w:shd w:val="clear" w:fill="auto"/>
        <w:spacing w:lineRule="auto" w:line="273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Disclosure Policy: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Clear guidelines on how and when to disclose affiliate links/partnerships.</w:t>
      </w:r>
    </w:p>
    <w:p>
      <w:pPr>
        <w:pStyle w:val="normal1"/>
        <w:numPr>
          <w:ilvl w:val="1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Partnership Approach: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How to identify and approach potential brand collaborations.</w:t>
      </w:r>
    </w:p>
    <w:p>
      <w:pPr>
        <w:pStyle w:val="normal1"/>
        <w:numPr>
          <w:ilvl w:val="1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88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Contract Checklist: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Key points to look for in partnership agreements.</w:t>
      </w:r>
    </w:p>
    <w:p>
      <w:pPr>
        <w:pStyle w:val="normal1"/>
        <w:numPr>
          <w:ilvl w:val="0"/>
          <w:numId w:val="22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Tools &amp; Resources:</w:t>
      </w:r>
    </w:p>
    <w:p>
      <w:pPr>
        <w:pStyle w:val="normal1"/>
        <w:numPr>
          <w:ilvl w:val="1"/>
          <w:numId w:val="9"/>
        </w:numPr>
        <w:pBdr/>
        <w:shd w:val="clear" w:fill="auto"/>
        <w:spacing w:lineRule="auto" w:line="273" w:before="0" w:after="120"/>
        <w:ind w:hanging="360" w:left="885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 list of essential tools used for content creation, design, editing, and analytics.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How to Use This Bundle &amp; Its Value: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73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Customize in Canva: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Creators will first customize the Canva template with their specific logos, colors, fonts, and imagery.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Populate in Notion: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They will then fill out the Notion template with their detailed brand strategy, messaging, content ideas, and platform-specific plans.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73" w:beforeAutospacing="0" w:before="0" w:after="12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Implement &amp; Maintain: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Use both documents as living guides for all content creation. The Canva guide ensures visual consistency, while Notion keeps the strategy and execution organized.</w:t>
      </w:r>
    </w:p>
    <w:p>
      <w:pPr>
        <w:pStyle w:val="normal1"/>
        <w:pBdr/>
        <w:shd w:val="clear" w:fill="auto"/>
        <w:spacing w:lineRule="auto" w:line="273" w:before="120" w:after="120"/>
        <w:rPr>
          <w:rFonts w:ascii="Google Sans Text" w:hAnsi="Google Sans Text" w:eastAsia="Google Sans Text" w:cs="Google Sans Text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Benefits for Creators: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Professionalism: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Present a cohesive and polished brand.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Consistency: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Ensure every piece of content aligns with the brand identity.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Efficiency: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Reduce decision fatigue and streamline content creation.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Clarity: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single source of truth for brand guidelines, easily shareable with team members or VAs.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Growth: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strong brand foundation supports audience growth and monetization.</w:t>
      </w:r>
    </w:p>
    <w:p>
      <w:pPr>
        <w:pStyle w:val="normal1"/>
        <w:pBdr/>
        <w:shd w:val="clear" w:fill="auto"/>
        <w:spacing w:lineRule="auto" w:line="273" w:before="12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This bundle offers immense value by providing both the aesthetic blueprint and the strategic framework necessary for digital creators to build and scale their brand effectively.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Google Sans Text">
    <w:charset w:val="01"/>
    <w:family w:val="roman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29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 UI"/>
      <w:i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6</Pages>
  <Words>1142</Words>
  <Characters>6609</Characters>
  <CharactersWithSpaces>7536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