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ind w:hanging="0" w:start="0"/>
        <w:jc w:val="start"/>
        <w:rPr/>
      </w:pPr>
      <w:r>
        <w:rPr/>
        <w:t>The Digital Disciple: Navigating the Use of AI in Christian Content Creation</w:t>
      </w:r>
    </w:p>
    <w:p>
      <w:pPr>
        <w:pStyle w:val="BodyText"/>
        <w:bidi w:val="0"/>
        <w:jc w:val="start"/>
        <w:rPr/>
      </w:pPr>
      <w:r>
        <w:rPr/>
        <w:t>The rapid ascent of Artificial Intelligence (AI) has sparked both excitement and apprehension across every sector imaginable, and Christian content creation is no exception. From crafting devotionals to generating sermon outlines, designing visuals, and even translating spiritual texts, AI is already making its mark. But as followers of Christ, how do we responsibly and effectively leverage this powerful technology to further the Gospel and edify believers? This isn't just a technological question; it's a theological and ethical one that demands thoughtful consideration.</w:t>
      </w:r>
    </w:p>
    <w:p>
      <w:pPr>
        <w:pStyle w:val="Heading3"/>
        <w:bidi w:val="0"/>
        <w:ind w:hanging="0" w:start="0"/>
        <w:jc w:val="start"/>
        <w:rPr/>
      </w:pPr>
      <w:r>
        <w:rPr/>
        <w:t>AI: A Tool, Not a Replacement</w:t>
      </w:r>
    </w:p>
    <w:p>
      <w:pPr>
        <w:pStyle w:val="BodyText"/>
        <w:bidi w:val="0"/>
        <w:jc w:val="start"/>
        <w:rPr/>
      </w:pPr>
      <w:r>
        <w:rPr/>
        <w:t xml:space="preserve">At the heart of the discussion lies a fundamental truth: </w:t>
      </w:r>
      <w:r>
        <w:rPr>
          <w:b/>
        </w:rPr>
        <w:t>AI is a tool.</w:t>
      </w:r>
      <w:r>
        <w:rPr/>
        <w:t xml:space="preserve"> Like a printing press, a radio, or the internet before it, AI is a human-made innovation designed to assist, amplify, and streamline. It's crucial to distinguish between AI as a helpful assistant and AI as a substitute for the Holy Spirit's guidance, personal discernment, and authentic human connection.</w:t>
      </w:r>
    </w:p>
    <w:p>
      <w:pPr>
        <w:pStyle w:val="BodyText"/>
        <w:bidi w:val="0"/>
        <w:jc w:val="start"/>
        <w:rPr>
          <w:b/>
        </w:rPr>
      </w:pPr>
      <w:r>
        <w:rPr>
          <w:b/>
        </w:rPr>
        <w:t xml:space="preserve">What AI </w:t>
      </w:r>
      <w:r>
        <w:rPr>
          <w:b/>
          <w:i/>
        </w:rPr>
        <w:t>can</w:t>
      </w:r>
      <w:r>
        <w:rPr>
          <w:b/>
        </w:rPr>
        <w:t xml:space="preserve"> do in Christian content creation:</w:t>
      </w:r>
    </w:p>
    <w:p>
      <w:pPr>
        <w:pStyle w:val="BodyText"/>
        <w:numPr>
          <w:ilvl w:val="0"/>
          <w:numId w:val="2"/>
        </w:numPr>
        <w:tabs>
          <w:tab w:val="clear" w:pos="709"/>
          <w:tab w:val="left" w:pos="709" w:leader="none"/>
        </w:tabs>
        <w:bidi w:val="0"/>
        <w:ind w:hanging="283" w:start="709"/>
        <w:jc w:val="start"/>
        <w:rPr/>
      </w:pPr>
      <w:r>
        <w:rPr>
          <w:b/>
        </w:rPr>
        <w:t>Content Generation &amp; Ideation:</w:t>
      </w:r>
      <w:r>
        <w:rPr/>
        <w:t xml:space="preserve"> AI can be a powerful brainstorming partner.</w:t>
      </w:r>
    </w:p>
    <w:p>
      <w:pPr>
        <w:pStyle w:val="BodyText"/>
        <w:numPr>
          <w:ilvl w:val="1"/>
          <w:numId w:val="2"/>
        </w:numPr>
        <w:tabs>
          <w:tab w:val="clear" w:pos="709"/>
          <w:tab w:val="left" w:pos="1418" w:leader="none"/>
        </w:tabs>
        <w:bidi w:val="0"/>
        <w:ind w:hanging="283" w:start="1418"/>
        <w:jc w:val="start"/>
        <w:rPr/>
      </w:pPr>
      <w:r>
        <w:rPr>
          <w:b/>
        </w:rPr>
        <w:t>Sermon Outlines &amp; Bible Study Guides:</w:t>
      </w:r>
      <w:r>
        <w:rPr/>
        <w:t xml:space="preserve"> AI can quickly generate outlines, suggest themes, cross-reference scriptures, and even propose discussion questions based on a given passage or topic. This can save pastors and Bible study leaders significant research time.</w:t>
      </w:r>
    </w:p>
    <w:p>
      <w:pPr>
        <w:pStyle w:val="BodyText"/>
        <w:numPr>
          <w:ilvl w:val="1"/>
          <w:numId w:val="2"/>
        </w:numPr>
        <w:tabs>
          <w:tab w:val="clear" w:pos="709"/>
          <w:tab w:val="left" w:pos="1418" w:leader="none"/>
        </w:tabs>
        <w:bidi w:val="0"/>
        <w:ind w:hanging="283" w:start="1418"/>
        <w:jc w:val="start"/>
        <w:rPr/>
      </w:pPr>
      <w:r>
        <w:rPr>
          <w:b/>
        </w:rPr>
        <w:t>Devotionals &amp; Blog Posts:</w:t>
      </w:r>
      <w:r>
        <w:rPr/>
        <w:t xml:space="preserve"> AI can draft initial versions of daily devotionals, blog articles, or social media captions. While requiring human review and personalization, this can overcome writer's block and accelerate content production.</w:t>
      </w:r>
    </w:p>
    <w:p>
      <w:pPr>
        <w:pStyle w:val="BodyText"/>
        <w:numPr>
          <w:ilvl w:val="1"/>
          <w:numId w:val="2"/>
        </w:numPr>
        <w:tabs>
          <w:tab w:val="clear" w:pos="709"/>
          <w:tab w:val="left" w:pos="1418" w:leader="none"/>
        </w:tabs>
        <w:bidi w:val="0"/>
        <w:ind w:hanging="283" w:start="1418"/>
        <w:jc w:val="start"/>
        <w:rPr/>
      </w:pPr>
      <w:r>
        <w:rPr>
          <w:b/>
        </w:rPr>
        <w:t>Song Lyrics &amp; Hymn Ideas:</w:t>
      </w:r>
      <w:r>
        <w:rPr/>
        <w:t xml:space="preserve"> AI music generators can assist worship leaders in creating new melodies or even help with lyrical inspiration, offering a fresh perspective for creative expression in worship.</w:t>
      </w:r>
    </w:p>
    <w:p>
      <w:pPr>
        <w:pStyle w:val="BodyText"/>
        <w:numPr>
          <w:ilvl w:val="0"/>
          <w:numId w:val="2"/>
        </w:numPr>
        <w:tabs>
          <w:tab w:val="clear" w:pos="709"/>
          <w:tab w:val="left" w:pos="709" w:leader="none"/>
        </w:tabs>
        <w:bidi w:val="0"/>
        <w:ind w:hanging="283" w:start="709"/>
        <w:jc w:val="start"/>
        <w:rPr/>
      </w:pPr>
      <w:r>
        <w:rPr>
          <w:b/>
        </w:rPr>
        <w:t>Repurposing &amp; Accessibility:</w:t>
      </w:r>
      <w:r>
        <w:rPr/>
        <w:t xml:space="preserve"> AI excels at transforming content into various formats.</w:t>
      </w:r>
    </w:p>
    <w:p>
      <w:pPr>
        <w:pStyle w:val="BodyText"/>
        <w:numPr>
          <w:ilvl w:val="1"/>
          <w:numId w:val="2"/>
        </w:numPr>
        <w:tabs>
          <w:tab w:val="clear" w:pos="709"/>
          <w:tab w:val="left" w:pos="1418" w:leader="none"/>
        </w:tabs>
        <w:bidi w:val="0"/>
        <w:ind w:hanging="283" w:start="1418"/>
        <w:jc w:val="start"/>
        <w:rPr/>
      </w:pPr>
      <w:r>
        <w:rPr>
          <w:b/>
        </w:rPr>
        <w:t>Transcription:</w:t>
      </w:r>
      <w:r>
        <w:rPr/>
        <w:t xml:space="preserve"> AI-powered tools can quickly transcribe sermons, podcasts, and lectures into text, making them accessible for reading, search, and repurposing into blog posts, e-books, or study guides.</w:t>
      </w:r>
    </w:p>
    <w:p>
      <w:pPr>
        <w:pStyle w:val="BodyText"/>
        <w:numPr>
          <w:ilvl w:val="1"/>
          <w:numId w:val="2"/>
        </w:numPr>
        <w:tabs>
          <w:tab w:val="clear" w:pos="709"/>
          <w:tab w:val="left" w:pos="1418" w:leader="none"/>
        </w:tabs>
        <w:bidi w:val="0"/>
        <w:ind w:hanging="283" w:start="1418"/>
        <w:jc w:val="start"/>
        <w:rPr/>
      </w:pPr>
      <w:r>
        <w:rPr>
          <w:b/>
        </w:rPr>
        <w:t>Translation:</w:t>
      </w:r>
      <w:r>
        <w:rPr/>
        <w:t xml:space="preserve"> AI translation services can break down language barriers, allowing churches and ministries to reach diverse global audiences with sermons, worship songs, and written materials in multiple languages.</w:t>
      </w:r>
    </w:p>
    <w:p>
      <w:pPr>
        <w:pStyle w:val="BodyText"/>
        <w:numPr>
          <w:ilvl w:val="1"/>
          <w:numId w:val="2"/>
        </w:numPr>
        <w:tabs>
          <w:tab w:val="clear" w:pos="709"/>
          <w:tab w:val="left" w:pos="1418" w:leader="none"/>
        </w:tabs>
        <w:bidi w:val="0"/>
        <w:ind w:hanging="283" w:start="1418"/>
        <w:jc w:val="start"/>
        <w:rPr/>
      </w:pPr>
      <w:r>
        <w:rPr>
          <w:b/>
        </w:rPr>
        <w:t>Summarization:</w:t>
      </w:r>
      <w:r>
        <w:rPr/>
        <w:t xml:space="preserve"> Long articles or complex theological texts can be summarized by AI, making key concepts more digestible for different audiences.</w:t>
      </w:r>
    </w:p>
    <w:p>
      <w:pPr>
        <w:pStyle w:val="BodyText"/>
        <w:numPr>
          <w:ilvl w:val="0"/>
          <w:numId w:val="2"/>
        </w:numPr>
        <w:tabs>
          <w:tab w:val="clear" w:pos="709"/>
          <w:tab w:val="left" w:pos="709" w:leader="none"/>
        </w:tabs>
        <w:bidi w:val="0"/>
        <w:ind w:hanging="283" w:start="709"/>
        <w:jc w:val="start"/>
        <w:rPr/>
      </w:pPr>
      <w:r>
        <w:rPr>
          <w:b/>
        </w:rPr>
        <w:t>Visual &amp; Multimedia Creation:</w:t>
      </w:r>
      <w:r>
        <w:rPr/>
        <w:t xml:space="preserve"> AI is revolutionizing visual content.</w:t>
      </w:r>
    </w:p>
    <w:p>
      <w:pPr>
        <w:pStyle w:val="BodyText"/>
        <w:numPr>
          <w:ilvl w:val="1"/>
          <w:numId w:val="2"/>
        </w:numPr>
        <w:tabs>
          <w:tab w:val="clear" w:pos="709"/>
          <w:tab w:val="left" w:pos="1418" w:leader="none"/>
        </w:tabs>
        <w:bidi w:val="0"/>
        <w:ind w:hanging="283" w:start="1418"/>
        <w:jc w:val="start"/>
        <w:rPr/>
      </w:pPr>
      <w:r>
        <w:rPr>
          <w:b/>
        </w:rPr>
        <w:t>Graphics &amp; Images:</w:t>
      </w:r>
      <w:r>
        <w:rPr/>
        <w:t xml:space="preserve"> AI image generators can create stunning, contextually relevant visuals for sermon slides, social media posts, website banners, and promotional materials, often saving significant design time and cost.</w:t>
      </w:r>
    </w:p>
    <w:p>
      <w:pPr>
        <w:pStyle w:val="BodyText"/>
        <w:numPr>
          <w:ilvl w:val="1"/>
          <w:numId w:val="2"/>
        </w:numPr>
        <w:tabs>
          <w:tab w:val="clear" w:pos="709"/>
          <w:tab w:val="left" w:pos="1418" w:leader="none"/>
        </w:tabs>
        <w:bidi w:val="0"/>
        <w:ind w:hanging="283" w:start="1418"/>
        <w:jc w:val="start"/>
        <w:rPr/>
      </w:pPr>
      <w:r>
        <w:rPr>
          <w:b/>
        </w:rPr>
        <w:t>Video Snippets:</w:t>
      </w:r>
      <w:r>
        <w:rPr/>
        <w:t xml:space="preserve"> AI can automatically identify key moments in long sermon videos and generate short, engaging clips for social media, complete with captions and music.</w:t>
      </w:r>
    </w:p>
    <w:p>
      <w:pPr>
        <w:pStyle w:val="BodyText"/>
        <w:numPr>
          <w:ilvl w:val="0"/>
          <w:numId w:val="2"/>
        </w:numPr>
        <w:tabs>
          <w:tab w:val="clear" w:pos="709"/>
          <w:tab w:val="left" w:pos="709" w:leader="none"/>
        </w:tabs>
        <w:bidi w:val="0"/>
        <w:ind w:hanging="283" w:start="709"/>
        <w:jc w:val="start"/>
        <w:rPr>
          <w:b/>
        </w:rPr>
      </w:pPr>
      <w:r>
        <w:rPr>
          <w:b/>
        </w:rPr>
        <w:t>Personalization &amp; Engagement:</w:t>
      </w:r>
    </w:p>
    <w:p>
      <w:pPr>
        <w:pStyle w:val="BodyText"/>
        <w:numPr>
          <w:ilvl w:val="1"/>
          <w:numId w:val="2"/>
        </w:numPr>
        <w:tabs>
          <w:tab w:val="clear" w:pos="709"/>
          <w:tab w:val="left" w:pos="1418" w:leader="none"/>
        </w:tabs>
        <w:bidi w:val="0"/>
        <w:ind w:hanging="283" w:start="1418"/>
        <w:jc w:val="start"/>
        <w:rPr/>
      </w:pPr>
      <w:r>
        <w:rPr>
          <w:b/>
        </w:rPr>
        <w:t>Tailored Content:</w:t>
      </w:r>
      <w:r>
        <w:rPr/>
        <w:t xml:space="preserve"> AI can analyze user preferences and engagement patterns to suggest personalized Bible reading plans, devotional content, or relevant resources, fostering deeper individual spiritual growth.</w:t>
      </w:r>
    </w:p>
    <w:p>
      <w:pPr>
        <w:pStyle w:val="BodyText"/>
        <w:numPr>
          <w:ilvl w:val="1"/>
          <w:numId w:val="2"/>
        </w:numPr>
        <w:tabs>
          <w:tab w:val="clear" w:pos="709"/>
          <w:tab w:val="left" w:pos="1418" w:leader="none"/>
        </w:tabs>
        <w:bidi w:val="0"/>
        <w:ind w:hanging="283" w:start="1418"/>
        <w:jc w:val="start"/>
        <w:rPr/>
      </w:pPr>
      <w:r>
        <w:rPr>
          <w:b/>
        </w:rPr>
        <w:t>Chatbots:</w:t>
      </w:r>
      <w:r>
        <w:rPr/>
        <w:t xml:space="preserve"> AI-powered chatbots on church websites can answer common questions, provide information about events, or even offer immediate (though limited) pastoral care, improving responsiveness and engagement.</w:t>
      </w:r>
    </w:p>
    <w:p>
      <w:pPr>
        <w:pStyle w:val="BodyText"/>
        <w:numPr>
          <w:ilvl w:val="0"/>
          <w:numId w:val="2"/>
        </w:numPr>
        <w:tabs>
          <w:tab w:val="clear" w:pos="709"/>
          <w:tab w:val="left" w:pos="709" w:leader="none"/>
        </w:tabs>
        <w:bidi w:val="0"/>
        <w:ind w:hanging="283" w:start="709"/>
        <w:jc w:val="start"/>
        <w:rPr>
          <w:b/>
        </w:rPr>
      </w:pPr>
      <w:r>
        <w:rPr>
          <w:b/>
        </w:rPr>
        <w:t>Administrative Efficiency:</w:t>
      </w:r>
    </w:p>
    <w:p>
      <w:pPr>
        <w:pStyle w:val="BodyText"/>
        <w:numPr>
          <w:ilvl w:val="1"/>
          <w:numId w:val="2"/>
        </w:numPr>
        <w:tabs>
          <w:tab w:val="clear" w:pos="709"/>
          <w:tab w:val="left" w:pos="1418" w:leader="none"/>
        </w:tabs>
        <w:bidi w:val="0"/>
        <w:ind w:hanging="283" w:start="1418"/>
        <w:jc w:val="start"/>
        <w:rPr/>
      </w:pPr>
      <w:r>
        <w:rPr>
          <w:b/>
        </w:rPr>
        <w:t>Email &amp; Communication:</w:t>
      </w:r>
      <w:r>
        <w:rPr/>
        <w:t xml:space="preserve"> AI can draft newsletters, automate email responses, and help manage communication with congregations, freeing up staff for more relational ministry.</w:t>
      </w:r>
    </w:p>
    <w:p>
      <w:pPr>
        <w:pStyle w:val="BodyText"/>
        <w:numPr>
          <w:ilvl w:val="1"/>
          <w:numId w:val="2"/>
        </w:numPr>
        <w:tabs>
          <w:tab w:val="clear" w:pos="709"/>
          <w:tab w:val="left" w:pos="1418" w:leader="none"/>
        </w:tabs>
        <w:bidi w:val="0"/>
        <w:ind w:hanging="283" w:start="1418"/>
        <w:jc w:val="start"/>
        <w:rPr/>
      </w:pPr>
      <w:r>
        <w:rPr>
          <w:b/>
        </w:rPr>
        <w:t>Data Analysis:</w:t>
      </w:r>
      <w:r>
        <w:rPr/>
        <w:t xml:space="preserve"> AI can analyze attendance, giving patterns, and engagement data to help church leaders make more informed decisions about ministry strategies and resource allocation.</w:t>
      </w:r>
    </w:p>
    <w:p>
      <w:pPr>
        <w:pStyle w:val="Heading3"/>
        <w:numPr>
          <w:ilvl w:val="0"/>
          <w:numId w:val="0"/>
        </w:numPr>
        <w:bidi w:val="0"/>
        <w:ind w:hanging="0" w:start="0"/>
        <w:jc w:val="start"/>
        <w:rPr/>
      </w:pPr>
      <w:r>
        <w:rPr/>
        <w:t>Ethical and Theological Considerations: Proceeding with Wisdom</w:t>
      </w:r>
    </w:p>
    <w:p>
      <w:pPr>
        <w:pStyle w:val="BodyText"/>
        <w:bidi w:val="0"/>
        <w:jc w:val="start"/>
        <w:rPr/>
      </w:pPr>
      <w:r>
        <w:rPr/>
        <w:t>While the benefits are clear, the Christian community must engage with AI with discernment and a robust ethical framework, anchored in biblical principles.</w:t>
      </w:r>
    </w:p>
    <w:p>
      <w:pPr>
        <w:pStyle w:val="BodyText"/>
        <w:numPr>
          <w:ilvl w:val="0"/>
          <w:numId w:val="3"/>
        </w:numPr>
        <w:tabs>
          <w:tab w:val="clear" w:pos="709"/>
          <w:tab w:val="left" w:pos="709" w:leader="none"/>
        </w:tabs>
        <w:bidi w:val="0"/>
        <w:ind w:hanging="283" w:start="709"/>
        <w:jc w:val="start"/>
        <w:rPr>
          <w:b/>
        </w:rPr>
      </w:pPr>
      <w:r>
        <w:rPr>
          <w:b/>
        </w:rPr>
        <w:t>Authenticity and the Human Element:</w:t>
      </w:r>
    </w:p>
    <w:p>
      <w:pPr>
        <w:pStyle w:val="BodyText"/>
        <w:numPr>
          <w:ilvl w:val="1"/>
          <w:numId w:val="3"/>
        </w:numPr>
        <w:tabs>
          <w:tab w:val="clear" w:pos="709"/>
          <w:tab w:val="left" w:pos="1418" w:leader="none"/>
        </w:tabs>
        <w:bidi w:val="0"/>
        <w:ind w:hanging="283" w:start="1418"/>
        <w:jc w:val="start"/>
        <w:rPr/>
      </w:pPr>
      <w:r>
        <w:rPr>
          <w:b/>
        </w:rPr>
        <w:t>The Spirit's Role:</w:t>
      </w:r>
      <w:r>
        <w:rPr/>
        <w:t xml:space="preserve"> The deepest concern is AI potentially undermining the work of the Holy Spirit and genuine human connection. AI cannot have a relationship with God, feel empathy, or offer Spirit-led counsel. Sermons generated solely by AI, without deep personal study, prayer, and the anointing of the preacher, lack the spiritual authority and authenticity that only a human, Spirit-filled messenger can bring.</w:t>
      </w:r>
    </w:p>
    <w:p>
      <w:pPr>
        <w:pStyle w:val="BodyText"/>
        <w:numPr>
          <w:ilvl w:val="1"/>
          <w:numId w:val="3"/>
        </w:numPr>
        <w:tabs>
          <w:tab w:val="clear" w:pos="709"/>
          <w:tab w:val="left" w:pos="1418" w:leader="none"/>
        </w:tabs>
        <w:bidi w:val="0"/>
        <w:ind w:hanging="283" w:start="1418"/>
        <w:jc w:val="start"/>
        <w:rPr/>
      </w:pPr>
      <w:r>
        <w:rPr>
          <w:b/>
        </w:rPr>
        <w:t>Plagiarism and Ownership:</w:t>
      </w:r>
      <w:r>
        <w:rPr/>
        <w:t xml:space="preserve"> When AI generates content by drawing from vast datasets, the question of originality and plagiarism arises. Content creators must ensure that AI-generated material is not presented as solely their own original thought, and proper attribution (where possible) or clear disclosure of AI assistance should be considered.</w:t>
      </w:r>
    </w:p>
    <w:p>
      <w:pPr>
        <w:pStyle w:val="BodyText"/>
        <w:numPr>
          <w:ilvl w:val="1"/>
          <w:numId w:val="3"/>
        </w:numPr>
        <w:tabs>
          <w:tab w:val="clear" w:pos="709"/>
          <w:tab w:val="left" w:pos="1418" w:leader="none"/>
        </w:tabs>
        <w:bidi w:val="0"/>
        <w:ind w:hanging="283" w:start="1418"/>
        <w:jc w:val="start"/>
        <w:rPr/>
      </w:pPr>
      <w:r>
        <w:rPr>
          <w:b/>
        </w:rPr>
        <w:t>Dehumanization:</w:t>
      </w:r>
      <w:r>
        <w:rPr/>
        <w:t xml:space="preserve"> Over-reliance on AI for pastoral care, counseling, or even personalized spiritual guidance could inadvertently devalue human interaction and the vital role of community and mentorship within the Church.</w:t>
      </w:r>
    </w:p>
    <w:p>
      <w:pPr>
        <w:pStyle w:val="BodyText"/>
        <w:numPr>
          <w:ilvl w:val="0"/>
          <w:numId w:val="3"/>
        </w:numPr>
        <w:tabs>
          <w:tab w:val="clear" w:pos="709"/>
          <w:tab w:val="left" w:pos="709" w:leader="none"/>
        </w:tabs>
        <w:bidi w:val="0"/>
        <w:ind w:hanging="283" w:start="709"/>
        <w:jc w:val="start"/>
        <w:rPr>
          <w:b/>
        </w:rPr>
      </w:pPr>
      <w:r>
        <w:rPr>
          <w:b/>
        </w:rPr>
        <w:t>Bias and Truthfulness:</w:t>
      </w:r>
    </w:p>
    <w:p>
      <w:pPr>
        <w:pStyle w:val="BodyText"/>
        <w:numPr>
          <w:ilvl w:val="1"/>
          <w:numId w:val="3"/>
        </w:numPr>
        <w:tabs>
          <w:tab w:val="clear" w:pos="709"/>
          <w:tab w:val="left" w:pos="1418" w:leader="none"/>
        </w:tabs>
        <w:bidi w:val="0"/>
        <w:ind w:hanging="283" w:start="1418"/>
        <w:jc w:val="start"/>
        <w:rPr/>
      </w:pPr>
      <w:r>
        <w:rPr>
          <w:b/>
        </w:rPr>
        <w:t>Algorithmic Bias:</w:t>
      </w:r>
      <w:r>
        <w:rPr/>
        <w:t xml:space="preserve"> AI models are trained on existing data, which can reflect human biases present in that data. This means AI could inadvertently generate content that is biased, or even misrepresent theological concepts if its training data is skewed or incomplete. Christians must critically review all AI-generated output for accuracy and adherence to sound doctrine.</w:t>
      </w:r>
    </w:p>
    <w:p>
      <w:pPr>
        <w:pStyle w:val="BodyText"/>
        <w:numPr>
          <w:ilvl w:val="1"/>
          <w:numId w:val="3"/>
        </w:numPr>
        <w:tabs>
          <w:tab w:val="clear" w:pos="709"/>
          <w:tab w:val="left" w:pos="1418" w:leader="none"/>
        </w:tabs>
        <w:bidi w:val="0"/>
        <w:ind w:hanging="283" w:start="1418"/>
        <w:jc w:val="start"/>
        <w:rPr/>
      </w:pPr>
      <w:r>
        <w:rPr>
          <w:b/>
        </w:rPr>
        <w:t>"Playing God":</w:t>
      </w:r>
      <w:r>
        <w:rPr/>
        <w:t xml:space="preserve"> The creation of increasingly sophisticated AI raises questions about humanity's role as co-creators with God. We must guard against any hubris that suggests AI can replicate or replace divine attributes or the unique image of God in humanity.</w:t>
      </w:r>
    </w:p>
    <w:p>
      <w:pPr>
        <w:pStyle w:val="BodyText"/>
        <w:numPr>
          <w:ilvl w:val="0"/>
          <w:numId w:val="3"/>
        </w:numPr>
        <w:tabs>
          <w:tab w:val="clear" w:pos="709"/>
          <w:tab w:val="left" w:pos="709" w:leader="none"/>
        </w:tabs>
        <w:bidi w:val="0"/>
        <w:ind w:hanging="283" w:start="709"/>
        <w:jc w:val="start"/>
        <w:rPr>
          <w:b/>
        </w:rPr>
      </w:pPr>
      <w:r>
        <w:rPr>
          <w:b/>
        </w:rPr>
        <w:t>Transparency and Stewardship:</w:t>
      </w:r>
    </w:p>
    <w:p>
      <w:pPr>
        <w:pStyle w:val="BodyText"/>
        <w:numPr>
          <w:ilvl w:val="1"/>
          <w:numId w:val="3"/>
        </w:numPr>
        <w:tabs>
          <w:tab w:val="clear" w:pos="709"/>
          <w:tab w:val="left" w:pos="1418" w:leader="none"/>
        </w:tabs>
        <w:bidi w:val="0"/>
        <w:ind w:hanging="283" w:start="1418"/>
        <w:jc w:val="start"/>
        <w:rPr/>
      </w:pPr>
      <w:r>
        <w:rPr>
          <w:b/>
        </w:rPr>
        <w:t>Disclosure:</w:t>
      </w:r>
      <w:r>
        <w:rPr/>
        <w:t xml:space="preserve"> Should Christian content creators disclose when they've used AI in their work? Transparency builds trust. While not every spell-check warrants disclosure, significant AI assistance in content generation (e.g., writing entire articles, generating sermon outlines) likely does.</w:t>
      </w:r>
    </w:p>
    <w:p>
      <w:pPr>
        <w:pStyle w:val="BodyText"/>
        <w:numPr>
          <w:ilvl w:val="1"/>
          <w:numId w:val="3"/>
        </w:numPr>
        <w:tabs>
          <w:tab w:val="clear" w:pos="709"/>
          <w:tab w:val="left" w:pos="1418" w:leader="none"/>
        </w:tabs>
        <w:bidi w:val="0"/>
        <w:ind w:hanging="283" w:start="1418"/>
        <w:jc w:val="start"/>
        <w:rPr/>
      </w:pPr>
      <w:r>
        <w:rPr>
          <w:b/>
        </w:rPr>
        <w:t>Responsible Use:</w:t>
      </w:r>
      <w:r>
        <w:rPr/>
        <w:t xml:space="preserve"> We are called to be good stewards of the gifts and resources God provides, including technology. This means using AI not for laziness or deception, but to amplify our reach, streamline tasks, and ultimately free us to focus on the deeply relational and spiritually discerning aspects of ministry that AI cannot replicate.</w:t>
      </w:r>
    </w:p>
    <w:p>
      <w:pPr>
        <w:pStyle w:val="BodyText"/>
        <w:numPr>
          <w:ilvl w:val="1"/>
          <w:numId w:val="3"/>
        </w:numPr>
        <w:tabs>
          <w:tab w:val="clear" w:pos="709"/>
          <w:tab w:val="left" w:pos="1418" w:leader="none"/>
        </w:tabs>
        <w:bidi w:val="0"/>
        <w:ind w:hanging="283" w:start="1418"/>
        <w:jc w:val="start"/>
        <w:rPr/>
      </w:pPr>
      <w:r>
        <w:rPr>
          <w:b/>
        </w:rPr>
        <w:t>Environmental Impact:</w:t>
      </w:r>
      <w:r>
        <w:rPr/>
        <w:t xml:space="preserve"> The energy consumption of large AI models is significant. As stewards of creation, we should be mindful of the environmental footprint of our AI usage.</w:t>
      </w:r>
    </w:p>
    <w:p>
      <w:pPr>
        <w:pStyle w:val="Heading3"/>
        <w:numPr>
          <w:ilvl w:val="0"/>
          <w:numId w:val="0"/>
        </w:numPr>
        <w:bidi w:val="0"/>
        <w:ind w:hanging="0" w:start="0"/>
        <w:jc w:val="start"/>
        <w:rPr/>
      </w:pPr>
      <w:r>
        <w:rPr/>
        <w:t>The Future: AI-Enhanced, Not AI-Dependent Ministry</w:t>
      </w:r>
    </w:p>
    <w:p>
      <w:pPr>
        <w:pStyle w:val="BodyText"/>
        <w:bidi w:val="0"/>
        <w:jc w:val="start"/>
        <w:rPr/>
      </w:pPr>
      <w:r>
        <w:rPr/>
        <w:t xml:space="preserve">The trajectory of AI suggests its presence in Christian content creation will only grow. The key for Christian leaders and content creators is not to resist innovation, but to </w:t>
      </w:r>
      <w:r>
        <w:rPr>
          <w:b/>
        </w:rPr>
        <w:t>embrace it wisely, with an "AI-enhanced, not AI-dependent" mindset.</w:t>
      </w:r>
    </w:p>
    <w:p>
      <w:pPr>
        <w:pStyle w:val="BodyText"/>
        <w:bidi w:val="0"/>
        <w:jc w:val="start"/>
        <w:rPr/>
      </w:pPr>
      <w:r>
        <w:rPr/>
        <w:t>Imagine:</w:t>
      </w:r>
    </w:p>
    <w:p>
      <w:pPr>
        <w:pStyle w:val="BodyText"/>
        <w:numPr>
          <w:ilvl w:val="0"/>
          <w:numId w:val="4"/>
        </w:numPr>
        <w:tabs>
          <w:tab w:val="clear" w:pos="709"/>
          <w:tab w:val="left" w:pos="709" w:leader="none"/>
        </w:tabs>
        <w:bidi w:val="0"/>
        <w:ind w:hanging="283" w:start="709"/>
        <w:jc w:val="start"/>
        <w:rPr/>
      </w:pPr>
      <w:r>
        <w:rPr/>
        <w:t>A pastor using AI to quickly research historical context for a sermon, then spending more time in prayer and personal reflection to deliver a deeply impactful message.</w:t>
      </w:r>
    </w:p>
    <w:p>
      <w:pPr>
        <w:pStyle w:val="BodyText"/>
        <w:numPr>
          <w:ilvl w:val="0"/>
          <w:numId w:val="4"/>
        </w:numPr>
        <w:tabs>
          <w:tab w:val="clear" w:pos="709"/>
          <w:tab w:val="left" w:pos="709" w:leader="none"/>
        </w:tabs>
        <w:bidi w:val="0"/>
        <w:ind w:hanging="283" w:start="709"/>
        <w:jc w:val="start"/>
        <w:rPr/>
      </w:pPr>
      <w:r>
        <w:rPr/>
        <w:t>A missionary leveraging AI translation tools to share the Gospel in remote languages, while still building authentic, in-person relationships.</w:t>
      </w:r>
    </w:p>
    <w:p>
      <w:pPr>
        <w:pStyle w:val="BodyText"/>
        <w:numPr>
          <w:ilvl w:val="0"/>
          <w:numId w:val="4"/>
        </w:numPr>
        <w:tabs>
          <w:tab w:val="clear" w:pos="709"/>
          <w:tab w:val="left" w:pos="709" w:leader="none"/>
        </w:tabs>
        <w:bidi w:val="0"/>
        <w:ind w:hanging="283" w:start="709"/>
        <w:jc w:val="start"/>
        <w:rPr/>
      </w:pPr>
      <w:r>
        <w:rPr/>
        <w:t>A church staff member using AI to automate administrative tasks, freeing them to spend more time disciplining congregants or serving the community.</w:t>
      </w:r>
    </w:p>
    <w:p>
      <w:pPr>
        <w:pStyle w:val="BodyText"/>
        <w:bidi w:val="0"/>
        <w:jc w:val="start"/>
        <w:rPr/>
      </w:pPr>
      <w:r>
        <w:rPr/>
        <w:t xml:space="preserve">The future of Christian content creation with AI lies in leveraging its computational power for efficiency, reach, and personalization, while steadfastly preserving the irreplaceable human and divine elements of faith. It's about using technology to </w:t>
      </w:r>
      <w:r>
        <w:rPr>
          <w:i/>
        </w:rPr>
        <w:t>serve</w:t>
      </w:r>
      <w:r>
        <w:rPr/>
        <w:t xml:space="preserve"> the mission, not allowing it to </w:t>
      </w:r>
      <w:r>
        <w:rPr>
          <w:i/>
        </w:rPr>
        <w:t>define</w:t>
      </w:r>
      <w:r>
        <w:rPr/>
        <w:t xml:space="preserve"> or </w:t>
      </w:r>
      <w:r>
        <w:rPr>
          <w:i/>
        </w:rPr>
        <w:t>dilute</w:t>
      </w:r>
      <w:r>
        <w:rPr/>
        <w:t xml:space="preserve"> it. As believers, we are called to be shrewd as snakes and innocent as doves (Matthew 10:16), navigating this new frontier with wisdom, integrity, and an unwavering focus on glorifying God and making disciples of all nations.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4"/>
      <w:szCs w:val="24"/>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Regular" w:cs="Lohit Devanagari"/>
      <w:sz w:val="28"/>
      <w:szCs w:val="28"/>
    </w:rPr>
  </w:style>
  <w:style w:type="paragraph" w:styleId="BodyText">
    <w:name w:val="Body Text"/>
    <w:basedOn w:val="Normal"/>
    <w:pPr>
      <w:spacing w:lineRule="auto" w:line="288" w:before="0" w:after="140"/>
    </w:pPr>
    <w:rPr/>
  </w:style>
  <w:style w:type="paragraph" w:styleId="Title">
    <w:name w:val="Title"/>
    <w:basedOn w:val="Heading"/>
    <w:next w:val="Subtitle"/>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Blank</Template>
  <TotalTime>2</TotalTime>
  <Application>LibreOffice/24.2.7.2$Linux_X86_64 LibreOffice_project/420$Build-2</Application>
  <AppVersion>15.0000</AppVersion>
  <Pages>4</Pages>
  <Words>1159</Words>
  <Characters>6722</Characters>
  <CharactersWithSpaces>7808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2025-07-16T12:42:13Z</dcterms:created>
  <dc:creator/>
  <dc:description/>
  <dc:language>en-US</dc:language>
  <cp:lastModifiedBy/>
  <dcterms:modified xsi:type="dcterms:W3CDTF">2025-07-16T12:44:26Z</dcterms:modified>
  <cp:revision>2</cp:revision>
  <dc:subject/>
  <dc:title>Blank</dc:title>
</cp:coreProperties>
</file>