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Roboto" w:hAnsi="Roboto" w:cs="Arial"/>
          <w:sz w:val="24"/>
          <w:szCs w:val="24"/>
        </w:rPr>
        <w:id w:val="498386451"/>
        <w:docPartObj>
          <w:docPartGallery w:val="Cover Pages"/>
          <w:docPartUnique/>
        </w:docPartObj>
      </w:sdtPr>
      <w:sdtEndPr/>
      <w:sdtContent>
        <w:p w14:paraId="38B40561" w14:textId="21C49D7B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447B5428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11B7FD" w14:textId="6DE981E9" w:rsidR="003A503A" w:rsidRDefault="00632239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Redes Adhoc y Redes Inalámbricas de Sensores (WSN)</w:t>
                                    </w:r>
                                  </w:p>
                                </w:sdtContent>
                              </w:sdt>
                              <w:p w14:paraId="41CC189C" w14:textId="77777777" w:rsidR="003A503A" w:rsidRDefault="003A503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B11B7FD" w14:textId="6DE981E9" w:rsidR="003A503A" w:rsidRDefault="00632239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Redes Adhoc y Redes Inalámbricas de Sensores (WSN)</w:t>
                              </w:r>
                            </w:p>
                          </w:sdtContent>
                        </w:sdt>
                        <w:p w14:paraId="41CC189C" w14:textId="77777777" w:rsidR="003A503A" w:rsidRDefault="003A503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F0149">
            <w:rPr>
              <w:rFonts w:ascii="Roboto" w:hAnsi="Roboto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3827B95A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6E6FEFB6" w:rsidR="003A503A" w:rsidRDefault="003A503A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6E6FEFB6" w:rsidR="003A503A" w:rsidRDefault="003A503A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BF0149" w:rsidRDefault="003A503A">
          <w:pPr>
            <w:rPr>
              <w:rFonts w:ascii="Roboto" w:hAnsi="Roboto" w:cs="Arial"/>
              <w:sz w:val="24"/>
              <w:szCs w:val="24"/>
            </w:rPr>
          </w:pPr>
        </w:p>
        <w:p w14:paraId="6AA1DFE5" w14:textId="7C6DD17D" w:rsidR="009B548A" w:rsidRPr="00632239" w:rsidRDefault="00632239" w:rsidP="00632239">
          <w:pPr>
            <w:pStyle w:val="NormalWeb"/>
            <w:pBdr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pBdr>
            <w:shd w:val="clear" w:color="auto" w:fill="212121"/>
            <w:spacing w:after="300"/>
            <w:rPr>
              <w:rFonts w:ascii="Roboto" w:hAnsi="Roboto" w:cs="Arial"/>
            </w:rPr>
          </w:pPr>
        </w:p>
      </w:sdtContent>
    </w:sdt>
    <w:sectPr w:rsidR="009B548A" w:rsidRPr="00632239" w:rsidSect="000372CE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A3C8E"/>
    <w:multiLevelType w:val="multilevel"/>
    <w:tmpl w:val="CB3E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43845"/>
    <w:multiLevelType w:val="multilevel"/>
    <w:tmpl w:val="E9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EE7B03"/>
    <w:multiLevelType w:val="multilevel"/>
    <w:tmpl w:val="E6A8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7347D"/>
    <w:multiLevelType w:val="multilevel"/>
    <w:tmpl w:val="BDE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26FC3"/>
    <w:multiLevelType w:val="multilevel"/>
    <w:tmpl w:val="B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63740"/>
    <w:multiLevelType w:val="multilevel"/>
    <w:tmpl w:val="B512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8F1A59"/>
    <w:multiLevelType w:val="multilevel"/>
    <w:tmpl w:val="E0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B64FB"/>
    <w:multiLevelType w:val="multilevel"/>
    <w:tmpl w:val="92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9777F5"/>
    <w:multiLevelType w:val="multilevel"/>
    <w:tmpl w:val="98E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42B8E"/>
    <w:multiLevelType w:val="multilevel"/>
    <w:tmpl w:val="41A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256166">
    <w:abstractNumId w:val="8"/>
  </w:num>
  <w:num w:numId="2" w16cid:durableId="1592159165">
    <w:abstractNumId w:val="1"/>
  </w:num>
  <w:num w:numId="3" w16cid:durableId="29845492">
    <w:abstractNumId w:val="0"/>
  </w:num>
  <w:num w:numId="4" w16cid:durableId="769087116">
    <w:abstractNumId w:val="5"/>
  </w:num>
  <w:num w:numId="5" w16cid:durableId="1601065816">
    <w:abstractNumId w:val="9"/>
  </w:num>
  <w:num w:numId="6" w16cid:durableId="1265844279">
    <w:abstractNumId w:val="3"/>
  </w:num>
  <w:num w:numId="7" w16cid:durableId="1220021728">
    <w:abstractNumId w:val="6"/>
  </w:num>
  <w:num w:numId="8" w16cid:durableId="1649358702">
    <w:abstractNumId w:val="7"/>
  </w:num>
  <w:num w:numId="9" w16cid:durableId="1816220037">
    <w:abstractNumId w:val="4"/>
  </w:num>
  <w:num w:numId="10" w16cid:durableId="22048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14D59"/>
    <w:rsid w:val="000372CE"/>
    <w:rsid w:val="000F5400"/>
    <w:rsid w:val="00203C51"/>
    <w:rsid w:val="003236B7"/>
    <w:rsid w:val="00324C44"/>
    <w:rsid w:val="003A503A"/>
    <w:rsid w:val="003B348E"/>
    <w:rsid w:val="003B4F07"/>
    <w:rsid w:val="003C3B97"/>
    <w:rsid w:val="006107D0"/>
    <w:rsid w:val="00632239"/>
    <w:rsid w:val="006C3BA4"/>
    <w:rsid w:val="00744D82"/>
    <w:rsid w:val="00757DE7"/>
    <w:rsid w:val="00784646"/>
    <w:rsid w:val="007B6B72"/>
    <w:rsid w:val="00884FA1"/>
    <w:rsid w:val="008C4772"/>
    <w:rsid w:val="00943C0A"/>
    <w:rsid w:val="00945B0C"/>
    <w:rsid w:val="0098461D"/>
    <w:rsid w:val="009B1196"/>
    <w:rsid w:val="009B548A"/>
    <w:rsid w:val="009E700D"/>
    <w:rsid w:val="009F0AB2"/>
    <w:rsid w:val="009F59A0"/>
    <w:rsid w:val="00A02118"/>
    <w:rsid w:val="00A662F6"/>
    <w:rsid w:val="00AB1A56"/>
    <w:rsid w:val="00AB31F8"/>
    <w:rsid w:val="00AB6089"/>
    <w:rsid w:val="00B3719C"/>
    <w:rsid w:val="00BC63B8"/>
    <w:rsid w:val="00BF0149"/>
    <w:rsid w:val="00C36698"/>
    <w:rsid w:val="00C44379"/>
    <w:rsid w:val="00C74F4F"/>
    <w:rsid w:val="00CB7588"/>
    <w:rsid w:val="00CF32C2"/>
    <w:rsid w:val="00D06C7C"/>
    <w:rsid w:val="00D17B3E"/>
    <w:rsid w:val="00DD48ED"/>
    <w:rsid w:val="00DE7A9B"/>
    <w:rsid w:val="00E01AF6"/>
    <w:rsid w:val="00E358BE"/>
    <w:rsid w:val="00E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B6B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B6B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203C51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B6B7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B6B7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B6B7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14D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Adhoc y Redes Inalámbricas de Sensores (WSN)</dc:title>
  <dc:subject>Erick Renato Vega Cerón</dc:subject>
  <dc:creator>Erick Vega</dc:creator>
  <cp:keywords/>
  <dc:description/>
  <cp:lastModifiedBy>Erick Vega</cp:lastModifiedBy>
  <cp:revision>3</cp:revision>
  <cp:lastPrinted>2024-04-18T07:41:00Z</cp:lastPrinted>
  <dcterms:created xsi:type="dcterms:W3CDTF">2024-04-18T07:58:00Z</dcterms:created>
  <dcterms:modified xsi:type="dcterms:W3CDTF">2024-04-18T07:59:00Z</dcterms:modified>
</cp:coreProperties>
</file>