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F2182" w14:textId="608FDC4F" w:rsidR="00E929F8" w:rsidRDefault="00063DC1" w:rsidP="000C204F">
      <w:pPr>
        <w:spacing w:line="240" w:lineRule="auto"/>
        <w:ind w:left="708" w:firstLine="708"/>
        <w:rPr>
          <w:rFonts w:ascii="Roboto" w:hAnsi="Roboto"/>
          <w:b/>
          <w:bCs/>
          <w:noProof/>
          <w:sz w:val="24"/>
          <w:szCs w:val="24"/>
        </w:rPr>
      </w:pPr>
      <w:r w:rsidRPr="00EB3387">
        <w:rPr>
          <w:rFonts w:ascii="Roboto" w:hAnsi="Roboto"/>
          <w:b/>
          <w:bCs/>
          <w:noProof/>
          <w:sz w:val="24"/>
          <w:szCs w:val="24"/>
        </w:rPr>
        <w:drawing>
          <wp:anchor distT="0" distB="0" distL="114300" distR="114300" simplePos="0" relativeHeight="251658240" behindDoc="1" locked="0" layoutInCell="1" allowOverlap="1" wp14:anchorId="6840BDB1" wp14:editId="7C641420">
            <wp:simplePos x="0" y="0"/>
            <wp:positionH relativeFrom="column">
              <wp:posOffset>-205105</wp:posOffset>
            </wp:positionH>
            <wp:positionV relativeFrom="paragraph">
              <wp:posOffset>-281305</wp:posOffset>
            </wp:positionV>
            <wp:extent cx="844550" cy="844550"/>
            <wp:effectExtent l="0" t="0" r="0" b="0"/>
            <wp:wrapNone/>
            <wp:docPr id="881191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1305" name="Imagen 8811913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844550" cy="844550"/>
                    </a:xfrm>
                    <a:prstGeom prst="rect">
                      <a:avLst/>
                    </a:prstGeom>
                  </pic:spPr>
                </pic:pic>
              </a:graphicData>
            </a:graphic>
            <wp14:sizeRelH relativeFrom="margin">
              <wp14:pctWidth>0</wp14:pctWidth>
            </wp14:sizeRelH>
            <wp14:sizeRelV relativeFrom="margin">
              <wp14:pctHeight>0</wp14:pctHeight>
            </wp14:sizeRelV>
          </wp:anchor>
        </w:drawing>
      </w:r>
      <w:r w:rsidR="000C204F">
        <w:rPr>
          <w:rFonts w:ascii="Roboto" w:hAnsi="Roboto"/>
          <w:b/>
          <w:bCs/>
          <w:noProof/>
          <w:sz w:val="24"/>
          <w:szCs w:val="24"/>
        </w:rPr>
        <w:t xml:space="preserve">Matríz de </w:t>
      </w:r>
      <w:r w:rsidR="000959D3">
        <w:rPr>
          <w:rFonts w:ascii="Roboto" w:hAnsi="Roboto"/>
          <w:b/>
          <w:bCs/>
          <w:noProof/>
          <w:sz w:val="24"/>
          <w:szCs w:val="24"/>
        </w:rPr>
        <w:t>Riesgos</w:t>
      </w:r>
      <w:r w:rsidR="006C3FBF" w:rsidRPr="00EB3387">
        <w:rPr>
          <w:rFonts w:ascii="Roboto" w:hAnsi="Roboto"/>
          <w:b/>
          <w:bCs/>
          <w:sz w:val="24"/>
          <w:szCs w:val="24"/>
        </w:rPr>
        <w:t xml:space="preserve"> </w:t>
      </w:r>
      <w:r w:rsidR="003045D4">
        <w:rPr>
          <w:rFonts w:ascii="Roboto" w:hAnsi="Roboto"/>
          <w:b/>
          <w:bCs/>
          <w:sz w:val="24"/>
          <w:szCs w:val="24"/>
        </w:rPr>
        <w:t>para</w:t>
      </w:r>
      <w:r w:rsidR="006C3FBF" w:rsidRPr="00EB3387">
        <w:rPr>
          <w:rFonts w:ascii="Roboto" w:hAnsi="Roboto"/>
          <w:b/>
          <w:bCs/>
          <w:sz w:val="24"/>
          <w:szCs w:val="24"/>
        </w:rPr>
        <w:t xml:space="preserve"> Proyecto “Sensor Inteligente RFID”</w:t>
      </w:r>
    </w:p>
    <w:p w14:paraId="121F098A" w14:textId="77777777" w:rsidR="005C37A3" w:rsidRDefault="005C37A3" w:rsidP="005C37A3">
      <w:pPr>
        <w:rPr>
          <w:rFonts w:ascii="Roboto" w:hAnsi="Roboto"/>
          <w:b/>
          <w:bCs/>
          <w:noProof/>
          <w:sz w:val="24"/>
          <w:szCs w:val="24"/>
        </w:rPr>
      </w:pPr>
    </w:p>
    <w:p w14:paraId="104233A1" w14:textId="77777777" w:rsidR="005C37A3" w:rsidRPr="005C37A3" w:rsidRDefault="005C37A3" w:rsidP="005C37A3">
      <w:pPr>
        <w:rPr>
          <w:rFonts w:ascii="Roboto" w:hAnsi="Roboto"/>
          <w:sz w:val="24"/>
          <w:szCs w:val="24"/>
        </w:rPr>
      </w:pPr>
      <w:r w:rsidRPr="005C37A3">
        <w:rPr>
          <w:rFonts w:ascii="Roboto" w:hAnsi="Roboto"/>
          <w:sz w:val="24"/>
          <w:szCs w:val="24"/>
        </w:rPr>
        <w:t>La gestión de riesgos es una parte fundamental de cualquier proyecto, ya que permite identificar, evaluar y mitigar los posibles eventos que podrían afectar su éxito. Para el proyecto "Sensor Inteligente RFID", es crucial realizar un análisis detallado de los riesgos potenciales y establecer estrategias para gestionarlos de manera efectiva. En este sentido, se empleará una matriz de riesgos basada en las mejores prácticas del Project Management Institute (PMI) para proporcionar una visión completa de los riesgos identificados y las medidas de mitigación correspondientes.</w:t>
      </w:r>
    </w:p>
    <w:p w14:paraId="56C3653A" w14:textId="77777777" w:rsidR="005C37A3" w:rsidRPr="005C37A3" w:rsidRDefault="005C37A3" w:rsidP="005C37A3">
      <w:pPr>
        <w:rPr>
          <w:rFonts w:ascii="Roboto" w:hAnsi="Roboto"/>
          <w:sz w:val="24"/>
          <w:szCs w:val="24"/>
        </w:rPr>
      </w:pPr>
      <w:r w:rsidRPr="005C37A3">
        <w:rPr>
          <w:rFonts w:ascii="Roboto" w:hAnsi="Roboto"/>
          <w:b/>
          <w:bCs/>
          <w:sz w:val="24"/>
          <w:szCs w:val="24"/>
        </w:rPr>
        <w:t>Matriz de Riesgos:</w:t>
      </w:r>
    </w:p>
    <w:tbl>
      <w:tblPr>
        <w:tblW w:w="10507"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956"/>
        <w:gridCol w:w="1807"/>
        <w:gridCol w:w="2000"/>
        <w:gridCol w:w="1443"/>
        <w:gridCol w:w="961"/>
        <w:gridCol w:w="1156"/>
        <w:gridCol w:w="2184"/>
      </w:tblGrid>
      <w:tr w:rsidR="005C37A3" w:rsidRPr="005C37A3" w14:paraId="66431BCE" w14:textId="77777777" w:rsidTr="005C37A3">
        <w:trPr>
          <w:trHeight w:val="419"/>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210F55B0" w14:textId="77777777" w:rsidR="005C37A3" w:rsidRPr="005C37A3" w:rsidRDefault="005C37A3" w:rsidP="005C37A3">
            <w:pPr>
              <w:rPr>
                <w:rFonts w:ascii="Roboto" w:hAnsi="Roboto"/>
                <w:b/>
                <w:bCs/>
                <w:sz w:val="24"/>
                <w:szCs w:val="24"/>
              </w:rPr>
            </w:pPr>
            <w:r w:rsidRPr="005C37A3">
              <w:rPr>
                <w:rFonts w:ascii="Roboto" w:hAnsi="Roboto"/>
                <w:b/>
                <w:bCs/>
                <w:sz w:val="24"/>
                <w:szCs w:val="24"/>
              </w:rPr>
              <w:t>Número</w:t>
            </w:r>
          </w:p>
        </w:tc>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6456FED4" w14:textId="77777777" w:rsidR="005C37A3" w:rsidRPr="005C37A3" w:rsidRDefault="005C37A3" w:rsidP="005C37A3">
            <w:pPr>
              <w:rPr>
                <w:rFonts w:ascii="Roboto" w:hAnsi="Roboto"/>
                <w:b/>
                <w:bCs/>
                <w:sz w:val="24"/>
                <w:szCs w:val="24"/>
              </w:rPr>
            </w:pPr>
            <w:r w:rsidRPr="005C37A3">
              <w:rPr>
                <w:rFonts w:ascii="Roboto" w:hAnsi="Roboto"/>
                <w:b/>
                <w:bCs/>
                <w:sz w:val="24"/>
                <w:szCs w:val="24"/>
              </w:rPr>
              <w:t>Riesgo</w:t>
            </w:r>
          </w:p>
        </w:tc>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787AE633" w14:textId="77777777" w:rsidR="005C37A3" w:rsidRPr="005C37A3" w:rsidRDefault="005C37A3" w:rsidP="005C37A3">
            <w:pPr>
              <w:rPr>
                <w:rFonts w:ascii="Roboto" w:hAnsi="Roboto"/>
                <w:b/>
                <w:bCs/>
                <w:sz w:val="24"/>
                <w:szCs w:val="24"/>
              </w:rPr>
            </w:pPr>
            <w:r w:rsidRPr="005C37A3">
              <w:rPr>
                <w:rFonts w:ascii="Roboto" w:hAnsi="Roboto"/>
                <w:b/>
                <w:bCs/>
                <w:sz w:val="24"/>
                <w:szCs w:val="24"/>
              </w:rPr>
              <w:t>Descripción</w:t>
            </w:r>
          </w:p>
        </w:tc>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1DDE34E8" w14:textId="77777777" w:rsidR="005C37A3" w:rsidRPr="005C37A3" w:rsidRDefault="005C37A3" w:rsidP="005C37A3">
            <w:pPr>
              <w:rPr>
                <w:rFonts w:ascii="Roboto" w:hAnsi="Roboto"/>
                <w:b/>
                <w:bCs/>
                <w:sz w:val="24"/>
                <w:szCs w:val="24"/>
              </w:rPr>
            </w:pPr>
            <w:r w:rsidRPr="005C37A3">
              <w:rPr>
                <w:rFonts w:ascii="Roboto" w:hAnsi="Roboto"/>
                <w:b/>
                <w:bCs/>
                <w:sz w:val="24"/>
                <w:szCs w:val="24"/>
              </w:rPr>
              <w:t>Probabilidad</w:t>
            </w:r>
          </w:p>
        </w:tc>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70A05DDA" w14:textId="77777777" w:rsidR="005C37A3" w:rsidRPr="005C37A3" w:rsidRDefault="005C37A3" w:rsidP="005C37A3">
            <w:pPr>
              <w:rPr>
                <w:rFonts w:ascii="Roboto" w:hAnsi="Roboto"/>
                <w:b/>
                <w:bCs/>
                <w:sz w:val="24"/>
                <w:szCs w:val="24"/>
              </w:rPr>
            </w:pPr>
            <w:r w:rsidRPr="005C37A3">
              <w:rPr>
                <w:rFonts w:ascii="Roboto" w:hAnsi="Roboto"/>
                <w:b/>
                <w:bCs/>
                <w:sz w:val="24"/>
                <w:szCs w:val="24"/>
              </w:rPr>
              <w:t>Impacto</w:t>
            </w:r>
          </w:p>
        </w:tc>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533D6F87" w14:textId="77777777" w:rsidR="005C37A3" w:rsidRPr="005C37A3" w:rsidRDefault="005C37A3" w:rsidP="005C37A3">
            <w:pPr>
              <w:rPr>
                <w:rFonts w:ascii="Roboto" w:hAnsi="Roboto"/>
                <w:b/>
                <w:bCs/>
                <w:sz w:val="24"/>
                <w:szCs w:val="24"/>
              </w:rPr>
            </w:pPr>
            <w:r w:rsidRPr="005C37A3">
              <w:rPr>
                <w:rFonts w:ascii="Roboto" w:hAnsi="Roboto"/>
                <w:b/>
                <w:bCs/>
                <w:sz w:val="24"/>
                <w:szCs w:val="24"/>
              </w:rPr>
              <w:t>Severidad</w:t>
            </w:r>
          </w:p>
        </w:tc>
        <w:tc>
          <w:tcPr>
            <w:tcW w:w="0" w:type="auto"/>
            <w:tcBorders>
              <w:top w:val="single" w:sz="6" w:space="0" w:color="auto"/>
              <w:left w:val="single" w:sz="6" w:space="0" w:color="auto"/>
              <w:bottom w:val="single" w:sz="6" w:space="0" w:color="auto"/>
              <w:right w:val="single" w:sz="6" w:space="0" w:color="auto"/>
            </w:tcBorders>
            <w:shd w:val="clear" w:color="auto" w:fill="212121"/>
            <w:vAlign w:val="bottom"/>
            <w:hideMark/>
          </w:tcPr>
          <w:p w14:paraId="76EC6748" w14:textId="77777777" w:rsidR="005C37A3" w:rsidRPr="005C37A3" w:rsidRDefault="005C37A3" w:rsidP="005C37A3">
            <w:pPr>
              <w:rPr>
                <w:rFonts w:ascii="Roboto" w:hAnsi="Roboto"/>
                <w:b/>
                <w:bCs/>
                <w:sz w:val="24"/>
                <w:szCs w:val="24"/>
              </w:rPr>
            </w:pPr>
            <w:r w:rsidRPr="005C37A3">
              <w:rPr>
                <w:rFonts w:ascii="Roboto" w:hAnsi="Roboto"/>
                <w:b/>
                <w:bCs/>
                <w:sz w:val="24"/>
                <w:szCs w:val="24"/>
              </w:rPr>
              <w:t>Mitigación</w:t>
            </w:r>
          </w:p>
        </w:tc>
      </w:tr>
      <w:tr w:rsidR="005C37A3" w:rsidRPr="005C37A3" w14:paraId="4D530B70" w14:textId="77777777" w:rsidTr="005C37A3">
        <w:trPr>
          <w:trHeight w:val="2971"/>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78EA858" w14:textId="77777777" w:rsidR="005C37A3" w:rsidRPr="005C37A3" w:rsidRDefault="005C37A3" w:rsidP="005C37A3">
            <w:pPr>
              <w:rPr>
                <w:rFonts w:ascii="Roboto" w:hAnsi="Roboto"/>
                <w:sz w:val="24"/>
                <w:szCs w:val="24"/>
              </w:rPr>
            </w:pPr>
            <w:r w:rsidRPr="005C37A3">
              <w:rPr>
                <w:rFonts w:ascii="Roboto" w:hAnsi="Roboto"/>
                <w:sz w:val="24"/>
                <w:szCs w:val="24"/>
              </w:rPr>
              <w:t>1</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6DD1121" w14:textId="77777777" w:rsidR="005C37A3" w:rsidRPr="005C37A3" w:rsidRDefault="005C37A3" w:rsidP="005C37A3">
            <w:pPr>
              <w:rPr>
                <w:rFonts w:ascii="Roboto" w:hAnsi="Roboto"/>
                <w:sz w:val="24"/>
                <w:szCs w:val="24"/>
              </w:rPr>
            </w:pPr>
            <w:r w:rsidRPr="005C37A3">
              <w:rPr>
                <w:rFonts w:ascii="Roboto" w:hAnsi="Roboto"/>
                <w:sz w:val="24"/>
                <w:szCs w:val="24"/>
              </w:rPr>
              <w:t>Retraso en la entrega de materiales y equipos</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9E7250A" w14:textId="77777777" w:rsidR="005C37A3" w:rsidRPr="005C37A3" w:rsidRDefault="005C37A3" w:rsidP="005C37A3">
            <w:pPr>
              <w:rPr>
                <w:rFonts w:ascii="Roboto" w:hAnsi="Roboto"/>
                <w:sz w:val="24"/>
                <w:szCs w:val="24"/>
              </w:rPr>
            </w:pPr>
            <w:r w:rsidRPr="005C37A3">
              <w:rPr>
                <w:rFonts w:ascii="Roboto" w:hAnsi="Roboto"/>
                <w:sz w:val="24"/>
                <w:szCs w:val="24"/>
              </w:rPr>
              <w:t>Los proveedores pueden enfrentar retrasos en la entrega de los sensores RFID, componentes electrónicos o herramientas necesarias para el proyecto.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384A276" w14:textId="77777777" w:rsidR="005C37A3" w:rsidRPr="005C37A3" w:rsidRDefault="005C37A3" w:rsidP="005C37A3">
            <w:pPr>
              <w:rPr>
                <w:rFonts w:ascii="Roboto" w:hAnsi="Roboto"/>
                <w:sz w:val="24"/>
                <w:szCs w:val="24"/>
              </w:rPr>
            </w:pPr>
            <w:r w:rsidRPr="005C37A3">
              <w:rPr>
                <w:rFonts w:ascii="Roboto" w:hAnsi="Roboto"/>
                <w:sz w:val="24"/>
                <w:szCs w:val="24"/>
              </w:rPr>
              <w:t>Moderada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2595AB1"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8F8F943"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627F6BAF" w14:textId="77777777" w:rsidR="005C37A3" w:rsidRPr="005C37A3" w:rsidRDefault="005C37A3" w:rsidP="005C37A3">
            <w:pPr>
              <w:rPr>
                <w:rFonts w:ascii="Roboto" w:hAnsi="Roboto"/>
                <w:sz w:val="24"/>
                <w:szCs w:val="24"/>
              </w:rPr>
            </w:pPr>
            <w:r w:rsidRPr="005C37A3">
              <w:rPr>
                <w:rFonts w:ascii="Roboto" w:hAnsi="Roboto"/>
                <w:sz w:val="24"/>
                <w:szCs w:val="24"/>
              </w:rPr>
              <w:t>Mantener una comunicación regular con los proveedores y tener alternativas de proveedores disponibles.</w:t>
            </w:r>
          </w:p>
        </w:tc>
      </w:tr>
      <w:tr w:rsidR="005C37A3" w:rsidRPr="005C37A3" w14:paraId="71CC8510" w14:textId="77777777" w:rsidTr="005C37A3">
        <w:trPr>
          <w:trHeight w:val="2971"/>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5EAB2FD" w14:textId="77777777" w:rsidR="005C37A3" w:rsidRPr="005C37A3" w:rsidRDefault="005C37A3" w:rsidP="005C37A3">
            <w:pPr>
              <w:rPr>
                <w:rFonts w:ascii="Roboto" w:hAnsi="Roboto"/>
                <w:sz w:val="24"/>
                <w:szCs w:val="24"/>
              </w:rPr>
            </w:pPr>
            <w:r w:rsidRPr="005C37A3">
              <w:rPr>
                <w:rFonts w:ascii="Roboto" w:hAnsi="Roboto"/>
                <w:sz w:val="24"/>
                <w:szCs w:val="24"/>
              </w:rPr>
              <w:t>2</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7E14B96" w14:textId="77777777" w:rsidR="005C37A3" w:rsidRPr="005C37A3" w:rsidRDefault="005C37A3" w:rsidP="005C37A3">
            <w:pPr>
              <w:rPr>
                <w:rFonts w:ascii="Roboto" w:hAnsi="Roboto"/>
                <w:sz w:val="24"/>
                <w:szCs w:val="24"/>
              </w:rPr>
            </w:pPr>
            <w:r w:rsidRPr="005C37A3">
              <w:rPr>
                <w:rFonts w:ascii="Roboto" w:hAnsi="Roboto"/>
                <w:sz w:val="24"/>
                <w:szCs w:val="24"/>
              </w:rPr>
              <w:t>Falta de personal calificado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91D6B65" w14:textId="77777777" w:rsidR="005C37A3" w:rsidRPr="005C37A3" w:rsidRDefault="005C37A3" w:rsidP="005C37A3">
            <w:pPr>
              <w:rPr>
                <w:rFonts w:ascii="Roboto" w:hAnsi="Roboto"/>
                <w:sz w:val="24"/>
                <w:szCs w:val="24"/>
              </w:rPr>
            </w:pPr>
            <w:r w:rsidRPr="005C37A3">
              <w:rPr>
                <w:rFonts w:ascii="Roboto" w:hAnsi="Roboto"/>
                <w:sz w:val="24"/>
                <w:szCs w:val="24"/>
              </w:rPr>
              <w:t>Dificultad para contratar o retener personal con las habilidades técnicas necesarias para el desarrollo e implementación del proyecto.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8ADDA7B" w14:textId="77777777" w:rsidR="005C37A3" w:rsidRPr="005C37A3" w:rsidRDefault="005C37A3" w:rsidP="005C37A3">
            <w:pPr>
              <w:rPr>
                <w:rFonts w:ascii="Roboto" w:hAnsi="Roboto"/>
                <w:sz w:val="24"/>
                <w:szCs w:val="24"/>
              </w:rPr>
            </w:pPr>
            <w:r w:rsidRPr="005C37A3">
              <w:rPr>
                <w:rFonts w:ascii="Roboto" w:hAnsi="Roboto"/>
                <w:sz w:val="24"/>
                <w:szCs w:val="24"/>
              </w:rPr>
              <w:t>Alta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0A383E5"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C078830" w14:textId="77777777" w:rsidR="005C37A3" w:rsidRPr="005C37A3" w:rsidRDefault="005C37A3" w:rsidP="005C37A3">
            <w:pPr>
              <w:rPr>
                <w:rFonts w:ascii="Roboto" w:hAnsi="Roboto"/>
                <w:sz w:val="24"/>
                <w:szCs w:val="24"/>
              </w:rPr>
            </w:pPr>
            <w:r w:rsidRPr="005C37A3">
              <w:rPr>
                <w:rFonts w:ascii="Roboto" w:hAnsi="Roboto"/>
                <w:sz w:val="24"/>
                <w:szCs w:val="24"/>
              </w:rPr>
              <w:t>Muy Alto</w:t>
            </w: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6800626B" w14:textId="77777777" w:rsidR="005C37A3" w:rsidRPr="005C37A3" w:rsidRDefault="005C37A3" w:rsidP="005C37A3">
            <w:pPr>
              <w:rPr>
                <w:rFonts w:ascii="Roboto" w:hAnsi="Roboto"/>
                <w:sz w:val="24"/>
                <w:szCs w:val="24"/>
              </w:rPr>
            </w:pPr>
            <w:r w:rsidRPr="005C37A3">
              <w:rPr>
                <w:rFonts w:ascii="Roboto" w:hAnsi="Roboto"/>
                <w:sz w:val="24"/>
                <w:szCs w:val="24"/>
              </w:rPr>
              <w:t>Realizar una evaluación exhaustiva de las habilidades requeridas y establecer un plan de capacitación para el personal existente o búsqueda de nuevos candidatos.</w:t>
            </w:r>
          </w:p>
        </w:tc>
      </w:tr>
      <w:tr w:rsidR="005C37A3" w:rsidRPr="005C37A3" w14:paraId="7022AFCE" w14:textId="77777777" w:rsidTr="005C37A3">
        <w:trPr>
          <w:trHeight w:val="1978"/>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4E19A568" w14:textId="77777777" w:rsidR="005C37A3" w:rsidRPr="005C37A3" w:rsidRDefault="005C37A3" w:rsidP="005C37A3">
            <w:pPr>
              <w:rPr>
                <w:rFonts w:ascii="Roboto" w:hAnsi="Roboto"/>
                <w:sz w:val="24"/>
                <w:szCs w:val="24"/>
              </w:rPr>
            </w:pPr>
            <w:r w:rsidRPr="005C37A3">
              <w:rPr>
                <w:rFonts w:ascii="Roboto" w:hAnsi="Roboto"/>
                <w:sz w:val="24"/>
                <w:szCs w:val="24"/>
              </w:rPr>
              <w:t>3</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48EB6484" w14:textId="77777777" w:rsidR="005C37A3" w:rsidRPr="005C37A3" w:rsidRDefault="005C37A3" w:rsidP="005C37A3">
            <w:pPr>
              <w:rPr>
                <w:rFonts w:ascii="Roboto" w:hAnsi="Roboto"/>
                <w:sz w:val="24"/>
                <w:szCs w:val="24"/>
              </w:rPr>
            </w:pPr>
            <w:r w:rsidRPr="005C37A3">
              <w:rPr>
                <w:rFonts w:ascii="Roboto" w:hAnsi="Roboto"/>
                <w:sz w:val="24"/>
                <w:szCs w:val="24"/>
              </w:rPr>
              <w:t>Problemas de compatibilidad entre hardware y software</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97BFEB6" w14:textId="77777777" w:rsidR="005C37A3" w:rsidRPr="005C37A3" w:rsidRDefault="005C37A3" w:rsidP="005C37A3">
            <w:pPr>
              <w:rPr>
                <w:rFonts w:ascii="Roboto" w:hAnsi="Roboto"/>
                <w:sz w:val="24"/>
                <w:szCs w:val="24"/>
              </w:rPr>
            </w:pPr>
            <w:r w:rsidRPr="005C37A3">
              <w:rPr>
                <w:rFonts w:ascii="Roboto" w:hAnsi="Roboto"/>
                <w:sz w:val="24"/>
                <w:szCs w:val="24"/>
              </w:rPr>
              <w:t xml:space="preserve">Los componentes electrónicos adquiridos pueden no ser compatibles con el software </w:t>
            </w:r>
            <w:r w:rsidRPr="005C37A3">
              <w:rPr>
                <w:rFonts w:ascii="Roboto" w:hAnsi="Roboto"/>
                <w:sz w:val="24"/>
                <w:szCs w:val="24"/>
              </w:rPr>
              <w:lastRenderedPageBreak/>
              <w:t>desarrollado, lo que podría causar problemas de integración.</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4E74F06" w14:textId="77777777" w:rsidR="005C37A3" w:rsidRPr="005C37A3" w:rsidRDefault="005C37A3" w:rsidP="005C37A3">
            <w:pPr>
              <w:rPr>
                <w:rFonts w:ascii="Roboto" w:hAnsi="Roboto"/>
                <w:sz w:val="24"/>
                <w:szCs w:val="24"/>
              </w:rPr>
            </w:pPr>
            <w:r w:rsidRPr="005C37A3">
              <w:rPr>
                <w:rFonts w:ascii="Roboto" w:hAnsi="Roboto"/>
                <w:sz w:val="24"/>
                <w:szCs w:val="24"/>
              </w:rPr>
              <w:lastRenderedPageBreak/>
              <w:t>Moderada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8CFA13F"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069E8B3"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7A10C356" w14:textId="77777777" w:rsidR="005C37A3" w:rsidRPr="005C37A3" w:rsidRDefault="005C37A3" w:rsidP="005C37A3">
            <w:pPr>
              <w:rPr>
                <w:rFonts w:ascii="Roboto" w:hAnsi="Roboto"/>
                <w:sz w:val="24"/>
                <w:szCs w:val="24"/>
              </w:rPr>
            </w:pPr>
            <w:r w:rsidRPr="005C37A3">
              <w:rPr>
                <w:rFonts w:ascii="Roboto" w:hAnsi="Roboto"/>
                <w:sz w:val="24"/>
                <w:szCs w:val="24"/>
              </w:rPr>
              <w:t xml:space="preserve">Realizar pruebas de compatibilidad antes de la implementación y mantener una estrecha </w:t>
            </w:r>
            <w:r w:rsidRPr="005C37A3">
              <w:rPr>
                <w:rFonts w:ascii="Roboto" w:hAnsi="Roboto"/>
                <w:sz w:val="24"/>
                <w:szCs w:val="24"/>
              </w:rPr>
              <w:lastRenderedPageBreak/>
              <w:t>colaboración entre los equipos de hardware y software durante todo el proceso.</w:t>
            </w:r>
          </w:p>
        </w:tc>
      </w:tr>
      <w:tr w:rsidR="005C37A3" w:rsidRPr="005C37A3" w14:paraId="3799200C" w14:textId="77777777" w:rsidTr="005C37A3">
        <w:trPr>
          <w:trHeight w:val="131"/>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DBF59E8" w14:textId="77777777" w:rsidR="005C37A3" w:rsidRPr="005C37A3" w:rsidRDefault="005C37A3" w:rsidP="005C37A3">
            <w:pPr>
              <w:rPr>
                <w:rFonts w:ascii="Roboto" w:hAnsi="Roboto"/>
                <w:sz w:val="24"/>
                <w:szCs w:val="24"/>
              </w:rPr>
            </w:pPr>
            <w:r w:rsidRPr="005C37A3">
              <w:rPr>
                <w:rFonts w:ascii="Roboto" w:hAnsi="Roboto"/>
                <w:sz w:val="24"/>
                <w:szCs w:val="24"/>
              </w:rPr>
              <w:lastRenderedPageBreak/>
              <w:t>4</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0E92506" w14:textId="77777777" w:rsidR="005C37A3" w:rsidRPr="005C37A3" w:rsidRDefault="005C37A3" w:rsidP="005C37A3">
            <w:pPr>
              <w:rPr>
                <w:rFonts w:ascii="Roboto" w:hAnsi="Roboto"/>
                <w:sz w:val="24"/>
                <w:szCs w:val="24"/>
              </w:rPr>
            </w:pPr>
            <w:r w:rsidRPr="005C37A3">
              <w:rPr>
                <w:rFonts w:ascii="Roboto" w:hAnsi="Roboto"/>
                <w:sz w:val="24"/>
                <w:szCs w:val="24"/>
              </w:rPr>
              <w:t>Fallas en la infraestructura de TI</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B3E27E0" w14:textId="77777777" w:rsidR="005C37A3" w:rsidRPr="005C37A3" w:rsidRDefault="005C37A3" w:rsidP="005C37A3">
            <w:pPr>
              <w:rPr>
                <w:rFonts w:ascii="Roboto" w:hAnsi="Roboto"/>
                <w:sz w:val="24"/>
                <w:szCs w:val="24"/>
              </w:rPr>
            </w:pPr>
            <w:r w:rsidRPr="005C37A3">
              <w:rPr>
                <w:rFonts w:ascii="Roboto" w:hAnsi="Roboto"/>
                <w:sz w:val="24"/>
                <w:szCs w:val="24"/>
              </w:rPr>
              <w:t>Problemas técnicos o de conectividad en la infraestructura de TI pueden afectar la operatividad del sistema de gestión de datos y comunicación con los sensores RFID.</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A8CAE45" w14:textId="77777777" w:rsidR="005C37A3" w:rsidRPr="005C37A3" w:rsidRDefault="005C37A3" w:rsidP="005C37A3">
            <w:pPr>
              <w:rPr>
                <w:rFonts w:ascii="Roboto" w:hAnsi="Roboto"/>
                <w:sz w:val="24"/>
                <w:szCs w:val="24"/>
              </w:rPr>
            </w:pPr>
            <w:r w:rsidRPr="005C37A3">
              <w:rPr>
                <w:rFonts w:ascii="Roboto" w:hAnsi="Roboto"/>
                <w:sz w:val="24"/>
                <w:szCs w:val="24"/>
              </w:rPr>
              <w:t>Moderada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2064424"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570DFF5"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364CB3C3" w14:textId="77777777" w:rsidR="005C37A3" w:rsidRPr="005C37A3" w:rsidRDefault="005C37A3" w:rsidP="005C37A3">
            <w:pPr>
              <w:rPr>
                <w:rFonts w:ascii="Roboto" w:hAnsi="Roboto"/>
                <w:sz w:val="24"/>
                <w:szCs w:val="24"/>
              </w:rPr>
            </w:pPr>
            <w:r w:rsidRPr="005C37A3">
              <w:rPr>
                <w:rFonts w:ascii="Roboto" w:hAnsi="Roboto"/>
                <w:sz w:val="24"/>
                <w:szCs w:val="24"/>
              </w:rPr>
              <w:t>Implementar medidas de redundancia en la infraestructura de TI y realizar mantenimiento preventivo regularmente.</w:t>
            </w:r>
          </w:p>
        </w:tc>
      </w:tr>
      <w:tr w:rsidR="005C37A3" w:rsidRPr="005C37A3" w14:paraId="295AC76A" w14:textId="77777777" w:rsidTr="005C37A3">
        <w:trPr>
          <w:trHeight w:val="131"/>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86F4EE5" w14:textId="77777777" w:rsidR="005C37A3" w:rsidRPr="005C37A3" w:rsidRDefault="005C37A3" w:rsidP="005C37A3">
            <w:pPr>
              <w:rPr>
                <w:rFonts w:ascii="Roboto" w:hAnsi="Roboto"/>
                <w:sz w:val="24"/>
                <w:szCs w:val="24"/>
              </w:rPr>
            </w:pPr>
            <w:r w:rsidRPr="005C37A3">
              <w:rPr>
                <w:rFonts w:ascii="Roboto" w:hAnsi="Roboto"/>
                <w:sz w:val="24"/>
                <w:szCs w:val="24"/>
              </w:rPr>
              <w:t>5</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1325533" w14:textId="77777777" w:rsidR="005C37A3" w:rsidRPr="005C37A3" w:rsidRDefault="005C37A3" w:rsidP="005C37A3">
            <w:pPr>
              <w:rPr>
                <w:rFonts w:ascii="Roboto" w:hAnsi="Roboto"/>
                <w:sz w:val="24"/>
                <w:szCs w:val="24"/>
              </w:rPr>
            </w:pPr>
            <w:r w:rsidRPr="005C37A3">
              <w:rPr>
                <w:rFonts w:ascii="Roboto" w:hAnsi="Roboto"/>
                <w:sz w:val="24"/>
                <w:szCs w:val="24"/>
              </w:rPr>
              <w:t>Cambios en los requisitos del proyecto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2FB4D3B" w14:textId="77777777" w:rsidR="005C37A3" w:rsidRPr="005C37A3" w:rsidRDefault="005C37A3" w:rsidP="005C37A3">
            <w:pPr>
              <w:rPr>
                <w:rFonts w:ascii="Roboto" w:hAnsi="Roboto"/>
                <w:sz w:val="24"/>
                <w:szCs w:val="24"/>
              </w:rPr>
            </w:pPr>
            <w:r w:rsidRPr="005C37A3">
              <w:rPr>
                <w:rFonts w:ascii="Roboto" w:hAnsi="Roboto"/>
                <w:sz w:val="24"/>
                <w:szCs w:val="24"/>
              </w:rPr>
              <w:t>Los requisitos del proyecto pueden cambiar durante su desarrollo, lo que podría afectar el alcance y los plazos de entrega.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DCECA1E" w14:textId="77777777" w:rsidR="005C37A3" w:rsidRPr="005C37A3" w:rsidRDefault="005C37A3" w:rsidP="005C37A3">
            <w:pPr>
              <w:rPr>
                <w:rFonts w:ascii="Roboto" w:hAnsi="Roboto"/>
                <w:sz w:val="24"/>
                <w:szCs w:val="24"/>
              </w:rPr>
            </w:pPr>
            <w:r w:rsidRPr="005C37A3">
              <w:rPr>
                <w:rFonts w:ascii="Roboto" w:hAnsi="Roboto"/>
                <w:sz w:val="24"/>
                <w:szCs w:val="24"/>
              </w:rPr>
              <w:t>Alta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12CBA23"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BEDB75E" w14:textId="77777777" w:rsidR="005C37A3" w:rsidRPr="005C37A3" w:rsidRDefault="005C37A3" w:rsidP="005C37A3">
            <w:pPr>
              <w:rPr>
                <w:rFonts w:ascii="Roboto" w:hAnsi="Roboto"/>
                <w:sz w:val="24"/>
                <w:szCs w:val="24"/>
              </w:rPr>
            </w:pPr>
            <w:r w:rsidRPr="005C37A3">
              <w:rPr>
                <w:rFonts w:ascii="Roboto" w:hAnsi="Roboto"/>
                <w:sz w:val="24"/>
                <w:szCs w:val="24"/>
              </w:rPr>
              <w:t>Muy Alto</w:t>
            </w: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49A0654B" w14:textId="77777777" w:rsidR="005C37A3" w:rsidRPr="005C37A3" w:rsidRDefault="005C37A3" w:rsidP="005C37A3">
            <w:pPr>
              <w:rPr>
                <w:rFonts w:ascii="Roboto" w:hAnsi="Roboto"/>
                <w:sz w:val="24"/>
                <w:szCs w:val="24"/>
              </w:rPr>
            </w:pPr>
            <w:r w:rsidRPr="005C37A3">
              <w:rPr>
                <w:rFonts w:ascii="Roboto" w:hAnsi="Roboto"/>
                <w:sz w:val="24"/>
                <w:szCs w:val="24"/>
              </w:rPr>
              <w:t>Establecer un proceso formal de gestión de cambios y realizar revisiones regulares del alcance con todas las partes interesadas para garantizar su alineación.</w:t>
            </w:r>
          </w:p>
        </w:tc>
      </w:tr>
      <w:tr w:rsidR="005C37A3" w:rsidRPr="005C37A3" w14:paraId="67571614" w14:textId="77777777" w:rsidTr="005C37A3">
        <w:trPr>
          <w:trHeight w:val="131"/>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AA0E6D5" w14:textId="77777777" w:rsidR="005C37A3" w:rsidRPr="005C37A3" w:rsidRDefault="005C37A3" w:rsidP="005C37A3">
            <w:pPr>
              <w:rPr>
                <w:rFonts w:ascii="Roboto" w:hAnsi="Roboto"/>
                <w:sz w:val="24"/>
                <w:szCs w:val="24"/>
              </w:rPr>
            </w:pPr>
            <w:r w:rsidRPr="005C37A3">
              <w:rPr>
                <w:rFonts w:ascii="Roboto" w:hAnsi="Roboto"/>
                <w:sz w:val="24"/>
                <w:szCs w:val="24"/>
              </w:rPr>
              <w:t>6</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9C42B22" w14:textId="77777777" w:rsidR="005C37A3" w:rsidRPr="005C37A3" w:rsidRDefault="005C37A3" w:rsidP="005C37A3">
            <w:pPr>
              <w:rPr>
                <w:rFonts w:ascii="Roboto" w:hAnsi="Roboto"/>
                <w:sz w:val="24"/>
                <w:szCs w:val="24"/>
              </w:rPr>
            </w:pPr>
            <w:r w:rsidRPr="005C37A3">
              <w:rPr>
                <w:rFonts w:ascii="Roboto" w:hAnsi="Roboto"/>
                <w:sz w:val="24"/>
                <w:szCs w:val="24"/>
              </w:rPr>
              <w:t>Impacto ambiental en la instalación de sensores</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5B78234" w14:textId="77777777" w:rsidR="005C37A3" w:rsidRPr="005C37A3" w:rsidRDefault="005C37A3" w:rsidP="005C37A3">
            <w:pPr>
              <w:rPr>
                <w:rFonts w:ascii="Roboto" w:hAnsi="Roboto"/>
                <w:sz w:val="24"/>
                <w:szCs w:val="24"/>
              </w:rPr>
            </w:pPr>
            <w:r w:rsidRPr="005C37A3">
              <w:rPr>
                <w:rFonts w:ascii="Roboto" w:hAnsi="Roboto"/>
                <w:sz w:val="24"/>
                <w:szCs w:val="24"/>
              </w:rPr>
              <w:t xml:space="preserve">Restricciones ambientales o regulatorias pueden afectar la instalación de los sensores RFID en los vehículos o en las estaciones de </w:t>
            </w:r>
            <w:r w:rsidRPr="005C37A3">
              <w:rPr>
                <w:rFonts w:ascii="Roboto" w:hAnsi="Roboto"/>
                <w:sz w:val="24"/>
                <w:szCs w:val="24"/>
              </w:rPr>
              <w:lastRenderedPageBreak/>
              <w:t>transporte público.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4C0AF056" w14:textId="77777777" w:rsidR="005C37A3" w:rsidRPr="005C37A3" w:rsidRDefault="005C37A3" w:rsidP="005C37A3">
            <w:pPr>
              <w:rPr>
                <w:rFonts w:ascii="Roboto" w:hAnsi="Roboto"/>
                <w:sz w:val="24"/>
                <w:szCs w:val="24"/>
              </w:rPr>
            </w:pPr>
            <w:r w:rsidRPr="005C37A3">
              <w:rPr>
                <w:rFonts w:ascii="Roboto" w:hAnsi="Roboto"/>
                <w:sz w:val="24"/>
                <w:szCs w:val="24"/>
              </w:rPr>
              <w:lastRenderedPageBreak/>
              <w:t>Baja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AB2FF36" w14:textId="77777777" w:rsidR="005C37A3" w:rsidRPr="005C37A3" w:rsidRDefault="005C37A3" w:rsidP="005C37A3">
            <w:pPr>
              <w:rPr>
                <w:rFonts w:ascii="Roboto" w:hAnsi="Roboto"/>
                <w:sz w:val="24"/>
                <w:szCs w:val="24"/>
              </w:rPr>
            </w:pPr>
            <w:r w:rsidRPr="005C37A3">
              <w:rPr>
                <w:rFonts w:ascii="Roboto" w:hAnsi="Roboto"/>
                <w:sz w:val="24"/>
                <w:szCs w:val="24"/>
              </w:rPr>
              <w:t>Medio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FF5B102" w14:textId="77777777" w:rsidR="005C37A3" w:rsidRPr="005C37A3" w:rsidRDefault="005C37A3" w:rsidP="005C37A3">
            <w:pPr>
              <w:rPr>
                <w:rFonts w:ascii="Roboto" w:hAnsi="Roboto"/>
                <w:sz w:val="24"/>
                <w:szCs w:val="24"/>
              </w:rPr>
            </w:pPr>
            <w:r w:rsidRPr="005C37A3">
              <w:rPr>
                <w:rFonts w:ascii="Roboto" w:hAnsi="Roboto"/>
                <w:sz w:val="24"/>
                <w:szCs w:val="24"/>
              </w:rPr>
              <w:t>Bajo</w:t>
            </w: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2F944CE7" w14:textId="77777777" w:rsidR="005C37A3" w:rsidRPr="005C37A3" w:rsidRDefault="005C37A3" w:rsidP="005C37A3">
            <w:pPr>
              <w:rPr>
                <w:rFonts w:ascii="Roboto" w:hAnsi="Roboto"/>
                <w:sz w:val="24"/>
                <w:szCs w:val="24"/>
              </w:rPr>
            </w:pPr>
            <w:r w:rsidRPr="005C37A3">
              <w:rPr>
                <w:rFonts w:ascii="Roboto" w:hAnsi="Roboto"/>
                <w:sz w:val="24"/>
                <w:szCs w:val="24"/>
              </w:rPr>
              <w:t>Realizar un estudio de impacto ambiental previo y obtener las autorizaciones necesarias antes de iniciar la instalación de los sensores.</w:t>
            </w:r>
          </w:p>
        </w:tc>
      </w:tr>
      <w:tr w:rsidR="005C37A3" w:rsidRPr="005C37A3" w14:paraId="342BB52A" w14:textId="77777777" w:rsidTr="005C37A3">
        <w:trPr>
          <w:trHeight w:val="141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2F6E724" w14:textId="77777777" w:rsidR="005C37A3" w:rsidRPr="005C37A3" w:rsidRDefault="005C37A3" w:rsidP="005C37A3">
            <w:pPr>
              <w:rPr>
                <w:rFonts w:ascii="Roboto" w:hAnsi="Roboto"/>
                <w:sz w:val="24"/>
                <w:szCs w:val="24"/>
              </w:rPr>
            </w:pPr>
            <w:r w:rsidRPr="005C37A3">
              <w:rPr>
                <w:rFonts w:ascii="Roboto" w:hAnsi="Roboto"/>
                <w:sz w:val="24"/>
                <w:szCs w:val="24"/>
              </w:rPr>
              <w:t>7</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50E1CCF" w14:textId="77777777" w:rsidR="005C37A3" w:rsidRPr="005C37A3" w:rsidRDefault="005C37A3" w:rsidP="005C37A3">
            <w:pPr>
              <w:rPr>
                <w:rFonts w:ascii="Roboto" w:hAnsi="Roboto"/>
                <w:sz w:val="24"/>
                <w:szCs w:val="24"/>
              </w:rPr>
            </w:pPr>
            <w:r w:rsidRPr="005C37A3">
              <w:rPr>
                <w:rFonts w:ascii="Roboto" w:hAnsi="Roboto"/>
                <w:sz w:val="24"/>
                <w:szCs w:val="24"/>
              </w:rPr>
              <w:t>Falta de aceptación por parte de los usuarios finales</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973E4AD" w14:textId="77777777" w:rsidR="005C37A3" w:rsidRPr="005C37A3" w:rsidRDefault="005C37A3" w:rsidP="005C37A3">
            <w:pPr>
              <w:rPr>
                <w:rFonts w:ascii="Roboto" w:hAnsi="Roboto"/>
                <w:sz w:val="24"/>
                <w:szCs w:val="24"/>
              </w:rPr>
            </w:pPr>
            <w:r w:rsidRPr="005C37A3">
              <w:rPr>
                <w:rFonts w:ascii="Roboto" w:hAnsi="Roboto"/>
                <w:sz w:val="24"/>
                <w:szCs w:val="24"/>
              </w:rPr>
              <w:t>Los usuarios finales pueden no estar satisfechos con la funcionalidad o usabilidad del sistema implementado, lo que podría afectar su adopción y eficacia.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E189285" w14:textId="77777777" w:rsidR="005C37A3" w:rsidRPr="005C37A3" w:rsidRDefault="005C37A3" w:rsidP="005C37A3">
            <w:pPr>
              <w:rPr>
                <w:rFonts w:ascii="Roboto" w:hAnsi="Roboto"/>
                <w:sz w:val="24"/>
                <w:szCs w:val="24"/>
              </w:rPr>
            </w:pPr>
            <w:r w:rsidRPr="005C37A3">
              <w:rPr>
                <w:rFonts w:ascii="Roboto" w:hAnsi="Roboto"/>
                <w:sz w:val="24"/>
                <w:szCs w:val="24"/>
              </w:rPr>
              <w:t>Alta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FB9D1B4" w14:textId="77777777" w:rsidR="005C37A3" w:rsidRPr="005C37A3" w:rsidRDefault="005C37A3" w:rsidP="005C37A3">
            <w:pPr>
              <w:rPr>
                <w:rFonts w:ascii="Roboto" w:hAnsi="Roboto"/>
                <w:sz w:val="24"/>
                <w:szCs w:val="24"/>
              </w:rPr>
            </w:pPr>
            <w:r w:rsidRPr="005C37A3">
              <w:rPr>
                <w:rFonts w:ascii="Roboto" w:hAnsi="Roboto"/>
                <w:sz w:val="24"/>
                <w:szCs w:val="24"/>
              </w:rPr>
              <w:t>Medio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46AEDAFB"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3D139AF0" w14:textId="77777777" w:rsidR="005C37A3" w:rsidRPr="005C37A3" w:rsidRDefault="005C37A3" w:rsidP="005C37A3">
            <w:pPr>
              <w:rPr>
                <w:rFonts w:ascii="Roboto" w:hAnsi="Roboto"/>
                <w:sz w:val="24"/>
                <w:szCs w:val="24"/>
              </w:rPr>
            </w:pPr>
            <w:r w:rsidRPr="005C37A3">
              <w:rPr>
                <w:rFonts w:ascii="Roboto" w:hAnsi="Roboto"/>
                <w:sz w:val="24"/>
                <w:szCs w:val="24"/>
              </w:rPr>
              <w:t>Involucrar a los usuarios finales desde las etapas iniciales del proyecto, realizar demostraciones periódicas y recopilar retroalimentación para realizar ajustes necesarios.</w:t>
            </w:r>
          </w:p>
        </w:tc>
      </w:tr>
      <w:tr w:rsidR="005C37A3" w:rsidRPr="005C37A3" w14:paraId="356B433B" w14:textId="77777777" w:rsidTr="005C37A3">
        <w:trPr>
          <w:trHeight w:val="3254"/>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BD1ED25" w14:textId="77777777" w:rsidR="005C37A3" w:rsidRPr="005C37A3" w:rsidRDefault="005C37A3" w:rsidP="005C37A3">
            <w:pPr>
              <w:rPr>
                <w:rFonts w:ascii="Roboto" w:hAnsi="Roboto"/>
                <w:sz w:val="24"/>
                <w:szCs w:val="24"/>
              </w:rPr>
            </w:pPr>
            <w:r w:rsidRPr="005C37A3">
              <w:rPr>
                <w:rFonts w:ascii="Roboto" w:hAnsi="Roboto"/>
                <w:sz w:val="24"/>
                <w:szCs w:val="24"/>
              </w:rPr>
              <w:t>8</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F83529A" w14:textId="77777777" w:rsidR="005C37A3" w:rsidRPr="005C37A3" w:rsidRDefault="005C37A3" w:rsidP="005C37A3">
            <w:pPr>
              <w:rPr>
                <w:rFonts w:ascii="Roboto" w:hAnsi="Roboto"/>
                <w:sz w:val="24"/>
                <w:szCs w:val="24"/>
              </w:rPr>
            </w:pPr>
            <w:r w:rsidRPr="005C37A3">
              <w:rPr>
                <w:rFonts w:ascii="Roboto" w:hAnsi="Roboto"/>
                <w:sz w:val="24"/>
                <w:szCs w:val="24"/>
              </w:rPr>
              <w:t>Incumplimiento de normativas de privacidad y protección de datos</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C048D3A" w14:textId="77777777" w:rsidR="005C37A3" w:rsidRPr="005C37A3" w:rsidRDefault="005C37A3" w:rsidP="005C37A3">
            <w:pPr>
              <w:rPr>
                <w:rFonts w:ascii="Roboto" w:hAnsi="Roboto"/>
                <w:sz w:val="24"/>
                <w:szCs w:val="24"/>
              </w:rPr>
            </w:pPr>
            <w:r w:rsidRPr="005C37A3">
              <w:rPr>
                <w:rFonts w:ascii="Roboto" w:hAnsi="Roboto"/>
                <w:sz w:val="24"/>
                <w:szCs w:val="24"/>
              </w:rPr>
              <w:t>La falta de cumplimiento con las normativas de privacidad y protección de datos puede resultar en sanciones legales y dañar la reputación del proyecto.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5AAB527" w14:textId="77777777" w:rsidR="005C37A3" w:rsidRPr="005C37A3" w:rsidRDefault="005C37A3" w:rsidP="005C37A3">
            <w:pPr>
              <w:rPr>
                <w:rFonts w:ascii="Roboto" w:hAnsi="Roboto"/>
                <w:sz w:val="24"/>
                <w:szCs w:val="24"/>
              </w:rPr>
            </w:pPr>
            <w:r w:rsidRPr="005C37A3">
              <w:rPr>
                <w:rFonts w:ascii="Roboto" w:hAnsi="Roboto"/>
                <w:sz w:val="24"/>
                <w:szCs w:val="24"/>
              </w:rPr>
              <w:t>Moderada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0F44CCB"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4732E75B" w14:textId="77777777" w:rsidR="005C37A3" w:rsidRPr="005C37A3" w:rsidRDefault="005C37A3" w:rsidP="005C37A3">
            <w:pPr>
              <w:rPr>
                <w:rFonts w:ascii="Roboto" w:hAnsi="Roboto"/>
                <w:sz w:val="24"/>
                <w:szCs w:val="24"/>
              </w:rPr>
            </w:pPr>
            <w:r w:rsidRPr="005C37A3">
              <w:rPr>
                <w:rFonts w:ascii="Roboto" w:hAnsi="Roboto"/>
                <w:sz w:val="24"/>
                <w:szCs w:val="24"/>
              </w:rPr>
              <w:t>Alto</w:t>
            </w: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06E25F36" w14:textId="77777777" w:rsidR="005C37A3" w:rsidRPr="005C37A3" w:rsidRDefault="005C37A3" w:rsidP="005C37A3">
            <w:pPr>
              <w:rPr>
                <w:rFonts w:ascii="Roboto" w:hAnsi="Roboto"/>
                <w:sz w:val="24"/>
                <w:szCs w:val="24"/>
              </w:rPr>
            </w:pPr>
            <w:r w:rsidRPr="005C37A3">
              <w:rPr>
                <w:rFonts w:ascii="Roboto" w:hAnsi="Roboto"/>
                <w:sz w:val="24"/>
                <w:szCs w:val="24"/>
              </w:rPr>
              <w:t>Realizar auditorías de seguridad de datos regulares, implementar medidas de protección adecuadas y asegurarse de cumplir con todas las regulaciones pertinentes.</w:t>
            </w:r>
          </w:p>
        </w:tc>
      </w:tr>
    </w:tbl>
    <w:p w14:paraId="6EFEF324" w14:textId="77777777" w:rsidR="005C37A3" w:rsidRPr="005C37A3" w:rsidRDefault="005C37A3" w:rsidP="005C37A3">
      <w:pPr>
        <w:rPr>
          <w:rFonts w:ascii="Roboto" w:hAnsi="Roboto"/>
          <w:sz w:val="24"/>
          <w:szCs w:val="24"/>
        </w:rPr>
      </w:pPr>
      <w:r w:rsidRPr="005C37A3">
        <w:rPr>
          <w:rFonts w:ascii="Roboto" w:hAnsi="Roboto"/>
          <w:b/>
          <w:bCs/>
          <w:sz w:val="24"/>
          <w:szCs w:val="24"/>
        </w:rPr>
        <w:t>Conclusión:</w:t>
      </w:r>
    </w:p>
    <w:p w14:paraId="45C29B92" w14:textId="77777777" w:rsidR="005C37A3" w:rsidRPr="005C37A3" w:rsidRDefault="005C37A3" w:rsidP="005C37A3">
      <w:pPr>
        <w:rPr>
          <w:rFonts w:ascii="Roboto" w:hAnsi="Roboto"/>
          <w:sz w:val="24"/>
          <w:szCs w:val="24"/>
        </w:rPr>
      </w:pPr>
      <w:r w:rsidRPr="005C37A3">
        <w:rPr>
          <w:rFonts w:ascii="Roboto" w:hAnsi="Roboto"/>
          <w:sz w:val="24"/>
          <w:szCs w:val="24"/>
        </w:rPr>
        <w:t>La gestión de riesgos es un proceso continuo que requiere atención constante a lo largo de todo el proyecto. Al identificar los riesgos potenciales y establecer estrategias de mitigación efectivas, el equipo de proyecto del "Sensor Inteligente RFID" estará mejor preparado para enfrentar los desafíos que puedan surgir. Es esencial mantener una comunicación abierta y colaborativa entre todas las partes interesadas para garantizar una gestión eficaz de los riesgos y lograr el éxito del proyecto.</w:t>
      </w:r>
    </w:p>
    <w:p w14:paraId="4756ED34" w14:textId="77777777" w:rsidR="005C37A3" w:rsidRPr="005C37A3" w:rsidRDefault="005C37A3" w:rsidP="005C37A3">
      <w:pPr>
        <w:rPr>
          <w:rFonts w:ascii="Roboto" w:hAnsi="Roboto"/>
          <w:sz w:val="24"/>
          <w:szCs w:val="24"/>
        </w:rPr>
      </w:pPr>
    </w:p>
    <w:sectPr w:rsidR="005C37A3" w:rsidRPr="005C37A3" w:rsidSect="000A1D54">
      <w:footerReference w:type="default" r:id="rId8"/>
      <w:pgSz w:w="12240" w:h="15840"/>
      <w:pgMar w:top="993" w:right="1041" w:bottom="1417" w:left="993"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442A82" w14:textId="77777777" w:rsidR="008F6AF3" w:rsidRDefault="008F6AF3" w:rsidP="00293148">
      <w:pPr>
        <w:spacing w:after="0" w:line="240" w:lineRule="auto"/>
      </w:pPr>
      <w:r>
        <w:separator/>
      </w:r>
    </w:p>
  </w:endnote>
  <w:endnote w:type="continuationSeparator" w:id="0">
    <w:p w14:paraId="2869C196" w14:textId="77777777" w:rsidR="008F6AF3" w:rsidRDefault="008F6AF3" w:rsidP="00293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ADF28" w14:textId="603CF636" w:rsidR="00293148" w:rsidRPr="0085652A" w:rsidRDefault="00293148" w:rsidP="00293148">
    <w:pPr>
      <w:pStyle w:val="Piedepgina"/>
      <w:rPr>
        <w:rFonts w:ascii="Times New Roman" w:hAnsi="Times New Roman" w:cs="Times New Roman"/>
        <w:i/>
        <w:iCs/>
      </w:rPr>
    </w:pPr>
    <w:r>
      <w:rPr>
        <w:rFonts w:ascii="Times New Roman" w:hAnsi="Times New Roman" w:cs="Times New Roman"/>
        <w:i/>
        <w:iCs/>
      </w:rPr>
      <w:t>Cybersys</w:t>
    </w:r>
    <w:r w:rsidRPr="0085652A">
      <w:rPr>
        <w:rFonts w:ascii="Times New Roman" w:hAnsi="Times New Roman" w:cs="Times New Roman"/>
        <w:i/>
        <w:iCs/>
      </w:rPr>
      <w:t xml:space="preserve">          </w:t>
    </w:r>
    <w:r>
      <w:rPr>
        <w:rFonts w:ascii="Times New Roman" w:hAnsi="Times New Roman" w:cs="Times New Roman"/>
        <w:i/>
        <w:iCs/>
      </w:rPr>
      <w:t xml:space="preserve">                   </w:t>
    </w:r>
    <w:r w:rsidR="00BC3EDD">
      <w:rPr>
        <w:rFonts w:ascii="Times New Roman" w:hAnsi="Times New Roman" w:cs="Times New Roman"/>
        <w:i/>
        <w:iCs/>
      </w:rPr>
      <w:t>Presupuesto</w:t>
    </w:r>
    <w:r w:rsidR="00AB6671">
      <w:rPr>
        <w:rFonts w:ascii="Times New Roman" w:hAnsi="Times New Roman" w:cs="Times New Roman"/>
        <w:i/>
        <w:iCs/>
      </w:rPr>
      <w:t xml:space="preserve"> de Proyecto</w:t>
    </w:r>
    <w:r w:rsidRPr="0085652A">
      <w:rPr>
        <w:rFonts w:ascii="Times New Roman" w:hAnsi="Times New Roman" w:cs="Times New Roman"/>
        <w:i/>
        <w:iCs/>
      </w:rPr>
      <w:t xml:space="preserve">        </w:t>
    </w:r>
    <w:r w:rsidR="00BC3EDD">
      <w:rPr>
        <w:rFonts w:ascii="Times New Roman" w:hAnsi="Times New Roman" w:cs="Times New Roman"/>
        <w:i/>
        <w:iCs/>
      </w:rPr>
      <w:t xml:space="preserve">                   </w:t>
    </w:r>
    <w:r w:rsidRPr="0085652A">
      <w:rPr>
        <w:rFonts w:ascii="Times New Roman" w:hAnsi="Times New Roman" w:cs="Times New Roman"/>
        <w:i/>
        <w:iCs/>
      </w:rPr>
      <w:t xml:space="preserve"> Pachuca de Soto a </w:t>
    </w:r>
    <w:r>
      <w:rPr>
        <w:rFonts w:ascii="Times New Roman" w:hAnsi="Times New Roman" w:cs="Times New Roman"/>
        <w:i/>
        <w:iCs/>
      </w:rPr>
      <w:t>10 de abril de 2024</w:t>
    </w:r>
  </w:p>
  <w:p w14:paraId="6EF79DE7" w14:textId="77777777" w:rsidR="00293148" w:rsidRDefault="002931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853CD3" w14:textId="77777777" w:rsidR="008F6AF3" w:rsidRDefault="008F6AF3" w:rsidP="00293148">
      <w:pPr>
        <w:spacing w:after="0" w:line="240" w:lineRule="auto"/>
      </w:pPr>
      <w:r>
        <w:separator/>
      </w:r>
    </w:p>
  </w:footnote>
  <w:footnote w:type="continuationSeparator" w:id="0">
    <w:p w14:paraId="01EBCAE2" w14:textId="77777777" w:rsidR="008F6AF3" w:rsidRDefault="008F6AF3" w:rsidP="002931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841DD"/>
    <w:multiLevelType w:val="multilevel"/>
    <w:tmpl w:val="311ED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93BCF"/>
    <w:multiLevelType w:val="multilevel"/>
    <w:tmpl w:val="CE0425A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62BB0"/>
    <w:multiLevelType w:val="multilevel"/>
    <w:tmpl w:val="52D4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53830"/>
    <w:multiLevelType w:val="multilevel"/>
    <w:tmpl w:val="2F36856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24AF3"/>
    <w:multiLevelType w:val="multilevel"/>
    <w:tmpl w:val="34702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103535"/>
    <w:multiLevelType w:val="multilevel"/>
    <w:tmpl w:val="EE02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2959D8"/>
    <w:multiLevelType w:val="multilevel"/>
    <w:tmpl w:val="347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68318C"/>
    <w:multiLevelType w:val="multilevel"/>
    <w:tmpl w:val="1EA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256E0A"/>
    <w:multiLevelType w:val="multilevel"/>
    <w:tmpl w:val="9E38518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5489F"/>
    <w:multiLevelType w:val="multilevel"/>
    <w:tmpl w:val="03B4753E"/>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88283E"/>
    <w:multiLevelType w:val="multilevel"/>
    <w:tmpl w:val="2A2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3D0DFC"/>
    <w:multiLevelType w:val="multilevel"/>
    <w:tmpl w:val="3E32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3F386E"/>
    <w:multiLevelType w:val="multilevel"/>
    <w:tmpl w:val="16F04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554785"/>
    <w:multiLevelType w:val="multilevel"/>
    <w:tmpl w:val="FC6C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BB10CC"/>
    <w:multiLevelType w:val="multilevel"/>
    <w:tmpl w:val="1040D4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6B50C4"/>
    <w:multiLevelType w:val="multilevel"/>
    <w:tmpl w:val="34702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B0309E"/>
    <w:multiLevelType w:val="multilevel"/>
    <w:tmpl w:val="347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39474C"/>
    <w:multiLevelType w:val="multilevel"/>
    <w:tmpl w:val="347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A733D2"/>
    <w:multiLevelType w:val="multilevel"/>
    <w:tmpl w:val="806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DE68B5"/>
    <w:multiLevelType w:val="multilevel"/>
    <w:tmpl w:val="8626F3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5C5953"/>
    <w:multiLevelType w:val="multilevel"/>
    <w:tmpl w:val="3C7A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E425BD"/>
    <w:multiLevelType w:val="multilevel"/>
    <w:tmpl w:val="E7C651B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DC395F"/>
    <w:multiLevelType w:val="multilevel"/>
    <w:tmpl w:val="347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904783"/>
    <w:multiLevelType w:val="multilevel"/>
    <w:tmpl w:val="58B0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3621A0"/>
    <w:multiLevelType w:val="multilevel"/>
    <w:tmpl w:val="6EA2B68E"/>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341236">
    <w:abstractNumId w:val="2"/>
  </w:num>
  <w:num w:numId="2" w16cid:durableId="1329987723">
    <w:abstractNumId w:val="13"/>
  </w:num>
  <w:num w:numId="3" w16cid:durableId="1964722969">
    <w:abstractNumId w:val="11"/>
  </w:num>
  <w:num w:numId="4" w16cid:durableId="590700250">
    <w:abstractNumId w:val="18"/>
  </w:num>
  <w:num w:numId="5" w16cid:durableId="1718821928">
    <w:abstractNumId w:val="12"/>
  </w:num>
  <w:num w:numId="6" w16cid:durableId="76171932">
    <w:abstractNumId w:val="0"/>
  </w:num>
  <w:num w:numId="7" w16cid:durableId="564756230">
    <w:abstractNumId w:val="1"/>
  </w:num>
  <w:num w:numId="8" w16cid:durableId="1224175140">
    <w:abstractNumId w:val="3"/>
  </w:num>
  <w:num w:numId="9" w16cid:durableId="1239363862">
    <w:abstractNumId w:val="8"/>
  </w:num>
  <w:num w:numId="10" w16cid:durableId="235745349">
    <w:abstractNumId w:val="21"/>
  </w:num>
  <w:num w:numId="11" w16cid:durableId="1163861400">
    <w:abstractNumId w:val="9"/>
  </w:num>
  <w:num w:numId="12" w16cid:durableId="2064720139">
    <w:abstractNumId w:val="19"/>
  </w:num>
  <w:num w:numId="13" w16cid:durableId="1652296687">
    <w:abstractNumId w:val="14"/>
  </w:num>
  <w:num w:numId="14" w16cid:durableId="1839226600">
    <w:abstractNumId w:val="24"/>
  </w:num>
  <w:num w:numId="15" w16cid:durableId="1319843344">
    <w:abstractNumId w:val="4"/>
  </w:num>
  <w:num w:numId="16" w16cid:durableId="866017567">
    <w:abstractNumId w:val="10"/>
  </w:num>
  <w:num w:numId="17" w16cid:durableId="765002973">
    <w:abstractNumId w:val="15"/>
  </w:num>
  <w:num w:numId="18" w16cid:durableId="267465089">
    <w:abstractNumId w:val="22"/>
  </w:num>
  <w:num w:numId="19" w16cid:durableId="895043367">
    <w:abstractNumId w:val="17"/>
  </w:num>
  <w:num w:numId="20" w16cid:durableId="2125417508">
    <w:abstractNumId w:val="6"/>
  </w:num>
  <w:num w:numId="21" w16cid:durableId="759445239">
    <w:abstractNumId w:val="16"/>
  </w:num>
  <w:num w:numId="22" w16cid:durableId="841892647">
    <w:abstractNumId w:val="5"/>
  </w:num>
  <w:num w:numId="23" w16cid:durableId="1319261853">
    <w:abstractNumId w:val="23"/>
  </w:num>
  <w:num w:numId="24" w16cid:durableId="786658330">
    <w:abstractNumId w:val="7"/>
  </w:num>
  <w:num w:numId="25" w16cid:durableId="5275689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C1"/>
    <w:rsid w:val="00005887"/>
    <w:rsid w:val="000224FB"/>
    <w:rsid w:val="00063DC1"/>
    <w:rsid w:val="00064A4C"/>
    <w:rsid w:val="00084EE2"/>
    <w:rsid w:val="000959D3"/>
    <w:rsid w:val="000A1D54"/>
    <w:rsid w:val="000C204F"/>
    <w:rsid w:val="000F55B6"/>
    <w:rsid w:val="001143D7"/>
    <w:rsid w:val="00166793"/>
    <w:rsid w:val="00271527"/>
    <w:rsid w:val="00293148"/>
    <w:rsid w:val="002A09C3"/>
    <w:rsid w:val="002D43AB"/>
    <w:rsid w:val="002E572D"/>
    <w:rsid w:val="002F449E"/>
    <w:rsid w:val="00302FC5"/>
    <w:rsid w:val="003045D4"/>
    <w:rsid w:val="00356F7E"/>
    <w:rsid w:val="00362AC1"/>
    <w:rsid w:val="00383006"/>
    <w:rsid w:val="00401EA6"/>
    <w:rsid w:val="004326B3"/>
    <w:rsid w:val="00471F44"/>
    <w:rsid w:val="00487E8B"/>
    <w:rsid w:val="004F567F"/>
    <w:rsid w:val="00504339"/>
    <w:rsid w:val="00547701"/>
    <w:rsid w:val="005935D3"/>
    <w:rsid w:val="005C37A3"/>
    <w:rsid w:val="005F6BC7"/>
    <w:rsid w:val="006050EA"/>
    <w:rsid w:val="00620FA9"/>
    <w:rsid w:val="006C3FBF"/>
    <w:rsid w:val="00711AA4"/>
    <w:rsid w:val="007277C7"/>
    <w:rsid w:val="00756FAB"/>
    <w:rsid w:val="00885382"/>
    <w:rsid w:val="008A23F0"/>
    <w:rsid w:val="008F448B"/>
    <w:rsid w:val="008F6AF3"/>
    <w:rsid w:val="0090328B"/>
    <w:rsid w:val="0091597F"/>
    <w:rsid w:val="00955EAF"/>
    <w:rsid w:val="009C38AB"/>
    <w:rsid w:val="00A301D0"/>
    <w:rsid w:val="00A46051"/>
    <w:rsid w:val="00A60887"/>
    <w:rsid w:val="00A63A66"/>
    <w:rsid w:val="00A93504"/>
    <w:rsid w:val="00AB6671"/>
    <w:rsid w:val="00B55998"/>
    <w:rsid w:val="00B9469A"/>
    <w:rsid w:val="00BA3AE3"/>
    <w:rsid w:val="00BC3EDD"/>
    <w:rsid w:val="00C27A7C"/>
    <w:rsid w:val="00D05336"/>
    <w:rsid w:val="00D24B1D"/>
    <w:rsid w:val="00D441F0"/>
    <w:rsid w:val="00D8332E"/>
    <w:rsid w:val="00D95743"/>
    <w:rsid w:val="00DB09F0"/>
    <w:rsid w:val="00DB2EFF"/>
    <w:rsid w:val="00E05075"/>
    <w:rsid w:val="00E406F5"/>
    <w:rsid w:val="00E46BE7"/>
    <w:rsid w:val="00E929F8"/>
    <w:rsid w:val="00EB3387"/>
    <w:rsid w:val="00EE056C"/>
    <w:rsid w:val="00F37B88"/>
    <w:rsid w:val="00F63DC3"/>
    <w:rsid w:val="00FC3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D9DFD"/>
  <w15:chartTrackingRefBased/>
  <w15:docId w15:val="{C9E9A5DA-58C9-4D96-9F5C-C124B572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3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3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3D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3D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3D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3D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3D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3D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3D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3D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3D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3D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3D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3D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3D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3D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3D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3DC1"/>
    <w:rPr>
      <w:rFonts w:eastAsiaTheme="majorEastAsia" w:cstheme="majorBidi"/>
      <w:color w:val="272727" w:themeColor="text1" w:themeTint="D8"/>
    </w:rPr>
  </w:style>
  <w:style w:type="paragraph" w:styleId="Ttulo">
    <w:name w:val="Title"/>
    <w:basedOn w:val="Normal"/>
    <w:next w:val="Normal"/>
    <w:link w:val="TtuloCar"/>
    <w:uiPriority w:val="10"/>
    <w:qFormat/>
    <w:rsid w:val="00063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3D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3D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3D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3DC1"/>
    <w:pPr>
      <w:spacing w:before="160"/>
      <w:jc w:val="center"/>
    </w:pPr>
    <w:rPr>
      <w:i/>
      <w:iCs/>
      <w:color w:val="404040" w:themeColor="text1" w:themeTint="BF"/>
    </w:rPr>
  </w:style>
  <w:style w:type="character" w:customStyle="1" w:styleId="CitaCar">
    <w:name w:val="Cita Car"/>
    <w:basedOn w:val="Fuentedeprrafopredeter"/>
    <w:link w:val="Cita"/>
    <w:uiPriority w:val="29"/>
    <w:rsid w:val="00063DC1"/>
    <w:rPr>
      <w:i/>
      <w:iCs/>
      <w:color w:val="404040" w:themeColor="text1" w:themeTint="BF"/>
    </w:rPr>
  </w:style>
  <w:style w:type="paragraph" w:styleId="Prrafodelista">
    <w:name w:val="List Paragraph"/>
    <w:basedOn w:val="Normal"/>
    <w:uiPriority w:val="34"/>
    <w:qFormat/>
    <w:rsid w:val="00063DC1"/>
    <w:pPr>
      <w:ind w:left="720"/>
      <w:contextualSpacing/>
    </w:pPr>
  </w:style>
  <w:style w:type="character" w:styleId="nfasisintenso">
    <w:name w:val="Intense Emphasis"/>
    <w:basedOn w:val="Fuentedeprrafopredeter"/>
    <w:uiPriority w:val="21"/>
    <w:qFormat/>
    <w:rsid w:val="00063DC1"/>
    <w:rPr>
      <w:i/>
      <w:iCs/>
      <w:color w:val="0F4761" w:themeColor="accent1" w:themeShade="BF"/>
    </w:rPr>
  </w:style>
  <w:style w:type="paragraph" w:styleId="Citadestacada">
    <w:name w:val="Intense Quote"/>
    <w:basedOn w:val="Normal"/>
    <w:next w:val="Normal"/>
    <w:link w:val="CitadestacadaCar"/>
    <w:uiPriority w:val="30"/>
    <w:qFormat/>
    <w:rsid w:val="00063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3DC1"/>
    <w:rPr>
      <w:i/>
      <w:iCs/>
      <w:color w:val="0F4761" w:themeColor="accent1" w:themeShade="BF"/>
    </w:rPr>
  </w:style>
  <w:style w:type="character" w:styleId="Referenciaintensa">
    <w:name w:val="Intense Reference"/>
    <w:basedOn w:val="Fuentedeprrafopredeter"/>
    <w:uiPriority w:val="32"/>
    <w:qFormat/>
    <w:rsid w:val="00063DC1"/>
    <w:rPr>
      <w:b/>
      <w:bCs/>
      <w:smallCaps/>
      <w:color w:val="0F4761" w:themeColor="accent1" w:themeShade="BF"/>
      <w:spacing w:val="5"/>
    </w:rPr>
  </w:style>
  <w:style w:type="paragraph" w:styleId="NormalWeb">
    <w:name w:val="Normal (Web)"/>
    <w:basedOn w:val="Normal"/>
    <w:uiPriority w:val="99"/>
    <w:semiHidden/>
    <w:unhideWhenUsed/>
    <w:rsid w:val="00063DC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063DC1"/>
    <w:rPr>
      <w:b/>
      <w:bCs/>
    </w:rPr>
  </w:style>
  <w:style w:type="paragraph" w:styleId="Encabezado">
    <w:name w:val="header"/>
    <w:basedOn w:val="Normal"/>
    <w:link w:val="EncabezadoCar"/>
    <w:uiPriority w:val="99"/>
    <w:unhideWhenUsed/>
    <w:rsid w:val="002931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3148"/>
  </w:style>
  <w:style w:type="paragraph" w:styleId="Piedepgina">
    <w:name w:val="footer"/>
    <w:basedOn w:val="Normal"/>
    <w:link w:val="PiedepginaCar"/>
    <w:uiPriority w:val="99"/>
    <w:unhideWhenUsed/>
    <w:rsid w:val="002931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3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27440">
      <w:bodyDiv w:val="1"/>
      <w:marLeft w:val="0"/>
      <w:marRight w:val="0"/>
      <w:marTop w:val="0"/>
      <w:marBottom w:val="0"/>
      <w:divBdr>
        <w:top w:val="none" w:sz="0" w:space="0" w:color="auto"/>
        <w:left w:val="none" w:sz="0" w:space="0" w:color="auto"/>
        <w:bottom w:val="none" w:sz="0" w:space="0" w:color="auto"/>
        <w:right w:val="none" w:sz="0" w:space="0" w:color="auto"/>
      </w:divBdr>
    </w:div>
    <w:div w:id="113838957">
      <w:bodyDiv w:val="1"/>
      <w:marLeft w:val="0"/>
      <w:marRight w:val="0"/>
      <w:marTop w:val="0"/>
      <w:marBottom w:val="0"/>
      <w:divBdr>
        <w:top w:val="none" w:sz="0" w:space="0" w:color="auto"/>
        <w:left w:val="none" w:sz="0" w:space="0" w:color="auto"/>
        <w:bottom w:val="none" w:sz="0" w:space="0" w:color="auto"/>
        <w:right w:val="none" w:sz="0" w:space="0" w:color="auto"/>
      </w:divBdr>
    </w:div>
    <w:div w:id="236793275">
      <w:bodyDiv w:val="1"/>
      <w:marLeft w:val="0"/>
      <w:marRight w:val="0"/>
      <w:marTop w:val="0"/>
      <w:marBottom w:val="0"/>
      <w:divBdr>
        <w:top w:val="none" w:sz="0" w:space="0" w:color="auto"/>
        <w:left w:val="none" w:sz="0" w:space="0" w:color="auto"/>
        <w:bottom w:val="none" w:sz="0" w:space="0" w:color="auto"/>
        <w:right w:val="none" w:sz="0" w:space="0" w:color="auto"/>
      </w:divBdr>
    </w:div>
    <w:div w:id="267659345">
      <w:bodyDiv w:val="1"/>
      <w:marLeft w:val="0"/>
      <w:marRight w:val="0"/>
      <w:marTop w:val="0"/>
      <w:marBottom w:val="0"/>
      <w:divBdr>
        <w:top w:val="none" w:sz="0" w:space="0" w:color="auto"/>
        <w:left w:val="none" w:sz="0" w:space="0" w:color="auto"/>
        <w:bottom w:val="none" w:sz="0" w:space="0" w:color="auto"/>
        <w:right w:val="none" w:sz="0" w:space="0" w:color="auto"/>
      </w:divBdr>
    </w:div>
    <w:div w:id="304744409">
      <w:bodyDiv w:val="1"/>
      <w:marLeft w:val="0"/>
      <w:marRight w:val="0"/>
      <w:marTop w:val="0"/>
      <w:marBottom w:val="0"/>
      <w:divBdr>
        <w:top w:val="none" w:sz="0" w:space="0" w:color="auto"/>
        <w:left w:val="none" w:sz="0" w:space="0" w:color="auto"/>
        <w:bottom w:val="none" w:sz="0" w:space="0" w:color="auto"/>
        <w:right w:val="none" w:sz="0" w:space="0" w:color="auto"/>
      </w:divBdr>
    </w:div>
    <w:div w:id="529685191">
      <w:bodyDiv w:val="1"/>
      <w:marLeft w:val="0"/>
      <w:marRight w:val="0"/>
      <w:marTop w:val="0"/>
      <w:marBottom w:val="0"/>
      <w:divBdr>
        <w:top w:val="none" w:sz="0" w:space="0" w:color="auto"/>
        <w:left w:val="none" w:sz="0" w:space="0" w:color="auto"/>
        <w:bottom w:val="none" w:sz="0" w:space="0" w:color="auto"/>
        <w:right w:val="none" w:sz="0" w:space="0" w:color="auto"/>
      </w:divBdr>
    </w:div>
    <w:div w:id="685251361">
      <w:bodyDiv w:val="1"/>
      <w:marLeft w:val="0"/>
      <w:marRight w:val="0"/>
      <w:marTop w:val="0"/>
      <w:marBottom w:val="0"/>
      <w:divBdr>
        <w:top w:val="none" w:sz="0" w:space="0" w:color="auto"/>
        <w:left w:val="none" w:sz="0" w:space="0" w:color="auto"/>
        <w:bottom w:val="none" w:sz="0" w:space="0" w:color="auto"/>
        <w:right w:val="none" w:sz="0" w:space="0" w:color="auto"/>
      </w:divBdr>
    </w:div>
    <w:div w:id="723525952">
      <w:bodyDiv w:val="1"/>
      <w:marLeft w:val="0"/>
      <w:marRight w:val="0"/>
      <w:marTop w:val="0"/>
      <w:marBottom w:val="0"/>
      <w:divBdr>
        <w:top w:val="none" w:sz="0" w:space="0" w:color="auto"/>
        <w:left w:val="none" w:sz="0" w:space="0" w:color="auto"/>
        <w:bottom w:val="none" w:sz="0" w:space="0" w:color="auto"/>
        <w:right w:val="none" w:sz="0" w:space="0" w:color="auto"/>
      </w:divBdr>
    </w:div>
    <w:div w:id="866020435">
      <w:bodyDiv w:val="1"/>
      <w:marLeft w:val="0"/>
      <w:marRight w:val="0"/>
      <w:marTop w:val="0"/>
      <w:marBottom w:val="0"/>
      <w:divBdr>
        <w:top w:val="none" w:sz="0" w:space="0" w:color="auto"/>
        <w:left w:val="none" w:sz="0" w:space="0" w:color="auto"/>
        <w:bottom w:val="none" w:sz="0" w:space="0" w:color="auto"/>
        <w:right w:val="none" w:sz="0" w:space="0" w:color="auto"/>
      </w:divBdr>
    </w:div>
    <w:div w:id="908002763">
      <w:bodyDiv w:val="1"/>
      <w:marLeft w:val="0"/>
      <w:marRight w:val="0"/>
      <w:marTop w:val="0"/>
      <w:marBottom w:val="0"/>
      <w:divBdr>
        <w:top w:val="none" w:sz="0" w:space="0" w:color="auto"/>
        <w:left w:val="none" w:sz="0" w:space="0" w:color="auto"/>
        <w:bottom w:val="none" w:sz="0" w:space="0" w:color="auto"/>
        <w:right w:val="none" w:sz="0" w:space="0" w:color="auto"/>
      </w:divBdr>
    </w:div>
    <w:div w:id="922300160">
      <w:bodyDiv w:val="1"/>
      <w:marLeft w:val="0"/>
      <w:marRight w:val="0"/>
      <w:marTop w:val="0"/>
      <w:marBottom w:val="0"/>
      <w:divBdr>
        <w:top w:val="none" w:sz="0" w:space="0" w:color="auto"/>
        <w:left w:val="none" w:sz="0" w:space="0" w:color="auto"/>
        <w:bottom w:val="none" w:sz="0" w:space="0" w:color="auto"/>
        <w:right w:val="none" w:sz="0" w:space="0" w:color="auto"/>
      </w:divBdr>
    </w:div>
    <w:div w:id="969627203">
      <w:bodyDiv w:val="1"/>
      <w:marLeft w:val="0"/>
      <w:marRight w:val="0"/>
      <w:marTop w:val="0"/>
      <w:marBottom w:val="0"/>
      <w:divBdr>
        <w:top w:val="none" w:sz="0" w:space="0" w:color="auto"/>
        <w:left w:val="none" w:sz="0" w:space="0" w:color="auto"/>
        <w:bottom w:val="none" w:sz="0" w:space="0" w:color="auto"/>
        <w:right w:val="none" w:sz="0" w:space="0" w:color="auto"/>
      </w:divBdr>
    </w:div>
    <w:div w:id="970014237">
      <w:bodyDiv w:val="1"/>
      <w:marLeft w:val="0"/>
      <w:marRight w:val="0"/>
      <w:marTop w:val="0"/>
      <w:marBottom w:val="0"/>
      <w:divBdr>
        <w:top w:val="none" w:sz="0" w:space="0" w:color="auto"/>
        <w:left w:val="none" w:sz="0" w:space="0" w:color="auto"/>
        <w:bottom w:val="none" w:sz="0" w:space="0" w:color="auto"/>
        <w:right w:val="none" w:sz="0" w:space="0" w:color="auto"/>
      </w:divBdr>
    </w:div>
    <w:div w:id="991525832">
      <w:bodyDiv w:val="1"/>
      <w:marLeft w:val="0"/>
      <w:marRight w:val="0"/>
      <w:marTop w:val="0"/>
      <w:marBottom w:val="0"/>
      <w:divBdr>
        <w:top w:val="none" w:sz="0" w:space="0" w:color="auto"/>
        <w:left w:val="none" w:sz="0" w:space="0" w:color="auto"/>
        <w:bottom w:val="none" w:sz="0" w:space="0" w:color="auto"/>
        <w:right w:val="none" w:sz="0" w:space="0" w:color="auto"/>
      </w:divBdr>
    </w:div>
    <w:div w:id="1085876458">
      <w:bodyDiv w:val="1"/>
      <w:marLeft w:val="0"/>
      <w:marRight w:val="0"/>
      <w:marTop w:val="0"/>
      <w:marBottom w:val="0"/>
      <w:divBdr>
        <w:top w:val="none" w:sz="0" w:space="0" w:color="auto"/>
        <w:left w:val="none" w:sz="0" w:space="0" w:color="auto"/>
        <w:bottom w:val="none" w:sz="0" w:space="0" w:color="auto"/>
        <w:right w:val="none" w:sz="0" w:space="0" w:color="auto"/>
      </w:divBdr>
    </w:div>
    <w:div w:id="1407608521">
      <w:bodyDiv w:val="1"/>
      <w:marLeft w:val="0"/>
      <w:marRight w:val="0"/>
      <w:marTop w:val="0"/>
      <w:marBottom w:val="0"/>
      <w:divBdr>
        <w:top w:val="none" w:sz="0" w:space="0" w:color="auto"/>
        <w:left w:val="none" w:sz="0" w:space="0" w:color="auto"/>
        <w:bottom w:val="none" w:sz="0" w:space="0" w:color="auto"/>
        <w:right w:val="none" w:sz="0" w:space="0" w:color="auto"/>
      </w:divBdr>
    </w:div>
    <w:div w:id="1419789836">
      <w:bodyDiv w:val="1"/>
      <w:marLeft w:val="0"/>
      <w:marRight w:val="0"/>
      <w:marTop w:val="0"/>
      <w:marBottom w:val="0"/>
      <w:divBdr>
        <w:top w:val="none" w:sz="0" w:space="0" w:color="auto"/>
        <w:left w:val="none" w:sz="0" w:space="0" w:color="auto"/>
        <w:bottom w:val="none" w:sz="0" w:space="0" w:color="auto"/>
        <w:right w:val="none" w:sz="0" w:space="0" w:color="auto"/>
      </w:divBdr>
    </w:div>
    <w:div w:id="1461918219">
      <w:bodyDiv w:val="1"/>
      <w:marLeft w:val="0"/>
      <w:marRight w:val="0"/>
      <w:marTop w:val="0"/>
      <w:marBottom w:val="0"/>
      <w:divBdr>
        <w:top w:val="none" w:sz="0" w:space="0" w:color="auto"/>
        <w:left w:val="none" w:sz="0" w:space="0" w:color="auto"/>
        <w:bottom w:val="none" w:sz="0" w:space="0" w:color="auto"/>
        <w:right w:val="none" w:sz="0" w:space="0" w:color="auto"/>
      </w:divBdr>
    </w:div>
    <w:div w:id="1507399274">
      <w:bodyDiv w:val="1"/>
      <w:marLeft w:val="0"/>
      <w:marRight w:val="0"/>
      <w:marTop w:val="0"/>
      <w:marBottom w:val="0"/>
      <w:divBdr>
        <w:top w:val="none" w:sz="0" w:space="0" w:color="auto"/>
        <w:left w:val="none" w:sz="0" w:space="0" w:color="auto"/>
        <w:bottom w:val="none" w:sz="0" w:space="0" w:color="auto"/>
        <w:right w:val="none" w:sz="0" w:space="0" w:color="auto"/>
      </w:divBdr>
    </w:div>
    <w:div w:id="1525904708">
      <w:bodyDiv w:val="1"/>
      <w:marLeft w:val="0"/>
      <w:marRight w:val="0"/>
      <w:marTop w:val="0"/>
      <w:marBottom w:val="0"/>
      <w:divBdr>
        <w:top w:val="none" w:sz="0" w:space="0" w:color="auto"/>
        <w:left w:val="none" w:sz="0" w:space="0" w:color="auto"/>
        <w:bottom w:val="none" w:sz="0" w:space="0" w:color="auto"/>
        <w:right w:val="none" w:sz="0" w:space="0" w:color="auto"/>
      </w:divBdr>
    </w:div>
    <w:div w:id="1540360280">
      <w:bodyDiv w:val="1"/>
      <w:marLeft w:val="0"/>
      <w:marRight w:val="0"/>
      <w:marTop w:val="0"/>
      <w:marBottom w:val="0"/>
      <w:divBdr>
        <w:top w:val="none" w:sz="0" w:space="0" w:color="auto"/>
        <w:left w:val="none" w:sz="0" w:space="0" w:color="auto"/>
        <w:bottom w:val="none" w:sz="0" w:space="0" w:color="auto"/>
        <w:right w:val="none" w:sz="0" w:space="0" w:color="auto"/>
      </w:divBdr>
    </w:div>
    <w:div w:id="1569609720">
      <w:bodyDiv w:val="1"/>
      <w:marLeft w:val="0"/>
      <w:marRight w:val="0"/>
      <w:marTop w:val="0"/>
      <w:marBottom w:val="0"/>
      <w:divBdr>
        <w:top w:val="none" w:sz="0" w:space="0" w:color="auto"/>
        <w:left w:val="none" w:sz="0" w:space="0" w:color="auto"/>
        <w:bottom w:val="none" w:sz="0" w:space="0" w:color="auto"/>
        <w:right w:val="none" w:sz="0" w:space="0" w:color="auto"/>
      </w:divBdr>
    </w:div>
    <w:div w:id="1618178965">
      <w:bodyDiv w:val="1"/>
      <w:marLeft w:val="0"/>
      <w:marRight w:val="0"/>
      <w:marTop w:val="0"/>
      <w:marBottom w:val="0"/>
      <w:divBdr>
        <w:top w:val="none" w:sz="0" w:space="0" w:color="auto"/>
        <w:left w:val="none" w:sz="0" w:space="0" w:color="auto"/>
        <w:bottom w:val="none" w:sz="0" w:space="0" w:color="auto"/>
        <w:right w:val="none" w:sz="0" w:space="0" w:color="auto"/>
      </w:divBdr>
    </w:div>
    <w:div w:id="1672105019">
      <w:bodyDiv w:val="1"/>
      <w:marLeft w:val="0"/>
      <w:marRight w:val="0"/>
      <w:marTop w:val="0"/>
      <w:marBottom w:val="0"/>
      <w:divBdr>
        <w:top w:val="none" w:sz="0" w:space="0" w:color="auto"/>
        <w:left w:val="none" w:sz="0" w:space="0" w:color="auto"/>
        <w:bottom w:val="none" w:sz="0" w:space="0" w:color="auto"/>
        <w:right w:val="none" w:sz="0" w:space="0" w:color="auto"/>
      </w:divBdr>
    </w:div>
    <w:div w:id="1847406279">
      <w:bodyDiv w:val="1"/>
      <w:marLeft w:val="0"/>
      <w:marRight w:val="0"/>
      <w:marTop w:val="0"/>
      <w:marBottom w:val="0"/>
      <w:divBdr>
        <w:top w:val="none" w:sz="0" w:space="0" w:color="auto"/>
        <w:left w:val="none" w:sz="0" w:space="0" w:color="auto"/>
        <w:bottom w:val="none" w:sz="0" w:space="0" w:color="auto"/>
        <w:right w:val="none" w:sz="0" w:space="0" w:color="auto"/>
      </w:divBdr>
    </w:div>
    <w:div w:id="1874804066">
      <w:bodyDiv w:val="1"/>
      <w:marLeft w:val="0"/>
      <w:marRight w:val="0"/>
      <w:marTop w:val="0"/>
      <w:marBottom w:val="0"/>
      <w:divBdr>
        <w:top w:val="none" w:sz="0" w:space="0" w:color="auto"/>
        <w:left w:val="none" w:sz="0" w:space="0" w:color="auto"/>
        <w:bottom w:val="none" w:sz="0" w:space="0" w:color="auto"/>
        <w:right w:val="none" w:sz="0" w:space="0" w:color="auto"/>
      </w:divBdr>
    </w:div>
    <w:div w:id="1949583697">
      <w:bodyDiv w:val="1"/>
      <w:marLeft w:val="0"/>
      <w:marRight w:val="0"/>
      <w:marTop w:val="0"/>
      <w:marBottom w:val="0"/>
      <w:divBdr>
        <w:top w:val="none" w:sz="0" w:space="0" w:color="auto"/>
        <w:left w:val="none" w:sz="0" w:space="0" w:color="auto"/>
        <w:bottom w:val="none" w:sz="0" w:space="0" w:color="auto"/>
        <w:right w:val="none" w:sz="0" w:space="0" w:color="auto"/>
      </w:divBdr>
    </w:div>
    <w:div w:id="2080126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634</Words>
  <Characters>3491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Vega</dc:creator>
  <cp:keywords/>
  <dc:description/>
  <cp:lastModifiedBy>Erick Vega</cp:lastModifiedBy>
  <cp:revision>4</cp:revision>
  <dcterms:created xsi:type="dcterms:W3CDTF">2024-04-25T01:15:00Z</dcterms:created>
  <dcterms:modified xsi:type="dcterms:W3CDTF">2024-04-25T01:16:00Z</dcterms:modified>
</cp:coreProperties>
</file>