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F2182" w14:textId="7E77F9EC" w:rsidR="00E929F8" w:rsidRDefault="00063DC1" w:rsidP="000C204F">
      <w:pPr>
        <w:spacing w:line="240" w:lineRule="auto"/>
        <w:ind w:left="708" w:firstLine="708"/>
        <w:rPr>
          <w:rFonts w:ascii="Roboto" w:hAnsi="Roboto"/>
          <w:b/>
          <w:bCs/>
          <w:sz w:val="24"/>
          <w:szCs w:val="24"/>
        </w:rPr>
      </w:pPr>
      <w:r w:rsidRPr="00EB3387">
        <w:rPr>
          <w:rFonts w:ascii="Roboto" w:hAnsi="Roboto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40BDB1" wp14:editId="7C641420">
            <wp:simplePos x="0" y="0"/>
            <wp:positionH relativeFrom="column">
              <wp:posOffset>-205105</wp:posOffset>
            </wp:positionH>
            <wp:positionV relativeFrom="paragraph">
              <wp:posOffset>-281305</wp:posOffset>
            </wp:positionV>
            <wp:extent cx="844550" cy="844550"/>
            <wp:effectExtent l="0" t="0" r="0" b="0"/>
            <wp:wrapNone/>
            <wp:docPr id="88119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1305" name="Imagen 88119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04F">
        <w:rPr>
          <w:rFonts w:ascii="Roboto" w:hAnsi="Roboto"/>
          <w:b/>
          <w:bCs/>
          <w:noProof/>
          <w:sz w:val="24"/>
          <w:szCs w:val="24"/>
        </w:rPr>
        <w:t>Matríz de Aprovisionamiento y Recursos</w:t>
      </w:r>
      <w:r w:rsidR="006C3FBF" w:rsidRPr="00EB3387">
        <w:rPr>
          <w:rFonts w:ascii="Roboto" w:hAnsi="Roboto"/>
          <w:b/>
          <w:bCs/>
          <w:sz w:val="24"/>
          <w:szCs w:val="24"/>
        </w:rPr>
        <w:t xml:space="preserve"> </w:t>
      </w:r>
      <w:r w:rsidR="003045D4">
        <w:rPr>
          <w:rFonts w:ascii="Roboto" w:hAnsi="Roboto"/>
          <w:b/>
          <w:bCs/>
          <w:sz w:val="24"/>
          <w:szCs w:val="24"/>
        </w:rPr>
        <w:t>para</w:t>
      </w:r>
      <w:r w:rsidR="006C3FBF" w:rsidRPr="00EB3387">
        <w:rPr>
          <w:rFonts w:ascii="Roboto" w:hAnsi="Roboto"/>
          <w:b/>
          <w:bCs/>
          <w:sz w:val="24"/>
          <w:szCs w:val="24"/>
        </w:rPr>
        <w:t xml:space="preserve"> Proyecto “Sensor Inteligente RFID”</w:t>
      </w:r>
    </w:p>
    <w:p w14:paraId="50EDE3F0" w14:textId="77777777" w:rsidR="003045D4" w:rsidRDefault="003045D4" w:rsidP="003045D4">
      <w:pPr>
        <w:rPr>
          <w:rFonts w:ascii="Roboto" w:hAnsi="Roboto"/>
          <w:b/>
          <w:bCs/>
          <w:sz w:val="24"/>
          <w:szCs w:val="24"/>
        </w:rPr>
      </w:pPr>
    </w:p>
    <w:p w14:paraId="6896D6D5" w14:textId="5BBBCBAB" w:rsidR="000C204F" w:rsidRDefault="000C204F" w:rsidP="000C204F">
      <w:pPr>
        <w:tabs>
          <w:tab w:val="left" w:pos="1400"/>
        </w:tabs>
        <w:rPr>
          <w:rFonts w:ascii="Roboto" w:hAnsi="Roboto"/>
          <w:b/>
          <w:bCs/>
        </w:rPr>
      </w:pPr>
      <w:r w:rsidRPr="000C204F">
        <w:rPr>
          <w:rFonts w:ascii="Roboto" w:hAnsi="Roboto"/>
          <w:b/>
          <w:bCs/>
        </w:rPr>
        <w:t>Introducción:</w:t>
      </w:r>
    </w:p>
    <w:p w14:paraId="12CAC548" w14:textId="77777777" w:rsidR="002D43AB" w:rsidRPr="002D43AB" w:rsidRDefault="002D43AB" w:rsidP="002D43AB">
      <w:pPr>
        <w:tabs>
          <w:tab w:val="left" w:pos="1400"/>
        </w:tabs>
        <w:rPr>
          <w:rFonts w:ascii="Roboto" w:hAnsi="Roboto"/>
        </w:rPr>
      </w:pPr>
      <w:r w:rsidRPr="002D43AB">
        <w:rPr>
          <w:rFonts w:ascii="Roboto" w:hAnsi="Roboto"/>
        </w:rPr>
        <w:t>La gestión eficaz de los recursos es esencial para el éxito de cualquier proyecto. La Matriz de Aprovisionamiento y Recursos proporciona una visión detallada de los recursos necesarios para el proyecto "Sensor Inteligente RFID", así como su disponibilidad y asignación. Este documento facilita la planificación y seguimiento de los recursos, asegurando que estén disponibles en el momento adecuado y se utilicen de manera eficiente para alcanzar los objetivos del proyecto.</w:t>
      </w:r>
    </w:p>
    <w:p w14:paraId="07FF0BCA" w14:textId="77777777" w:rsidR="002D43AB" w:rsidRPr="002D43AB" w:rsidRDefault="002D43AB" w:rsidP="002D43AB">
      <w:pPr>
        <w:tabs>
          <w:tab w:val="left" w:pos="1400"/>
        </w:tabs>
        <w:rPr>
          <w:rFonts w:ascii="Roboto" w:hAnsi="Roboto"/>
        </w:rPr>
      </w:pPr>
      <w:r w:rsidRPr="002D43AB">
        <w:rPr>
          <w:rFonts w:ascii="Roboto" w:hAnsi="Roboto"/>
          <w:b/>
          <w:bCs/>
        </w:rPr>
        <w:t>Recursos y Aprovisionamiento: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473"/>
        <w:gridCol w:w="2524"/>
        <w:gridCol w:w="2203"/>
      </w:tblGrid>
      <w:tr w:rsidR="002D43AB" w:rsidRPr="002D43AB" w14:paraId="68298A9C" w14:textId="77777777" w:rsidTr="002D43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E73F370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  <w:b/>
                <w:bCs/>
              </w:rPr>
            </w:pPr>
            <w:r w:rsidRPr="002D43AB">
              <w:rPr>
                <w:rFonts w:ascii="Roboto" w:hAnsi="Roboto"/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214EEC3A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  <w:b/>
                <w:bCs/>
              </w:rPr>
            </w:pPr>
            <w:r w:rsidRPr="002D43AB">
              <w:rPr>
                <w:rFonts w:ascii="Roboto" w:hAnsi="Roboto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BC92D0F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  <w:b/>
                <w:bCs/>
              </w:rPr>
            </w:pPr>
            <w:r w:rsidRPr="002D43AB">
              <w:rPr>
                <w:rFonts w:ascii="Roboto" w:hAnsi="Roboto"/>
                <w:b/>
                <w:bCs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1FD276F0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  <w:b/>
                <w:bCs/>
              </w:rPr>
            </w:pPr>
            <w:r w:rsidRPr="002D43AB">
              <w:rPr>
                <w:rFonts w:ascii="Roboto" w:hAnsi="Roboto"/>
                <w:b/>
                <w:bCs/>
              </w:rPr>
              <w:t>Responsable</w:t>
            </w:r>
          </w:p>
        </w:tc>
      </w:tr>
      <w:tr w:rsidR="002D43AB" w:rsidRPr="002D43AB" w14:paraId="341B1DF5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CB77012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Sensores RFID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4531D82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Dispositivos de identificación por radiofrecuencia para la detección de tarjetas.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39FDC31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100 unidades disponibles en el almacén central.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66CF2714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Juan Pérez, Gerente de Adquisiciones</w:t>
            </w:r>
          </w:p>
        </w:tc>
      </w:tr>
      <w:tr w:rsidR="002D43AB" w:rsidRPr="002D43AB" w14:paraId="288CC0B9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F5904DE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Microcontroladores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51C695A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Componentes electrónicos esenciales para el funcionamiento de los sensores RFID.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E027E16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Suficientes para el proyecto, adquiridos de proveedores confiables.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10ABC40C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Ana Gómez, Ingeniera de Sistemas</w:t>
            </w:r>
          </w:p>
        </w:tc>
      </w:tr>
      <w:tr w:rsidR="002D43AB" w:rsidRPr="002D43AB" w14:paraId="71D88E07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ACA542C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Antenas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F0BE316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Componentes para la transmisión y recepción de señales RFID.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613D1A9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Suficientes para el proyecto, adquiridas junto con los sensores.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415EEDE0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Juan Pérez, Gerente de Adquisiciones</w:t>
            </w:r>
          </w:p>
        </w:tc>
      </w:tr>
      <w:tr w:rsidR="002D43AB" w:rsidRPr="002D43AB" w14:paraId="27E94CF2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BCD92B7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Circuitos impresos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88226CF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Placas de circuito para la conexión de los componentes electrónicos.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417B31B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Fabricados internamente en el taller de electrónica.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4C3EFFD4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Luis Torres, Técnico Electrónico</w:t>
            </w:r>
          </w:p>
        </w:tc>
      </w:tr>
      <w:tr w:rsidR="002D43AB" w:rsidRPr="002D43AB" w14:paraId="55A36EE7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C39AD17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Herramientas de instalación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BB228A5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Herramientas manuales y equipos especializados para la instalación de los sensores en los vehículos.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CCDFAE3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Disponibles en el almacén de herramientas de la empresa.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151EB21B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Carlos García, Coordinador de Mantenimiento</w:t>
            </w:r>
          </w:p>
        </w:tc>
      </w:tr>
      <w:tr w:rsidR="002D43AB" w:rsidRPr="002D43AB" w14:paraId="7589AF08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9E27D7D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Personal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0F521FF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Analistas de sistemas, ingenieros de sistemas, diseñadores de hardware y software, y personal de pruebas.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725D13B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Asignado al proyecto según la planificación de recursos humanos.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60D8BAF8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Laura Ramírez, Gerente de Recursos Humanos</w:t>
            </w:r>
          </w:p>
        </w:tc>
      </w:tr>
      <w:tr w:rsidR="002D43AB" w:rsidRPr="002D43AB" w14:paraId="10672521" w14:textId="77777777" w:rsidTr="002D43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E0CB82C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Equipo de instalación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90249FA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Personal encargado de la instalación y mantenimiento de los sensores en los vehículos de transporte público.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7DCB511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Asignado al proyecto según la planificación de recursos humanos.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291B1E53" w14:textId="77777777" w:rsidR="002D43AB" w:rsidRPr="002D43AB" w:rsidRDefault="002D43AB" w:rsidP="002D43AB">
            <w:pPr>
              <w:tabs>
                <w:tab w:val="left" w:pos="1400"/>
              </w:tabs>
              <w:rPr>
                <w:rFonts w:ascii="Roboto" w:hAnsi="Roboto"/>
              </w:rPr>
            </w:pPr>
            <w:r w:rsidRPr="002D43AB">
              <w:rPr>
                <w:rFonts w:ascii="Roboto" w:hAnsi="Roboto"/>
              </w:rPr>
              <w:t>Pedro Martínez, Supervisor de Instalaciones</w:t>
            </w:r>
          </w:p>
        </w:tc>
      </w:tr>
    </w:tbl>
    <w:p w14:paraId="44519729" w14:textId="77777777" w:rsidR="00084EE2" w:rsidRDefault="00084EE2" w:rsidP="002D43AB">
      <w:pPr>
        <w:tabs>
          <w:tab w:val="left" w:pos="1400"/>
        </w:tabs>
        <w:rPr>
          <w:rFonts w:ascii="Roboto" w:hAnsi="Roboto"/>
          <w:b/>
          <w:bCs/>
        </w:rPr>
      </w:pPr>
    </w:p>
    <w:p w14:paraId="4A486A3F" w14:textId="77777777" w:rsidR="00084EE2" w:rsidRDefault="00084EE2" w:rsidP="002D43AB">
      <w:pPr>
        <w:tabs>
          <w:tab w:val="left" w:pos="1400"/>
        </w:tabs>
        <w:rPr>
          <w:rFonts w:ascii="Roboto" w:hAnsi="Roboto"/>
          <w:b/>
          <w:bCs/>
        </w:rPr>
      </w:pPr>
    </w:p>
    <w:p w14:paraId="600827B2" w14:textId="0920CC40" w:rsidR="002D43AB" w:rsidRPr="002D43AB" w:rsidRDefault="002D43AB" w:rsidP="002D43AB">
      <w:pPr>
        <w:tabs>
          <w:tab w:val="left" w:pos="1400"/>
        </w:tabs>
        <w:rPr>
          <w:rFonts w:ascii="Roboto" w:hAnsi="Roboto"/>
        </w:rPr>
      </w:pPr>
      <w:r w:rsidRPr="002D43AB">
        <w:rPr>
          <w:rFonts w:ascii="Roboto" w:hAnsi="Roboto"/>
          <w:b/>
          <w:bCs/>
        </w:rPr>
        <w:lastRenderedPageBreak/>
        <w:t>Conclusión:</w:t>
      </w:r>
    </w:p>
    <w:p w14:paraId="33E7C729" w14:textId="77777777" w:rsidR="002D43AB" w:rsidRPr="002D43AB" w:rsidRDefault="002D43AB" w:rsidP="002D43AB">
      <w:pPr>
        <w:tabs>
          <w:tab w:val="left" w:pos="1400"/>
        </w:tabs>
        <w:rPr>
          <w:rFonts w:ascii="Roboto" w:hAnsi="Roboto"/>
        </w:rPr>
      </w:pPr>
      <w:r w:rsidRPr="002D43AB">
        <w:rPr>
          <w:rFonts w:ascii="Roboto" w:hAnsi="Roboto"/>
        </w:rPr>
        <w:t>La Matriz de Aprovisionamiento y Recursos proporciona una descripción detallada de los recursos necesarios para el proyecto "Sensor Inteligente RFID". Con una adecuada gestión de los recursos, incluyendo una planificación cuidadosa y una asignación eficiente, el proyecto estará bien equipado para alcanzar sus objetivos dentro del marco de tiempo establecido y con los recursos disponibles.</w:t>
      </w:r>
    </w:p>
    <w:p w14:paraId="54473696" w14:textId="77777777" w:rsidR="002D43AB" w:rsidRPr="000C204F" w:rsidRDefault="002D43AB" w:rsidP="000C204F">
      <w:pPr>
        <w:tabs>
          <w:tab w:val="left" w:pos="1400"/>
        </w:tabs>
        <w:rPr>
          <w:rFonts w:ascii="Roboto" w:hAnsi="Roboto"/>
        </w:rPr>
      </w:pPr>
    </w:p>
    <w:sectPr w:rsidR="002D43AB" w:rsidRPr="000C204F" w:rsidSect="008F58F7">
      <w:footerReference w:type="default" r:id="rId8"/>
      <w:pgSz w:w="12240" w:h="15840"/>
      <w:pgMar w:top="993" w:right="1041" w:bottom="1417" w:left="993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0F65C" w14:textId="77777777" w:rsidR="008F58F7" w:rsidRDefault="008F58F7" w:rsidP="00293148">
      <w:pPr>
        <w:spacing w:after="0" w:line="240" w:lineRule="auto"/>
      </w:pPr>
      <w:r>
        <w:separator/>
      </w:r>
    </w:p>
  </w:endnote>
  <w:endnote w:type="continuationSeparator" w:id="0">
    <w:p w14:paraId="40F84ECC" w14:textId="77777777" w:rsidR="008F58F7" w:rsidRDefault="008F58F7" w:rsidP="0029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ADF28" w14:textId="603CF636" w:rsidR="00293148" w:rsidRPr="0085652A" w:rsidRDefault="00293148" w:rsidP="00293148">
    <w:pPr>
      <w:pStyle w:val="Piedepgina"/>
      <w:rPr>
        <w:rFonts w:ascii="Times New Roman" w:hAnsi="Times New Roman" w:cs="Times New Roman"/>
        <w:i/>
        <w:iCs/>
      </w:rPr>
    </w:pPr>
    <w:proofErr w:type="spellStart"/>
    <w:r>
      <w:rPr>
        <w:rFonts w:ascii="Times New Roman" w:hAnsi="Times New Roman" w:cs="Times New Roman"/>
        <w:i/>
        <w:iCs/>
      </w:rPr>
      <w:t>Cybersys</w:t>
    </w:r>
    <w:proofErr w:type="spellEnd"/>
    <w:r w:rsidRPr="0085652A">
      <w:rPr>
        <w:rFonts w:ascii="Times New Roman" w:hAnsi="Times New Roman" w:cs="Times New Roman"/>
        <w:i/>
        <w:iCs/>
      </w:rPr>
      <w:t xml:space="preserve">          </w:t>
    </w:r>
    <w:r>
      <w:rPr>
        <w:rFonts w:ascii="Times New Roman" w:hAnsi="Times New Roman" w:cs="Times New Roman"/>
        <w:i/>
        <w:iCs/>
      </w:rPr>
      <w:t xml:space="preserve">                   </w:t>
    </w:r>
    <w:r w:rsidR="00BC3EDD">
      <w:rPr>
        <w:rFonts w:ascii="Times New Roman" w:hAnsi="Times New Roman" w:cs="Times New Roman"/>
        <w:i/>
        <w:iCs/>
      </w:rPr>
      <w:t>Presupuesto</w:t>
    </w:r>
    <w:r w:rsidR="00AB6671">
      <w:rPr>
        <w:rFonts w:ascii="Times New Roman" w:hAnsi="Times New Roman" w:cs="Times New Roman"/>
        <w:i/>
        <w:iCs/>
      </w:rPr>
      <w:t xml:space="preserve"> de Proyecto</w:t>
    </w:r>
    <w:r w:rsidRPr="0085652A">
      <w:rPr>
        <w:rFonts w:ascii="Times New Roman" w:hAnsi="Times New Roman" w:cs="Times New Roman"/>
        <w:i/>
        <w:iCs/>
      </w:rPr>
      <w:t xml:space="preserve">        </w:t>
    </w:r>
    <w:r w:rsidR="00BC3EDD">
      <w:rPr>
        <w:rFonts w:ascii="Times New Roman" w:hAnsi="Times New Roman" w:cs="Times New Roman"/>
        <w:i/>
        <w:iCs/>
      </w:rPr>
      <w:t xml:space="preserve">                   </w:t>
    </w:r>
    <w:r w:rsidRPr="0085652A">
      <w:rPr>
        <w:rFonts w:ascii="Times New Roman" w:hAnsi="Times New Roman" w:cs="Times New Roman"/>
        <w:i/>
        <w:iCs/>
      </w:rPr>
      <w:t xml:space="preserve"> Pachuca de Soto a </w:t>
    </w:r>
    <w:r>
      <w:rPr>
        <w:rFonts w:ascii="Times New Roman" w:hAnsi="Times New Roman" w:cs="Times New Roman"/>
        <w:i/>
        <w:iCs/>
      </w:rPr>
      <w:t>10 de abril de 2024</w:t>
    </w:r>
  </w:p>
  <w:p w14:paraId="6EF79DE7" w14:textId="77777777" w:rsidR="00293148" w:rsidRDefault="002931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B2554" w14:textId="77777777" w:rsidR="008F58F7" w:rsidRDefault="008F58F7" w:rsidP="00293148">
      <w:pPr>
        <w:spacing w:after="0" w:line="240" w:lineRule="auto"/>
      </w:pPr>
      <w:r>
        <w:separator/>
      </w:r>
    </w:p>
  </w:footnote>
  <w:footnote w:type="continuationSeparator" w:id="0">
    <w:p w14:paraId="6E6988BF" w14:textId="77777777" w:rsidR="008F58F7" w:rsidRDefault="008F58F7" w:rsidP="0029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41DD"/>
    <w:multiLevelType w:val="multilevel"/>
    <w:tmpl w:val="311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93BCF"/>
    <w:multiLevelType w:val="multilevel"/>
    <w:tmpl w:val="CE0425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62BB0"/>
    <w:multiLevelType w:val="multilevel"/>
    <w:tmpl w:val="52D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53830"/>
    <w:multiLevelType w:val="multilevel"/>
    <w:tmpl w:val="2F3685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24AF3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103535"/>
    <w:multiLevelType w:val="multilevel"/>
    <w:tmpl w:val="EE0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2959D8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68318C"/>
    <w:multiLevelType w:val="multilevel"/>
    <w:tmpl w:val="1EA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256E0A"/>
    <w:multiLevelType w:val="multilevel"/>
    <w:tmpl w:val="9E3851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5489F"/>
    <w:multiLevelType w:val="multilevel"/>
    <w:tmpl w:val="03B4753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8283E"/>
    <w:multiLevelType w:val="multilevel"/>
    <w:tmpl w:val="2A2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3D0DFC"/>
    <w:multiLevelType w:val="multilevel"/>
    <w:tmpl w:val="3E32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F386E"/>
    <w:multiLevelType w:val="multilevel"/>
    <w:tmpl w:val="16F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54785"/>
    <w:multiLevelType w:val="multilevel"/>
    <w:tmpl w:val="FC6C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B10CC"/>
    <w:multiLevelType w:val="multilevel"/>
    <w:tmpl w:val="1040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B50C4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0309E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39474C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A733D2"/>
    <w:multiLevelType w:val="multilevel"/>
    <w:tmpl w:val="8060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E68B5"/>
    <w:multiLevelType w:val="multilevel"/>
    <w:tmpl w:val="8626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C5953"/>
    <w:multiLevelType w:val="multilevel"/>
    <w:tmpl w:val="3C7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E425BD"/>
    <w:multiLevelType w:val="multilevel"/>
    <w:tmpl w:val="E7C651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C395F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904783"/>
    <w:multiLevelType w:val="multilevel"/>
    <w:tmpl w:val="58B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3621A0"/>
    <w:multiLevelType w:val="multilevel"/>
    <w:tmpl w:val="6EA2B6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341236">
    <w:abstractNumId w:val="2"/>
  </w:num>
  <w:num w:numId="2" w16cid:durableId="1329987723">
    <w:abstractNumId w:val="13"/>
  </w:num>
  <w:num w:numId="3" w16cid:durableId="1964722969">
    <w:abstractNumId w:val="11"/>
  </w:num>
  <w:num w:numId="4" w16cid:durableId="590700250">
    <w:abstractNumId w:val="18"/>
  </w:num>
  <w:num w:numId="5" w16cid:durableId="1718821928">
    <w:abstractNumId w:val="12"/>
  </w:num>
  <w:num w:numId="6" w16cid:durableId="76171932">
    <w:abstractNumId w:val="0"/>
  </w:num>
  <w:num w:numId="7" w16cid:durableId="564756230">
    <w:abstractNumId w:val="1"/>
  </w:num>
  <w:num w:numId="8" w16cid:durableId="1224175140">
    <w:abstractNumId w:val="3"/>
  </w:num>
  <w:num w:numId="9" w16cid:durableId="1239363862">
    <w:abstractNumId w:val="8"/>
  </w:num>
  <w:num w:numId="10" w16cid:durableId="235745349">
    <w:abstractNumId w:val="21"/>
  </w:num>
  <w:num w:numId="11" w16cid:durableId="1163861400">
    <w:abstractNumId w:val="9"/>
  </w:num>
  <w:num w:numId="12" w16cid:durableId="2064720139">
    <w:abstractNumId w:val="19"/>
  </w:num>
  <w:num w:numId="13" w16cid:durableId="1652296687">
    <w:abstractNumId w:val="14"/>
  </w:num>
  <w:num w:numId="14" w16cid:durableId="1839226600">
    <w:abstractNumId w:val="24"/>
  </w:num>
  <w:num w:numId="15" w16cid:durableId="1319843344">
    <w:abstractNumId w:val="4"/>
  </w:num>
  <w:num w:numId="16" w16cid:durableId="866017567">
    <w:abstractNumId w:val="10"/>
  </w:num>
  <w:num w:numId="17" w16cid:durableId="765002973">
    <w:abstractNumId w:val="15"/>
  </w:num>
  <w:num w:numId="18" w16cid:durableId="267465089">
    <w:abstractNumId w:val="22"/>
  </w:num>
  <w:num w:numId="19" w16cid:durableId="895043367">
    <w:abstractNumId w:val="17"/>
  </w:num>
  <w:num w:numId="20" w16cid:durableId="2125417508">
    <w:abstractNumId w:val="6"/>
  </w:num>
  <w:num w:numId="21" w16cid:durableId="759445239">
    <w:abstractNumId w:val="16"/>
  </w:num>
  <w:num w:numId="22" w16cid:durableId="841892647">
    <w:abstractNumId w:val="5"/>
  </w:num>
  <w:num w:numId="23" w16cid:durableId="1319261853">
    <w:abstractNumId w:val="23"/>
  </w:num>
  <w:num w:numId="24" w16cid:durableId="786658330">
    <w:abstractNumId w:val="7"/>
  </w:num>
  <w:num w:numId="25" w16cid:durableId="5275689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C1"/>
    <w:rsid w:val="00005887"/>
    <w:rsid w:val="000224FB"/>
    <w:rsid w:val="00063DC1"/>
    <w:rsid w:val="00064A4C"/>
    <w:rsid w:val="00084EE2"/>
    <w:rsid w:val="000A1D54"/>
    <w:rsid w:val="000C204F"/>
    <w:rsid w:val="000F55B6"/>
    <w:rsid w:val="001143D7"/>
    <w:rsid w:val="00166793"/>
    <w:rsid w:val="00271527"/>
    <w:rsid w:val="00293148"/>
    <w:rsid w:val="002A09C3"/>
    <w:rsid w:val="002D43AB"/>
    <w:rsid w:val="002E572D"/>
    <w:rsid w:val="002F449E"/>
    <w:rsid w:val="00302FC5"/>
    <w:rsid w:val="003045D4"/>
    <w:rsid w:val="00356F7E"/>
    <w:rsid w:val="00362AC1"/>
    <w:rsid w:val="00383006"/>
    <w:rsid w:val="00401EA6"/>
    <w:rsid w:val="004326B3"/>
    <w:rsid w:val="00471F44"/>
    <w:rsid w:val="00487E8B"/>
    <w:rsid w:val="004F567F"/>
    <w:rsid w:val="00504339"/>
    <w:rsid w:val="00547701"/>
    <w:rsid w:val="005935D3"/>
    <w:rsid w:val="005F6BC7"/>
    <w:rsid w:val="006050EA"/>
    <w:rsid w:val="00620FA9"/>
    <w:rsid w:val="006C3FBF"/>
    <w:rsid w:val="00711AA4"/>
    <w:rsid w:val="007277C7"/>
    <w:rsid w:val="00756FAB"/>
    <w:rsid w:val="00885382"/>
    <w:rsid w:val="008A23F0"/>
    <w:rsid w:val="008F448B"/>
    <w:rsid w:val="008F58F7"/>
    <w:rsid w:val="008F6AF3"/>
    <w:rsid w:val="0090328B"/>
    <w:rsid w:val="0091597F"/>
    <w:rsid w:val="00955EAF"/>
    <w:rsid w:val="009C38AB"/>
    <w:rsid w:val="00A301D0"/>
    <w:rsid w:val="00A60887"/>
    <w:rsid w:val="00A63A66"/>
    <w:rsid w:val="00A93504"/>
    <w:rsid w:val="00AB6671"/>
    <w:rsid w:val="00B55998"/>
    <w:rsid w:val="00B9469A"/>
    <w:rsid w:val="00BA3AE3"/>
    <w:rsid w:val="00BC3EDD"/>
    <w:rsid w:val="00C27A7C"/>
    <w:rsid w:val="00D05336"/>
    <w:rsid w:val="00D24B1D"/>
    <w:rsid w:val="00D441F0"/>
    <w:rsid w:val="00D8332E"/>
    <w:rsid w:val="00D95743"/>
    <w:rsid w:val="00DB09F0"/>
    <w:rsid w:val="00DB2EFF"/>
    <w:rsid w:val="00E05075"/>
    <w:rsid w:val="00E406F5"/>
    <w:rsid w:val="00E46BE7"/>
    <w:rsid w:val="00E929F8"/>
    <w:rsid w:val="00EB3387"/>
    <w:rsid w:val="00EE056C"/>
    <w:rsid w:val="00F37B88"/>
    <w:rsid w:val="00F63DC3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D9DFD"/>
  <w15:chartTrackingRefBased/>
  <w15:docId w15:val="{C9E9A5DA-58C9-4D96-9F5C-C124B572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D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63DC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148"/>
  </w:style>
  <w:style w:type="paragraph" w:styleId="Piedepgina">
    <w:name w:val="footer"/>
    <w:basedOn w:val="Normal"/>
    <w:link w:val="Piedepgina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5</cp:revision>
  <dcterms:created xsi:type="dcterms:W3CDTF">2024-04-25T00:47:00Z</dcterms:created>
  <dcterms:modified xsi:type="dcterms:W3CDTF">2024-04-25T00:50:00Z</dcterms:modified>
</cp:coreProperties>
</file>