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="Roboto" w:hAnsi="Roboto" w:cs="Arial"/>
          <w:sz w:val="24"/>
          <w:szCs w:val="24"/>
        </w:rPr>
        <w:id w:val="498386451"/>
        <w:docPartObj>
          <w:docPartGallery w:val="Cover Pages"/>
          <w:docPartUnique/>
        </w:docPartObj>
      </w:sdtPr>
      <w:sdtEndPr>
        <w:rPr>
          <w:sz w:val="22"/>
          <w:szCs w:val="22"/>
        </w:rPr>
      </w:sdtEndPr>
      <w:sdtContent>
        <w:p w14:paraId="763CC54E" w14:textId="00909730" w:rsidR="00081F39" w:rsidRDefault="003A503A" w:rsidP="00E073B4">
          <w:pPr>
            <w:rPr>
              <w:rFonts w:ascii="Roboto" w:hAnsi="Roboto" w:cs="Arial"/>
              <w:sz w:val="24"/>
              <w:szCs w:val="24"/>
            </w:rPr>
          </w:pPr>
          <w:r w:rsidRPr="00BF0149">
            <w:rPr>
              <w:rFonts w:ascii="Roboto" w:hAnsi="Roboto" w:cs="Arial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8E3C14C" wp14:editId="447B5428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154940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200660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ángu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80"/>
                                    <w:szCs w:val="80"/>
                                  </w:rPr>
                                  <w:alias w:val="Título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B11B7FD" w14:textId="03DF8E63" w:rsidR="003A503A" w:rsidRDefault="00785185">
                                    <w:pPr>
                                      <w:pStyle w:val="Ttulo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Resumen de Sección 4: WSN Survey</w:t>
                                    </w:r>
                                  </w:p>
                                </w:sdtContent>
                              </w:sdt>
                              <w:p w14:paraId="41CC189C" w14:textId="77777777" w:rsidR="003A503A" w:rsidRDefault="003A503A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alias w:val="Descripción breve"/>
                                  <w:id w:val="-1812170092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14:paraId="4DD8FF40" w14:textId="36403E16" w:rsidR="003A503A" w:rsidRDefault="003A503A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Maestría en Internet de las Cosas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28E3C14C" id="Rectángulo 16" o:spid="_x0000_s1026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" fillcolor="#4472c4 [3204]" stroked="f"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  <w:alias w:val="Título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0B11B7FD" w14:textId="03DF8E63" w:rsidR="003A503A" w:rsidRDefault="00785185">
                              <w:pPr>
                                <w:pStyle w:val="Ttulo"/>
                                <w:jc w:val="right"/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>Resumen de Sección 4: WSN Survey</w:t>
                              </w:r>
                            </w:p>
                          </w:sdtContent>
                        </w:sdt>
                        <w:p w14:paraId="41CC189C" w14:textId="77777777" w:rsidR="003A503A" w:rsidRDefault="003A503A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alias w:val="Descripción breve"/>
                            <w:id w:val="-1812170092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EndPr/>
                          <w:sdtContent>
                            <w:p w14:paraId="4DD8FF40" w14:textId="36403E16" w:rsidR="003A503A" w:rsidRDefault="003A503A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>Maestría en Internet de las Cosas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BF0149">
            <w:rPr>
              <w:rFonts w:ascii="Roboto" w:hAnsi="Roboto" w:cs="Arial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A584A50" wp14:editId="3827B95A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5673725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ángulo 47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alias w:val="Subtítulo"/>
                                  <w:id w:val="-505288762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9B4FE24" w14:textId="6E6FEFB6" w:rsidR="003A503A" w:rsidRDefault="003A503A">
                                    <w:pPr>
                                      <w:pStyle w:val="Subttulo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>Erick Renato Vega Cerón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4A584A50" id="Rectángulo 472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" fillcolor="#44546a [3215]" stroked="f" strokeweight="1pt"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color w:val="FFFFFF" w:themeColor="background1"/>
                            </w:rPr>
                            <w:alias w:val="Subtítulo"/>
                            <w:id w:val="-505288762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59B4FE24" w14:textId="6E6FEFB6" w:rsidR="003A503A" w:rsidRDefault="003A503A">
                              <w:pPr>
                                <w:pStyle w:val="Subttulo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cstheme="minorBidi"/>
                                  <w:color w:val="FFFFFF" w:themeColor="background1"/>
                                </w:rPr>
                                <w:t>Erick Renato Vega Cerón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3E0FB385" w14:textId="388767AD" w:rsidR="00E073B4" w:rsidRDefault="00E073B4" w:rsidP="00E073B4">
          <w:pPr>
            <w:rPr>
              <w:rFonts w:ascii="Roboto" w:hAnsi="Roboto" w:cs="Arial"/>
              <w:sz w:val="24"/>
              <w:szCs w:val="24"/>
            </w:rPr>
          </w:pPr>
        </w:p>
        <w:p w14:paraId="3DA1306A" w14:textId="77777777" w:rsidR="00E073B4" w:rsidRDefault="00E073B4">
          <w:pPr>
            <w:rPr>
              <w:rFonts w:ascii="Roboto" w:hAnsi="Roboto" w:cs="Arial"/>
              <w:sz w:val="24"/>
              <w:szCs w:val="24"/>
            </w:rPr>
          </w:pPr>
          <w:r>
            <w:rPr>
              <w:rFonts w:ascii="Roboto" w:hAnsi="Roboto" w:cs="Arial"/>
              <w:sz w:val="24"/>
              <w:szCs w:val="24"/>
            </w:rPr>
            <w:br w:type="page"/>
          </w:r>
        </w:p>
        <w:p w14:paraId="4B2EA978" w14:textId="77777777" w:rsidR="00776867" w:rsidRPr="00776867" w:rsidRDefault="00776867" w:rsidP="00776867">
          <w:pPr>
            <w:rPr>
              <w:rFonts w:ascii="Roboto" w:hAnsi="Roboto" w:cs="Arial"/>
              <w:sz w:val="24"/>
              <w:szCs w:val="24"/>
            </w:rPr>
          </w:pPr>
          <w:r w:rsidRPr="00776867">
            <w:rPr>
              <w:rFonts w:ascii="Roboto" w:hAnsi="Roboto" w:cs="Arial"/>
              <w:sz w:val="24"/>
              <w:szCs w:val="24"/>
            </w:rPr>
            <w:lastRenderedPageBreak/>
            <w:t>La sección 5 del documento "Wireless Sensor Network Survey" trata sobre el soporte del sistema operativo, los estándares de soporte, el almacenamiento y el banco de pruebas físicos para redes de sensores inalámbricos (WSN). Aquí se presenta un resumen de los puntos clave abordados en esta sección:</w:t>
          </w:r>
        </w:p>
        <w:p w14:paraId="582835DC" w14:textId="77777777" w:rsidR="00776867" w:rsidRPr="00776867" w:rsidRDefault="00776867" w:rsidP="00776867">
          <w:pPr>
            <w:rPr>
              <w:rFonts w:ascii="Roboto" w:hAnsi="Roboto" w:cs="Arial"/>
              <w:b/>
              <w:bCs/>
              <w:sz w:val="24"/>
              <w:szCs w:val="24"/>
            </w:rPr>
          </w:pPr>
          <w:r w:rsidRPr="00776867">
            <w:rPr>
              <w:rFonts w:ascii="Roboto" w:hAnsi="Roboto" w:cs="Arial"/>
              <w:b/>
              <w:bCs/>
              <w:sz w:val="24"/>
              <w:szCs w:val="24"/>
            </w:rPr>
            <w:t>Soporte del Sistema Operativo</w:t>
          </w:r>
        </w:p>
        <w:p w14:paraId="19A72DE3" w14:textId="77777777" w:rsidR="00776867" w:rsidRPr="00776867" w:rsidRDefault="00776867" w:rsidP="00776867">
          <w:pPr>
            <w:rPr>
              <w:rFonts w:ascii="Roboto" w:hAnsi="Roboto" w:cs="Arial"/>
              <w:sz w:val="24"/>
              <w:szCs w:val="24"/>
            </w:rPr>
          </w:pPr>
          <w:r w:rsidRPr="00776867">
            <w:rPr>
              <w:rFonts w:ascii="Roboto" w:hAnsi="Roboto" w:cs="Arial"/>
              <w:sz w:val="24"/>
              <w:szCs w:val="24"/>
            </w:rPr>
            <w:t>El soporte del sistema operativo en las redes de sensores inalámbricos es crucial para manejar las limitaciones de recursos, como la energía, el almacenamiento y el procesamiento. Los sistemas operativos deben ser ligeros y eficientes, y algunos de los más utilizados en WSN incluyen TinyOS, Contiki, y MANTIS. Estos sistemas operativos están diseñados específicamente para operar en dispositivos con recursos limitados, proporcionando soporte para la comunicación, la gestión de la energía y la concurrencia.</w:t>
          </w:r>
        </w:p>
        <w:p w14:paraId="3D9825B2" w14:textId="77777777" w:rsidR="00776867" w:rsidRPr="00776867" w:rsidRDefault="00776867" w:rsidP="00776867">
          <w:pPr>
            <w:rPr>
              <w:rFonts w:ascii="Roboto" w:hAnsi="Roboto" w:cs="Arial"/>
              <w:b/>
              <w:bCs/>
              <w:sz w:val="24"/>
              <w:szCs w:val="24"/>
            </w:rPr>
          </w:pPr>
          <w:r w:rsidRPr="00776867">
            <w:rPr>
              <w:rFonts w:ascii="Roboto" w:hAnsi="Roboto" w:cs="Arial"/>
              <w:b/>
              <w:bCs/>
              <w:sz w:val="24"/>
              <w:szCs w:val="24"/>
            </w:rPr>
            <w:t>Estándares de Soporte</w:t>
          </w:r>
        </w:p>
        <w:p w14:paraId="10EAFB67" w14:textId="77777777" w:rsidR="00776867" w:rsidRPr="00776867" w:rsidRDefault="00776867" w:rsidP="00776867">
          <w:pPr>
            <w:rPr>
              <w:rFonts w:ascii="Roboto" w:hAnsi="Roboto" w:cs="Arial"/>
              <w:sz w:val="24"/>
              <w:szCs w:val="24"/>
            </w:rPr>
          </w:pPr>
          <w:r w:rsidRPr="00776867">
            <w:rPr>
              <w:rFonts w:ascii="Roboto" w:hAnsi="Roboto" w:cs="Arial"/>
              <w:sz w:val="24"/>
              <w:szCs w:val="24"/>
            </w:rPr>
            <w:t>Se mencionan diversos estándares que son importantes para la interoperabilidad y el funcionamiento eficiente de las WSN. Entre estos, los estándares IEEE 802.15.4 y ZigBee son prominentes para las capas físicas y de enlace de datos. Estos estándares facilitan la comunicación de baja potencia y bajo costo entre los nodos de sensores.</w:t>
          </w:r>
        </w:p>
        <w:p w14:paraId="21BB5AD0" w14:textId="77777777" w:rsidR="00776867" w:rsidRPr="00776867" w:rsidRDefault="00776867" w:rsidP="00776867">
          <w:pPr>
            <w:rPr>
              <w:rFonts w:ascii="Roboto" w:hAnsi="Roboto" w:cs="Arial"/>
              <w:b/>
              <w:bCs/>
              <w:sz w:val="24"/>
              <w:szCs w:val="24"/>
            </w:rPr>
          </w:pPr>
          <w:r w:rsidRPr="00776867">
            <w:rPr>
              <w:rFonts w:ascii="Roboto" w:hAnsi="Roboto" w:cs="Arial"/>
              <w:b/>
              <w:bCs/>
              <w:sz w:val="24"/>
              <w:szCs w:val="24"/>
            </w:rPr>
            <w:t>Almacenamiento</w:t>
          </w:r>
        </w:p>
        <w:p w14:paraId="2B97A07A" w14:textId="77777777" w:rsidR="00776867" w:rsidRPr="00776867" w:rsidRDefault="00776867" w:rsidP="00776867">
          <w:pPr>
            <w:rPr>
              <w:rFonts w:ascii="Roboto" w:hAnsi="Roboto" w:cs="Arial"/>
              <w:sz w:val="24"/>
              <w:szCs w:val="24"/>
            </w:rPr>
          </w:pPr>
          <w:r w:rsidRPr="00776867">
            <w:rPr>
              <w:rFonts w:ascii="Roboto" w:hAnsi="Roboto" w:cs="Arial"/>
              <w:sz w:val="24"/>
              <w:szCs w:val="24"/>
            </w:rPr>
            <w:t>El almacenamiento en las redes de sensores inalámbricos es un desafío debido a las limitaciones de memoria de los nodos sensores. Se discuten varias estrategias de almacenamiento, como el almacenamiento local en cada nodo y el almacenamiento distribuido a través de la red. Estas estrategias buscan optimizar el uso del almacenamiento limitado y asegurar la persistencia de los datos recolectados.</w:t>
          </w:r>
        </w:p>
        <w:p w14:paraId="72F423A9" w14:textId="77777777" w:rsidR="00776867" w:rsidRPr="00776867" w:rsidRDefault="00776867" w:rsidP="00776867">
          <w:pPr>
            <w:rPr>
              <w:rFonts w:ascii="Roboto" w:hAnsi="Roboto" w:cs="Arial"/>
              <w:b/>
              <w:bCs/>
              <w:sz w:val="24"/>
              <w:szCs w:val="24"/>
            </w:rPr>
          </w:pPr>
          <w:r w:rsidRPr="00776867">
            <w:rPr>
              <w:rFonts w:ascii="Roboto" w:hAnsi="Roboto" w:cs="Arial"/>
              <w:b/>
              <w:bCs/>
              <w:sz w:val="24"/>
              <w:szCs w:val="24"/>
            </w:rPr>
            <w:t>Banco de Pruebas Físicos</w:t>
          </w:r>
        </w:p>
        <w:p w14:paraId="1B090534" w14:textId="77777777" w:rsidR="00776867" w:rsidRPr="00776867" w:rsidRDefault="00776867" w:rsidP="00776867">
          <w:pPr>
            <w:rPr>
              <w:rFonts w:ascii="Roboto" w:hAnsi="Roboto" w:cs="Arial"/>
              <w:sz w:val="24"/>
              <w:szCs w:val="24"/>
            </w:rPr>
          </w:pPr>
          <w:r w:rsidRPr="00776867">
            <w:rPr>
              <w:rFonts w:ascii="Roboto" w:hAnsi="Roboto" w:cs="Arial"/>
              <w:sz w:val="24"/>
              <w:szCs w:val="24"/>
            </w:rPr>
            <w:t>El desarrollo y la evaluación de las redes de sensores inalámbricos requieren bancos de pruebas físicos. Estos bancos de pruebas permiten a los investigadores y desarrolladores probar nuevos algoritmos, protocolos y aplicaciones en un entorno controlado antes de su implementación en el mundo real. Algunos ejemplos de bancos de pruebas físicos mencionados incluyen Emulab y el Banco de Pruebas de Sensores de UCLA, que proporcionan plataformas para la experimentación y validación de soluciones WSN.</w:t>
          </w:r>
        </w:p>
        <w:p w14:paraId="722600BD" w14:textId="5C6BE5EE" w:rsidR="006D50E0" w:rsidRPr="006D50E0" w:rsidRDefault="00776867" w:rsidP="006D50E0">
          <w:pPr>
            <w:rPr>
              <w:rFonts w:ascii="Roboto" w:hAnsi="Roboto" w:cs="Arial"/>
              <w:sz w:val="24"/>
              <w:szCs w:val="24"/>
            </w:rPr>
          </w:pPr>
          <w:r w:rsidRPr="00776867">
            <w:rPr>
              <w:rFonts w:ascii="Roboto" w:hAnsi="Roboto" w:cs="Arial"/>
              <w:sz w:val="24"/>
              <w:szCs w:val="24"/>
            </w:rPr>
            <w:t xml:space="preserve">En resumen, la sección 5 del documento destaca la importancia de los sistemas operativos optimizados, los estándares de comunicación, las estrategias de almacenamiento eficientes y los bancos de pruebas físicos para el desarrollo y la operación efectiva de las redes de sensores </w:t>
          </w:r>
          <w:r w:rsidR="00206578" w:rsidRPr="00776867">
            <w:rPr>
              <w:rFonts w:ascii="Roboto" w:hAnsi="Roboto" w:cs="Arial"/>
              <w:sz w:val="24"/>
              <w:szCs w:val="24"/>
            </w:rPr>
            <w:t>inalámbricos.</w:t>
          </w:r>
        </w:p>
      </w:sdtContent>
    </w:sdt>
    <w:p w14:paraId="47EACFEF" w14:textId="1850E320" w:rsidR="006D50E0" w:rsidRPr="006D50E0" w:rsidRDefault="006D50E0" w:rsidP="006D50E0">
      <w:pPr>
        <w:rPr>
          <w:rFonts w:ascii="Roboto" w:hAnsi="Roboto" w:cs="Arial"/>
          <w:b/>
          <w:bCs/>
        </w:rPr>
      </w:pPr>
      <w:r w:rsidRPr="006D50E0">
        <w:rPr>
          <w:rFonts w:ascii="Roboto" w:hAnsi="Roboto" w:cs="Arial"/>
          <w:b/>
          <w:bCs/>
        </w:rPr>
        <w:lastRenderedPageBreak/>
        <w:t>Sección 6: "Simuladores"</w:t>
      </w:r>
    </w:p>
    <w:p w14:paraId="1637D1AD" w14:textId="77777777" w:rsidR="006D50E0" w:rsidRPr="006D50E0" w:rsidRDefault="006D50E0" w:rsidP="006D50E0">
      <w:pPr>
        <w:rPr>
          <w:rFonts w:ascii="Roboto" w:hAnsi="Roboto" w:cs="Arial"/>
        </w:rPr>
      </w:pPr>
      <w:r w:rsidRPr="006D50E0">
        <w:rPr>
          <w:rFonts w:ascii="Roboto" w:hAnsi="Roboto" w:cs="Arial"/>
        </w:rPr>
        <w:t>La sección 6 del documento "Wireless Sensor Network Survey" está dedicada a los simuladores utilizados en la investigación y desarrollo de redes de sensores inalámbricos (WSN). Los simuladores son herramientas esenciales para evaluar el rendimiento y la viabilidad de diferentes protocolos y arquitecturas de redes sin la necesidad de implementarlos físicamente.</w:t>
      </w:r>
    </w:p>
    <w:p w14:paraId="7673A91E" w14:textId="77777777" w:rsidR="006D50E0" w:rsidRPr="006D50E0" w:rsidRDefault="006D50E0" w:rsidP="006D50E0">
      <w:pPr>
        <w:rPr>
          <w:rFonts w:ascii="Roboto" w:hAnsi="Roboto" w:cs="Arial"/>
          <w:b/>
          <w:bCs/>
        </w:rPr>
      </w:pPr>
      <w:r w:rsidRPr="006D50E0">
        <w:rPr>
          <w:rFonts w:ascii="Roboto" w:hAnsi="Roboto" w:cs="Arial"/>
          <w:b/>
          <w:bCs/>
        </w:rPr>
        <w:t>Tipos de Simuladores</w:t>
      </w:r>
    </w:p>
    <w:p w14:paraId="4E2BEAD8" w14:textId="77777777" w:rsidR="006D50E0" w:rsidRPr="006D50E0" w:rsidRDefault="006D50E0" w:rsidP="006D50E0">
      <w:pPr>
        <w:numPr>
          <w:ilvl w:val="0"/>
          <w:numId w:val="33"/>
        </w:numPr>
        <w:rPr>
          <w:rFonts w:ascii="Roboto" w:hAnsi="Roboto" w:cs="Arial"/>
        </w:rPr>
      </w:pPr>
      <w:r w:rsidRPr="006D50E0">
        <w:rPr>
          <w:rFonts w:ascii="Roboto" w:hAnsi="Roboto" w:cs="Arial"/>
          <w:b/>
          <w:bCs/>
        </w:rPr>
        <w:t>Simuladores de Propósito General</w:t>
      </w:r>
      <w:r w:rsidRPr="006D50E0">
        <w:rPr>
          <w:rFonts w:ascii="Roboto" w:hAnsi="Roboto" w:cs="Arial"/>
        </w:rPr>
        <w:t>:</w:t>
      </w:r>
    </w:p>
    <w:p w14:paraId="05DD3F8E" w14:textId="77777777" w:rsidR="006D50E0" w:rsidRPr="006D50E0" w:rsidRDefault="006D50E0" w:rsidP="006D50E0">
      <w:pPr>
        <w:numPr>
          <w:ilvl w:val="1"/>
          <w:numId w:val="33"/>
        </w:numPr>
        <w:rPr>
          <w:rFonts w:ascii="Roboto" w:hAnsi="Roboto" w:cs="Arial"/>
        </w:rPr>
      </w:pPr>
      <w:r w:rsidRPr="006D50E0">
        <w:rPr>
          <w:rFonts w:ascii="Roboto" w:hAnsi="Roboto" w:cs="Arial"/>
          <w:b/>
          <w:bCs/>
        </w:rPr>
        <w:t>NS-2 (Network Simulator 2)</w:t>
      </w:r>
      <w:r w:rsidRPr="006D50E0">
        <w:rPr>
          <w:rFonts w:ascii="Roboto" w:hAnsi="Roboto" w:cs="Arial"/>
        </w:rPr>
        <w:t>: Uno de los simuladores más populares, ampliamente utilizado en la investigación de redes debido a su extensibilidad y flexibilidad.</w:t>
      </w:r>
    </w:p>
    <w:p w14:paraId="13DBF152" w14:textId="77777777" w:rsidR="006D50E0" w:rsidRPr="006D50E0" w:rsidRDefault="006D50E0" w:rsidP="006D50E0">
      <w:pPr>
        <w:numPr>
          <w:ilvl w:val="1"/>
          <w:numId w:val="33"/>
        </w:numPr>
        <w:rPr>
          <w:rFonts w:ascii="Roboto" w:hAnsi="Roboto" w:cs="Arial"/>
        </w:rPr>
      </w:pPr>
      <w:r w:rsidRPr="006D50E0">
        <w:rPr>
          <w:rFonts w:ascii="Roboto" w:hAnsi="Roboto" w:cs="Arial"/>
          <w:b/>
          <w:bCs/>
        </w:rPr>
        <w:t>OPNET</w:t>
      </w:r>
      <w:r w:rsidRPr="006D50E0">
        <w:rPr>
          <w:rFonts w:ascii="Roboto" w:hAnsi="Roboto" w:cs="Arial"/>
        </w:rPr>
        <w:t>: Ofrece capacidades avanzadas de simulación y modelado, usado tanto en entornos académicos como industriales.</w:t>
      </w:r>
    </w:p>
    <w:p w14:paraId="77C59C3F" w14:textId="77777777" w:rsidR="006D50E0" w:rsidRPr="006D50E0" w:rsidRDefault="006D50E0" w:rsidP="006D50E0">
      <w:pPr>
        <w:numPr>
          <w:ilvl w:val="0"/>
          <w:numId w:val="33"/>
        </w:numPr>
        <w:rPr>
          <w:rFonts w:ascii="Roboto" w:hAnsi="Roboto" w:cs="Arial"/>
        </w:rPr>
      </w:pPr>
      <w:r w:rsidRPr="006D50E0">
        <w:rPr>
          <w:rFonts w:ascii="Roboto" w:hAnsi="Roboto" w:cs="Arial"/>
          <w:b/>
          <w:bCs/>
        </w:rPr>
        <w:t>Simuladores Específicos para WSN</w:t>
      </w:r>
      <w:r w:rsidRPr="006D50E0">
        <w:rPr>
          <w:rFonts w:ascii="Roboto" w:hAnsi="Roboto" w:cs="Arial"/>
        </w:rPr>
        <w:t>:</w:t>
      </w:r>
    </w:p>
    <w:p w14:paraId="73080555" w14:textId="77777777" w:rsidR="006D50E0" w:rsidRPr="006D50E0" w:rsidRDefault="006D50E0" w:rsidP="006D50E0">
      <w:pPr>
        <w:numPr>
          <w:ilvl w:val="1"/>
          <w:numId w:val="33"/>
        </w:numPr>
        <w:rPr>
          <w:rFonts w:ascii="Roboto" w:hAnsi="Roboto" w:cs="Arial"/>
        </w:rPr>
      </w:pPr>
      <w:r w:rsidRPr="006D50E0">
        <w:rPr>
          <w:rFonts w:ascii="Roboto" w:hAnsi="Roboto" w:cs="Arial"/>
          <w:b/>
          <w:bCs/>
        </w:rPr>
        <w:t>TOSSIM</w:t>
      </w:r>
      <w:r w:rsidRPr="006D50E0">
        <w:rPr>
          <w:rFonts w:ascii="Roboto" w:hAnsi="Roboto" w:cs="Arial"/>
        </w:rPr>
        <w:t>: Diseñado específicamente para TinyOS, facilita la simulación de grandes redes de sensores ejecutando el mismo código que se utiliza en los nodos reales.</w:t>
      </w:r>
    </w:p>
    <w:p w14:paraId="15C1962D" w14:textId="77777777" w:rsidR="006D50E0" w:rsidRPr="006D50E0" w:rsidRDefault="006D50E0" w:rsidP="006D50E0">
      <w:pPr>
        <w:numPr>
          <w:ilvl w:val="1"/>
          <w:numId w:val="33"/>
        </w:numPr>
        <w:rPr>
          <w:rFonts w:ascii="Roboto" w:hAnsi="Roboto" w:cs="Arial"/>
        </w:rPr>
      </w:pPr>
      <w:r w:rsidRPr="006D50E0">
        <w:rPr>
          <w:rFonts w:ascii="Roboto" w:hAnsi="Roboto" w:cs="Arial"/>
          <w:b/>
          <w:bCs/>
        </w:rPr>
        <w:t>EmStar</w:t>
      </w:r>
      <w:r w:rsidRPr="006D50E0">
        <w:rPr>
          <w:rFonts w:ascii="Roboto" w:hAnsi="Roboto" w:cs="Arial"/>
        </w:rPr>
        <w:t>: Enfocado en aplicaciones en tiempo real y simulación de redes de sensores a gran escala.</w:t>
      </w:r>
    </w:p>
    <w:p w14:paraId="3EAAFF69" w14:textId="77777777" w:rsidR="006D50E0" w:rsidRPr="006D50E0" w:rsidRDefault="006D50E0" w:rsidP="006D50E0">
      <w:pPr>
        <w:numPr>
          <w:ilvl w:val="1"/>
          <w:numId w:val="33"/>
        </w:numPr>
        <w:rPr>
          <w:rFonts w:ascii="Roboto" w:hAnsi="Roboto" w:cs="Arial"/>
        </w:rPr>
      </w:pPr>
      <w:r w:rsidRPr="006D50E0">
        <w:rPr>
          <w:rFonts w:ascii="Roboto" w:hAnsi="Roboto" w:cs="Arial"/>
          <w:b/>
          <w:bCs/>
        </w:rPr>
        <w:t>OMNeT++</w:t>
      </w:r>
      <w:r w:rsidRPr="006D50E0">
        <w:rPr>
          <w:rFonts w:ascii="Roboto" w:hAnsi="Roboto" w:cs="Arial"/>
        </w:rPr>
        <w:t>: Un simulador de propósito general que, junto con marcos específicos como Castalia y MiXiM, se adapta bien para las simulaciones de WSN.</w:t>
      </w:r>
    </w:p>
    <w:p w14:paraId="4115286D" w14:textId="77777777" w:rsidR="006D50E0" w:rsidRPr="006D50E0" w:rsidRDefault="006D50E0" w:rsidP="006D50E0">
      <w:pPr>
        <w:rPr>
          <w:rFonts w:ascii="Roboto" w:hAnsi="Roboto" w:cs="Arial"/>
          <w:b/>
          <w:bCs/>
        </w:rPr>
      </w:pPr>
      <w:r w:rsidRPr="006D50E0">
        <w:rPr>
          <w:rFonts w:ascii="Roboto" w:hAnsi="Roboto" w:cs="Arial"/>
          <w:b/>
          <w:bCs/>
        </w:rPr>
        <w:t>Características Clave de los Simuladores</w:t>
      </w:r>
    </w:p>
    <w:p w14:paraId="63BCA9CC" w14:textId="77777777" w:rsidR="006D50E0" w:rsidRPr="006D50E0" w:rsidRDefault="006D50E0" w:rsidP="006D50E0">
      <w:pPr>
        <w:numPr>
          <w:ilvl w:val="0"/>
          <w:numId w:val="34"/>
        </w:numPr>
        <w:rPr>
          <w:rFonts w:ascii="Roboto" w:hAnsi="Roboto" w:cs="Arial"/>
        </w:rPr>
      </w:pPr>
      <w:r w:rsidRPr="006D50E0">
        <w:rPr>
          <w:rFonts w:ascii="Roboto" w:hAnsi="Roboto" w:cs="Arial"/>
          <w:b/>
          <w:bCs/>
        </w:rPr>
        <w:t>Exactitud y Escalabilidad</w:t>
      </w:r>
      <w:r w:rsidRPr="006D50E0">
        <w:rPr>
          <w:rFonts w:ascii="Roboto" w:hAnsi="Roboto" w:cs="Arial"/>
        </w:rPr>
        <w:t>: La capacidad de un simulador para proporcionar resultados precisos y escalar a un gran número de nodos es crucial. Los simuladores deben equilibrar la precisión y la eficiencia computacional.</w:t>
      </w:r>
    </w:p>
    <w:p w14:paraId="57CAECE5" w14:textId="77777777" w:rsidR="006D50E0" w:rsidRPr="006D50E0" w:rsidRDefault="006D50E0" w:rsidP="006D50E0">
      <w:pPr>
        <w:numPr>
          <w:ilvl w:val="0"/>
          <w:numId w:val="34"/>
        </w:numPr>
        <w:rPr>
          <w:rFonts w:ascii="Roboto" w:hAnsi="Roboto" w:cs="Arial"/>
        </w:rPr>
      </w:pPr>
      <w:r w:rsidRPr="006D50E0">
        <w:rPr>
          <w:rFonts w:ascii="Roboto" w:hAnsi="Roboto" w:cs="Arial"/>
          <w:b/>
          <w:bCs/>
        </w:rPr>
        <w:t>Modelos de Energía</w:t>
      </w:r>
      <w:r w:rsidRPr="006D50E0">
        <w:rPr>
          <w:rFonts w:ascii="Roboto" w:hAnsi="Roboto" w:cs="Arial"/>
        </w:rPr>
        <w:t>: La simulación del consumo de energía es fundamental dado que la duración de la batería es una limitación crítica en WSN.</w:t>
      </w:r>
    </w:p>
    <w:p w14:paraId="1EEEFBB7" w14:textId="77777777" w:rsidR="006D50E0" w:rsidRPr="006D50E0" w:rsidRDefault="006D50E0" w:rsidP="006D50E0">
      <w:pPr>
        <w:numPr>
          <w:ilvl w:val="0"/>
          <w:numId w:val="34"/>
        </w:numPr>
        <w:rPr>
          <w:rFonts w:ascii="Roboto" w:hAnsi="Roboto" w:cs="Arial"/>
        </w:rPr>
      </w:pPr>
      <w:r w:rsidRPr="006D50E0">
        <w:rPr>
          <w:rFonts w:ascii="Roboto" w:hAnsi="Roboto" w:cs="Arial"/>
          <w:b/>
          <w:bCs/>
        </w:rPr>
        <w:t>Modelos de Propagación</w:t>
      </w:r>
      <w:r w:rsidRPr="006D50E0">
        <w:rPr>
          <w:rFonts w:ascii="Roboto" w:hAnsi="Roboto" w:cs="Arial"/>
        </w:rPr>
        <w:t>: Simular con precisión cómo las señales de radio se propagan y atenúan en diferentes entornos es esencial para evaluar la conectividad y el rendimiento de la red.</w:t>
      </w:r>
    </w:p>
    <w:p w14:paraId="513B4BE2" w14:textId="77777777" w:rsidR="006D50E0" w:rsidRPr="006D50E0" w:rsidRDefault="006D50E0" w:rsidP="006D50E0">
      <w:pPr>
        <w:rPr>
          <w:rFonts w:ascii="Roboto" w:hAnsi="Roboto" w:cs="Arial"/>
          <w:b/>
          <w:bCs/>
        </w:rPr>
      </w:pPr>
      <w:r w:rsidRPr="006D50E0">
        <w:rPr>
          <w:rFonts w:ascii="Roboto" w:hAnsi="Roboto" w:cs="Arial"/>
          <w:b/>
          <w:bCs/>
        </w:rPr>
        <w:t>Ventajas del Uso de Simuladores</w:t>
      </w:r>
    </w:p>
    <w:p w14:paraId="6ADB03FA" w14:textId="77777777" w:rsidR="006D50E0" w:rsidRPr="006D50E0" w:rsidRDefault="006D50E0" w:rsidP="006D50E0">
      <w:pPr>
        <w:numPr>
          <w:ilvl w:val="0"/>
          <w:numId w:val="35"/>
        </w:numPr>
        <w:rPr>
          <w:rFonts w:ascii="Roboto" w:hAnsi="Roboto" w:cs="Arial"/>
        </w:rPr>
      </w:pPr>
      <w:r w:rsidRPr="006D50E0">
        <w:rPr>
          <w:rFonts w:ascii="Roboto" w:hAnsi="Roboto" w:cs="Arial"/>
          <w:b/>
          <w:bCs/>
        </w:rPr>
        <w:t>Costo y Tiempo</w:t>
      </w:r>
      <w:r w:rsidRPr="006D50E0">
        <w:rPr>
          <w:rFonts w:ascii="Roboto" w:hAnsi="Roboto" w:cs="Arial"/>
        </w:rPr>
        <w:t>: Probar nuevas ideas y protocolos en un simulador es mucho más rápido y económico que desplegarlos en hardware real.</w:t>
      </w:r>
    </w:p>
    <w:p w14:paraId="6F3476B8" w14:textId="77777777" w:rsidR="006D50E0" w:rsidRPr="006D50E0" w:rsidRDefault="006D50E0" w:rsidP="006D50E0">
      <w:pPr>
        <w:numPr>
          <w:ilvl w:val="0"/>
          <w:numId w:val="35"/>
        </w:numPr>
        <w:rPr>
          <w:rFonts w:ascii="Roboto" w:hAnsi="Roboto" w:cs="Arial"/>
        </w:rPr>
      </w:pPr>
      <w:r w:rsidRPr="006D50E0">
        <w:rPr>
          <w:rFonts w:ascii="Roboto" w:hAnsi="Roboto" w:cs="Arial"/>
          <w:b/>
          <w:bCs/>
        </w:rPr>
        <w:t>Control y Reproducibilidad</w:t>
      </w:r>
      <w:r w:rsidRPr="006D50E0">
        <w:rPr>
          <w:rFonts w:ascii="Roboto" w:hAnsi="Roboto" w:cs="Arial"/>
        </w:rPr>
        <w:t>: Los simuladores permiten un control completo sobre el entorno de prueba y facilitan la reproducibilidad de los experimentos.</w:t>
      </w:r>
    </w:p>
    <w:p w14:paraId="4ABB5612" w14:textId="77777777" w:rsidR="006D50E0" w:rsidRPr="006D50E0" w:rsidRDefault="006D50E0" w:rsidP="006D50E0">
      <w:pPr>
        <w:numPr>
          <w:ilvl w:val="0"/>
          <w:numId w:val="35"/>
        </w:numPr>
        <w:rPr>
          <w:rFonts w:ascii="Roboto" w:hAnsi="Roboto" w:cs="Arial"/>
        </w:rPr>
      </w:pPr>
      <w:r w:rsidRPr="006D50E0">
        <w:rPr>
          <w:rFonts w:ascii="Roboto" w:hAnsi="Roboto" w:cs="Arial"/>
          <w:b/>
          <w:bCs/>
        </w:rPr>
        <w:lastRenderedPageBreak/>
        <w:t>Escenarios Extremos</w:t>
      </w:r>
      <w:r w:rsidRPr="006D50E0">
        <w:rPr>
          <w:rFonts w:ascii="Roboto" w:hAnsi="Roboto" w:cs="Arial"/>
        </w:rPr>
        <w:t>: Facilitan la evaluación de redes en condiciones extremas o inusuales que serían difíciles de reproducir físicamente.</w:t>
      </w:r>
    </w:p>
    <w:p w14:paraId="0FE1D9AB" w14:textId="77777777" w:rsidR="006D50E0" w:rsidRPr="006D50E0" w:rsidRDefault="006D50E0" w:rsidP="006D50E0">
      <w:pPr>
        <w:rPr>
          <w:rFonts w:ascii="Roboto" w:hAnsi="Roboto" w:cs="Arial"/>
          <w:b/>
          <w:bCs/>
        </w:rPr>
      </w:pPr>
      <w:r w:rsidRPr="006D50E0">
        <w:rPr>
          <w:rFonts w:ascii="Roboto" w:hAnsi="Roboto" w:cs="Arial"/>
          <w:b/>
          <w:bCs/>
        </w:rPr>
        <w:t>Conclusión</w:t>
      </w:r>
    </w:p>
    <w:p w14:paraId="66682287" w14:textId="77777777" w:rsidR="006D50E0" w:rsidRPr="006D50E0" w:rsidRDefault="006D50E0" w:rsidP="006D50E0">
      <w:pPr>
        <w:rPr>
          <w:rFonts w:ascii="Roboto" w:hAnsi="Roboto" w:cs="Arial"/>
        </w:rPr>
      </w:pPr>
      <w:r w:rsidRPr="006D50E0">
        <w:rPr>
          <w:rFonts w:ascii="Roboto" w:hAnsi="Roboto" w:cs="Arial"/>
        </w:rPr>
        <w:t>La sección subraya la importancia de los simuladores en la investigación de WSN, destacando que son herramientas valiosas para el desarrollo, la prueba y la optimización de redes de sensores antes de cualquier implementación real. Al elegir un simulador, los investigadores deben considerar factores como la exactitud, escalabilidad, modelos de energía y de propagación para asegurar que las simulaciones reflejen adecuadamente las condiciones del mundo real.</w:t>
      </w:r>
    </w:p>
    <w:p w14:paraId="6AA1DFE5" w14:textId="440171BB" w:rsidR="009B548A" w:rsidRPr="00081F39" w:rsidRDefault="009B548A" w:rsidP="0039399F">
      <w:pPr>
        <w:rPr>
          <w:rFonts w:ascii="Roboto" w:hAnsi="Roboto" w:cs="Arial"/>
          <w:sz w:val="24"/>
          <w:szCs w:val="24"/>
        </w:rPr>
      </w:pPr>
    </w:p>
    <w:sectPr w:rsidR="009B548A" w:rsidRPr="00081F39" w:rsidSect="0099762F">
      <w:pgSz w:w="12240" w:h="15840"/>
      <w:pgMar w:top="1417" w:right="1701" w:bottom="1417" w:left="1701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F97D7F" w14:textId="77777777" w:rsidR="00081F39" w:rsidRDefault="00081F39" w:rsidP="00081F39">
      <w:pPr>
        <w:spacing w:after="0" w:line="240" w:lineRule="auto"/>
      </w:pPr>
      <w:r>
        <w:separator/>
      </w:r>
    </w:p>
  </w:endnote>
  <w:endnote w:type="continuationSeparator" w:id="0">
    <w:p w14:paraId="23CB45C9" w14:textId="77777777" w:rsidR="00081F39" w:rsidRDefault="00081F39" w:rsidP="00081F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309332" w14:textId="77777777" w:rsidR="00081F39" w:rsidRDefault="00081F39" w:rsidP="00081F39">
      <w:pPr>
        <w:spacing w:after="0" w:line="240" w:lineRule="auto"/>
      </w:pPr>
      <w:r>
        <w:separator/>
      </w:r>
    </w:p>
  </w:footnote>
  <w:footnote w:type="continuationSeparator" w:id="0">
    <w:p w14:paraId="75D17D0D" w14:textId="77777777" w:rsidR="00081F39" w:rsidRDefault="00081F39" w:rsidP="00081F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10DC9"/>
    <w:multiLevelType w:val="multilevel"/>
    <w:tmpl w:val="27DC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326950"/>
    <w:multiLevelType w:val="multilevel"/>
    <w:tmpl w:val="B9E8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8C1F31"/>
    <w:multiLevelType w:val="multilevel"/>
    <w:tmpl w:val="B36E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9A3C8E"/>
    <w:multiLevelType w:val="multilevel"/>
    <w:tmpl w:val="CB3E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B56C0C"/>
    <w:multiLevelType w:val="multilevel"/>
    <w:tmpl w:val="BF8A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250289"/>
    <w:multiLevelType w:val="multilevel"/>
    <w:tmpl w:val="DAAE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996FBD"/>
    <w:multiLevelType w:val="multilevel"/>
    <w:tmpl w:val="D3F8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1A55AE"/>
    <w:multiLevelType w:val="multilevel"/>
    <w:tmpl w:val="9CF6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F105D1"/>
    <w:multiLevelType w:val="multilevel"/>
    <w:tmpl w:val="9A34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743845"/>
    <w:multiLevelType w:val="multilevel"/>
    <w:tmpl w:val="E9E2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D25463E"/>
    <w:multiLevelType w:val="multilevel"/>
    <w:tmpl w:val="0E68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0EE7B03"/>
    <w:multiLevelType w:val="multilevel"/>
    <w:tmpl w:val="E6A85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5C1430"/>
    <w:multiLevelType w:val="multilevel"/>
    <w:tmpl w:val="3AF06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77347D"/>
    <w:multiLevelType w:val="multilevel"/>
    <w:tmpl w:val="BDEE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B8D7772"/>
    <w:multiLevelType w:val="multilevel"/>
    <w:tmpl w:val="35F0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BC26FC3"/>
    <w:multiLevelType w:val="multilevel"/>
    <w:tmpl w:val="BAD04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B9029C"/>
    <w:multiLevelType w:val="multilevel"/>
    <w:tmpl w:val="A530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4F1866"/>
    <w:multiLevelType w:val="multilevel"/>
    <w:tmpl w:val="69FA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C763740"/>
    <w:multiLevelType w:val="multilevel"/>
    <w:tmpl w:val="B512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0AC392D"/>
    <w:multiLevelType w:val="multilevel"/>
    <w:tmpl w:val="8014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A8F1A59"/>
    <w:multiLevelType w:val="multilevel"/>
    <w:tmpl w:val="E0B0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BB7744C"/>
    <w:multiLevelType w:val="multilevel"/>
    <w:tmpl w:val="C29A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036642C"/>
    <w:multiLevelType w:val="multilevel"/>
    <w:tmpl w:val="71A6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4DE21BD"/>
    <w:multiLevelType w:val="multilevel"/>
    <w:tmpl w:val="F6BC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556796E"/>
    <w:multiLevelType w:val="multilevel"/>
    <w:tmpl w:val="7142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5637642"/>
    <w:multiLevelType w:val="multilevel"/>
    <w:tmpl w:val="0B6EB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8344E4"/>
    <w:multiLevelType w:val="multilevel"/>
    <w:tmpl w:val="695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D50158F"/>
    <w:multiLevelType w:val="multilevel"/>
    <w:tmpl w:val="7EA03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8C1E16"/>
    <w:multiLevelType w:val="multilevel"/>
    <w:tmpl w:val="C1A6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6EB0E65"/>
    <w:multiLevelType w:val="multilevel"/>
    <w:tmpl w:val="C28A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BCC3AE3"/>
    <w:multiLevelType w:val="multilevel"/>
    <w:tmpl w:val="B0CC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D2B64FB"/>
    <w:multiLevelType w:val="multilevel"/>
    <w:tmpl w:val="9294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19777F5"/>
    <w:multiLevelType w:val="multilevel"/>
    <w:tmpl w:val="98EE4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A42B8E"/>
    <w:multiLevelType w:val="multilevel"/>
    <w:tmpl w:val="41A4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EC47C8B"/>
    <w:multiLevelType w:val="multilevel"/>
    <w:tmpl w:val="5F20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44256166">
    <w:abstractNumId w:val="32"/>
  </w:num>
  <w:num w:numId="2" w16cid:durableId="1592159165">
    <w:abstractNumId w:val="9"/>
  </w:num>
  <w:num w:numId="3" w16cid:durableId="29845492">
    <w:abstractNumId w:val="3"/>
  </w:num>
  <w:num w:numId="4" w16cid:durableId="769087116">
    <w:abstractNumId w:val="18"/>
  </w:num>
  <w:num w:numId="5" w16cid:durableId="1601065816">
    <w:abstractNumId w:val="33"/>
  </w:num>
  <w:num w:numId="6" w16cid:durableId="1265844279">
    <w:abstractNumId w:val="13"/>
  </w:num>
  <w:num w:numId="7" w16cid:durableId="1220021728">
    <w:abstractNumId w:val="20"/>
  </w:num>
  <w:num w:numId="8" w16cid:durableId="1649358702">
    <w:abstractNumId w:val="31"/>
  </w:num>
  <w:num w:numId="9" w16cid:durableId="1816220037">
    <w:abstractNumId w:val="15"/>
  </w:num>
  <w:num w:numId="10" w16cid:durableId="220487801">
    <w:abstractNumId w:val="11"/>
  </w:num>
  <w:num w:numId="11" w16cid:durableId="794442747">
    <w:abstractNumId w:val="23"/>
  </w:num>
  <w:num w:numId="12" w16cid:durableId="94372182">
    <w:abstractNumId w:val="17"/>
  </w:num>
  <w:num w:numId="13" w16cid:durableId="65761713">
    <w:abstractNumId w:val="0"/>
  </w:num>
  <w:num w:numId="14" w16cid:durableId="500510034">
    <w:abstractNumId w:val="28"/>
  </w:num>
  <w:num w:numId="15" w16cid:durableId="894313562">
    <w:abstractNumId w:val="29"/>
  </w:num>
  <w:num w:numId="16" w16cid:durableId="167840578">
    <w:abstractNumId w:val="21"/>
  </w:num>
  <w:num w:numId="17" w16cid:durableId="1373850215">
    <w:abstractNumId w:val="8"/>
  </w:num>
  <w:num w:numId="18" w16cid:durableId="992683924">
    <w:abstractNumId w:val="5"/>
  </w:num>
  <w:num w:numId="19" w16cid:durableId="666906921">
    <w:abstractNumId w:val="6"/>
  </w:num>
  <w:num w:numId="20" w16cid:durableId="1576893146">
    <w:abstractNumId w:val="19"/>
  </w:num>
  <w:num w:numId="21" w16cid:durableId="740718775">
    <w:abstractNumId w:val="27"/>
  </w:num>
  <w:num w:numId="22" w16cid:durableId="2028633369">
    <w:abstractNumId w:val="30"/>
  </w:num>
  <w:num w:numId="23" w16cid:durableId="1846741948">
    <w:abstractNumId w:val="34"/>
  </w:num>
  <w:num w:numId="24" w16cid:durableId="1252353671">
    <w:abstractNumId w:val="26"/>
  </w:num>
  <w:num w:numId="25" w16cid:durableId="1437284132">
    <w:abstractNumId w:val="7"/>
  </w:num>
  <w:num w:numId="26" w16cid:durableId="1838031225">
    <w:abstractNumId w:val="4"/>
  </w:num>
  <w:num w:numId="27" w16cid:durableId="63991976">
    <w:abstractNumId w:val="22"/>
  </w:num>
  <w:num w:numId="28" w16cid:durableId="34357376">
    <w:abstractNumId w:val="10"/>
  </w:num>
  <w:num w:numId="29" w16cid:durableId="920678247">
    <w:abstractNumId w:val="16"/>
  </w:num>
  <w:num w:numId="30" w16cid:durableId="273900256">
    <w:abstractNumId w:val="2"/>
  </w:num>
  <w:num w:numId="31" w16cid:durableId="1857964150">
    <w:abstractNumId w:val="1"/>
  </w:num>
  <w:num w:numId="32" w16cid:durableId="1973293660">
    <w:abstractNumId w:val="12"/>
  </w:num>
  <w:num w:numId="33" w16cid:durableId="578053354">
    <w:abstractNumId w:val="25"/>
  </w:num>
  <w:num w:numId="34" w16cid:durableId="501504284">
    <w:abstractNumId w:val="14"/>
  </w:num>
  <w:num w:numId="35" w16cid:durableId="28411671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03A"/>
    <w:rsid w:val="00014D59"/>
    <w:rsid w:val="000372CE"/>
    <w:rsid w:val="00080F32"/>
    <w:rsid w:val="00081F39"/>
    <w:rsid w:val="000F5400"/>
    <w:rsid w:val="00155897"/>
    <w:rsid w:val="00203C51"/>
    <w:rsid w:val="00206578"/>
    <w:rsid w:val="0024081F"/>
    <w:rsid w:val="003236B7"/>
    <w:rsid w:val="00324C44"/>
    <w:rsid w:val="0039399F"/>
    <w:rsid w:val="003A503A"/>
    <w:rsid w:val="003B348E"/>
    <w:rsid w:val="003B4F07"/>
    <w:rsid w:val="003C3B97"/>
    <w:rsid w:val="00415564"/>
    <w:rsid w:val="006107D0"/>
    <w:rsid w:val="00691A88"/>
    <w:rsid w:val="006C3BA4"/>
    <w:rsid w:val="006D50E0"/>
    <w:rsid w:val="00744D82"/>
    <w:rsid w:val="00776867"/>
    <w:rsid w:val="00784646"/>
    <w:rsid w:val="00785185"/>
    <w:rsid w:val="007B6B72"/>
    <w:rsid w:val="008168B7"/>
    <w:rsid w:val="00884FA1"/>
    <w:rsid w:val="008C4772"/>
    <w:rsid w:val="008E5316"/>
    <w:rsid w:val="00943C0A"/>
    <w:rsid w:val="00945B0C"/>
    <w:rsid w:val="0098461D"/>
    <w:rsid w:val="0099762F"/>
    <w:rsid w:val="009B1196"/>
    <w:rsid w:val="009B548A"/>
    <w:rsid w:val="009D11B4"/>
    <w:rsid w:val="009E700D"/>
    <w:rsid w:val="009F0AB2"/>
    <w:rsid w:val="009F59A0"/>
    <w:rsid w:val="00A02118"/>
    <w:rsid w:val="00A662F6"/>
    <w:rsid w:val="00AB1A56"/>
    <w:rsid w:val="00AB31F8"/>
    <w:rsid w:val="00AB6089"/>
    <w:rsid w:val="00B05829"/>
    <w:rsid w:val="00B3719C"/>
    <w:rsid w:val="00BC63B8"/>
    <w:rsid w:val="00BF0149"/>
    <w:rsid w:val="00C36698"/>
    <w:rsid w:val="00C41AB7"/>
    <w:rsid w:val="00C44379"/>
    <w:rsid w:val="00C74F4F"/>
    <w:rsid w:val="00CB7588"/>
    <w:rsid w:val="00CF32C2"/>
    <w:rsid w:val="00D06C7C"/>
    <w:rsid w:val="00D17B3E"/>
    <w:rsid w:val="00DD48ED"/>
    <w:rsid w:val="00DE7A9B"/>
    <w:rsid w:val="00E01AF6"/>
    <w:rsid w:val="00E073B4"/>
    <w:rsid w:val="00E358BE"/>
    <w:rsid w:val="00E82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89D62"/>
  <w15:chartTrackingRefBased/>
  <w15:docId w15:val="{1D8CBCD5-7D81-4423-8E98-1EB83094D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B6B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7B6B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50E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3A503A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MX"/>
      <w14:ligatures w14:val="none"/>
    </w:rPr>
  </w:style>
  <w:style w:type="character" w:customStyle="1" w:styleId="TtuloCar">
    <w:name w:val="Título Car"/>
    <w:basedOn w:val="Fuentedeprrafopredeter"/>
    <w:link w:val="Ttulo"/>
    <w:uiPriority w:val="10"/>
    <w:rsid w:val="003A503A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MX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3A503A"/>
    <w:pPr>
      <w:numPr>
        <w:ilvl w:val="1"/>
      </w:numPr>
    </w:pPr>
    <w:rPr>
      <w:rFonts w:eastAsiaTheme="minorEastAsia" w:cs="Times New Roman"/>
      <w:color w:val="5A5A5A" w:themeColor="text1" w:themeTint="A5"/>
      <w:spacing w:val="15"/>
      <w:kern w:val="0"/>
      <w:lang w:eastAsia="es-MX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11"/>
    <w:rsid w:val="003A503A"/>
    <w:rPr>
      <w:rFonts w:eastAsiaTheme="minorEastAsia" w:cs="Times New Roman"/>
      <w:color w:val="5A5A5A" w:themeColor="text1" w:themeTint="A5"/>
      <w:spacing w:val="15"/>
      <w:kern w:val="0"/>
      <w:lang w:eastAsia="es-MX"/>
      <w14:ligatures w14:val="none"/>
    </w:rPr>
  </w:style>
  <w:style w:type="paragraph" w:styleId="NormalWeb">
    <w:name w:val="Normal (Web)"/>
    <w:basedOn w:val="Normal"/>
    <w:uiPriority w:val="99"/>
    <w:unhideWhenUsed/>
    <w:rsid w:val="00203C51"/>
    <w:rPr>
      <w:rFonts w:ascii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7B6B72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7B6B72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7B6B7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14D59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81F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1F39"/>
  </w:style>
  <w:style w:type="paragraph" w:styleId="Piedepgina">
    <w:name w:val="footer"/>
    <w:basedOn w:val="Normal"/>
    <w:link w:val="PiedepginaCar"/>
    <w:uiPriority w:val="99"/>
    <w:unhideWhenUsed/>
    <w:rsid w:val="00081F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1F39"/>
  </w:style>
  <w:style w:type="character" w:customStyle="1" w:styleId="Ttulo4Car">
    <w:name w:val="Título 4 Car"/>
    <w:basedOn w:val="Fuentedeprrafopredeter"/>
    <w:link w:val="Ttulo4"/>
    <w:uiPriority w:val="9"/>
    <w:semiHidden/>
    <w:rsid w:val="006D50E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556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Maestría en Internet de las Cosas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785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Resumen de Sección 4: WSN Survey</dc:title>
  <dc:subject>Erick Renato Vega Cerón</dc:subject>
  <dc:creator>Erick Vega</dc:creator>
  <cp:keywords/>
  <dc:description/>
  <cp:lastModifiedBy>Erick Vega</cp:lastModifiedBy>
  <cp:revision>8</cp:revision>
  <cp:lastPrinted>2024-04-18T07:41:00Z</cp:lastPrinted>
  <dcterms:created xsi:type="dcterms:W3CDTF">2024-05-16T19:16:00Z</dcterms:created>
  <dcterms:modified xsi:type="dcterms:W3CDTF">2024-05-16T19:36:00Z</dcterms:modified>
</cp:coreProperties>
</file>