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31E" w:rsidRDefault="001F631E" w:rsidP="001F631E">
      <w:pPr>
        <w:spacing w:after="0"/>
        <w:rPr>
          <w:b/>
        </w:rPr>
      </w:pPr>
      <w:r>
        <w:rPr>
          <w:b/>
        </w:rPr>
        <w:t>Livro: Probabilidade - Aplicações à Estatística – Paul L. Meyer</w:t>
      </w:r>
    </w:p>
    <w:p w:rsidR="001F631E" w:rsidRDefault="001F631E" w:rsidP="001F631E">
      <w:pPr>
        <w:spacing w:after="0"/>
        <w:rPr>
          <w:b/>
        </w:rPr>
      </w:pPr>
      <w:r>
        <w:rPr>
          <w:b/>
        </w:rPr>
        <w:t>Capitulo 9 – Algumas Variáveis Aleatórias Contínuas Importantes.</w:t>
      </w:r>
    </w:p>
    <w:p w:rsidR="001F631E" w:rsidRDefault="001F631E" w:rsidP="001F631E">
      <w:pPr>
        <w:spacing w:after="0"/>
      </w:pPr>
    </w:p>
    <w:p w:rsidR="001F631E" w:rsidRDefault="001F631E" w:rsidP="001F631E">
      <w:pPr>
        <w:spacing w:after="0"/>
        <w:rPr>
          <w:b/>
        </w:rPr>
      </w:pPr>
      <w:r>
        <w:rPr>
          <w:b/>
        </w:rPr>
        <w:t>Problemas</w:t>
      </w:r>
    </w:p>
    <w:p w:rsidR="006B5461" w:rsidRPr="001F631E" w:rsidRDefault="001F631E" w:rsidP="001F631E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tenha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2, 0,16</m:t>
            </m:r>
          </m:e>
        </m:d>
      </m:oMath>
      <w:r>
        <w:rPr>
          <w:rFonts w:eastAsiaTheme="minorEastAsia"/>
        </w:rPr>
        <w:t xml:space="preserve">. Empregando a tábua da distribuição normal, calcule </w:t>
      </w:r>
      <w:r w:rsidR="000E7BE6">
        <w:rPr>
          <w:rFonts w:eastAsiaTheme="minorEastAsia"/>
        </w:rPr>
        <w:t>as seguintes probabilidades</w:t>
      </w:r>
      <w:r>
        <w:rPr>
          <w:rFonts w:eastAsiaTheme="minorEastAsia"/>
        </w:rPr>
        <w:t>:</w:t>
      </w:r>
    </w:p>
    <w:p w:rsidR="001F631E" w:rsidRPr="00100DB6" w:rsidRDefault="001F631E" w:rsidP="001F631E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X≥2,3</m:t>
            </m:r>
          </m:e>
        </m:d>
        <m:r>
          <w:rPr>
            <w:rFonts w:ascii="Cambria Math" w:hAnsi="Cambria Math"/>
          </w:rPr>
          <m:t>.</m:t>
        </m:r>
      </m:oMath>
    </w:p>
    <w:p w:rsidR="00100DB6" w:rsidRPr="001F631E" w:rsidRDefault="00100DB6" w:rsidP="00100DB6">
      <w:pPr>
        <w:ind w:left="10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X≥2,3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2,3-2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0,16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-0,75</m:t>
              </m:r>
            </m:e>
          </m:d>
          <m:r>
            <w:rPr>
              <w:rFonts w:ascii="Cambria Math" w:hAnsi="Cambria Math"/>
            </w:rPr>
            <m:t>=0,2266</m:t>
          </m:r>
        </m:oMath>
      </m:oMathPara>
    </w:p>
    <w:p w:rsidR="001F631E" w:rsidRPr="006C7B93" w:rsidRDefault="001F631E" w:rsidP="001F631E">
      <w:pPr>
        <w:pStyle w:val="PargrafodaLista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1,8≤X≤2,1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6C7B93" w:rsidRPr="001F631E" w:rsidRDefault="006C7B93" w:rsidP="006C7B93">
      <w:pPr>
        <w:ind w:left="1080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1,8≤X≤2,1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1,8-2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0,16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≤Y≤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2,1-2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0,16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-0,5</m:t>
              </m:r>
            </m:e>
          </m:d>
          <m:r>
            <w:rPr>
              <w:rFonts w:ascii="Cambria Math" w:eastAsiaTheme="minorEastAsia" w:hAnsi="Cambria Math"/>
            </w:rPr>
            <m:t>=0,2902</m:t>
          </m:r>
        </m:oMath>
      </m:oMathPara>
    </w:p>
    <w:p w:rsidR="001F631E" w:rsidRPr="006421E6" w:rsidRDefault="000E7BE6" w:rsidP="001F631E">
      <w:pPr>
        <w:pStyle w:val="PargrafodaLista"/>
        <w:numPr>
          <w:ilvl w:val="0"/>
          <w:numId w:val="1"/>
        </w:numPr>
      </w:pPr>
      <w:r>
        <w:t xml:space="preserve">O diâmetro de um cabo elétrico é normalmente distribuído com média </w:t>
      </w:r>
      <m:oMath>
        <m:r>
          <w:rPr>
            <w:rFonts w:ascii="Cambria Math" w:hAnsi="Cambria Math"/>
          </w:rPr>
          <m:t>0,8</m:t>
        </m:r>
      </m:oMath>
      <w:r>
        <w:rPr>
          <w:rFonts w:eastAsiaTheme="minorEastAsia"/>
        </w:rPr>
        <w:t xml:space="preserve"> e variância </w:t>
      </w:r>
      <m:oMath>
        <m:r>
          <w:rPr>
            <w:rFonts w:ascii="Cambria Math" w:eastAsiaTheme="minorEastAsia" w:hAnsi="Cambria Math"/>
          </w:rPr>
          <m:t>0,0004</m:t>
        </m:r>
      </m:oMath>
      <w:r>
        <w:rPr>
          <w:rFonts w:eastAsiaTheme="minorEastAsia"/>
        </w:rPr>
        <w:t xml:space="preserve">. Qual é a probabilidade de que o diâmetro ultrapasse </w:t>
      </w:r>
      <m:oMath>
        <m:r>
          <w:rPr>
            <w:rFonts w:ascii="Cambria Math" w:eastAsiaTheme="minorEastAsia" w:hAnsi="Cambria Math"/>
          </w:rPr>
          <m:t>0,81</m:t>
        </m:r>
      </m:oMath>
      <w:r>
        <w:rPr>
          <w:rFonts w:eastAsiaTheme="minorEastAsia"/>
        </w:rPr>
        <w:t>?</w:t>
      </w:r>
    </w:p>
    <w:p w:rsidR="006421E6" w:rsidRPr="000E7BE6" w:rsidRDefault="006421E6" w:rsidP="006421E6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X&gt;0,81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0,81-0,8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0,0004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-0,5</m:t>
              </m:r>
            </m:e>
          </m:d>
          <m:r>
            <w:rPr>
              <w:rFonts w:ascii="Cambria Math" w:hAnsi="Cambria Math"/>
            </w:rPr>
            <m:t>=0,3085</m:t>
          </m:r>
        </m:oMath>
      </m:oMathPara>
    </w:p>
    <w:p w:rsidR="000E7BE6" w:rsidRPr="006421E6" w:rsidRDefault="000E7BE6" w:rsidP="001F631E">
      <w:pPr>
        <w:pStyle w:val="PargrafodaLista"/>
        <w:numPr>
          <w:ilvl w:val="0"/>
          <w:numId w:val="1"/>
        </w:numPr>
      </w:pPr>
      <w:r>
        <w:t xml:space="preserve">Suponha que o cabo, no Probl. 9.2, seja considerando defeituoso se o diâmetro diferir de sua média em mais de </w:t>
      </w:r>
      <m:oMath>
        <m:r>
          <w:rPr>
            <w:rFonts w:ascii="Cambria Math" w:hAnsi="Cambria Math"/>
          </w:rPr>
          <m:t>0,025</m:t>
        </m:r>
      </m:oMath>
      <w:r>
        <w:rPr>
          <w:rFonts w:eastAsiaTheme="minorEastAsia"/>
        </w:rPr>
        <w:t>. Qual é a probabilidade de se encontrar um cabo defeituoso?</w:t>
      </w:r>
    </w:p>
    <w:p w:rsidR="006421E6" w:rsidRPr="00EC006F" w:rsidRDefault="006421E6" w:rsidP="006421E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X-0,8</m:t>
                  </m:r>
                </m:e>
              </m:d>
              <m:r>
                <w:rPr>
                  <w:rFonts w:ascii="Cambria Math" w:hAnsi="Cambria Math"/>
                </w:rPr>
                <m:t>&gt;0,025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X-0,8&gt;0,025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X-0,8&lt;-0,025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X&gt;0,825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X&lt;0,775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0,825-0,8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0,0004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0,775-0,8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0,0004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-1,25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-1,25</m:t>
              </m:r>
            </m:e>
          </m:d>
          <m:r>
            <w:rPr>
              <w:rFonts w:ascii="Cambria Math" w:eastAsiaTheme="minorEastAsia" w:hAnsi="Cambria Math"/>
            </w:rPr>
            <m:t>=0,2112</m:t>
          </m:r>
        </m:oMath>
      </m:oMathPara>
    </w:p>
    <w:p w:rsidR="000E7BE6" w:rsidRPr="006421E6" w:rsidRDefault="000E7BE6" w:rsidP="001F631E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Sabe-se que os erros, em certo dispositivo para medir comprimentos, são normalmente distribuídos com valor esperado zero e desvio-padrão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unidade. Qual é a probabilidade de que o erro na medida seja maior do que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unidade?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unidade? 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unidades?</w:t>
      </w:r>
    </w:p>
    <w:p w:rsidR="006421E6" w:rsidRPr="00C95ECD" w:rsidRDefault="00C95ECD" w:rsidP="006421E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=0,1587</m:t>
          </m:r>
        </m:oMath>
      </m:oMathPara>
    </w:p>
    <w:p w:rsidR="00C95ECD" w:rsidRPr="00C95ECD" w:rsidRDefault="00C95ECD" w:rsidP="00C95ECD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X&gt;2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=0,0228</m:t>
          </m:r>
        </m:oMath>
      </m:oMathPara>
    </w:p>
    <w:p w:rsidR="00C95ECD" w:rsidRPr="00C95ECD" w:rsidRDefault="00C95ECD" w:rsidP="00C95ECD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X&gt;3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=0,0013</m:t>
          </m:r>
        </m:oMath>
      </m:oMathPara>
    </w:p>
    <w:p w:rsidR="000E7BE6" w:rsidRPr="0058654E" w:rsidRDefault="00F57E7A" w:rsidP="001F631E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Suponha-se que a duração da vida de dois dispositivos eletrônicos,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tenham distribuições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40, 36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45, 9</m:t>
            </m:r>
          </m:e>
        </m:d>
      </m:oMath>
      <w:r>
        <w:rPr>
          <w:rFonts w:eastAsiaTheme="minorEastAsia"/>
        </w:rPr>
        <w:t>, respectivamente. Se o dispositivo eletrônico tiver de ser usado por um período de 45 horas, qual dos disposit</w:t>
      </w:r>
      <w:r w:rsidR="00522CF4">
        <w:rPr>
          <w:rFonts w:eastAsiaTheme="minorEastAsia"/>
        </w:rPr>
        <w:t>ivos deve ser preferido? Se tiver de ser usado por um período de 48 horas, qual deles deve ser preferido?</w:t>
      </w:r>
    </w:p>
    <w:p w:rsidR="0058654E" w:rsidRPr="0058654E" w:rsidRDefault="0058654E" w:rsidP="0058654E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≥45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-0,833</m:t>
              </m:r>
            </m:e>
          </m:d>
          <m:r>
            <w:rPr>
              <w:rFonts w:ascii="Cambria Math" w:hAnsi="Cambria Math"/>
            </w:rPr>
            <m:t>=0,2033</m:t>
          </m:r>
        </m:oMath>
      </m:oMathPara>
    </w:p>
    <w:p w:rsidR="0058654E" w:rsidRPr="0058654E" w:rsidRDefault="0058654E" w:rsidP="0058654E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≥45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Y≥0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=0,5</m:t>
          </m:r>
        </m:oMath>
      </m:oMathPara>
    </w:p>
    <w:p w:rsidR="0058654E" w:rsidRPr="0058654E" w:rsidRDefault="0058654E" w:rsidP="0058654E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≥48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-1,333</m:t>
              </m:r>
            </m:e>
          </m:d>
          <m:r>
            <w:rPr>
              <w:rFonts w:ascii="Cambria Math" w:hAnsi="Cambria Math"/>
            </w:rPr>
            <m:t>=0,0918</m:t>
          </m:r>
        </m:oMath>
      </m:oMathPara>
    </w:p>
    <w:p w:rsidR="0058654E" w:rsidRPr="0058654E" w:rsidRDefault="0058654E" w:rsidP="0058654E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≥48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Y≥1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=0,1587</m:t>
          </m:r>
        </m:oMath>
      </m:oMathPara>
    </w:p>
    <w:p w:rsidR="0058654E" w:rsidRPr="0058654E" w:rsidRDefault="006106B5" w:rsidP="0058654E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 dispositivo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é preferível nos dois casos.</w:t>
      </w:r>
    </w:p>
    <w:p w:rsidR="00522CF4" w:rsidRPr="00182336" w:rsidRDefault="00522CF4" w:rsidP="001F631E">
      <w:pPr>
        <w:pStyle w:val="PargrafodaLista"/>
        <w:numPr>
          <w:ilvl w:val="0"/>
          <w:numId w:val="1"/>
        </w:numPr>
      </w:pPr>
      <w:r>
        <w:t xml:space="preserve">Podemos estar interessados apenas na magnitude de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digamos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tiver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/>
        </w:rPr>
        <w:t>, determin</w:t>
      </w:r>
      <w:r w:rsidR="00B91F48">
        <w:rPr>
          <w:rFonts w:eastAsiaTheme="minorEastAsia"/>
        </w:rPr>
        <w:t>e</w:t>
      </w:r>
      <w:r>
        <w:rPr>
          <w:rFonts w:eastAsiaTheme="minorEastAsia"/>
        </w:rPr>
        <w:t xml:space="preserve"> a fdp 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e calcule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.</w:t>
      </w:r>
    </w:p>
    <w:p w:rsidR="00B91F48" w:rsidRPr="00B91F48" w:rsidRDefault="00182336" w:rsidP="0018233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∈R→</m:t>
          </m:r>
          <m:r>
            <w:rPr>
              <w:rFonts w:ascii="Cambria Math" w:eastAsiaTheme="minorEastAsia" w:hAnsi="Cambria Math"/>
            </w:rPr>
            <m:t>y≥0</m:t>
          </m:r>
        </m:oMath>
      </m:oMathPara>
    </w:p>
    <w:p w:rsidR="00B91F48" w:rsidRPr="00B91F48" w:rsidRDefault="00FF08C3" w:rsidP="00182336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=1,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182336" w:rsidRPr="00B91F48" w:rsidRDefault="00182336" w:rsidP="0018233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&amp;x≥0, y≥0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&amp;x&lt;0, y&gt;0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,  y≥0</m:t>
          </m:r>
        </m:oMath>
      </m:oMathPara>
    </w:p>
    <w:p w:rsidR="001D1902" w:rsidRPr="002B079F" w:rsidRDefault="00B91F48" w:rsidP="001D190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,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2B079F" w:rsidRPr="002B079F" w:rsidRDefault="001D1902" w:rsidP="0018233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:rsidR="00B91F48" w:rsidRPr="001D1902" w:rsidRDefault="001D1902" w:rsidP="0018233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</m:oMath>
      </m:oMathPara>
    </w:p>
    <w:p w:rsidR="001D1902" w:rsidRPr="001D1902" w:rsidRDefault="001D1902" w:rsidP="0018233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:rsidR="00522CF4" w:rsidRPr="00AC7EB8" w:rsidRDefault="00522CF4" w:rsidP="00DB1709">
      <w:pPr>
        <w:pStyle w:val="PargrafodaLista"/>
        <w:numPr>
          <w:ilvl w:val="0"/>
          <w:numId w:val="1"/>
        </w:numPr>
      </w:pPr>
      <w:r w:rsidRPr="00DB1709">
        <w:rPr>
          <w:rFonts w:eastAsiaTheme="minorEastAsia"/>
        </w:rPr>
        <w:t xml:space="preserve">Suponha que estejamos medindo a posição de um objeto no plano. Sejam </w:t>
      </w:r>
      <m:oMath>
        <m:r>
          <w:rPr>
            <w:rFonts w:ascii="Cambria Math" w:eastAsiaTheme="minorEastAsia" w:hAnsi="Cambria Math"/>
          </w:rPr>
          <m:t>X</m:t>
        </m:r>
      </m:oMath>
      <w:r w:rsidRPr="00DB1709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 w:rsidRPr="00DB1709">
        <w:rPr>
          <w:rFonts w:eastAsiaTheme="minorEastAsia"/>
        </w:rPr>
        <w:t xml:space="preserve"> os erros de mensuração das coordenadas </w:t>
      </w:r>
      <m:oMath>
        <m:r>
          <w:rPr>
            <w:rFonts w:ascii="Cambria Math" w:eastAsiaTheme="minorEastAsia" w:hAnsi="Cambria Math"/>
          </w:rPr>
          <m:t>x</m:t>
        </m:r>
      </m:oMath>
      <w:r w:rsidRPr="00DB1709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 w:rsidRPr="00DB1709">
        <w:rPr>
          <w:rFonts w:eastAsiaTheme="minorEastAsia"/>
        </w:rPr>
        <w:t xml:space="preserve">, respectivamente. Suponha que </w:t>
      </w:r>
      <m:oMath>
        <m:r>
          <w:rPr>
            <w:rFonts w:ascii="Cambria Math" w:eastAsiaTheme="minorEastAsia" w:hAnsi="Cambria Math"/>
          </w:rPr>
          <m:t>X</m:t>
        </m:r>
      </m:oMath>
      <w:r w:rsidRPr="00DB1709">
        <w:rPr>
          <w:rFonts w:eastAsiaTheme="minorEastAsia"/>
        </w:rPr>
        <w:t xml:space="preserve"> e</w:t>
      </w:r>
      <w:r w:rsidR="00DB1709" w:rsidRPr="00DB17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DB1709" w:rsidRPr="00DB1709">
        <w:rPr>
          <w:rFonts w:eastAsiaTheme="minorEastAsia"/>
        </w:rPr>
        <w:t xml:space="preserve"> sejam independentes e identicamente distribuídos, cada um deles com a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DB1709" w:rsidRPr="00DB1709">
        <w:rPr>
          <w:rFonts w:eastAsiaTheme="minorEastAsia"/>
        </w:rPr>
        <w:t xml:space="preserve">. Estabeleça a distribuição de </w:t>
      </w:r>
      <m:oMath>
        <m:r>
          <w:rPr>
            <w:rFonts w:ascii="Cambria Math" w:eastAsiaTheme="minorEastAsia" w:hAnsi="Cambria Math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B1709" w:rsidRPr="00DB1709">
        <w:rPr>
          <w:rFonts w:eastAsiaTheme="minorEastAsia"/>
        </w:rPr>
        <w:t>.</w:t>
      </w:r>
      <w:r w:rsidR="00DB1709">
        <w:rPr>
          <w:rFonts w:eastAsiaTheme="minorEastAsia"/>
        </w:rPr>
        <w:t xml:space="preserve"> </w:t>
      </w:r>
      <w:r w:rsidR="00DB1709" w:rsidRPr="00DB1709">
        <w:rPr>
          <w:rFonts w:eastAsiaTheme="minorEastAsia"/>
        </w:rPr>
        <w:t>(A distribuição de</w:t>
      </w:r>
      <w:r w:rsidR="00DB17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DB1709">
        <w:rPr>
          <w:rFonts w:eastAsiaTheme="minorEastAsia"/>
        </w:rPr>
        <w:t xml:space="preserve"> é conhecida como</w:t>
      </w:r>
      <w:r w:rsidR="00DB1709" w:rsidRPr="00DB1709">
        <w:t xml:space="preserve"> </w:t>
      </w:r>
      <w:r w:rsidR="00DB1709" w:rsidRPr="00DB1709">
        <w:rPr>
          <w:rFonts w:eastAsiaTheme="minorEastAsia"/>
          <w:i/>
        </w:rPr>
        <w:t>distribuição de Rayleigh</w:t>
      </w:r>
      <w:r w:rsidR="00DB1709">
        <w:rPr>
          <w:rFonts w:eastAsiaTheme="minorEastAsia"/>
        </w:rPr>
        <w:t>.) [</w:t>
      </w:r>
      <w:r w:rsidR="00DB1709" w:rsidRPr="00DB1709">
        <w:rPr>
          <w:rFonts w:eastAsiaTheme="minorEastAsia"/>
          <w:i/>
        </w:rPr>
        <w:t>Sugestão</w:t>
      </w:r>
      <w:r w:rsidR="00DB1709">
        <w:rPr>
          <w:rFonts w:eastAsiaTheme="minorEastAsia"/>
        </w:rPr>
        <w:t xml:space="preserve">: Faça </w:t>
      </w:r>
      <m:oMath>
        <m:r>
          <w:rPr>
            <w:rFonts w:ascii="Cambria Math" w:eastAsiaTheme="minorEastAsia" w:hAnsi="Cambria Math"/>
          </w:rPr>
          <m:t>X=R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ψ</m:t>
            </m:r>
          </m:e>
        </m:func>
      </m:oMath>
      <w:r w:rsidR="00DB1709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Y=R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sen</m:t>
            </m:r>
          </m:fName>
          <m:e>
            <m:r>
              <w:rPr>
                <w:rFonts w:ascii="Cambria Math" w:eastAsiaTheme="minorEastAsia" w:hAnsi="Cambria Math"/>
              </w:rPr>
              <m:t>ψ</m:t>
            </m:r>
          </m:e>
        </m:func>
      </m:oMath>
      <w:r w:rsidR="00DB1709">
        <w:rPr>
          <w:rFonts w:eastAsiaTheme="minorEastAsia"/>
        </w:rPr>
        <w:t xml:space="preserve">. Obtenha a fdp conjunta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 ψ</m:t>
            </m:r>
          </m:e>
        </m:d>
      </m:oMath>
      <w:r w:rsidR="00DB1709">
        <w:rPr>
          <w:rFonts w:eastAsiaTheme="minorEastAsia"/>
        </w:rPr>
        <w:t xml:space="preserve"> e, depois, obtenha a fdp marginal de </w:t>
      </w:r>
      <m:oMath>
        <m:r>
          <w:rPr>
            <w:rFonts w:ascii="Cambria Math" w:eastAsiaTheme="minorEastAsia" w:hAnsi="Cambria Math"/>
          </w:rPr>
          <m:t>R</m:t>
        </m:r>
      </m:oMath>
      <w:r w:rsidR="00DB1709">
        <w:rPr>
          <w:rFonts w:eastAsiaTheme="minorEastAsia"/>
        </w:rPr>
        <w:t>.</w:t>
      </w:r>
      <w:proofErr w:type="gramStart"/>
      <w:r w:rsidR="00DB1709">
        <w:rPr>
          <w:rFonts w:eastAsiaTheme="minorEastAsia"/>
        </w:rPr>
        <w:t>]</w:t>
      </w:r>
      <w:proofErr w:type="gramEnd"/>
    </w:p>
    <w:p w:rsidR="00802239" w:rsidRDefault="00425251" w:rsidP="00AC7EB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:rsidR="00AC7EB8" w:rsidRPr="00D064A0" w:rsidRDefault="00B4590A" w:rsidP="00AC7EB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func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sen</m:t>
              </m:r>
            </m:fName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func>
        </m:oMath>
      </m:oMathPara>
    </w:p>
    <w:p w:rsidR="00D064A0" w:rsidRPr="00425251" w:rsidRDefault="00D064A0" w:rsidP="00AC7EB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ψ=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func>
        </m:oMath>
      </m:oMathPara>
    </w:p>
    <w:p w:rsidR="00425251" w:rsidRPr="00287ACA" w:rsidRDefault="00425251" w:rsidP="0042525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ψ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func>
          <m:r>
            <w:rPr>
              <w:rFonts w:ascii="Cambria Math" w:eastAsiaTheme="minorEastAsia" w:hAnsi="Cambria Math"/>
            </w:rPr>
            <m:t>,  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ψ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sen</m:t>
              </m:r>
            </m:fName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func>
        </m:oMath>
      </m:oMathPara>
    </w:p>
    <w:p w:rsidR="00287ACA" w:rsidRPr="00425251" w:rsidRDefault="00287ACA" w:rsidP="00287AC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ψ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 ψ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 ψ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 ψ</m:t>
                  </m:r>
                </m:e>
              </m:d>
            </m:e>
          </m:d>
        </m:oMath>
      </m:oMathPara>
    </w:p>
    <w:p w:rsidR="00425251" w:rsidRDefault="00425251" w:rsidP="0042525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∂ψ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∂ψ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sen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sen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func>
          <m:r>
            <w:rPr>
              <w:rFonts w:ascii="Cambria Math" w:eastAsiaTheme="minorEastAsia" w:hAnsi="Cambria Math"/>
            </w:rPr>
            <m:t>=r</m:t>
          </m:r>
        </m:oMath>
      </m:oMathPara>
    </w:p>
    <w:p w:rsidR="00425251" w:rsidRPr="001E5837" w:rsidRDefault="00425251" w:rsidP="0042525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 ψ</m:t>
              </m:r>
            </m:e>
          </m:d>
          <m:r>
            <w:rPr>
              <w:rFonts w:ascii="Cambria Math" w:eastAsiaTheme="minorEastAsia" w:hAnsi="Cambria Math"/>
            </w:rPr>
            <m:t>=rf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func>
              <m:r>
                <w:rPr>
                  <w:rFonts w:ascii="Cambria Math" w:eastAsiaTheme="minorEastAsia" w:hAnsi="Cambria Math"/>
                </w:rPr>
                <m:t>, 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sen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func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425251" w:rsidRPr="009D01A5" w:rsidRDefault="00425251" w:rsidP="00AC7EB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∂ψ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,  r≥0</m:t>
          </m:r>
        </m:oMath>
      </m:oMathPara>
    </w:p>
    <w:p w:rsidR="00DB1709" w:rsidRPr="00665368" w:rsidRDefault="00DB1709" w:rsidP="00DB1709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Estabeleça a fdp da variável aleatória </w:t>
      </w:r>
      <m:oMath>
        <m:r>
          <w:rPr>
            <w:rFonts w:ascii="Cambria Math" w:eastAsiaTheme="minorEastAsia" w:hAnsi="Cambria Math"/>
          </w:rPr>
          <m:t>Q=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</w:t>
      </w:r>
      <w:r w:rsidR="006653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são </w:t>
      </w:r>
      <w:proofErr w:type="gramStart"/>
      <w:r>
        <w:rPr>
          <w:rFonts w:eastAsiaTheme="minorEastAsia"/>
        </w:rPr>
        <w:t>distribuídos tal</w:t>
      </w:r>
      <w:proofErr w:type="gramEnd"/>
      <w:r>
        <w:rPr>
          <w:rFonts w:eastAsiaTheme="minorEastAsia"/>
        </w:rPr>
        <w:t xml:space="preserve"> como no Probl. 9.7. (A distribuição de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é conhecido como </w:t>
      </w:r>
      <w:r>
        <w:rPr>
          <w:rFonts w:eastAsiaTheme="minorEastAsia"/>
          <w:i/>
        </w:rPr>
        <w:t xml:space="preserve">distribuição de </w:t>
      </w:r>
      <w:proofErr w:type="spellStart"/>
      <w:r>
        <w:rPr>
          <w:rFonts w:eastAsiaTheme="minorEastAsia"/>
          <w:i/>
        </w:rPr>
        <w:t>Cauchy</w:t>
      </w:r>
      <w:proofErr w:type="spellEnd"/>
      <w:r>
        <w:rPr>
          <w:rFonts w:eastAsiaTheme="minorEastAsia"/>
        </w:rPr>
        <w:t xml:space="preserve">.) Você pode calcular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>
        <w:rPr>
          <w:rFonts w:eastAsiaTheme="minorEastAsia"/>
        </w:rPr>
        <w:t>?</w:t>
      </w:r>
    </w:p>
    <w:p w:rsidR="00665368" w:rsidRPr="00665368" w:rsidRDefault="00665368" w:rsidP="0066536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, 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665368" w:rsidRPr="00287ACA" w:rsidRDefault="00287ACA" w:rsidP="0066536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,  v=y,  x=vq</m:t>
          </m:r>
        </m:oMath>
      </m:oMathPara>
    </w:p>
    <w:p w:rsidR="00665368" w:rsidRPr="00A61881" w:rsidRDefault="00665368" w:rsidP="0066536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vq</m:t>
                  </m:r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∂v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∂v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∂v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∂v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∂v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</m:oMath>
      </m:oMathPara>
    </w:p>
    <w:p w:rsidR="00A61881" w:rsidRDefault="00A61881" w:rsidP="0066536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</m:sSubSup>
          <m:r>
            <w:rPr>
              <w:rFonts w:ascii="Cambria Math" w:eastAsiaTheme="minorEastAsia" w:hAnsi="Cambria Math"/>
            </w:rPr>
            <m:t>=∄</m:t>
          </m:r>
        </m:oMath>
      </m:oMathPara>
    </w:p>
    <w:p w:rsidR="00DB1709" w:rsidRPr="00391016" w:rsidRDefault="00DB1709" w:rsidP="00DB1709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Uma distribuição, estreitamente relacionada com a distribuição normal é a </w:t>
      </w:r>
      <w:r>
        <w:rPr>
          <w:rFonts w:eastAsiaTheme="minorEastAsia"/>
          <w:i/>
        </w:rPr>
        <w:t xml:space="preserve">distribuição </w:t>
      </w:r>
      <w:proofErr w:type="spellStart"/>
      <w:r>
        <w:rPr>
          <w:rFonts w:eastAsiaTheme="minorEastAsia"/>
          <w:i/>
        </w:rPr>
        <w:t>lognormal</w:t>
      </w:r>
      <w:proofErr w:type="spellEnd"/>
      <w:r>
        <w:rPr>
          <w:rFonts w:eastAsiaTheme="minorEastAsia"/>
        </w:rPr>
        <w:t xml:space="preserve">. 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seja normalmente </w:t>
      </w:r>
      <w:r w:rsidR="00FA084B">
        <w:rPr>
          <w:rFonts w:eastAsiaTheme="minorEastAsia"/>
        </w:rPr>
        <w:t xml:space="preserve">distribuído, com média </w:t>
      </w:r>
      <m:oMath>
        <m:r>
          <w:rPr>
            <w:rFonts w:ascii="Cambria Math" w:eastAsiaTheme="minorEastAsia" w:hAnsi="Cambria Math"/>
          </w:rPr>
          <m:t>μ</m:t>
        </m:r>
      </m:oMath>
      <w:r w:rsidR="00FA084B">
        <w:rPr>
          <w:rFonts w:eastAsiaTheme="minorEastAsia"/>
        </w:rPr>
        <w:t xml:space="preserve"> e variância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084B">
        <w:rPr>
          <w:rFonts w:eastAsiaTheme="minorEastAsia"/>
        </w:rPr>
        <w:t xml:space="preserve">. Faça-se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FA084B">
        <w:rPr>
          <w:rFonts w:eastAsiaTheme="minorEastAsia"/>
        </w:rPr>
        <w:t xml:space="preserve">. Então, </w:t>
      </w:r>
      <m:oMath>
        <m:r>
          <w:rPr>
            <w:rFonts w:ascii="Cambria Math" w:eastAsiaTheme="minorEastAsia" w:hAnsi="Cambria Math"/>
          </w:rPr>
          <m:t>Y</m:t>
        </m:r>
      </m:oMath>
      <w:r w:rsidR="00FA084B">
        <w:rPr>
          <w:rFonts w:eastAsiaTheme="minorEastAsia"/>
        </w:rPr>
        <w:t xml:space="preserve"> possui a distribuição </w:t>
      </w:r>
      <w:proofErr w:type="spellStart"/>
      <w:r w:rsidR="00FA084B">
        <w:rPr>
          <w:rFonts w:eastAsiaTheme="minorEastAsia"/>
        </w:rPr>
        <w:t>lognormal</w:t>
      </w:r>
      <w:proofErr w:type="spellEnd"/>
      <w:r w:rsidR="00FA084B">
        <w:rPr>
          <w:rFonts w:eastAsiaTheme="minorEastAsia"/>
        </w:rPr>
        <w:t xml:space="preserve">. (Isto é, </w:t>
      </w:r>
      <m:oMath>
        <m:r>
          <w:rPr>
            <w:rFonts w:ascii="Cambria Math" w:eastAsiaTheme="minorEastAsia" w:hAnsi="Cambria Math"/>
          </w:rPr>
          <m:t>Y</m:t>
        </m:r>
      </m:oMath>
      <w:r w:rsidR="00FA084B">
        <w:rPr>
          <w:rFonts w:eastAsiaTheme="minorEastAsia"/>
        </w:rPr>
        <w:t xml:space="preserve"> será lognormal se, e seomente se,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FA084B">
        <w:rPr>
          <w:rFonts w:eastAsiaTheme="minorEastAsia"/>
        </w:rPr>
        <w:t xml:space="preserve"> for normal.) Estabeleça a fdp de </w:t>
      </w:r>
      <m:oMath>
        <m:r>
          <w:rPr>
            <w:rFonts w:ascii="Cambria Math" w:eastAsiaTheme="minorEastAsia" w:hAnsi="Cambria Math"/>
          </w:rPr>
          <m:t>Y</m:t>
        </m:r>
      </m:oMath>
      <w:r w:rsidR="00FA084B">
        <w:rPr>
          <w:rFonts w:eastAsiaTheme="minorEastAsia"/>
        </w:rPr>
        <w:t xml:space="preserve">. </w:t>
      </w:r>
      <w:r w:rsidR="00FA084B" w:rsidRPr="00FA084B">
        <w:rPr>
          <w:rFonts w:eastAsiaTheme="minorEastAsia"/>
          <w:i/>
        </w:rPr>
        <w:t>Comentário</w:t>
      </w:r>
      <w:r w:rsidR="00FA084B">
        <w:rPr>
          <w:rFonts w:eastAsiaTheme="minorEastAsia"/>
        </w:rPr>
        <w:t>: As seguintes variáveis aleatórias podem ser representadas pela distribuição acima: o diâmetro de pequenas partículas após um processo de trituração, o tamanho de um organismo sujeito a alguns pequenos impulsos, a duração da vida de determinada peças.</w:t>
      </w:r>
    </w:p>
    <w:p w:rsidR="00391016" w:rsidRPr="00BE3DEC" w:rsidRDefault="00391016" w:rsidP="0039101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,  x=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 xml:space="preserve">,  y&gt;0,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BE3DEC" w:rsidRPr="00BE3DEC" w:rsidRDefault="00BE3DEC" w:rsidP="0039101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σy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σy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,  y&gt;0</m:t>
          </m:r>
        </m:oMath>
      </m:oMathPara>
    </w:p>
    <w:p w:rsidR="00FA084B" w:rsidRPr="00BE3DEC" w:rsidRDefault="00FA084B" w:rsidP="00DB1709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lastRenderedPageBreak/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tenha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μ,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. Determine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(como uma função de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), tal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X≤c</m:t>
            </m:r>
          </m:e>
        </m:d>
        <m:r>
          <w:rPr>
            <w:rFonts w:ascii="Cambria Math" w:eastAsiaTheme="minorEastAsia" w:hAnsi="Cambria Math"/>
          </w:rPr>
          <m:t>=2P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X&gt;c</m:t>
            </m:r>
          </m:e>
        </m:d>
      </m:oMath>
      <w:r>
        <w:rPr>
          <w:rFonts w:eastAsiaTheme="minorEastAsia"/>
        </w:rPr>
        <w:t>.</w:t>
      </w:r>
    </w:p>
    <w:p w:rsidR="00BE3DEC" w:rsidRPr="00F23CBB" w:rsidRDefault="00BE3DEC" w:rsidP="00BE3DE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X≤c</m:t>
              </m:r>
            </m:e>
          </m:d>
          <m:r>
            <w:rPr>
              <w:rFonts w:ascii="Cambria Math" w:eastAsiaTheme="minorEastAsia" w:hAnsi="Cambria Math"/>
            </w:rPr>
            <m:t>=2P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X&gt;c</m:t>
              </m:r>
            </m:e>
          </m:d>
          <m:r>
            <w:rPr>
              <w:rFonts w:ascii="Cambria Math" w:eastAsiaTheme="minorEastAsia" w:hAnsi="Cambria Math"/>
            </w:rPr>
            <m:t>≡</m:t>
          </m:r>
        </m:oMath>
      </m:oMathPara>
    </w:p>
    <w:p w:rsidR="00F23CBB" w:rsidRPr="00F23CBB" w:rsidRDefault="00F23CBB" w:rsidP="00F23CB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≡</m:t>
          </m:r>
        </m:oMath>
      </m:oMathPara>
    </w:p>
    <w:p w:rsidR="00BE3DEC" w:rsidRPr="00BE3DEC" w:rsidRDefault="00BE3DEC" w:rsidP="00BE3DEC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=2-2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≡</m:t>
          </m:r>
        </m:oMath>
      </m:oMathPara>
    </w:p>
    <w:p w:rsidR="00F23CBB" w:rsidRPr="00F23CBB" w:rsidRDefault="00BE3DEC" w:rsidP="00BE3DEC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≡</m:t>
          </m:r>
        </m:oMath>
      </m:oMathPara>
    </w:p>
    <w:p w:rsidR="00BE3DEC" w:rsidRPr="00F23CBB" w:rsidRDefault="00FF08C3" w:rsidP="00BE3DEC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=4,3≡</m:t>
          </m:r>
        </m:oMath>
      </m:oMathPara>
    </w:p>
    <w:p w:rsidR="00F23CBB" w:rsidRPr="00F23CBB" w:rsidRDefault="00F23CBB" w:rsidP="00BE3DE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c=4,3σ+μ</m:t>
          </m:r>
        </m:oMath>
      </m:oMathPara>
    </w:p>
    <w:p w:rsidR="00FA084B" w:rsidRPr="006F2D78" w:rsidRDefault="00FA084B" w:rsidP="00DB1709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Suponha que a temperatura (medida em graus centígrados) seja normalmente distribuída, com </w:t>
      </w:r>
      <w:proofErr w:type="spellStart"/>
      <w:r>
        <w:rPr>
          <w:rFonts w:eastAsiaTheme="minorEastAsia"/>
        </w:rPr>
        <w:t>expectância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50°</m:t>
        </m:r>
      </m:oMath>
      <w:r>
        <w:rPr>
          <w:rFonts w:eastAsiaTheme="minorEastAsia"/>
        </w:rPr>
        <w:t xml:space="preserve"> e variância </w:t>
      </w:r>
      <w:proofErr w:type="gramStart"/>
      <m:oMath>
        <m:r>
          <w:rPr>
            <w:rFonts w:ascii="Cambria Math" w:eastAsiaTheme="minorEastAsia" w:hAnsi="Cambria Math"/>
          </w:rPr>
          <m:t>4</m:t>
        </m:r>
      </m:oMath>
      <w:proofErr w:type="gramEnd"/>
      <w:r>
        <w:rPr>
          <w:rFonts w:eastAsiaTheme="minorEastAsia"/>
        </w:rPr>
        <w:t xml:space="preserve">. Qual é a probabilidade de que a temperatura </w:t>
      </w:r>
      <w:r w:rsidR="00DD66DB">
        <w:rPr>
          <w:rFonts w:eastAsiaTheme="minorEastAsia"/>
        </w:rPr>
        <w:t xml:space="preserve">de que a temperatura </w:t>
      </w:r>
      <m:oMath>
        <m:r>
          <w:rPr>
            <w:rFonts w:ascii="Cambria Math" w:eastAsiaTheme="minorEastAsia" w:hAnsi="Cambria Math"/>
          </w:rPr>
          <m:t>T</m:t>
        </m:r>
      </m:oMath>
      <w:r w:rsidR="00DD66DB">
        <w:rPr>
          <w:rFonts w:eastAsiaTheme="minorEastAsia"/>
        </w:rPr>
        <w:t xml:space="preserve"> esteja entre </w:t>
      </w:r>
      <m:oMath>
        <m:r>
          <w:rPr>
            <w:rFonts w:ascii="Cambria Math" w:eastAsiaTheme="minorEastAsia" w:hAnsi="Cambria Math"/>
          </w:rPr>
          <m:t>48°</m:t>
        </m:r>
      </m:oMath>
      <w:r w:rsidR="00DD66DB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53°</m:t>
        </m:r>
      </m:oMath>
      <w:r w:rsidR="00DD66DB">
        <w:rPr>
          <w:rFonts w:eastAsiaTheme="minorEastAsia"/>
        </w:rPr>
        <w:t xml:space="preserve"> centígrados?</w:t>
      </w:r>
    </w:p>
    <w:p w:rsidR="006F2D78" w:rsidRPr="00DD66DB" w:rsidRDefault="006F2D78" w:rsidP="006F2D78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48&lt;T&lt;53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48-50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&lt;Y&lt;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53-50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1,5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=0,7745</m:t>
          </m:r>
        </m:oMath>
      </m:oMathPara>
    </w:p>
    <w:p w:rsidR="00DD66DB" w:rsidRPr="00C463C6" w:rsidRDefault="00DD66DB" w:rsidP="00DB1709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O diâmetro exterior de um eixo, </w:t>
      </w:r>
      <m:oMath>
        <m:r>
          <w:rPr>
            <w:rFonts w:ascii="Cambria Math" w:eastAsiaTheme="minorEastAsia" w:hAnsi="Cambria Math"/>
          </w:rPr>
          <m:t>D</m:t>
        </m:r>
      </m:oMath>
      <w:proofErr w:type="gramStart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é especificado igual a </w:t>
      </w:r>
      <m:oMath>
        <m:r>
          <w:rPr>
            <w:rFonts w:ascii="Cambria Math" w:eastAsiaTheme="minorEastAsia" w:hAnsi="Cambria Math"/>
          </w:rPr>
          <m:t>4 polegadas</m:t>
        </m:r>
      </m:oMath>
      <w:r>
        <w:rPr>
          <w:rFonts w:eastAsiaTheme="minorEastAsia"/>
        </w:rPr>
        <w:t xml:space="preserve">. Considere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como uma variável aleatória normalmente distribuída com média </w:t>
      </w:r>
      <w:proofErr w:type="gramStart"/>
      <m:oMath>
        <m:r>
          <w:rPr>
            <w:rFonts w:ascii="Cambria Math" w:eastAsiaTheme="minorEastAsia" w:hAnsi="Cambria Math"/>
          </w:rPr>
          <m:t>4</m:t>
        </m:r>
        <w:proofErr w:type="gramEnd"/>
        <m:r>
          <w:rPr>
            <w:rFonts w:ascii="Cambria Math" w:eastAsiaTheme="minorEastAsia" w:hAnsi="Cambria Math"/>
          </w:rPr>
          <m:t xml:space="preserve"> polegadas</m:t>
        </m:r>
      </m:oMath>
      <w:r>
        <w:rPr>
          <w:rFonts w:eastAsiaTheme="minorEastAsia"/>
        </w:rPr>
        <w:t xml:space="preserve"> e variância </w:t>
      </w:r>
      <m:oMath>
        <m:r>
          <w:rPr>
            <w:rFonts w:ascii="Cambria Math" w:eastAsiaTheme="minorEastAsia" w:hAnsi="Cambria Math"/>
          </w:rPr>
          <m:t xml:space="preserve">0,01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polegadas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Se o diâmetro real diferir do valor especificado por mais de </w:t>
      </w:r>
      <m:oMath>
        <m:r>
          <w:rPr>
            <w:rFonts w:ascii="Cambria Math" w:eastAsiaTheme="minorEastAsia" w:hAnsi="Cambria Math"/>
          </w:rPr>
          <m:t>0,05 polegadas</m:t>
        </m:r>
      </m:oMath>
      <w:r>
        <w:rPr>
          <w:rFonts w:eastAsiaTheme="minorEastAsia"/>
        </w:rPr>
        <w:t xml:space="preserve"> e menos de </w:t>
      </w:r>
      <m:oMath>
        <m:r>
          <w:rPr>
            <w:rFonts w:ascii="Cambria Math" w:eastAsiaTheme="minorEastAsia" w:hAnsi="Cambria Math"/>
          </w:rPr>
          <m:t>0,08 polegadas</m:t>
        </m:r>
      </m:oMath>
      <w:r>
        <w:rPr>
          <w:rFonts w:eastAsiaTheme="minorEastAsia"/>
        </w:rPr>
        <w:t xml:space="preserve">, o prejuízo do fabricante será </w:t>
      </w:r>
      <m:oMath>
        <m:r>
          <w:rPr>
            <w:rFonts w:ascii="Cambria Math" w:eastAsiaTheme="minorEastAsia" w:hAnsi="Cambria Math"/>
          </w:rPr>
          <m:t>US$0,50</m:t>
        </m:r>
      </m:oMath>
      <w:r>
        <w:rPr>
          <w:rFonts w:eastAsiaTheme="minorEastAsia"/>
        </w:rPr>
        <w:t xml:space="preserve">. Se o diâmetro real diferir do diâmetro especificado por mais de </w:t>
      </w:r>
      <m:oMath>
        <m:r>
          <w:rPr>
            <w:rFonts w:ascii="Cambria Math" w:eastAsiaTheme="minorEastAsia" w:hAnsi="Cambria Math"/>
          </w:rPr>
          <m:t>0,08 polegadas</m:t>
        </m:r>
      </m:oMath>
      <w:r>
        <w:rPr>
          <w:rFonts w:eastAsiaTheme="minorEastAsia"/>
        </w:rPr>
        <w:t xml:space="preserve">, o prejuízo será de </w:t>
      </w:r>
      <m:oMath>
        <m:r>
          <w:rPr>
            <w:rFonts w:ascii="Cambria Math" w:eastAsiaTheme="minorEastAsia" w:hAnsi="Cambria Math"/>
          </w:rPr>
          <m:t>US$1,00</m:t>
        </m:r>
      </m:oMath>
      <w:r>
        <w:rPr>
          <w:rFonts w:eastAsiaTheme="minorEastAsia"/>
        </w:rPr>
        <w:t xml:space="preserve">. O prejuízo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pode ser considerado uma variável aleatória. Estabeleça a distribuição de probabilidade de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 calcule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658"/>
        <w:gridCol w:w="431"/>
        <w:gridCol w:w="377"/>
        <w:gridCol w:w="588"/>
        <w:gridCol w:w="759"/>
        <w:gridCol w:w="579"/>
        <w:gridCol w:w="643"/>
        <w:gridCol w:w="580"/>
        <w:gridCol w:w="148"/>
        <w:gridCol w:w="583"/>
        <w:gridCol w:w="590"/>
        <w:gridCol w:w="396"/>
        <w:gridCol w:w="385"/>
        <w:gridCol w:w="704"/>
      </w:tblGrid>
      <w:tr w:rsidR="007B34AD" w:rsidRPr="007B34AD" w:rsidTr="007B34AD">
        <w:tc>
          <w:tcPr>
            <w:tcW w:w="591" w:type="dxa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658" w:type="dxa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-∞</m:t>
                </m:r>
              </m:oMath>
            </m:oMathPara>
          </w:p>
        </w:tc>
        <w:tc>
          <w:tcPr>
            <w:tcW w:w="808" w:type="dxa"/>
            <w:gridSpan w:val="2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3,92</m:t>
                </m:r>
              </m:oMath>
            </m:oMathPara>
          </w:p>
        </w:tc>
        <w:tc>
          <w:tcPr>
            <w:tcW w:w="588" w:type="dxa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759" w:type="dxa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3,95</m:t>
                </m:r>
              </m:oMath>
            </m:oMathPara>
          </w:p>
        </w:tc>
        <w:tc>
          <w:tcPr>
            <w:tcW w:w="579" w:type="dxa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643" w:type="dxa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580" w:type="dxa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731" w:type="dxa"/>
            <w:gridSpan w:val="2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4,05</m:t>
                </m:r>
              </m:oMath>
            </m:oMathPara>
          </w:p>
        </w:tc>
        <w:tc>
          <w:tcPr>
            <w:tcW w:w="590" w:type="dxa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781" w:type="dxa"/>
            <w:gridSpan w:val="2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4,08</m:t>
                </m:r>
              </m:oMath>
            </m:oMathPara>
          </w:p>
        </w:tc>
        <w:tc>
          <w:tcPr>
            <w:tcW w:w="704" w:type="dxa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+∞</m:t>
                </m:r>
              </m:oMath>
            </m:oMathPara>
          </w:p>
        </w:tc>
      </w:tr>
      <w:tr w:rsidR="007B34AD" w:rsidRPr="007B34AD" w:rsidTr="00C2290B">
        <w:tc>
          <w:tcPr>
            <w:tcW w:w="591" w:type="dxa"/>
            <w:shd w:val="clear" w:color="auto" w:fill="auto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1089" w:type="dxa"/>
            <w:gridSpan w:val="2"/>
            <w:shd w:val="clear" w:color="auto" w:fill="984806" w:themeFill="accent6" w:themeFillShade="80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US$1,00</m:t>
                </m:r>
              </m:oMath>
            </m:oMathPara>
          </w:p>
        </w:tc>
        <w:tc>
          <w:tcPr>
            <w:tcW w:w="1724" w:type="dxa"/>
            <w:gridSpan w:val="3"/>
            <w:shd w:val="clear" w:color="auto" w:fill="FABF8F" w:themeFill="accent6" w:themeFillTint="99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US$0,50</m:t>
                </m:r>
              </m:oMath>
            </m:oMathPara>
          </w:p>
        </w:tc>
        <w:tc>
          <w:tcPr>
            <w:tcW w:w="1950" w:type="dxa"/>
            <w:gridSpan w:val="4"/>
            <w:shd w:val="clear" w:color="auto" w:fill="B6DDE8" w:themeFill="accent5" w:themeFillTint="66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US$0,00</m:t>
                </m:r>
              </m:oMath>
            </m:oMathPara>
          </w:p>
        </w:tc>
        <w:tc>
          <w:tcPr>
            <w:tcW w:w="1569" w:type="dxa"/>
            <w:gridSpan w:val="3"/>
            <w:shd w:val="clear" w:color="auto" w:fill="FABF8F" w:themeFill="accent6" w:themeFillTint="99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US$0,50</m:t>
                </m:r>
              </m:oMath>
            </m:oMathPara>
          </w:p>
        </w:tc>
        <w:tc>
          <w:tcPr>
            <w:tcW w:w="1089" w:type="dxa"/>
            <w:gridSpan w:val="2"/>
            <w:shd w:val="clear" w:color="auto" w:fill="984806" w:themeFill="accent6" w:themeFillShade="80"/>
            <w:vAlign w:val="center"/>
          </w:tcPr>
          <w:p w:rsidR="007B34AD" w:rsidRPr="007B34AD" w:rsidRDefault="007B34AD" w:rsidP="007B34AD">
            <w:pPr>
              <w:jc w:val="center"/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US$1,00</m:t>
                </m:r>
              </m:oMath>
            </m:oMathPara>
          </w:p>
        </w:tc>
      </w:tr>
    </w:tbl>
    <w:p w:rsidR="006B5032" w:rsidRDefault="006B5032" w:rsidP="006B5032">
      <w:pPr>
        <w:ind w:left="363"/>
        <w:rPr>
          <w:rFonts w:eastAsiaTheme="minorEastAsia"/>
        </w:rPr>
      </w:pPr>
    </w:p>
    <w:p w:rsidR="006B5032" w:rsidRPr="005B52F8" w:rsidRDefault="006B5032" w:rsidP="006B5032">
      <w:pPr>
        <w:ind w:left="36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L=0,  se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D-4</m:t>
              </m:r>
            </m:e>
          </m:d>
          <m:r>
            <w:rPr>
              <w:rFonts w:ascii="Cambria Math" w:hAnsi="Cambria Math"/>
            </w:rPr>
            <m:t>≤0,05</m:t>
          </m:r>
        </m:oMath>
      </m:oMathPara>
    </w:p>
    <w:p w:rsidR="006B5032" w:rsidRPr="005B52F8" w:rsidRDefault="00FF08C3" w:rsidP="006B5032">
      <w:pPr>
        <w:ind w:left="708" w:firstLine="345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D-4</m:t>
              </m:r>
            </m:e>
          </m:d>
          <m:r>
            <w:rPr>
              <w:rFonts w:ascii="Cambria Math" w:hAnsi="Cambria Math"/>
            </w:rPr>
            <m:t>≤0,05≡-0,05≤D-4≤0,05≡3,95≤D≤4,05</m:t>
          </m:r>
        </m:oMath>
      </m:oMathPara>
    </w:p>
    <w:p w:rsidR="006B5032" w:rsidRPr="005B52F8" w:rsidRDefault="006B5032" w:rsidP="006B5032">
      <w:pPr>
        <w:ind w:left="36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 se 0,05&lt;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D-4</m:t>
              </m:r>
            </m:e>
          </m:d>
          <m:r>
            <w:rPr>
              <w:rFonts w:ascii="Cambria Math" w:hAnsi="Cambria Math"/>
            </w:rPr>
            <m:t>≤0,08</m:t>
          </m:r>
        </m:oMath>
      </m:oMathPara>
    </w:p>
    <w:p w:rsidR="006B5032" w:rsidRPr="002F09F0" w:rsidRDefault="006B5032" w:rsidP="006B503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0,05&lt;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D-4</m:t>
              </m:r>
            </m:e>
          </m:d>
          <m:r>
            <w:rPr>
              <w:rFonts w:ascii="Cambria Math" w:hAnsi="Cambria Math"/>
            </w:rPr>
            <m:t>≤0,08</m:t>
          </m:r>
        </m:oMath>
      </m:oMathPara>
    </w:p>
    <w:p w:rsidR="006B5032" w:rsidRPr="002F09F0" w:rsidRDefault="006B5032" w:rsidP="006B5032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D-4</m:t>
              </m:r>
            </m:e>
          </m:d>
          <m:r>
            <w:rPr>
              <w:rFonts w:ascii="Cambria Math" w:hAnsi="Cambria Math"/>
            </w:rPr>
            <m:t>&gt;0,05∩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D-4</m:t>
              </m:r>
            </m:e>
          </m:d>
          <m:r>
            <w:rPr>
              <w:rFonts w:ascii="Cambria Math" w:hAnsi="Cambria Math"/>
            </w:rPr>
            <m:t>≤0,08</m:t>
          </m:r>
        </m:oMath>
      </m:oMathPara>
    </w:p>
    <w:p w:rsidR="006B5032" w:rsidRPr="002F09F0" w:rsidRDefault="006B5032" w:rsidP="006B5032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D-4&lt;-0,05∪D-4&gt;0,05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-0,08≤D-4≤0,08</m:t>
              </m:r>
            </m:e>
          </m:d>
        </m:oMath>
      </m:oMathPara>
    </w:p>
    <w:p w:rsidR="006B5032" w:rsidRPr="002F09F0" w:rsidRDefault="006B5032" w:rsidP="006B5032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D&lt;3,95∪D&gt;4,05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3,92≤D≤4,08</m:t>
              </m:r>
            </m:e>
          </m:d>
        </m:oMath>
      </m:oMathPara>
    </w:p>
    <w:p w:rsidR="006B5032" w:rsidRPr="002F09F0" w:rsidRDefault="006B5032" w:rsidP="006B5032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D&lt;3,95∩3,92≤D≤4,08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D&gt;4,05∩3,92≤D≤4,08</m:t>
              </m:r>
            </m:e>
          </m:d>
        </m:oMath>
      </m:oMathPara>
    </w:p>
    <w:p w:rsidR="006B5032" w:rsidRPr="005B52F8" w:rsidRDefault="006B5032" w:rsidP="006B5032">
      <w:pPr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≡3,92≤D&lt;3,95∪4,05&lt;D≤4,08</m:t>
          </m:r>
        </m:oMath>
      </m:oMathPara>
    </w:p>
    <w:p w:rsidR="006B5032" w:rsidRPr="002F09F0" w:rsidRDefault="006B5032" w:rsidP="006B5032">
      <w:pPr>
        <w:ind w:left="36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L=1,  se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D-4</m:t>
              </m:r>
            </m:e>
          </m:d>
          <m:r>
            <w:rPr>
              <w:rFonts w:ascii="Cambria Math" w:hAnsi="Cambria Math"/>
            </w:rPr>
            <m:t>&gt;0,08</m:t>
          </m:r>
        </m:oMath>
      </m:oMathPara>
    </w:p>
    <w:p w:rsidR="006B5032" w:rsidRPr="002F09F0" w:rsidRDefault="00FF08C3" w:rsidP="006B503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D-4</m:t>
              </m:r>
            </m:e>
          </m:d>
          <m:r>
            <w:rPr>
              <w:rFonts w:ascii="Cambria Math" w:hAnsi="Cambria Math"/>
            </w:rPr>
            <m:t>&gt;0,08</m:t>
          </m:r>
        </m:oMath>
      </m:oMathPara>
    </w:p>
    <w:p w:rsidR="006B5032" w:rsidRPr="002F09F0" w:rsidRDefault="006B5032" w:rsidP="006B5032">
      <w:pPr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≡D-4&lt;-0,08∪D-4&gt;0,08</m:t>
          </m:r>
        </m:oMath>
      </m:oMathPara>
    </w:p>
    <w:p w:rsidR="006B5032" w:rsidRPr="002F09F0" w:rsidRDefault="006B5032" w:rsidP="006B5032">
      <w:pPr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≡D&lt;3,92∪D&gt;4,08</m:t>
          </m:r>
        </m:oMath>
      </m:oMathPara>
    </w:p>
    <w:p w:rsidR="006B5032" w:rsidRPr="00BD32AA" w:rsidRDefault="006B5032" w:rsidP="006B5032">
      <w:pPr>
        <w:ind w:left="36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&amp;3,95≤D≤4,05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&amp;3,92≤D&lt;3,95∪4,05&lt;D≤4,08</m:t>
                  </m:r>
                </m:e>
                <m:e>
                  <m:r>
                    <w:rPr>
                      <w:rFonts w:ascii="Cambria Math" w:hAnsi="Cambria Math"/>
                    </w:rPr>
                    <m:t>1,  &amp;D&lt;3,92∪D&gt;4,08</m:t>
                  </m:r>
                </m:e>
              </m:eqArr>
            </m:e>
          </m:d>
        </m:oMath>
      </m:oMathPara>
    </w:p>
    <w:p w:rsidR="006B5032" w:rsidRPr="002A566C" w:rsidRDefault="006B5032" w:rsidP="006B5032">
      <w:pPr>
        <w:ind w:left="36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=0P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3,95≤D≤4,05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3,92≤D&lt;3,95∪4,05&lt;D≤4,08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D&lt;3,92∪D&gt;4,08</m:t>
              </m:r>
            </m:e>
          </m:d>
        </m:oMath>
      </m:oMathPara>
    </w:p>
    <w:p w:rsidR="006B5032" w:rsidRPr="002A566C" w:rsidRDefault="006B5032" w:rsidP="006B503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3,92≤D&lt;3,95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4,05&lt;D≤4,08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D&lt;3,92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D&gt;4,08</m:t>
              </m:r>
            </m:e>
          </m:d>
        </m:oMath>
      </m:oMathPara>
    </w:p>
    <w:p w:rsidR="006B5032" w:rsidRPr="002A566C" w:rsidRDefault="006B5032" w:rsidP="006B503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3,92-4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0,01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≤Y&lt;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3,95-4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0,01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4,05-4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0,01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&lt;Y≤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4,08-4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0,01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3,92-4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0,01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4,08-4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0,01</m:t>
                      </m:r>
                    </m:e>
                  </m:rad>
                </m:den>
              </m:f>
            </m:e>
          </m:d>
        </m:oMath>
      </m:oMathPara>
    </w:p>
    <w:p w:rsidR="006B5032" w:rsidRPr="002A566C" w:rsidRDefault="006B5032" w:rsidP="006B503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-0,8≤Y&lt;-0,5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0,5&lt;Y≤0,8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Y&lt;-0,8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Y&gt;0,8</m:t>
              </m:r>
            </m:e>
          </m:d>
        </m:oMath>
      </m:oMathPara>
    </w:p>
    <w:p w:rsidR="006B5032" w:rsidRPr="002A566C" w:rsidRDefault="006B5032" w:rsidP="006B503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-0,5</m:t>
                  </m:r>
                </m:e>
              </m:d>
              <m:r>
                <w:rPr>
                  <w:rFonts w:ascii="Cambria Math" w:hAnsi="Cambria Math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-0,8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0,8</m:t>
                  </m:r>
                </m:e>
              </m:d>
              <m:r>
                <w:rPr>
                  <w:rFonts w:ascii="Cambria Math" w:hAnsi="Cambria Math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</m:d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-0,8</m:t>
              </m:r>
            </m:e>
          </m:d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-0,8</m:t>
              </m:r>
            </m:e>
          </m:d>
        </m:oMath>
      </m:oMathPara>
    </w:p>
    <w:p w:rsidR="006B5032" w:rsidRPr="002A566C" w:rsidRDefault="006B5032" w:rsidP="006B503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-0,5</m:t>
                  </m:r>
                </m:e>
              </m:d>
              <m:r>
                <w:rPr>
                  <w:rFonts w:ascii="Cambria Math" w:hAnsi="Cambria Math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-0,8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-0,5</m:t>
                  </m:r>
                </m:e>
              </m:d>
              <m:r>
                <w:rPr>
                  <w:rFonts w:ascii="Cambria Math" w:hAnsi="Cambria Math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-0,8</m:t>
                  </m:r>
                </m:e>
              </m:d>
            </m:e>
          </m:d>
          <m:r>
            <w:rPr>
              <w:rFonts w:ascii="Cambria Math" w:hAnsi="Cambria Math"/>
            </w:rPr>
            <m:t>+2ϕ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-0,8</m:t>
              </m:r>
            </m:e>
          </m:d>
        </m:oMath>
      </m:oMathPara>
    </w:p>
    <w:p w:rsidR="006B5032" w:rsidRPr="0082305F" w:rsidRDefault="006B5032" w:rsidP="006B503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-0,5</m:t>
              </m:r>
            </m:e>
          </m:d>
          <m:r>
            <w:rPr>
              <w:rFonts w:ascii="Cambria Math" w:hAnsi="Cambria Math"/>
            </w:rPr>
            <m:t>+ϕ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-0,8</m:t>
              </m:r>
            </m:e>
          </m:d>
        </m:oMath>
      </m:oMathPara>
    </w:p>
    <w:p w:rsidR="006B5032" w:rsidRPr="0082305F" w:rsidRDefault="006B5032" w:rsidP="006B5032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=0,5204</m:t>
          </m:r>
        </m:oMath>
      </m:oMathPara>
    </w:p>
    <w:p w:rsidR="00DD66DB" w:rsidRPr="0077186C" w:rsidRDefault="00DD66DB" w:rsidP="00DB1709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Compare o </w:t>
      </w:r>
      <w:r>
        <w:rPr>
          <w:rFonts w:eastAsiaTheme="minorEastAsia"/>
          <w:i/>
        </w:rPr>
        <w:t>limite superior</w:t>
      </w:r>
      <w:r>
        <w:rPr>
          <w:rFonts w:eastAsiaTheme="minorEastAsia"/>
        </w:rPr>
        <w:t xml:space="preserve"> da probabilidade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≥2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rad>
          </m:e>
        </m:d>
      </m:oMath>
      <w:r>
        <w:rPr>
          <w:rFonts w:eastAsiaTheme="minorEastAsia"/>
        </w:rPr>
        <w:t xml:space="preserve">, obtido pela desigualdade de </w:t>
      </w:r>
      <w:proofErr w:type="spellStart"/>
      <w:r>
        <w:rPr>
          <w:rFonts w:eastAsiaTheme="minorEastAsia"/>
        </w:rPr>
        <w:t>Tchebycheff</w:t>
      </w:r>
      <w:proofErr w:type="spellEnd"/>
      <w:r>
        <w:rPr>
          <w:rFonts w:eastAsiaTheme="minorEastAsia"/>
        </w:rPr>
        <w:t>, com a probabilidade exata, em cada um dos casos seguintes:</w:t>
      </w:r>
    </w:p>
    <w:p w:rsidR="0077186C" w:rsidRPr="009325BB" w:rsidRDefault="0077186C" w:rsidP="0077186C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≥2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DD66DB" w:rsidRPr="009325BB" w:rsidRDefault="00DD66DB" w:rsidP="00DD66DB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tem</w:t>
      </w:r>
      <w:proofErr w:type="gramEnd"/>
      <w:r>
        <w:rPr>
          <w:rFonts w:eastAsiaTheme="minorEastAsia"/>
        </w:rPr>
        <w:t xml:space="preserve">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μ,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9325BB" w:rsidRPr="00DD66DB" w:rsidRDefault="009325BB" w:rsidP="009325BB">
      <w:pPr>
        <w:ind w:left="1080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X-μ</m:t>
                  </m:r>
                </m:e>
              </m:d>
              <m:r>
                <w:rPr>
                  <w:rFonts w:ascii="Cambria Math" w:eastAsiaTheme="minorEastAsia" w:hAnsi="Cambria Math"/>
                </w:rPr>
                <m:t>≥2σ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X-μ</m:t>
                  </m:r>
                </m:e>
              </m:d>
              <m:r>
                <w:rPr>
                  <w:rFonts w:ascii="Cambria Math" w:eastAsiaTheme="minorEastAsia" w:hAnsi="Cambria Math"/>
                </w:rPr>
                <m:t>&lt;2σ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μ-2σ&lt;X&lt;μ+2σ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μ-2σ-μ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&lt;Y&lt;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μ+2σ-μ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-2&lt;Y&lt;2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=0,0456</m:t>
          </m:r>
        </m:oMath>
      </m:oMathPara>
    </w:p>
    <w:p w:rsidR="00DD66DB" w:rsidRPr="0077186C" w:rsidRDefault="00DD66DB" w:rsidP="00DD66DB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tem</w:t>
      </w:r>
      <w:proofErr w:type="gramEnd"/>
      <w:r>
        <w:rPr>
          <w:rFonts w:eastAsiaTheme="minorEastAsia"/>
        </w:rPr>
        <w:t xml:space="preserve"> distribuição </w:t>
      </w:r>
      <w:r w:rsidR="00D421B6">
        <w:rPr>
          <w:rFonts w:eastAsiaTheme="minorEastAsia"/>
        </w:rPr>
        <w:t xml:space="preserve">de Poisson, com parâmetro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:rsidR="0077186C" w:rsidRPr="00DD66DB" w:rsidRDefault="0077186C" w:rsidP="0077186C">
      <w:pPr>
        <w:ind w:left="1080"/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X-λ</m:t>
                  </m:r>
                </m:e>
              </m:d>
              <m:r>
                <w:rPr>
                  <w:rFonts w:ascii="Cambria Math" w:eastAsiaTheme="minorEastAsia" w:hAnsi="Cambria Math"/>
                </w:rPr>
                <m:t>≥2λ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X-λ</m:t>
                  </m:r>
                </m:e>
              </m:d>
              <m:r>
                <w:rPr>
                  <w:rFonts w:ascii="Cambria Math" w:eastAsiaTheme="minorEastAsia" w:hAnsi="Cambria Math"/>
                </w:rPr>
                <m:t>&lt;2λ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λ-2λ&lt;X&lt;λ+2λ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-λ&lt;X&lt;3λ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3λ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:rsidR="00DD66DB" w:rsidRPr="00FC0F14" w:rsidRDefault="00DD66DB" w:rsidP="00DD66DB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tem</w:t>
      </w:r>
      <w:proofErr w:type="gramEnd"/>
      <w:r>
        <w:rPr>
          <w:rFonts w:eastAsiaTheme="minorEastAsia"/>
        </w:rPr>
        <w:t xml:space="preserve"> distribuição</w:t>
      </w:r>
      <w:r w:rsidR="00D421B6">
        <w:rPr>
          <w:rFonts w:eastAsiaTheme="minorEastAsia"/>
        </w:rPr>
        <w:t xml:space="preserve"> exponencial, com parâmetro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</w:t>
      </w:r>
    </w:p>
    <w:p w:rsidR="00FC0F14" w:rsidRPr="00DD66DB" w:rsidRDefault="00FC0F14" w:rsidP="00FC0F14">
      <w:pPr>
        <w:ind w:left="1080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α-2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&lt;X&lt;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α+2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=1-α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α-2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α+2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-αx</m:t>
                      </m:r>
                    </m:sup>
                  </m:sSup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α-2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α+2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bSup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den>
                  </m:f>
                </m:sup>
              </m:sSup>
            </m:e>
          </m:d>
        </m:oMath>
      </m:oMathPara>
    </w:p>
    <w:p w:rsidR="00DD66DB" w:rsidRPr="004169A1" w:rsidRDefault="00D421B6" w:rsidP="00D421B6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seja uma variável aleatória para a qual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Suponha que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seja uniformemente distribuída sobre o intervalo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>
        <w:rPr>
          <w:rFonts w:eastAsiaTheme="minorEastAsia"/>
        </w:rPr>
        <w:t xml:space="preserve">. Determine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modo que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.</w:t>
      </w:r>
    </w:p>
    <w:p w:rsidR="004169A1" w:rsidRPr="004169A1" w:rsidRDefault="004169A1" w:rsidP="004169A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=μ, 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69A1" w:rsidRPr="004169A1" w:rsidRDefault="004169A1" w:rsidP="004169A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a=2μ-b,  </m:t>
          </m:r>
          <m:r>
            <w:rPr>
              <w:rFonts w:ascii="Cambria Math" w:hAnsi="Cambria Math"/>
            </w:rPr>
            <m:t>b=2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σ+a</m:t>
          </m:r>
        </m:oMath>
      </m:oMathPara>
    </w:p>
    <w:p w:rsidR="004169A1" w:rsidRPr="004169A1" w:rsidRDefault="004169A1" w:rsidP="004169A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a=2μ-</m:t>
          </m:r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σ-a∴a=</m:t>
          </m:r>
          <m:r>
            <w:rPr>
              <w:rFonts w:ascii="Cambria Math" w:eastAsiaTheme="minorEastAsia" w:hAnsi="Cambria Math"/>
            </w:rPr>
            <m:t>μ-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σ</m:t>
          </m:r>
        </m:oMath>
      </m:oMathPara>
    </w:p>
    <w:p w:rsidR="004169A1" w:rsidRPr="004169A1" w:rsidRDefault="004169A1" w:rsidP="004169A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σ+</m:t>
          </m:r>
          <m:r>
            <w:rPr>
              <w:rFonts w:ascii="Cambria Math" w:eastAsiaTheme="minorEastAsia" w:hAnsi="Cambria Math"/>
            </w:rPr>
            <m:t>μ-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σ=</m:t>
          </m:r>
          <m:r>
            <w:rPr>
              <w:rFonts w:ascii="Cambria Math" w:eastAsiaTheme="minorEastAsia" w:hAnsi="Cambria Math"/>
            </w:rPr>
            <m:t>μ+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σ</m:t>
          </m:r>
        </m:oMath>
      </m:oMathPara>
    </w:p>
    <w:p w:rsidR="00D421B6" w:rsidRPr="000D4674" w:rsidRDefault="00D421B6" w:rsidP="00D421B6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a carga de ruptura de um cabo (em kgf), tenha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100, 16</m:t>
            </m:r>
          </m:e>
        </m:d>
      </m:oMath>
      <w:r>
        <w:rPr>
          <w:rFonts w:eastAsiaTheme="minorEastAsia"/>
        </w:rPr>
        <w:t xml:space="preserve">. Cada </w:t>
      </w:r>
      <w:proofErr w:type="gramStart"/>
      <w:r>
        <w:rPr>
          <w:rFonts w:eastAsiaTheme="minorEastAsia"/>
        </w:rPr>
        <w:t>rolo</w:t>
      </w:r>
      <w:proofErr w:type="gramEnd"/>
      <w:r>
        <w:rPr>
          <w:rFonts w:eastAsiaTheme="minorEastAsia"/>
        </w:rPr>
        <w:t xml:space="preserve"> de 100 metros de cabo dá um lucro de </w:t>
      </w:r>
      <m:oMath>
        <m:r>
          <w:rPr>
            <w:rFonts w:ascii="Cambria Math" w:eastAsiaTheme="minorEastAsia" w:hAnsi="Cambria Math"/>
          </w:rPr>
          <m:t>US$25</m:t>
        </m:r>
      </m:oMath>
      <w:r>
        <w:rPr>
          <w:rFonts w:eastAsiaTheme="minorEastAsia"/>
        </w:rPr>
        <w:t xml:space="preserve">, desde que </w:t>
      </w:r>
      <m:oMath>
        <m:r>
          <w:rPr>
            <w:rFonts w:ascii="Cambria Math" w:eastAsiaTheme="minorEastAsia" w:hAnsi="Cambria Math"/>
          </w:rPr>
          <m:t>X&gt;95</m:t>
        </m:r>
      </m:oMath>
      <w:r>
        <w:rPr>
          <w:rFonts w:eastAsiaTheme="minorEastAsia"/>
        </w:rPr>
        <w:t xml:space="preserve">. Se </w:t>
      </w:r>
      <m:oMath>
        <m:r>
          <w:rPr>
            <w:rFonts w:ascii="Cambria Math" w:eastAsiaTheme="minorEastAsia" w:hAnsi="Cambria Math"/>
          </w:rPr>
          <m:t>X≤95</m:t>
        </m:r>
      </m:oMath>
      <w:r>
        <w:rPr>
          <w:rFonts w:eastAsiaTheme="minorEastAsia"/>
        </w:rPr>
        <w:t xml:space="preserve">, o cabo poderá ser utilizado para uma finalidade diferente e um lucro de </w:t>
      </w:r>
      <m:oMath>
        <m:r>
          <w:rPr>
            <w:rFonts w:ascii="Cambria Math" w:eastAsiaTheme="minorEastAsia" w:hAnsi="Cambria Math"/>
          </w:rPr>
          <m:t>US$10</m:t>
        </m:r>
      </m:oMath>
      <w:r>
        <w:rPr>
          <w:rFonts w:eastAsiaTheme="minorEastAsia"/>
        </w:rPr>
        <w:t xml:space="preserve"> por rolo será obtido. Determinar o lucro esperado por rolo.</w:t>
      </w:r>
    </w:p>
    <w:p w:rsidR="000D4674" w:rsidRPr="00D421B6" w:rsidRDefault="001A0596" w:rsidP="001A0596">
      <w:pPr>
        <w:ind w:left="3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=25P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X&gt;95</m:t>
              </m:r>
            </m:e>
          </m:d>
          <m:r>
            <w:rPr>
              <w:rFonts w:ascii="Cambria Math" w:hAnsi="Cambria Math"/>
            </w:rPr>
            <m:t>+10P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X≤95</m:t>
              </m:r>
            </m:e>
          </m:d>
          <m:r>
            <w:rPr>
              <w:rFonts w:ascii="Cambria Math" w:hAnsi="Cambria Math"/>
            </w:rPr>
            <m:t>=25P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95-100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+10P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95-100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1,25</m:t>
              </m:r>
            </m:e>
          </m:d>
          <m:r>
            <w:rPr>
              <w:rFonts w:ascii="Cambria Math" w:hAnsi="Cambria Math"/>
            </w:rPr>
            <m:t>+10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-1,25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1,25</m:t>
              </m:r>
            </m:e>
          </m:d>
          <m:r>
            <w:rPr>
              <w:rFonts w:ascii="Cambria Math" w:hAnsi="Cambria Math"/>
            </w:rPr>
            <m:t>+10=US$23,42</m:t>
          </m:r>
        </m:oMath>
      </m:oMathPara>
    </w:p>
    <w:p w:rsidR="00D421B6" w:rsidRPr="00A9211E" w:rsidRDefault="00D421B6" w:rsidP="00D421B6">
      <w:pPr>
        <w:pStyle w:val="PargrafodaLista"/>
        <w:numPr>
          <w:ilvl w:val="0"/>
          <w:numId w:val="1"/>
        </w:numPr>
      </w:pPr>
      <w:r>
        <w:t xml:space="preserve">Sejam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variáveis aleatórias independentes, cada uma com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μ,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. Faça-se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ωt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sen</m:t>
            </m:r>
          </m:fName>
          <m:e>
            <m:r>
              <w:rPr>
                <w:rFonts w:ascii="Cambria Math" w:eastAsiaTheme="minorEastAsia" w:hAnsi="Cambria Math"/>
              </w:rPr>
              <m:t>ωt</m:t>
            </m:r>
          </m:e>
        </m:func>
      </m:oMath>
      <w:r>
        <w:rPr>
          <w:rFonts w:eastAsiaTheme="minorEastAsia"/>
        </w:rPr>
        <w:t>. Está variável interessa ao estudo de sinais aleatórios</w:t>
      </w:r>
      <w:r w:rsidR="00A9211E">
        <w:rPr>
          <w:rFonts w:eastAsiaTheme="minorEastAsia"/>
        </w:rPr>
        <w:t xml:space="preserve">. Seja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A9211E">
        <w:rPr>
          <w:rFonts w:eastAsiaTheme="minorEastAsia"/>
        </w:rPr>
        <w:t xml:space="preserve">. (Supõe-se que </w:t>
      </w:r>
      <m:oMath>
        <m:r>
          <w:rPr>
            <w:rFonts w:ascii="Cambria Math" w:eastAsiaTheme="minorEastAsia" w:hAnsi="Cambria Math"/>
          </w:rPr>
          <m:t>ω</m:t>
        </m:r>
      </m:oMath>
      <w:r w:rsidR="00A9211E">
        <w:rPr>
          <w:rFonts w:eastAsiaTheme="minorEastAsia"/>
        </w:rPr>
        <w:t xml:space="preserve"> seja constante.</w:t>
      </w:r>
      <w:proofErr w:type="gramStart"/>
      <w:r w:rsidR="00A9211E">
        <w:rPr>
          <w:rFonts w:eastAsiaTheme="minorEastAsia"/>
        </w:rPr>
        <w:t>)</w:t>
      </w:r>
      <w:proofErr w:type="gramEnd"/>
    </w:p>
    <w:p w:rsidR="00A9211E" w:rsidRPr="00220DD1" w:rsidRDefault="00A9211E" w:rsidP="00A9211E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t xml:space="preserve">Qual é a distribuição de probabilidade de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para qualquer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fixado?</w:t>
      </w:r>
    </w:p>
    <w:p w:rsidR="00220DD1" w:rsidRPr="00303439" w:rsidRDefault="00220DD1" w:rsidP="00220D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+μ</m:t>
                  </m:r>
                </m:e>
              </m:d>
            </m:sup>
          </m:sSup>
        </m:oMath>
      </m:oMathPara>
    </w:p>
    <w:p w:rsidR="00303439" w:rsidRPr="005C11B3" w:rsidRDefault="00303439" w:rsidP="00220D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z, w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 w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 w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 w</m:t>
                  </m:r>
                </m:e>
              </m:d>
            </m:e>
          </m:d>
        </m:oMath>
      </m:oMathPara>
    </w:p>
    <w:p w:rsidR="005C11B3" w:rsidRPr="005C11B3" w:rsidRDefault="005C11B3" w:rsidP="00220D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sen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,  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:rsidR="00A9211E" w:rsidRPr="00A9211E" w:rsidRDefault="00A9211E" w:rsidP="00A9211E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lastRenderedPageBreak/>
        <w:t xml:space="preserve">Mostre que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são </w:t>
      </w:r>
      <w:proofErr w:type="gramStart"/>
      <w:r>
        <w:rPr>
          <w:rFonts w:eastAsiaTheme="minorEastAsia"/>
        </w:rPr>
        <w:t>não-correlacionadas</w:t>
      </w:r>
      <w:proofErr w:type="gramEnd"/>
      <w:r>
        <w:rPr>
          <w:rFonts w:eastAsiaTheme="minorEastAsia"/>
        </w:rPr>
        <w:t>. [</w:t>
      </w:r>
      <w:r>
        <w:rPr>
          <w:rFonts w:eastAsiaTheme="minorEastAsia"/>
          <w:i/>
        </w:rPr>
        <w:t>Comentário:</w:t>
      </w:r>
      <w:r>
        <w:rPr>
          <w:rFonts w:eastAsiaTheme="minorEastAsia"/>
        </w:rPr>
        <w:t xml:space="preserve"> Poder</w:t>
      </w:r>
      <w:r w:rsidR="002A094F">
        <w:rPr>
          <w:rFonts w:eastAsiaTheme="minorEastAsia"/>
        </w:rPr>
        <w:t>-</w:t>
      </w:r>
      <w:r>
        <w:rPr>
          <w:rFonts w:eastAsiaTheme="minorEastAsia"/>
        </w:rPr>
        <w:t xml:space="preserve">se-á também mostrar que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são independentes, mas isto é um tanto mais difícil de fazer-se.</w:t>
      </w:r>
      <w:proofErr w:type="gramStart"/>
      <w:r>
        <w:rPr>
          <w:rFonts w:eastAsiaTheme="minorEastAsia"/>
        </w:rPr>
        <w:t>]</w:t>
      </w:r>
      <w:proofErr w:type="gramEnd"/>
    </w:p>
    <w:p w:rsidR="00A9211E" w:rsidRPr="007021F6" w:rsidRDefault="00A9211E" w:rsidP="00A9211E">
      <w:pPr>
        <w:pStyle w:val="PargrafodaLista"/>
        <w:numPr>
          <w:ilvl w:val="0"/>
          <w:numId w:val="1"/>
        </w:numPr>
      </w:pPr>
      <w:r>
        <w:t xml:space="preserve">Um combustível para foguetes deve conter </w:t>
      </w:r>
      <w:proofErr w:type="gramStart"/>
      <w:r>
        <w:t>uma certa</w:t>
      </w:r>
      <w:proofErr w:type="gramEnd"/>
      <w:r>
        <w:t xml:space="preserve"> percentagem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de um componente especial. As especificações exigem </w:t>
      </w:r>
      <w:r w:rsidR="007021F6">
        <w:rPr>
          <w:rFonts w:eastAsiaTheme="minorEastAsia"/>
        </w:rPr>
        <w:t xml:space="preserve">que </w:t>
      </w:r>
      <m:oMath>
        <m:r>
          <w:rPr>
            <w:rFonts w:ascii="Cambria Math" w:eastAsiaTheme="minorEastAsia" w:hAnsi="Cambria Math"/>
          </w:rPr>
          <m:t>X</m:t>
        </m:r>
      </m:oMath>
      <w:r w:rsidR="007021F6">
        <w:rPr>
          <w:rFonts w:eastAsiaTheme="minorEastAsia"/>
        </w:rPr>
        <w:t xml:space="preserve"> esteja entre 30 e 35 por cento. O fabricante obterá um lucro líquido </w:t>
      </w:r>
      <m:oMath>
        <m:r>
          <w:rPr>
            <w:rFonts w:ascii="Cambria Math" w:eastAsiaTheme="minorEastAsia" w:hAnsi="Cambria Math"/>
          </w:rPr>
          <m:t>T</m:t>
        </m:r>
      </m:oMath>
      <w:r w:rsidR="007021F6">
        <w:rPr>
          <w:rFonts w:eastAsiaTheme="minorEastAsia"/>
        </w:rPr>
        <w:t xml:space="preserve"> sobre o combustível (por galão), que é dado pela seguinte função de </w:t>
      </w:r>
      <m:oMath>
        <m:r>
          <w:rPr>
            <w:rFonts w:ascii="Cambria Math" w:eastAsiaTheme="minorEastAsia" w:hAnsi="Cambria Math"/>
          </w:rPr>
          <m:t>X</m:t>
        </m:r>
      </m:oMath>
      <w:r w:rsidR="007021F6">
        <w:rPr>
          <w:rFonts w:eastAsiaTheme="minorEastAsia"/>
        </w:rPr>
        <w:t>:</w:t>
      </w:r>
    </w:p>
    <w:p w:rsidR="007021F6" w:rsidRPr="007021F6" w:rsidRDefault="007021F6" w:rsidP="007021F6">
      <w:pPr>
        <w:ind w:left="36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US$0,10 por galão,  &amp;30&lt;X&lt;35,</m:t>
                  </m:r>
                </m:e>
                <m:e>
                  <m:r>
                    <w:rPr>
                      <w:rFonts w:ascii="Cambria Math" w:hAnsi="Cambria Math"/>
                    </w:rPr>
                    <m:t>US$0,05 por galão,  &amp;35≤X&lt;40 ou 25&lt;X≤30,</m:t>
                  </m:r>
                </m:e>
                <m:e>
                  <m:r>
                    <w:rPr>
                      <w:rFonts w:ascii="Cambria Math" w:hAnsi="Cambria Math"/>
                    </w:rPr>
                    <m:t>-US$0,10 por galão,  &amp;para outros qu</m:t>
                  </m:r>
                  <m:r>
                    <w:rPr>
                      <w:rFonts w:ascii="Cambria Math" w:hAnsi="Cambria Math"/>
                    </w:rPr>
                    <m:t>aisquer valores.</m:t>
                  </m:r>
                </m:e>
              </m:eqArr>
            </m:e>
          </m:d>
        </m:oMath>
      </m:oMathPara>
    </w:p>
    <w:p w:rsidR="007021F6" w:rsidRPr="00751AB7" w:rsidRDefault="007021F6" w:rsidP="007021F6">
      <w:pPr>
        <w:pStyle w:val="PargrafodaLista"/>
        <w:numPr>
          <w:ilvl w:val="1"/>
          <w:numId w:val="1"/>
        </w:numPr>
      </w:pPr>
      <w:r>
        <w:t xml:space="preserve">Calcular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quando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tiver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33, 9</m:t>
            </m:r>
          </m:e>
        </m:d>
      </m:oMath>
      <w:r>
        <w:rPr>
          <w:rFonts w:eastAsiaTheme="minorEastAsia"/>
        </w:rPr>
        <w:t>.</w:t>
      </w:r>
    </w:p>
    <w:p w:rsidR="007D1713" w:rsidRPr="007021F6" w:rsidRDefault="00751AB7" w:rsidP="005B345A">
      <w:pPr>
        <w:ind w:left="108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=0,1P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30&lt;X&lt;35</m:t>
              </m:r>
            </m:e>
          </m:d>
          <m:r>
            <w:rPr>
              <w:rFonts w:ascii="Cambria Math" w:hAnsi="Cambria Math"/>
            </w:rPr>
            <m:t>+0,05P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35≤X&lt;40</m:t>
              </m:r>
            </m:e>
          </m:d>
          <m:r>
            <w:rPr>
              <w:rFonts w:ascii="Cambria Math" w:hAnsi="Cambria Math"/>
            </w:rPr>
            <m:t>+0,05P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25≤X&lt;30</m:t>
              </m:r>
            </m:e>
          </m:d>
          <m:r>
            <w:rPr>
              <w:rFonts w:ascii="Cambria Math" w:hAnsi="Cambria Math"/>
            </w:rPr>
            <m:t>-0,1P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X≤25</m:t>
              </m:r>
            </m:e>
          </m:d>
          <m:r>
            <w:rPr>
              <w:rFonts w:ascii="Cambria Math" w:hAnsi="Cambria Math"/>
            </w:rPr>
            <m:t>-0,1P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X≥40</m:t>
              </m:r>
            </m:e>
          </m:d>
          <m:r>
            <w:rPr>
              <w:rFonts w:ascii="Cambria Math" w:hAnsi="Cambria Math"/>
            </w:rPr>
            <m:t>=0,1P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30-33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&lt;Y&lt;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35-33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+0,05P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35-33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≤Y&lt;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40-33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+0,05P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25-33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≤Y&lt;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30-33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-0,1P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25-33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-0,1P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40-33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=0,1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0,66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+0,05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0,66</m:t>
                  </m:r>
                </m:e>
              </m:d>
            </m:e>
          </m:d>
          <m:r>
            <w:rPr>
              <w:rFonts w:ascii="Cambria Math" w:hAnsi="Cambria Math"/>
            </w:rPr>
            <m:t>+0,05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-2,66</m:t>
                  </m:r>
                </m:e>
              </m:d>
            </m:e>
          </m:d>
          <m:r>
            <w:rPr>
              <w:rFonts w:ascii="Cambria Math" w:hAnsi="Cambria Math"/>
            </w:rPr>
            <m:t>-0,1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-2,66</m:t>
              </m:r>
            </m:e>
          </m:d>
          <m:r>
            <w:rPr>
              <w:rFonts w:ascii="Cambria Math" w:hAnsi="Cambria Math"/>
            </w:rPr>
            <m:t>-0,1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-2,33</m:t>
              </m:r>
            </m:e>
          </m:d>
          <m:r>
            <w:rPr>
              <w:rFonts w:ascii="Cambria Math" w:hAnsi="Cambria Math"/>
            </w:rPr>
            <m:t>=0,1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0,66</m:t>
              </m:r>
            </m:e>
          </m:d>
          <m:r>
            <w:rPr>
              <w:rFonts w:ascii="Cambria Math" w:hAnsi="Cambria Math"/>
            </w:rPr>
            <m:t>-0,1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+0,05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2,33</m:t>
              </m:r>
            </m:e>
          </m:d>
          <m:r>
            <w:rPr>
              <w:rFonts w:ascii="Cambria Math" w:hAnsi="Cambria Math"/>
            </w:rPr>
            <m:t>-0,05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0,66</m:t>
              </m:r>
            </m:e>
          </m:d>
          <m:r>
            <w:rPr>
              <w:rFonts w:ascii="Cambria Math" w:hAnsi="Cambria Math"/>
            </w:rPr>
            <m:t>+0,05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-0,05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-2,66</m:t>
              </m:r>
            </m:e>
          </m:d>
          <m:r>
            <w:rPr>
              <w:rFonts w:ascii="Cambria Math" w:hAnsi="Cambria Math"/>
            </w:rPr>
            <m:t>-0,1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-2,66</m:t>
              </m:r>
            </m:e>
          </m:d>
          <m:r>
            <w:rPr>
              <w:rFonts w:ascii="Cambria Math" w:hAnsi="Cambria Math"/>
            </w:rPr>
            <m:t>-0,1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-2,33</m:t>
              </m:r>
            </m:e>
          </m:d>
          <m:r>
            <w:rPr>
              <w:rFonts w:ascii="Cambria Math" w:hAnsi="Cambria Math"/>
            </w:rPr>
            <m:t>=0,05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0,66</m:t>
              </m:r>
            </m:e>
          </m:d>
          <m:r>
            <w:rPr>
              <w:rFonts w:ascii="Cambria Math" w:hAnsi="Cambria Math"/>
            </w:rPr>
            <m:t>-0,05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+0,15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2,33</m:t>
              </m:r>
            </m:e>
          </m:d>
          <m:r>
            <w:rPr>
              <w:rFonts w:ascii="Cambria Math" w:hAnsi="Cambria Math"/>
            </w:rPr>
            <m:t>-0,15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-2,66</m:t>
              </m:r>
            </m:e>
          </m:d>
          <m:r>
            <w:rPr>
              <w:rFonts w:ascii="Cambria Math" w:hAnsi="Cambria Math"/>
            </w:rPr>
            <m:t>-0,1=US$0,077</m:t>
          </m:r>
        </m:oMath>
      </m:oMathPara>
    </w:p>
    <w:p w:rsidR="007021F6" w:rsidRPr="005B345A" w:rsidRDefault="007021F6" w:rsidP="007021F6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t xml:space="preserve">Suponha que o fabricante deseje aumentar seu lucro esperado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em 50 por cento. Ele pretende fazê-lo pelo aumento de seu lucro (por galão), naquelas remessas de combustível que atendam às especificações, </w:t>
      </w:r>
      <m:oMath>
        <m:r>
          <w:rPr>
            <w:rFonts w:ascii="Cambria Math" w:eastAsiaTheme="minorEastAsia" w:hAnsi="Cambria Math"/>
          </w:rPr>
          <m:t>30&lt;X&lt;35</m:t>
        </m:r>
      </m:oMath>
      <w:r>
        <w:rPr>
          <w:rFonts w:eastAsiaTheme="minorEastAsia"/>
        </w:rPr>
        <w:t>. Qual deverá ser seu novo lucro líquido?</w:t>
      </w:r>
    </w:p>
    <w:p w:rsidR="005B345A" w:rsidRPr="005B345A" w:rsidRDefault="005B345A" w:rsidP="005B345A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=0,116</m:t>
          </m:r>
        </m:oMath>
      </m:oMathPara>
    </w:p>
    <w:p w:rsidR="005B345A" w:rsidRPr="005B345A" w:rsidRDefault="005B345A" w:rsidP="005B345A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 por galão,  &amp;30&lt;X&lt;35,</m:t>
                  </m:r>
                </m:e>
                <m:e>
                  <m:r>
                    <w:rPr>
                      <w:rFonts w:ascii="Cambria Math" w:hAnsi="Cambria Math"/>
                    </w:rPr>
                    <m:t>US$0,05 por galão,  &amp;35≤X&lt;40 ou 25&lt;X≤30,</m:t>
                  </m:r>
                </m:e>
                <m:e>
                  <m:r>
                    <w:rPr>
                      <w:rFonts w:ascii="Cambria Math" w:hAnsi="Cambria Math"/>
                    </w:rPr>
                    <m:t>-US$0,10 por galão,  &amp;para outros quaisquer valores.</m:t>
                  </m:r>
                </m:e>
              </m:eqArr>
            </m:e>
          </m:d>
        </m:oMath>
      </m:oMathPara>
    </w:p>
    <w:p w:rsidR="005B345A" w:rsidRPr="007021F6" w:rsidRDefault="005B345A" w:rsidP="00C41DC0">
      <w:pPr>
        <w:ind w:left="1080"/>
      </w:pPr>
      <m:oMathPara>
        <m:oMath>
          <m:r>
            <w:rPr>
              <w:rFonts w:ascii="Cambria Math" w:eastAsiaTheme="minorEastAsia" w:hAnsi="Cambria Math"/>
            </w:rPr>
            <m:t>E(T)</m:t>
          </m:r>
          <m:r>
            <w:rPr>
              <w:rFonts w:ascii="Cambria Math" w:hAnsi="Cambria Math"/>
            </w:rPr>
            <m:t>=tP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30&lt;X&lt;35</m:t>
              </m:r>
            </m:e>
          </m:d>
          <m:r>
            <w:rPr>
              <w:rFonts w:ascii="Cambria Math" w:hAnsi="Cambria Math"/>
            </w:rPr>
            <m:t>+0,05P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35≤X&lt;40</m:t>
              </m:r>
            </m:e>
          </m:d>
          <m:r>
            <w:rPr>
              <w:rFonts w:ascii="Cambria Math" w:hAnsi="Cambria Math"/>
            </w:rPr>
            <m:t>+0,05P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25≤X&lt;30</m:t>
              </m:r>
            </m:e>
          </m:d>
          <m:r>
            <w:rPr>
              <w:rFonts w:ascii="Cambria Math" w:hAnsi="Cambria Math"/>
            </w:rPr>
            <m:t>-0,1P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X≤25</m:t>
              </m:r>
            </m:e>
          </m:d>
          <m:r>
            <w:rPr>
              <w:rFonts w:ascii="Cambria Math" w:hAnsi="Cambria Math"/>
            </w:rPr>
            <m:t>-0,1P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X≥40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0,66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+0,05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0,66</m:t>
                  </m:r>
                </m:e>
              </m:d>
            </m:e>
          </m:d>
          <m:r>
            <w:rPr>
              <w:rFonts w:ascii="Cambria Math" w:hAnsi="Cambria Math"/>
            </w:rPr>
            <m:t>+0,05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-2,66</m:t>
                  </m:r>
                </m:e>
              </m:d>
            </m:e>
          </m:d>
          <m:r>
            <w:rPr>
              <w:rFonts w:ascii="Cambria Math" w:hAnsi="Cambria Math"/>
            </w:rPr>
            <m:t>-0,1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-2,66</m:t>
              </m:r>
            </m:e>
          </m:d>
          <m:r>
            <w:rPr>
              <w:rFonts w:ascii="Cambria Math" w:hAnsi="Cambria Math"/>
            </w:rPr>
            <m:t>-0,1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-2,33</m:t>
              </m:r>
            </m:e>
          </m:d>
          <m:r>
            <w:rPr>
              <w:rFonts w:ascii="Cambria Math" w:hAnsi="Cambria Math"/>
            </w:rPr>
            <m:t>=0,5867t+0,0186</m:t>
          </m:r>
        </m:oMath>
      </m:oMathPara>
    </w:p>
    <w:p w:rsidR="005B345A" w:rsidRPr="00415138" w:rsidRDefault="00415138" w:rsidP="005B345A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0,5867t+0,0186=</m:t>
          </m:r>
          <m:r>
            <w:rPr>
              <w:rFonts w:ascii="Cambria Math" w:eastAsiaTheme="minorEastAsia" w:hAnsi="Cambria Math"/>
            </w:rPr>
            <m:t>0,116∴t=0,166</m:t>
          </m:r>
        </m:oMath>
      </m:oMathPara>
    </w:p>
    <w:p w:rsidR="00415138" w:rsidRPr="005B345A" w:rsidRDefault="00415138" w:rsidP="00415138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US$</m:t>
                  </m:r>
                  <m:r>
                    <w:rPr>
                      <w:rFonts w:ascii="Cambria Math" w:eastAsiaTheme="minorEastAsia" w:hAnsi="Cambria Math"/>
                    </w:rPr>
                    <m:t>0,166</m:t>
                  </m:r>
                  <m:r>
                    <w:rPr>
                      <w:rFonts w:ascii="Cambria Math" w:hAnsi="Cambria Math"/>
                    </w:rPr>
                    <m:t xml:space="preserve"> por galão,  &amp;30&lt;X&lt;35,</m:t>
                  </m:r>
                </m:e>
                <m:e>
                  <m:r>
                    <w:rPr>
                      <w:rFonts w:ascii="Cambria Math" w:hAnsi="Cambria Math"/>
                    </w:rPr>
                    <m:t>US$0,05 por galão,  &amp;35≤X&lt;40 ou 25&lt;X≤30,</m:t>
                  </m:r>
                </m:e>
                <m:e>
                  <m:r>
                    <w:rPr>
                      <w:rFonts w:ascii="Cambria Math" w:hAnsi="Cambria Math"/>
                    </w:rPr>
                    <m:t>-US$0,10 por galão,  &amp;para outros quaisquer valores.</m:t>
                  </m:r>
                </m:e>
              </m:eqArr>
            </m:e>
          </m:d>
        </m:oMath>
      </m:oMathPara>
    </w:p>
    <w:p w:rsidR="007021F6" w:rsidRPr="00021111" w:rsidRDefault="007021F6" w:rsidP="007021F6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Reconsidere o Ex. 9.8 Suponha que se pague ao operador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dólares/hora, enquanto a máquina estiver operando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dólares/hora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 para o tempo restante em que tenha sido contratado, depois que a máquina tiver parado. Determine novamente para que valor de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(o número de horas para as quais o operador é contratado), deve o lucro esperado ser máximo.</w:t>
      </w:r>
    </w:p>
    <w:p w:rsidR="00021111" w:rsidRPr="000C1F75" w:rsidRDefault="000C1F75" w:rsidP="0002111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H,  &amp;T&gt;H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&amp;T≤H</m:t>
                  </m:r>
                </m:e>
              </m:eqArr>
            </m:e>
          </m:d>
        </m:oMath>
      </m:oMathPara>
    </w:p>
    <w:p w:rsidR="000C1F75" w:rsidRPr="0049435A" w:rsidRDefault="000C1F75" w:rsidP="0002111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T≤H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HP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T≤H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r>
                <w:rPr>
                  <w:rFonts w:ascii="Cambria Math" w:eastAsiaTheme="minorEastAsia" w:hAnsi="Cambria Math"/>
                </w:rPr>
                <m:t>tβ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-βH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-βH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βH+1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-βH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-βH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-βH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-βH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-βH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-βH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</m:oMath>
      </m:oMathPara>
    </w:p>
    <w:p w:rsidR="0049435A" w:rsidRPr="008F1CB3" w:rsidRDefault="00FF08C3" w:rsidP="00021111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F1CB3" w:rsidRPr="00583970" w:rsidRDefault="00FF08C3" w:rsidP="00021111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</m:oMath>
      </m:oMathPara>
    </w:p>
    <w:p w:rsidR="00583970" w:rsidRPr="00583970" w:rsidRDefault="0083415F" w:rsidP="0058397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βH=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den>
              </m:f>
            </m:e>
          </m:func>
        </m:oMath>
      </m:oMathPara>
    </w:p>
    <w:p w:rsidR="00583970" w:rsidRPr="008F1CB3" w:rsidRDefault="0083415F" w:rsidP="0002111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&gt;1≡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021F6" w:rsidRPr="0083415F" w:rsidRDefault="007021F6" w:rsidP="007021F6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Mostre que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π</m:t>
            </m:r>
          </m:e>
        </m:rad>
      </m:oMath>
      <w:r w:rsidR="00087D23">
        <w:rPr>
          <w:rFonts w:eastAsiaTheme="minorEastAsia"/>
        </w:rPr>
        <w:t>. (Veja 9.15.) [</w:t>
      </w:r>
      <w:r w:rsidR="00087D23">
        <w:rPr>
          <w:rFonts w:eastAsiaTheme="minorEastAsia"/>
          <w:i/>
        </w:rPr>
        <w:t>Sugestão:</w:t>
      </w:r>
      <w:r w:rsidR="00087D23" w:rsidRPr="00087D23">
        <w:rPr>
          <w:rFonts w:eastAsiaTheme="minorEastAsia"/>
        </w:rPr>
        <w:t xml:space="preserve"> Faça </w:t>
      </w:r>
      <w:r w:rsidR="00087D23">
        <w:rPr>
          <w:rFonts w:eastAsiaTheme="minorEastAsia"/>
        </w:rPr>
        <w:t xml:space="preserve">uma mudança de variável </w:t>
      </w:r>
      <m:oMath>
        <m:r>
          <w:rPr>
            <w:rFonts w:ascii="Cambria Math" w:eastAsiaTheme="minorEastAsia" w:hAnsi="Cambria Math"/>
          </w:rPr>
          <m:t>x=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87D23">
        <w:rPr>
          <w:rFonts w:eastAsiaTheme="minorEastAsia"/>
        </w:rPr>
        <w:t xml:space="preserve"> na integral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087D23">
        <w:rPr>
          <w:rFonts w:eastAsiaTheme="minorEastAsia"/>
        </w:rPr>
        <w:t>.</w:t>
      </w:r>
      <w:proofErr w:type="gramStart"/>
      <w:r w:rsidR="00087D23">
        <w:rPr>
          <w:rFonts w:eastAsiaTheme="minorEastAsia"/>
        </w:rPr>
        <w:t>]</w:t>
      </w:r>
      <w:proofErr w:type="gramEnd"/>
    </w:p>
    <w:p w:rsidR="00EF732B" w:rsidRDefault="00EF732B" w:rsidP="0083415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dx=udu</m:t>
          </m:r>
        </m:oMath>
      </m:oMathPara>
    </w:p>
    <w:p w:rsidR="0083415F" w:rsidRPr="00071D31" w:rsidRDefault="0083415F" w:rsidP="0083415F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:rsidR="00071D31" w:rsidRPr="00071D31" w:rsidRDefault="00071D31" w:rsidP="0083415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v,  du=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dv</m:t>
          </m:r>
        </m:oMath>
      </m:oMathPara>
    </w:p>
    <w:p w:rsidR="00071D31" w:rsidRPr="00087D23" w:rsidRDefault="00071D31" w:rsidP="0083415F">
      <w:pPr>
        <w:ind w:left="360"/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rad>
        </m:oMath>
      </m:oMathPara>
    </w:p>
    <w:p w:rsidR="00087D23" w:rsidRPr="00ED5C7C" w:rsidRDefault="00087D23" w:rsidP="007021F6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Verifique as expressões de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tem a distribuição gama [Veja a Eq. (9.18)].</w:t>
      </w:r>
    </w:p>
    <w:p w:rsidR="009D2421" w:rsidRPr="009D2421" w:rsidRDefault="00960FC8" w:rsidP="00ED5C7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9D2421" w:rsidRPr="009D2421" w:rsidRDefault="009D2421" w:rsidP="009D2421">
      <w:pPr>
        <w:ind w:left="708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u=αx,  du=αdx</m:t>
          </m:r>
        </m:oMath>
      </m:oMathPara>
    </w:p>
    <w:p w:rsidR="00ED5C7C" w:rsidRPr="00247F91" w:rsidRDefault="009D2421" w:rsidP="00ED5C7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-u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247F91" w:rsidRPr="009D2421" w:rsidRDefault="00247F91" w:rsidP="00247F9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r+1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247F91" w:rsidRPr="00247F91" w:rsidRDefault="00247F91" w:rsidP="00247F91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u=αx,  du=αdx</m:t>
          </m:r>
        </m:oMath>
      </m:oMathPara>
    </w:p>
    <w:p w:rsidR="00247F91" w:rsidRPr="00247F91" w:rsidRDefault="00247F91" w:rsidP="00247F9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-u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r+2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47F91" w:rsidRPr="009D2421" w:rsidRDefault="00247F91" w:rsidP="00247F9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87D23" w:rsidRPr="008D26EB" w:rsidRDefault="00087D23" w:rsidP="007021F6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Demonstre o Teor. 9.3.</w:t>
      </w:r>
    </w:p>
    <w:p w:rsidR="00F07BD4" w:rsidRPr="00F07BD4" w:rsidRDefault="00F07BD4" w:rsidP="00F07BD4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B94FD1" w:rsidRPr="00F07BD4" w:rsidRDefault="00B94FD1" w:rsidP="00F07BD4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,  x, y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:rsidR="00B94FD1" w:rsidRPr="00B94FD1" w:rsidRDefault="00DE133A" w:rsidP="00F07BD4">
      <w:pPr>
        <w:ind w:left="708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B94FD1" w:rsidRPr="00365533" w:rsidRDefault="00B94FD1" w:rsidP="00F07BD4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365533" w:rsidRPr="00757968" w:rsidRDefault="00365533" w:rsidP="00F07BD4">
      <w:pPr>
        <w:ind w:left="105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-ρ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-ρ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6281A" w:rsidRPr="00422471" w:rsidRDefault="00422471" w:rsidP="00F07BD4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-ρ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422471" w:rsidRPr="00B94FD1" w:rsidRDefault="00422471" w:rsidP="00F07BD4">
      <w:pPr>
        <w:ind w:left="105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δ=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δ</m:t>
              </m:r>
            </m:den>
          </m:f>
        </m:oMath>
      </m:oMathPara>
    </w:p>
    <w:p w:rsidR="00757968" w:rsidRPr="006B57A1" w:rsidRDefault="00422471" w:rsidP="00F07BD4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δ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y-ϵ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6B57A1" w:rsidRPr="00F07BD4" w:rsidRDefault="00422471" w:rsidP="00F07BD4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F07BD4" w:rsidRDefault="00F07BD4" w:rsidP="00F07BD4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07BD4" w:rsidRPr="00F07BD4" w:rsidRDefault="00F07BD4" w:rsidP="00F07BD4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rad>
            </m:den>
          </m:f>
        </m:oMath>
      </m:oMathPara>
    </w:p>
    <w:p w:rsidR="00F07BD4" w:rsidRPr="00346EF5" w:rsidRDefault="0041180D" w:rsidP="00F07BD4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xyf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δ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+ρ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DA51E0" w:rsidRPr="00ED58EA" w:rsidRDefault="00FF08C3" w:rsidP="00F07BD4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=ρ</m:t>
          </m:r>
        </m:oMath>
      </m:oMathPara>
    </w:p>
    <w:p w:rsidR="00ED58EA" w:rsidRDefault="00ED58EA" w:rsidP="00ED58EA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6C060B" w:rsidRPr="006C060B" w:rsidRDefault="00ED58EA" w:rsidP="00ED58EA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-p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-p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5D3D8C" w:rsidRPr="00B94FD1" w:rsidRDefault="005D3D8C" w:rsidP="005D3D8C">
      <w:pPr>
        <w:ind w:left="105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δ=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ED58EA" w:rsidRPr="00ED58EA" w:rsidRDefault="001C279C" w:rsidP="00ED58E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δ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,  X~N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ϵ,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087D23" w:rsidRDefault="00087D23" w:rsidP="007021F6">
      <w:pPr>
        <w:pStyle w:val="PargrafodaLista"/>
        <w:numPr>
          <w:ilvl w:val="0"/>
          <w:numId w:val="1"/>
        </w:numPr>
      </w:pPr>
      <w:r>
        <w:t>Demonstre o Teor. 9.4.</w:t>
      </w:r>
    </w:p>
    <w:p w:rsidR="00326A1B" w:rsidRDefault="00790D3D" w:rsidP="00326A1B">
      <w:pPr>
        <w:pStyle w:val="PargrafodaLista"/>
        <w:numPr>
          <w:ilvl w:val="1"/>
          <w:numId w:val="1"/>
        </w:numPr>
      </w:pPr>
      <w:r>
        <w:t xml:space="preserve"> </w:t>
      </w:r>
      <w:r w:rsidR="009737E6">
        <w:t xml:space="preserve">Vamos considera </w:t>
      </w:r>
    </w:p>
    <w:p w:rsidR="00790D3D" w:rsidRDefault="00790D3D" w:rsidP="00790D3D">
      <w:pPr>
        <w:ind w:left="708"/>
      </w:pPr>
      <m:oMathPara>
        <m:oMath>
          <m:r>
            <w:rPr>
              <w:rFonts w:ascii="Cambria Math" w:hAnsi="Cambria Math"/>
            </w:rPr>
            <m:t>z=f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=c≡</m:t>
          </m:r>
        </m:oMath>
      </m:oMathPara>
    </w:p>
    <w:p w:rsidR="00D850F6" w:rsidRPr="009D37A2" w:rsidRDefault="00FF08C3" w:rsidP="00D850F6">
      <w:pPr>
        <w:ind w:left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=2cπ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D850F6" w:rsidRPr="009D37A2" w:rsidRDefault="00D850F6" w:rsidP="00D850F6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2cπ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</m:oMath>
      </m:oMathPara>
    </w:p>
    <w:p w:rsidR="00D850F6" w:rsidRPr="009D37A2" w:rsidRDefault="00FF08C3" w:rsidP="00D850F6">
      <w:pPr>
        <w:ind w:left="70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2cπ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</m:oMath>
      </m:oMathPara>
    </w:p>
    <w:p w:rsidR="00D850F6" w:rsidRPr="00D50A87" w:rsidRDefault="00FF08C3" w:rsidP="00D850F6">
      <w:pPr>
        <w:ind w:left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2cπ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</m:oMath>
      </m:oMathPara>
    </w:p>
    <w:p w:rsidR="00D850F6" w:rsidRPr="000540CF" w:rsidRDefault="00FF08C3" w:rsidP="00D850F6">
      <w:pPr>
        <w:ind w:left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xy+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2cπ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</m:oMath>
      </m:oMathPara>
    </w:p>
    <w:p w:rsidR="00D850F6" w:rsidRPr="000540CF" w:rsidRDefault="00FF08C3" w:rsidP="00D850F6">
      <w:pPr>
        <w:ind w:left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xy-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2cπ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</m:oMath>
      </m:oMathPara>
    </w:p>
    <w:p w:rsidR="00D850F6" w:rsidRPr="000540CF" w:rsidRDefault="00FF08C3" w:rsidP="00D850F6">
      <w:pPr>
        <w:ind w:left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xy-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2cπ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</m:oMath>
      </m:oMathPara>
    </w:p>
    <w:p w:rsidR="00D850F6" w:rsidRPr="000540CF" w:rsidRDefault="00FF08C3" w:rsidP="00D850F6">
      <w:pPr>
        <w:ind w:left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xy-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y=-2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2cπ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</m:oMath>
      </m:oMathPara>
    </w:p>
    <w:p w:rsidR="00D850F6" w:rsidRPr="004C68CD" w:rsidRDefault="00D850F6" w:rsidP="00D850F6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 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  C=-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,  D=-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850F6" w:rsidRPr="00EE735E" w:rsidRDefault="00D850F6" w:rsidP="00D850F6">
      <w:pPr>
        <w:ind w:left="141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,  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2cπ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</m:oMath>
      </m:oMathPara>
    </w:p>
    <w:p w:rsidR="00D850F6" w:rsidRPr="000540CF" w:rsidRDefault="00D850F6" w:rsidP="00D850F6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+Cxy+Dx+Ey+F=0</m:t>
          </m:r>
        </m:oMath>
      </m:oMathPara>
    </w:p>
    <w:p w:rsidR="00790D3D" w:rsidRDefault="00D850F6" w:rsidP="00790D3D">
      <w:pPr>
        <w:ind w:left="708"/>
      </w:pPr>
      <w:r>
        <w:t>Que é a equação da elipse.</w:t>
      </w:r>
    </w:p>
    <w:p w:rsidR="00D850F6" w:rsidRDefault="00B60394" w:rsidP="00B60394">
      <w:pPr>
        <w:pStyle w:val="PargrafodaLista"/>
        <w:numPr>
          <w:ilvl w:val="1"/>
          <w:numId w:val="1"/>
        </w:numPr>
      </w:pPr>
      <w:r>
        <w:t xml:space="preserve"> </w:t>
      </w:r>
    </w:p>
    <w:p w:rsidR="00B60394" w:rsidRPr="009A502F" w:rsidRDefault="00B60394" w:rsidP="00B60394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ρ=0,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→A=B, C=0</m:t>
          </m:r>
        </m:oMath>
      </m:oMathPara>
    </w:p>
    <w:p w:rsidR="009A502F" w:rsidRPr="009A502F" w:rsidRDefault="009A502F" w:rsidP="00B60394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+Dx+Ey+F=0</m:t>
          </m:r>
        </m:oMath>
      </m:oMathPara>
    </w:p>
    <w:p w:rsidR="009A502F" w:rsidRDefault="009A502F" w:rsidP="00B6039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Que é </w:t>
      </w:r>
      <w:r>
        <w:t>a equação da</w:t>
      </w:r>
      <w:r>
        <w:rPr>
          <w:rFonts w:eastAsiaTheme="minorEastAsia"/>
        </w:rPr>
        <w:t xml:space="preserve"> circunferência.</w:t>
      </w:r>
    </w:p>
    <w:p w:rsidR="00087D23" w:rsidRPr="00087D23" w:rsidRDefault="00087D23" w:rsidP="007021F6">
      <w:pPr>
        <w:pStyle w:val="PargrafodaLista"/>
        <w:numPr>
          <w:ilvl w:val="0"/>
          <w:numId w:val="1"/>
        </w:numPr>
      </w:pPr>
      <w:r>
        <w:t xml:space="preserve">Suponha que a variável aleatória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tem uma distribuição de </w:t>
      </w:r>
      <w:proofErr w:type="spellStart"/>
      <w:r>
        <w:rPr>
          <w:rFonts w:eastAsiaTheme="minorEastAsia"/>
        </w:rPr>
        <w:t>qui</w:t>
      </w:r>
      <w:proofErr w:type="spellEnd"/>
      <w:r>
        <w:rPr>
          <w:rFonts w:eastAsiaTheme="minorEastAsia"/>
        </w:rPr>
        <w:t xml:space="preserve">-quadrado, com 10 graus de liberdade. Se pedirmos para determinar dois números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tais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a&lt;x&lt;b</m:t>
            </m:r>
          </m:e>
        </m:d>
        <m:r>
          <w:rPr>
            <w:rFonts w:ascii="Cambria Math" w:eastAsiaTheme="minorEastAsia" w:hAnsi="Cambria Math"/>
          </w:rPr>
          <m:t>=0,85</m:t>
        </m:r>
      </m:oMath>
      <w:r>
        <w:rPr>
          <w:rFonts w:eastAsiaTheme="minorEastAsia"/>
        </w:rPr>
        <w:t>, por exemplo, deveremos compreender que existem muitos pares dessa espécie.</w:t>
      </w:r>
    </w:p>
    <w:p w:rsidR="00087D23" w:rsidRPr="009067C7" w:rsidRDefault="00087D23" w:rsidP="00087D23">
      <w:pPr>
        <w:pStyle w:val="PargrafodaLista"/>
        <w:numPr>
          <w:ilvl w:val="1"/>
          <w:numId w:val="1"/>
        </w:numPr>
      </w:pPr>
      <w:r>
        <w:t xml:space="preserve">Determine dois diferentes conjuntos de valores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>
        <w:rPr>
          <w:rFonts w:eastAsiaTheme="minorEastAsia"/>
        </w:rPr>
        <w:t xml:space="preserve"> que satisfaçam à condição acima.</w:t>
      </w:r>
    </w:p>
    <w:p w:rsidR="009067C7" w:rsidRPr="00972331" w:rsidRDefault="00FF08C3" w:rsidP="009067C7">
      <w:pPr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4,865;18,307</m:t>
              </m:r>
            </m:e>
          </m:d>
        </m:oMath>
      </m:oMathPara>
    </w:p>
    <w:p w:rsidR="00972331" w:rsidRPr="00972331" w:rsidRDefault="00FF08C3" w:rsidP="009067C7">
      <w:pPr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3,940;15,987</m:t>
              </m:r>
            </m:e>
          </m:d>
        </m:oMath>
      </m:oMathPara>
    </w:p>
    <w:p w:rsidR="00087D23" w:rsidRPr="00972331" w:rsidRDefault="00087D23" w:rsidP="00087D23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lastRenderedPageBreak/>
        <w:t xml:space="preserve">Suponha que, em aditamento ao acima, se exija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X&gt;b</m:t>
            </m:r>
          </m:e>
        </m:d>
      </m:oMath>
      <w:r>
        <w:rPr>
          <w:rFonts w:eastAsiaTheme="minorEastAsia"/>
        </w:rPr>
        <w:t>. Quantos pares de valores haverá agora?</w:t>
      </w:r>
    </w:p>
    <w:p w:rsidR="00972331" w:rsidRPr="00972331" w:rsidRDefault="00972331" w:rsidP="0097233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X&gt;b</m:t>
              </m:r>
            </m:e>
          </m:d>
          <m:r>
            <w:rPr>
              <w:rFonts w:ascii="Cambria Math" w:eastAsiaTheme="minorEastAsia" w:hAnsi="Cambria Math"/>
            </w:rPr>
            <m:t>≡</m:t>
          </m:r>
        </m:oMath>
      </m:oMathPara>
    </w:p>
    <w:p w:rsidR="00972331" w:rsidRPr="00972331" w:rsidRDefault="00972331" w:rsidP="0097233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X&lt;a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X≤b</m:t>
              </m:r>
            </m:e>
          </m:d>
          <m:r>
            <w:rPr>
              <w:rFonts w:ascii="Cambria Math" w:eastAsiaTheme="minorEastAsia" w:hAnsi="Cambria Math"/>
            </w:rPr>
            <m:t>≡</m:t>
          </m:r>
        </m:oMath>
      </m:oMathPara>
    </w:p>
    <w:p w:rsidR="00972331" w:rsidRPr="00972331" w:rsidRDefault="00972331" w:rsidP="0097233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X≤b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972331" w:rsidRPr="00087D23" w:rsidRDefault="00FF08C3" w:rsidP="00972331">
      <w:pPr>
        <w:ind w:left="1080"/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2,156; 25,188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2,558;23,209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3,247;20,485</m:t>
              </m:r>
            </m:e>
          </m:d>
          <m:r>
            <w:rPr>
              <w:rFonts w:ascii="Cambria Math" w:eastAsiaTheme="minorEastAsia" w:hAnsi="Cambria Math"/>
            </w:rPr>
            <m:t xml:space="preserve">, ⋯ </m:t>
          </m:r>
        </m:oMath>
      </m:oMathPara>
    </w:p>
    <w:p w:rsidR="00087D23" w:rsidRPr="00306933" w:rsidRDefault="00087D23" w:rsidP="00087D23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V</m:t>
        </m:r>
      </m:oMath>
      <w:r w:rsidRPr="00087D23">
        <w:rPr>
          <w:rFonts w:eastAsiaTheme="minorEastAsia"/>
        </w:rPr>
        <w:t xml:space="preserve">, a velocidade </w:t>
      </w:r>
      <m:oMath>
        <m:r>
          <w:rPr>
            <w:rFonts w:ascii="Cambria Math" w:eastAsiaTheme="minorEastAsia" w:hAnsi="Cambria Math"/>
          </w:rPr>
          <m:t>(cm/seg)</m:t>
        </m:r>
      </m:oMath>
      <w:r>
        <w:rPr>
          <w:rFonts w:eastAsiaTheme="minorEastAsia"/>
        </w:rPr>
        <w:t xml:space="preserve"> de</w:t>
      </w:r>
      <w:r w:rsidR="00306933">
        <w:rPr>
          <w:rFonts w:eastAsiaTheme="minorEastAsia"/>
        </w:rPr>
        <w:t xml:space="preserve"> um objeto que tenha massa de </w:t>
      </w:r>
      <w:proofErr w:type="gramStart"/>
      <m:oMath>
        <m:r>
          <w:rPr>
            <w:rFonts w:ascii="Cambria Math" w:eastAsiaTheme="minorEastAsia" w:hAnsi="Cambria Math"/>
          </w:rPr>
          <m:t>1</m:t>
        </m:r>
        <w:proofErr w:type="gramEnd"/>
        <m: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 xml:space="preserve">, seja uma variável aleatória com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0, 25</m:t>
            </m:r>
          </m:e>
        </m:d>
      </m:oMath>
      <w:r>
        <w:rPr>
          <w:rFonts w:eastAsiaTheme="minorEastAsia"/>
        </w:rPr>
        <w:t xml:space="preserve">. Admita-se que </w:t>
      </w:r>
      <m:oMath>
        <m:r>
          <w:rPr>
            <w:rFonts w:ascii="Cambria Math" w:eastAsiaTheme="minorEastAsia" w:hAnsi="Cambria Math"/>
          </w:rPr>
          <m:t>K=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=500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863D2">
        <w:rPr>
          <w:rFonts w:eastAsiaTheme="minorEastAsia"/>
        </w:rPr>
        <w:t xml:space="preserve"> represente a energia cinética </w:t>
      </w:r>
      <m:oMath>
        <m:r>
          <w:rPr>
            <w:rFonts w:ascii="Cambria Math" w:eastAsiaTheme="minorEastAsia" w:hAnsi="Cambria Math"/>
          </w:rPr>
          <m:t>(EC)</m:t>
        </m:r>
      </m:oMath>
      <w:r w:rsidR="004863D2">
        <w:rPr>
          <w:rFonts w:eastAsiaTheme="minorEastAsia"/>
        </w:rPr>
        <w:t xml:space="preserve"> do objeto. Calcular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K&lt;200</m:t>
            </m:r>
          </m:e>
        </m:d>
      </m:oMath>
      <w:r w:rsidR="004863D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K&gt;800</m:t>
            </m:r>
          </m:e>
        </m:d>
      </m:oMath>
      <w:r w:rsidR="004863D2">
        <w:rPr>
          <w:rFonts w:eastAsiaTheme="minorEastAsia"/>
        </w:rPr>
        <w:t>.</w:t>
      </w:r>
    </w:p>
    <w:p w:rsidR="009E06A8" w:rsidRPr="009E06A8" w:rsidRDefault="009E06A8" w:rsidP="003069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→W~N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</m:oMath>
      </m:oMathPara>
    </w:p>
    <w:p w:rsidR="009E06A8" w:rsidRPr="009E06A8" w:rsidRDefault="009E06A8" w:rsidP="003069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K=12500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06A8" w:rsidRPr="004863D2" w:rsidRDefault="009E06A8" w:rsidP="009E06A8">
      <w:pPr>
        <w:ind w:left="360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K&lt;200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12500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&lt;200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&lt;0,016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0,10</m:t>
          </m:r>
        </m:oMath>
      </m:oMathPara>
    </w:p>
    <w:p w:rsidR="009E06A8" w:rsidRPr="004863D2" w:rsidRDefault="009E06A8" w:rsidP="009E06A8">
      <w:pPr>
        <w:ind w:left="360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K&gt;800</m:t>
              </m:r>
            </m:e>
          </m:d>
          <m:r>
            <w:rPr>
              <w:rFonts w:ascii="Cambria Math" w:hAnsi="Cambria Math"/>
            </w:rPr>
            <m:t>=1-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K≤800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12500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≤800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≤0,064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≅1-0,19972=</m:t>
          </m:r>
          <m:r>
            <w:rPr>
              <w:rFonts w:ascii="Cambria Math" w:hAnsi="Cambria Math"/>
            </w:rPr>
            <m:t>0,80028</m:t>
          </m:r>
        </m:oMath>
      </m:oMathPara>
    </w:p>
    <w:p w:rsidR="004863D2" w:rsidRDefault="004863D2" w:rsidP="00087D23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tenha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μ,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. Empregando o Teor. 7.7, obtenha uma expressão aproximada para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, quando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.</m:t>
        </m:r>
      </m:oMath>
    </w:p>
    <w:p w:rsidR="00B9707C" w:rsidRPr="00397BB0" w:rsidRDefault="00B9707C" w:rsidP="00B9707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dμ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97BB0" w:rsidRPr="00B9707C" w:rsidRDefault="00397BB0" w:rsidP="00B9707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dμ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863D2" w:rsidRDefault="004863D2" w:rsidP="00087D23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tenha uma distribuição normal truncada à direita, tal como é dada pela Eq. (9.22). Estabeleça uma expressão para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em termos de funções tabuladas.</w:t>
      </w:r>
    </w:p>
    <w:p w:rsidR="00AD0078" w:rsidRPr="00C50C82" w:rsidRDefault="00AD0078" w:rsidP="00AD007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,  x≤τ</m:t>
          </m:r>
        </m:oMath>
      </m:oMathPara>
    </w:p>
    <w:p w:rsidR="00C50C82" w:rsidRPr="00C50C82" w:rsidRDefault="00C50C82" w:rsidP="00AD007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=1∴K=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X≤τ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τ-μ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τ-μ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C50C82" w:rsidRPr="00C50C82" w:rsidRDefault="00C50C82" w:rsidP="00AD007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=Kμ=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τ-μ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4863D2" w:rsidRDefault="004863D2" w:rsidP="00087D23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tenha distribuição exponencial truncada à esquerda, como está dada pela Eq. (9.24). Obtenha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</w:p>
    <w:p w:rsidR="00691221" w:rsidRPr="00C50C82" w:rsidRDefault="00691221" w:rsidP="0069122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=Cα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-αx</m:t>
              </m:r>
            </m:sup>
          </m:sSup>
          <m:r>
            <w:rPr>
              <w:rFonts w:ascii="Cambria Math" w:eastAsiaTheme="minorEastAsia" w:hAnsi="Cambria Math"/>
            </w:rPr>
            <m:t>,  x≥γ,  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αγ</m:t>
              </m:r>
            </m:sup>
          </m:sSup>
        </m:oMath>
      </m:oMathPara>
    </w:p>
    <w:p w:rsidR="00691221" w:rsidRPr="00C50C82" w:rsidRDefault="00691221" w:rsidP="0069122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-αγ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-αγ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αγ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4863D2" w:rsidRDefault="004863D2" w:rsidP="00087D23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863D2" w:rsidRDefault="004863D2" w:rsidP="004863D2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Estabeleça a distribuição de probabilidade de uma variável aleatória </w:t>
      </w:r>
      <w:proofErr w:type="spellStart"/>
      <w:r>
        <w:rPr>
          <w:rFonts w:eastAsiaTheme="minorEastAsia"/>
        </w:rPr>
        <w:t>binomialmente</w:t>
      </w:r>
      <w:proofErr w:type="spellEnd"/>
      <w:r>
        <w:rPr>
          <w:rFonts w:eastAsiaTheme="minorEastAsia"/>
        </w:rPr>
        <w:t xml:space="preserve"> distribuída (baseada em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repetições de um experimento) truncada à direita de </w:t>
      </w:r>
      <m:oMath>
        <m:r>
          <w:rPr>
            <w:rFonts w:ascii="Cambria Math" w:eastAsiaTheme="minorEastAsia" w:hAnsi="Cambria Math"/>
          </w:rPr>
          <m:t>X=n</m:t>
        </m:r>
      </m:oMath>
      <w:r>
        <w:rPr>
          <w:rFonts w:eastAsiaTheme="minorEastAsia"/>
        </w:rPr>
        <w:t xml:space="preserve">; insto é, </w:t>
      </w:r>
      <m:oMath>
        <m:r>
          <w:rPr>
            <w:rFonts w:ascii="Cambria Math" w:eastAsiaTheme="minorEastAsia" w:hAnsi="Cambria Math"/>
          </w:rPr>
          <m:t>X=n</m:t>
        </m:r>
      </m:oMath>
      <w:r>
        <w:rPr>
          <w:rFonts w:eastAsiaTheme="minorEastAsia"/>
        </w:rPr>
        <w:t xml:space="preserve"> não poderá ser observado.</w:t>
      </w:r>
    </w:p>
    <w:p w:rsidR="00164C38" w:rsidRPr="00CC3025" w:rsidRDefault="00164C38" w:rsidP="00164C3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r>
            <w:rPr>
              <w:rFonts w:ascii="Cambria Math" w:eastAsiaTheme="minorEastAsia" w:hAnsi="Cambria Math"/>
            </w:rPr>
            <m:t>,  k&lt;n</m:t>
          </m:r>
        </m:oMath>
      </m:oMathPara>
    </w:p>
    <w:p w:rsidR="00CC3025" w:rsidRPr="00B5789E" w:rsidRDefault="00226E70" w:rsidP="00164C3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m-x</m:t>
                      </m:r>
                    </m:sup>
                  </m:sSup>
                </m:e>
              </m:nary>
            </m:den>
          </m:f>
        </m:oMath>
      </m:oMathPara>
    </w:p>
    <w:p w:rsidR="00B5789E" w:rsidRPr="009F4540" w:rsidRDefault="00B5789E" w:rsidP="00164C3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:rsidR="004863D2" w:rsidRDefault="004863D2" w:rsidP="004863D2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o valor esperado e a variância da variável aleatória descrita em (a).</w:t>
      </w:r>
    </w:p>
    <w:p w:rsidR="009F4540" w:rsidRPr="00362595" w:rsidRDefault="009F4540" w:rsidP="009F4540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n-1-s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=np</m:t>
          </m:r>
        </m:oMath>
      </m:oMathPara>
    </w:p>
    <w:p w:rsidR="00362595" w:rsidRPr="009F4540" w:rsidRDefault="00362595" w:rsidP="009F4540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:rsidR="004863D2" w:rsidRDefault="004863D2" w:rsidP="004863D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uma variável aleatória normalmente distribuída, com calor esperado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 variância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seja truncada à esquerda de </w:t>
      </w:r>
      <m:oMath>
        <m:r>
          <w:rPr>
            <w:rFonts w:ascii="Cambria Math" w:eastAsiaTheme="minorEastAsia" w:hAnsi="Cambria Math"/>
          </w:rPr>
          <m:t>X=τ</m:t>
        </m:r>
      </m:oMath>
      <w:r w:rsidR="007032F3">
        <w:rPr>
          <w:rFonts w:eastAsiaTheme="minorEastAsia"/>
        </w:rPr>
        <w:t xml:space="preserve"> e à direita de </w:t>
      </w:r>
      <m:oMath>
        <m:r>
          <w:rPr>
            <w:rFonts w:ascii="Cambria Math" w:eastAsiaTheme="minorEastAsia" w:hAnsi="Cambria Math"/>
          </w:rPr>
          <m:t>X=γ</m:t>
        </m:r>
      </m:oMath>
      <w:r w:rsidR="007032F3">
        <w:rPr>
          <w:rFonts w:eastAsiaTheme="minorEastAsia"/>
        </w:rPr>
        <w:t>. Estabeleça a fdp desta variável aleatória “duplamente truncada”.</w:t>
      </w:r>
    </w:p>
    <w:p w:rsidR="00D63269" w:rsidRPr="00C50C82" w:rsidRDefault="00D63269" w:rsidP="00D6326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,  τ≤x≤γ</m:t>
          </m:r>
        </m:oMath>
      </m:oMathPara>
    </w:p>
    <w:p w:rsidR="00D63269" w:rsidRPr="00D63269" w:rsidRDefault="00D63269" w:rsidP="00D6326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=1∴K=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τ≤X≤γ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τ-μ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≤Y≤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γ-μ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γ-μ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τ-μ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D63269" w:rsidRPr="00C50C82" w:rsidRDefault="00D63269" w:rsidP="00D6326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γ-μ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τ-μ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,  τ≤x≤γ</m:t>
          </m:r>
        </m:oMath>
      </m:oMathPara>
    </w:p>
    <w:p w:rsidR="007032F3" w:rsidRDefault="007032F3" w:rsidP="004863D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o comprimento de uma barra, tenha distribuição </w:t>
      </w:r>
      <m:oMath>
        <m:r>
          <w:rPr>
            <w:rFonts w:ascii="Cambria Math" w:eastAsiaTheme="minorEastAsia" w:hAnsi="Cambria Math"/>
          </w:rPr>
          <m:t>N(</m:t>
        </m:r>
        <w:proofErr w:type="gramStart"/>
        <m:r>
          <w:rPr>
            <w:rFonts w:ascii="Cambria Math" w:eastAsiaTheme="minorEastAsia" w:hAnsi="Cambria Math"/>
          </w:rPr>
          <m:t>10, 2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Em vez de se medir o valor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somente são especificadas certas exigências que devem ser atendidas. Especificamente, cada barra fabricada será classificada como segue: </w:t>
      </w:r>
      <m:oMath>
        <m:r>
          <w:rPr>
            <w:rFonts w:ascii="Cambria Math" w:eastAsiaTheme="minorEastAsia" w:hAnsi="Cambria Math"/>
          </w:rPr>
          <m:t>X&lt;</m:t>
        </m:r>
        <w:proofErr w:type="gramStart"/>
        <m:r>
          <w:rPr>
            <w:rFonts w:ascii="Cambria Math" w:eastAsiaTheme="minorEastAsia" w:hAnsi="Cambria Math"/>
          </w:rPr>
          <m:t>8, 8</m:t>
        </m:r>
        <w:proofErr w:type="gramEnd"/>
        <m:r>
          <w:rPr>
            <w:rFonts w:ascii="Cambria Math" w:eastAsiaTheme="minorEastAsia" w:hAnsi="Cambria Math"/>
          </w:rPr>
          <m:t>≤X&lt;12,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w:lastRenderedPageBreak/>
          <m:t>X≥12</m:t>
        </m:r>
      </m:oMath>
      <w:r>
        <w:rPr>
          <w:rFonts w:eastAsiaTheme="minorEastAsia"/>
        </w:rPr>
        <w:t xml:space="preserve">. Se 15 dessas barras forem fabricadas, qual é a probabilidade de que </w:t>
      </w:r>
      <w:proofErr w:type="gramStart"/>
      <w:r>
        <w:rPr>
          <w:rFonts w:eastAsiaTheme="minorEastAsia"/>
        </w:rPr>
        <w:t>um igual</w:t>
      </w:r>
      <w:proofErr w:type="gramEnd"/>
      <w:r>
        <w:rPr>
          <w:rFonts w:eastAsiaTheme="minorEastAsia"/>
        </w:rPr>
        <w:t xml:space="preserve"> número de barras caia em cada uma das categorias acima?</w:t>
      </w:r>
    </w:p>
    <w:p w:rsidR="00780675" w:rsidRPr="00780675" w:rsidRDefault="00ED5125" w:rsidP="00D6326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X&lt;8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8-10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-1,4142</m:t>
              </m:r>
            </m:e>
          </m:d>
          <m:r>
            <w:rPr>
              <w:rFonts w:ascii="Cambria Math" w:eastAsiaTheme="minorEastAsia" w:hAnsi="Cambria Math"/>
            </w:rPr>
            <m:t>=0,0793</m:t>
          </m:r>
        </m:oMath>
      </m:oMathPara>
    </w:p>
    <w:p w:rsidR="00780675" w:rsidRPr="00780675" w:rsidRDefault="00ED5125" w:rsidP="00D6326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8≤X&lt;12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8-10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≤Y&lt;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12-10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1,4142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-1,4142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0,9207</m:t>
          </m:r>
          <m:r>
            <w:rPr>
              <w:rFonts w:ascii="Cambria Math" w:eastAsiaTheme="minorEastAsia" w:hAnsi="Cambria Math"/>
            </w:rPr>
            <m:t>-0,0793=0,8414</m:t>
          </m:r>
        </m:oMath>
      </m:oMathPara>
    </w:p>
    <w:p w:rsidR="00ED5125" w:rsidRPr="00ED5125" w:rsidRDefault="00ED5125" w:rsidP="00D6326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X≥12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12-10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-1,4142</m:t>
              </m:r>
            </m:e>
          </m:d>
          <m:r>
            <w:rPr>
              <w:rFonts w:ascii="Cambria Math" w:eastAsiaTheme="minorEastAsia" w:hAnsi="Cambria Math"/>
            </w:rPr>
            <m:t>=0,0793</m:t>
          </m:r>
        </m:oMath>
      </m:oMathPara>
    </w:p>
    <w:p w:rsidR="00F43CFD" w:rsidRPr="00F43CFD" w:rsidRDefault="00F43CFD" w:rsidP="00D6326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X&lt;8</m:t>
                  </m:r>
                </m:e>
              </m:d>
              <m:r>
                <w:rPr>
                  <w:rFonts w:ascii="Cambria Math" w:eastAsiaTheme="minorEastAsia" w:hAnsi="Cambria Math"/>
                </w:rPr>
                <m:t>=5,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8≤X&lt;12</m:t>
                  </m:r>
                </m:e>
              </m:d>
              <m:r>
                <w:rPr>
                  <w:rFonts w:ascii="Cambria Math" w:eastAsiaTheme="minorEastAsia" w:hAnsi="Cambria Math"/>
                </w:rPr>
                <m:t>=5,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X≥12</m:t>
                  </m:r>
                </m:e>
              </m:d>
              <m:r>
                <w:rPr>
                  <w:rFonts w:ascii="Cambria Math" w:eastAsiaTheme="minorEastAsia" w:hAnsi="Cambria Math"/>
                </w:rPr>
                <m:t>=5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15!</m:t>
              </m:r>
            </m:num>
            <m:den>
              <m:r>
                <w:rPr>
                  <w:rFonts w:ascii="Cambria Math" w:eastAsiaTheme="minorEastAsia" w:hAnsi="Cambria Math"/>
                </w:rPr>
                <m:t>5!5!5!</m:t>
              </m:r>
            </m:den>
          </m:f>
          <m:r>
            <w:rPr>
              <w:rFonts w:ascii="Cambria Math" w:eastAsiaTheme="minorEastAsia" w:hAnsi="Cambria Math"/>
            </w:rPr>
            <m:t xml:space="preserve"> 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X&lt;8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8≤X&lt;12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X≥12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15!</m:t>
              </m:r>
            </m:num>
            <m:den>
              <m:r>
                <w:rPr>
                  <w:rFonts w:ascii="Cambria Math" w:eastAsiaTheme="minorEastAsia" w:hAnsi="Cambria Math"/>
                </w:rPr>
                <m:t>5!5!5!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0,0793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0,8414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0,0793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=0,000003138</m:t>
          </m:r>
        </m:oMath>
      </m:oMathPara>
    </w:p>
    <w:p w:rsidR="007032F3" w:rsidRDefault="007032F3" w:rsidP="004863D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Sabe-se que a precipitação anual de chuva, em certa localidade, é uma variável aleatória normalmente distribuída, com média igual a 29,5 cm e desvio-padrão 2,5 cm. Quantos centímetros de chuva (anualmente) são ultrapassados em cerca de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 xml:space="preserve"> por cento do tempo?</w:t>
      </w:r>
    </w:p>
    <w:p w:rsidR="00690711" w:rsidRPr="002D034E" w:rsidRDefault="002D034E" w:rsidP="0069071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X&gt;x</m:t>
              </m:r>
            </m:e>
          </m:d>
          <m:r>
            <w:rPr>
              <w:rFonts w:ascii="Cambria Math" w:eastAsiaTheme="minorEastAsia" w:hAnsi="Cambria Math"/>
            </w:rPr>
            <m:t>=0,05</m:t>
          </m:r>
        </m:oMath>
      </m:oMathPara>
    </w:p>
    <w:p w:rsidR="00FC7CE9" w:rsidRPr="00FC7CE9" w:rsidRDefault="00FC7CE9" w:rsidP="0069071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x-29,5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=0,05∴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x-29,5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2,5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=-1,645</m:t>
          </m:r>
        </m:oMath>
      </m:oMathPara>
    </w:p>
    <w:p w:rsidR="002D034E" w:rsidRPr="002D034E" w:rsidRDefault="00FC7CE9" w:rsidP="0069071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x=26,8990</m:t>
          </m:r>
        </m:oMath>
      </m:oMathPara>
    </w:p>
    <w:p w:rsidR="007032F3" w:rsidRDefault="007032F3" w:rsidP="004863D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tenho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0, 25</m:t>
            </m:r>
          </m:e>
        </m:d>
      </m:oMath>
      <w:r>
        <w:rPr>
          <w:rFonts w:eastAsiaTheme="minorEastAsia"/>
        </w:rPr>
        <w:t xml:space="preserve">. Calcule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&lt;4</m:t>
            </m:r>
          </m:e>
        </m:d>
      </m:oMath>
      <w:r>
        <w:rPr>
          <w:rFonts w:eastAsiaTheme="minorEastAsia"/>
        </w:rPr>
        <w:t>.</w:t>
      </w:r>
    </w:p>
    <w:p w:rsidR="00FC7CE9" w:rsidRPr="00FC7CE9" w:rsidRDefault="00FC7CE9" w:rsidP="00FC7CE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→Z~N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</m:oMath>
      </m:oMathPara>
    </w:p>
    <w:p w:rsidR="00FC7CE9" w:rsidRPr="000222A5" w:rsidRDefault="00FC7CE9" w:rsidP="00FC7CE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&lt;4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1&lt;25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&lt;4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0,04&lt;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&lt;0,16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&lt;0,16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&lt;0,04</m:t>
              </m:r>
            </m:e>
          </m:d>
          <m:r>
            <w:rPr>
              <w:rFonts w:ascii="Cambria Math" w:eastAsiaTheme="minorEastAsia" w:hAnsi="Cambria Math"/>
            </w:rPr>
            <m:t>=0,31084-0,15852=0,15232</m:t>
          </m:r>
        </m:oMath>
      </m:oMathPara>
    </w:p>
    <w:p w:rsidR="007032F3" w:rsidRDefault="007032F3" w:rsidP="004863D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 número de partículas emitidas em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horas por uma fonte radioativa e suponha-se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tenha uma distribuição de Poisson, com parâmetro </w:t>
      </w:r>
      <m:oMath>
        <m:r>
          <w:rPr>
            <w:rFonts w:ascii="Cambria Math" w:eastAsiaTheme="minorEastAsia" w:hAnsi="Cambria Math"/>
          </w:rPr>
          <m:t>βt</m:t>
        </m:r>
      </m:oMath>
      <w:r>
        <w:rPr>
          <w:rFonts w:eastAsiaTheme="minorEastAsia"/>
        </w:rPr>
        <w:t xml:space="preserve">. Faça-se igual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o número de horas entre emissões sucessivas. Mostre que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tem uma distribuição exponencial com parâmetro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. [</w:t>
      </w:r>
      <w:r>
        <w:rPr>
          <w:rFonts w:eastAsiaTheme="minorEastAsia"/>
          <w:i/>
        </w:rPr>
        <w:t xml:space="preserve">Sugestão: </w:t>
      </w:r>
      <w:r>
        <w:rPr>
          <w:rFonts w:eastAsiaTheme="minorEastAsia"/>
        </w:rPr>
        <w:t xml:space="preserve">Ache o evento equivalente (em termos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ao evento </w:t>
      </w:r>
      <m:oMath>
        <m:r>
          <w:rPr>
            <w:rFonts w:ascii="Cambria Math" w:eastAsiaTheme="minorEastAsia" w:hAnsi="Cambria Math"/>
          </w:rPr>
          <m:t>T&gt;t</m:t>
        </m:r>
      </m:oMath>
      <w:r>
        <w:rPr>
          <w:rFonts w:eastAsiaTheme="minorEastAsia"/>
        </w:rPr>
        <w:t>.</w:t>
      </w:r>
      <w:proofErr w:type="gramStart"/>
      <w:r>
        <w:rPr>
          <w:rFonts w:eastAsiaTheme="minorEastAsia"/>
        </w:rPr>
        <w:t>]</w:t>
      </w:r>
      <w:proofErr w:type="gramEnd"/>
    </w:p>
    <w:p w:rsidR="00CB307A" w:rsidRPr="00FF08C3" w:rsidRDefault="00CB307A" w:rsidP="00CB307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,  k≥0</m:t>
          </m:r>
        </m:oMath>
      </m:oMathPara>
    </w:p>
    <w:p w:rsidR="00FF08C3" w:rsidRPr="00FF08C3" w:rsidRDefault="00FF08C3" w:rsidP="00CB307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-βt</m:t>
              </m:r>
            </m:sup>
          </m:sSup>
        </m:oMath>
      </m:oMathPara>
    </w:p>
    <w:p w:rsidR="00FA3B4A" w:rsidRPr="00FA3B4A" w:rsidRDefault="00FF08C3" w:rsidP="00CB307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T&gt;t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T≤t</m:t>
              </m:r>
            </m:e>
          </m:d>
          <m:r>
            <w:rPr>
              <w:rFonts w:ascii="Cambria Math" w:eastAsiaTheme="minorEastAsia" w:hAnsi="Cambria Math"/>
            </w:rPr>
            <m:t>=1-F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FF08C3" w:rsidRPr="00CB307A" w:rsidRDefault="00FA3B4A" w:rsidP="00CB307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T&gt;t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-βt</m:t>
              </m:r>
            </m:sup>
          </m:sSup>
        </m:oMath>
      </m:oMathPara>
    </w:p>
    <w:p w:rsidR="00CB307A" w:rsidRPr="00CB307A" w:rsidRDefault="00E755B5" w:rsidP="00CB307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-βt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-βt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-βt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=β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-βt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:rsidR="007032F3" w:rsidRDefault="007032F3" w:rsidP="004863D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seja definido tal como no Probl. 9.33, com </w:t>
      </w:r>
      <m:oMath>
        <m:r>
          <w:rPr>
            <w:rFonts w:ascii="Cambria Math" w:eastAsiaTheme="minorEastAsia" w:hAnsi="Cambria Math"/>
          </w:rPr>
          <m:t>β=30</m:t>
        </m:r>
      </m:oMath>
      <w:r>
        <w:rPr>
          <w:rFonts w:eastAsiaTheme="minorEastAsia"/>
        </w:rPr>
        <w:t>. Qual é a probabilidade de que o tempo entre duas emissões sucessivas seja maior do que 5 minutos?</w:t>
      </w:r>
      <w:r w:rsidR="00EA0D13">
        <w:rPr>
          <w:rFonts w:eastAsiaTheme="minorEastAsia"/>
        </w:rPr>
        <w:t xml:space="preserve"> Maior de que 10 minutos? Menos de que 30 segundo?</w:t>
      </w:r>
    </w:p>
    <w:p w:rsidR="00E755B5" w:rsidRPr="00E755B5" w:rsidRDefault="00E755B5" w:rsidP="00E755B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≅0,8208</m:t>
          </m:r>
        </m:oMath>
      </m:oMathPara>
    </w:p>
    <w:p w:rsidR="00E755B5" w:rsidRPr="00E755B5" w:rsidRDefault="00E755B5" w:rsidP="00E755B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≅0,00674</m:t>
          </m:r>
        </m:oMath>
      </m:oMathPara>
    </w:p>
    <w:p w:rsidR="007761A3" w:rsidRPr="00E755B5" w:rsidRDefault="007761A3" w:rsidP="007761A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-15</m:t>
              </m:r>
            </m:sup>
          </m:sSup>
          <m:r>
            <w:rPr>
              <w:rFonts w:ascii="Cambria Math" w:eastAsiaTheme="minorEastAsia" w:hAnsi="Cambria Math"/>
            </w:rPr>
            <m:t>≅0,99999</m:t>
          </m:r>
        </m:oMath>
      </m:oMathPara>
    </w:p>
    <w:p w:rsidR="00EA0D13" w:rsidRDefault="00EA0D13" w:rsidP="004863D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 algumas tábuas de distribuição normal,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rad>
              </m:den>
            </m:f>
          </m:e>
        </m:d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apresenta-se tabulada para valores positivos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[em vez de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como é dada no Apêndice]. Se a variável aleatória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tiver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</m:oMath>
      <w:r>
        <w:rPr>
          <w:rFonts w:eastAsiaTheme="minorEastAsia"/>
        </w:rPr>
        <w:t xml:space="preserve">, exprimir cada uma das seguintes probabilidades em termos dos valores tabulados da função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:</w:t>
      </w:r>
    </w:p>
    <w:p w:rsidR="00EA0D13" w:rsidRDefault="00EA0D13" w:rsidP="00EA0D13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&gt;2</m:t>
            </m:r>
          </m:e>
        </m:d>
      </m:oMath>
      <w:r>
        <w:rPr>
          <w:rFonts w:eastAsiaTheme="minorEastAsia"/>
        </w:rPr>
        <w:t>.</w:t>
      </w:r>
    </w:p>
    <w:p w:rsidR="00C24B3A" w:rsidRPr="00C24B3A" w:rsidRDefault="00C24B3A" w:rsidP="00C24B3A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&gt;2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X&gt;2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dt+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=1-2H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≅1-2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0,47725</m:t>
              </m:r>
            </m:e>
          </m:d>
          <m:r>
            <w:rPr>
              <w:rFonts w:ascii="Cambria Math" w:eastAsiaTheme="minorEastAsia" w:hAnsi="Cambria Math"/>
            </w:rPr>
            <m:t>≅0,0455</m:t>
          </m:r>
        </m:oMath>
      </m:oMathPara>
    </w:p>
    <w:p w:rsidR="00EA0D13" w:rsidRDefault="00EA0D13" w:rsidP="00EA0D13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X&lt;0</m:t>
            </m:r>
          </m:e>
        </m:d>
      </m:oMath>
      <w:r>
        <w:rPr>
          <w:rFonts w:eastAsiaTheme="minorEastAsia"/>
        </w:rPr>
        <w:t>.</w:t>
      </w:r>
    </w:p>
    <w:p w:rsidR="00A73D69" w:rsidRPr="00A73D69" w:rsidRDefault="00A73D69" w:rsidP="00A73D69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</w:rPr>
            <m:t>dt=H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A0D13" w:rsidRDefault="00EA0D13" w:rsidP="00EA0D13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um dispositivo </w:t>
      </w:r>
      <w:proofErr w:type="spellStart"/>
      <w:r>
        <w:rPr>
          <w:rFonts w:eastAsiaTheme="minorEastAsia"/>
        </w:rPr>
        <w:t>telemedidor</w:t>
      </w:r>
      <w:proofErr w:type="spellEnd"/>
      <w:r>
        <w:rPr>
          <w:rFonts w:eastAsiaTheme="minorEastAsia"/>
        </w:rPr>
        <w:t xml:space="preserve"> de um satélite receba duas espécies de sinais, os quais podem ser registrados como números reais,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sejam variáveis aleatórias contínuas independentes, com fdp, respectivamente,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. Suponha que, durante qualquer período de tempo especificado, somente um desses sinais possa ser recebido e, em consequência transmitido de volta </w:t>
      </w:r>
      <w:proofErr w:type="gramStart"/>
      <w:r>
        <w:rPr>
          <w:rFonts w:eastAsiaTheme="minorEastAsia"/>
        </w:rPr>
        <w:t>à</w:t>
      </w:r>
      <w:proofErr w:type="gramEnd"/>
      <w:r>
        <w:rPr>
          <w:rFonts w:eastAsiaTheme="minorEastAsia"/>
        </w:rPr>
        <w:t xml:space="preserve"> Terra, a saber aquele sinal que chegar primeiro. Admita, além disso, que o sinal que dá origem ao valor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DA3116">
        <w:rPr>
          <w:rFonts w:eastAsiaTheme="minorEastAsia"/>
        </w:rPr>
        <w:t>chegue</w:t>
      </w:r>
      <w:r>
        <w:rPr>
          <w:rFonts w:eastAsiaTheme="minorEastAsia"/>
        </w:rPr>
        <w:t xml:space="preserve"> </w:t>
      </w:r>
      <w:r w:rsidR="00DA3116">
        <w:rPr>
          <w:rFonts w:eastAsiaTheme="minorEastAsia"/>
        </w:rPr>
        <w:t xml:space="preserve">primeiro, </w:t>
      </w:r>
      <w:r>
        <w:rPr>
          <w:rFonts w:eastAsiaTheme="minorEastAsia"/>
        </w:rPr>
        <w:t xml:space="preserve">com probabilidade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e,</w:t>
      </w:r>
      <w:proofErr w:type="gramEnd"/>
      <w:r>
        <w:rPr>
          <w:rFonts w:eastAsiaTheme="minorEastAsia"/>
        </w:rPr>
        <w:t xml:space="preserve">por isso,o sinal que dá origem a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chegue primeiro com probabilidade </w:t>
      </w:r>
      <m:oMath>
        <m:r>
          <w:rPr>
            <w:rFonts w:ascii="Cambria Math" w:eastAsiaTheme="minorEastAsia" w:hAnsi="Cambria Math"/>
          </w:rPr>
          <m:t>1-p</m:t>
        </m:r>
      </m:oMath>
      <w:r>
        <w:rPr>
          <w:rFonts w:eastAsiaTheme="minorEastAsia"/>
        </w:rPr>
        <w:t xml:space="preserve">. Faça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denotar a variável aleatória cujo valor seja realmente recebido e transmitido.</w:t>
      </w:r>
    </w:p>
    <w:p w:rsidR="00EA0D13" w:rsidRDefault="00EA0D13" w:rsidP="00EA0D13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Exprimir a fdp 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em termos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937B3F" w:rsidRPr="00937B3F" w:rsidRDefault="00DA3116" w:rsidP="00937B3F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pf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:rsidR="00EA0D13" w:rsidRDefault="0035008C" w:rsidP="00EA0D13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Exprimir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em termos de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.</w:t>
      </w:r>
    </w:p>
    <w:p w:rsidR="00DA3116" w:rsidRPr="00DA3116" w:rsidRDefault="00DA3116" w:rsidP="00DA3116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pf+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:rsidR="0035008C" w:rsidRDefault="0035008C" w:rsidP="00EA0D13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Exprimir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em termos de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.</w:t>
      </w:r>
    </w:p>
    <w:p w:rsidR="0035008C" w:rsidRDefault="0035008C" w:rsidP="00EA0D13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Admita-se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tenha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</m:t>
            </m:r>
          </m:e>
        </m:d>
      </m:oMath>
      <w:r>
        <w:rPr>
          <w:rFonts w:eastAsiaTheme="minorEastAsia"/>
        </w:rPr>
        <w:t xml:space="preserve"> e que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tenha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3, 3</m:t>
            </m:r>
          </m:e>
        </m:d>
      </m:oMath>
      <w:r>
        <w:rPr>
          <w:rFonts w:eastAsiaTheme="minorEastAsia"/>
        </w:rPr>
        <w:t xml:space="preserve">. Calcular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Z&gt;2</m:t>
            </m:r>
          </m:e>
        </m:d>
      </m:oMath>
      <w:proofErr w:type="gramStart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p=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35008C" w:rsidRDefault="0035008C" w:rsidP="00EA0D13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Admita-se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tenham distribuições, respectivamente,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. Mostre que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 distribuição de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será “</w:t>
      </w:r>
      <w:proofErr w:type="spellStart"/>
      <w:r>
        <w:rPr>
          <w:rFonts w:eastAsiaTheme="minorEastAsia"/>
        </w:rPr>
        <w:t>unimodal</w:t>
      </w:r>
      <w:proofErr w:type="spellEnd"/>
      <w:r>
        <w:rPr>
          <w:rFonts w:eastAsiaTheme="minorEastAsia"/>
        </w:rPr>
        <w:t xml:space="preserve">”, isto é, a fdp de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terá um único máximo relativo.</w:t>
      </w:r>
    </w:p>
    <w:p w:rsidR="0035008C" w:rsidRDefault="0035008C" w:rsidP="0035008C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a número de acidentes em uma fábrica possa ser representado por um Processo de Poisson, com uma média de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acidentes por semana. Qual é a probabilidade de que: (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) o tempo decorrido de um acidente até o próximo seja maior do que três dias? (b) o tempo decorrido desde um acidente até o terceiro acidente seja maior do que uma semana? [</w:t>
      </w:r>
      <w:r>
        <w:rPr>
          <w:rFonts w:eastAsiaTheme="minorEastAsia"/>
          <w:i/>
        </w:rPr>
        <w:t>Sugestão:</w:t>
      </w:r>
      <w:r>
        <w:rPr>
          <w:rFonts w:eastAsiaTheme="minorEastAsia"/>
        </w:rPr>
        <w:t xml:space="preserve"> Em (a), faça </w:t>
      </w:r>
      <m:oMath>
        <m:r>
          <w:rPr>
            <w:rFonts w:ascii="Cambria Math" w:eastAsiaTheme="minorEastAsia" w:hAnsi="Cambria Math"/>
          </w:rPr>
          <m:t xml:space="preserve">T=tempo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em dias</m:t>
            </m:r>
          </m:e>
        </m:d>
      </m:oMath>
      <w:r>
        <w:rPr>
          <w:rFonts w:eastAsiaTheme="minorEastAsia"/>
        </w:rPr>
        <w:t xml:space="preserve"> e calcula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T&gt;3</m:t>
            </m:r>
          </m:e>
        </m:d>
      </m:oMath>
      <w:r>
        <w:rPr>
          <w:rFonts w:eastAsiaTheme="minorEastAsia"/>
        </w:rPr>
        <w:t>.</w:t>
      </w:r>
      <w:proofErr w:type="gramStart"/>
      <w:r>
        <w:rPr>
          <w:rFonts w:eastAsiaTheme="minorEastAsia"/>
        </w:rPr>
        <w:t>]</w:t>
      </w:r>
      <w:proofErr w:type="gramEnd"/>
    </w:p>
    <w:p w:rsidR="00232CB5" w:rsidRPr="00232CB5" w:rsidRDefault="00232CB5" w:rsidP="008A45C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X: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número de acidentes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por dia </m:t>
          </m:r>
          <m:r>
            <m:rPr>
              <m:sty m:val="p"/>
            </m:rPr>
            <w:rPr>
              <w:rFonts w:ascii="Cambria Math" w:eastAsiaTheme="minorEastAsia" w:hAnsi="Cambria Math"/>
            </w:rPr>
            <m:t>em uma fábrica</m:t>
          </m:r>
        </m:oMath>
      </m:oMathPara>
    </w:p>
    <w:p w:rsidR="008A45CF" w:rsidRPr="00232CB5" w:rsidRDefault="008A45CF" w:rsidP="008A45C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λ=2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acidentes</m:t>
              </m:r>
            </m:num>
            <m:den>
              <m:r>
                <w:rPr>
                  <w:rFonts w:ascii="Cambria Math" w:eastAsiaTheme="minorEastAsia" w:hAnsi="Cambria Math"/>
                </w:rPr>
                <m:t>semana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acidentes</m:t>
              </m:r>
            </m:num>
            <m:den>
              <m:r>
                <w:rPr>
                  <w:rFonts w:ascii="Cambria Math" w:eastAsiaTheme="minorEastAsia" w:hAnsi="Cambria Math"/>
                </w:rPr>
                <m:t>dia</m:t>
              </m:r>
            </m:den>
          </m:f>
        </m:oMath>
      </m:oMathPara>
    </w:p>
    <w:p w:rsidR="00232CB5" w:rsidRPr="000F03BB" w:rsidRDefault="00232CB5" w:rsidP="00232CB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,  k≥0</m:t>
          </m:r>
        </m:oMath>
      </m:oMathPara>
    </w:p>
    <w:p w:rsidR="008A45CF" w:rsidRDefault="008A45CF" w:rsidP="00232CB5">
      <w:pPr>
        <w:pStyle w:val="PargrafodaLista"/>
        <w:numPr>
          <w:ilvl w:val="1"/>
          <w:numId w:val="1"/>
        </w:numPr>
        <w:rPr>
          <w:rFonts w:eastAsiaTheme="minorEastAsia"/>
        </w:rPr>
      </w:pPr>
    </w:p>
    <w:p w:rsidR="00232CB5" w:rsidRDefault="00232CB5" w:rsidP="00232CB5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t=3 dias→λt=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:rsidR="00232CB5" w:rsidRPr="000F03BB" w:rsidRDefault="00232CB5" w:rsidP="00232CB5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0≤X</m:t>
              </m:r>
              <m:r>
                <w:rPr>
                  <w:rFonts w:ascii="Cambria Math" w:eastAsiaTheme="minorEastAsia" w:hAnsi="Cambria Math"/>
                </w:rPr>
                <m:t>&lt;1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≅0,42437</m:t>
          </m:r>
        </m:oMath>
      </m:oMathPara>
    </w:p>
    <w:p w:rsidR="000F03BB" w:rsidRPr="00702C3D" w:rsidRDefault="000F03BB" w:rsidP="00232CB5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  comparar com Probl. 33</m:t>
          </m:r>
        </m:oMath>
      </m:oMathPara>
    </w:p>
    <w:p w:rsidR="00232CB5" w:rsidRPr="00232CB5" w:rsidRDefault="00232CB5" w:rsidP="00232CB5">
      <w:pPr>
        <w:pStyle w:val="PargrafodaLista"/>
        <w:numPr>
          <w:ilvl w:val="1"/>
          <w:numId w:val="1"/>
        </w:numPr>
        <w:rPr>
          <w:rFonts w:eastAsiaTheme="minorEastAsia"/>
        </w:rPr>
      </w:pPr>
    </w:p>
    <w:p w:rsidR="00232CB5" w:rsidRDefault="00232CB5" w:rsidP="00232CB5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semana→λt=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8A45CF" w:rsidRPr="000F03BB" w:rsidRDefault="00232CB5" w:rsidP="00232CB5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0≤X&lt;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≅0,67667</m:t>
          </m:r>
        </m:oMath>
      </m:oMathPara>
    </w:p>
    <w:p w:rsidR="000F03BB" w:rsidRPr="008A45CF" w:rsidRDefault="000F03BB" w:rsidP="00232CB5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 comparar com Probl. 33</m:t>
          </m:r>
        </m:oMath>
      </m:oMathPara>
    </w:p>
    <w:p w:rsidR="0035008C" w:rsidRDefault="0035008C" w:rsidP="0035008C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Em média, um processo de produção cria uma peça defeituosa entre cada 300 fabricadas. Qual é a probabilidade de que terceira peça defeituosa apareça:</w:t>
      </w:r>
    </w:p>
    <w:p w:rsidR="00C9324D" w:rsidRDefault="00C9324D" w:rsidP="00C9324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</m:den>
          </m:f>
          <m:r>
            <w:rPr>
              <w:rFonts w:ascii="Cambria Math" w:eastAsiaTheme="minorEastAsia" w:hAnsi="Cambria Math"/>
            </w:rPr>
            <m:t>,  t=1000</m:t>
          </m:r>
        </m:oMath>
      </m:oMathPara>
    </w:p>
    <w:p w:rsidR="0035008C" w:rsidRDefault="0035008C" w:rsidP="0035008C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Antes de 1000 peças terem sido fabricadas?</w:t>
      </w:r>
    </w:p>
    <w:p w:rsidR="00BB4744" w:rsidRPr="00702C3D" w:rsidRDefault="00BB4744" w:rsidP="00BB4744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T&lt;1000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0≤X&lt;3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89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≅0,64722</m:t>
          </m:r>
        </m:oMath>
      </m:oMathPara>
    </w:p>
    <w:p w:rsidR="0035008C" w:rsidRDefault="0035008C" w:rsidP="0035008C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Quando a 1000ª (milésima) peça for fabricada?</w:t>
      </w:r>
    </w:p>
    <w:p w:rsidR="00EA7C70" w:rsidRPr="00702C3D" w:rsidRDefault="00EA7C70" w:rsidP="00EA7C70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1000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T&lt;1000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T&gt;1000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35008C" w:rsidRDefault="0035008C" w:rsidP="0035008C">
      <w:pPr>
        <w:pStyle w:val="PargrafodaLista"/>
        <w:numPr>
          <w:ilvl w:val="1"/>
          <w:numId w:val="1"/>
        </w:num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Depois que a milésima peça for fabricada?</w:t>
      </w:r>
    </w:p>
    <w:p w:rsidR="00EA7C70" w:rsidRPr="00702C3D" w:rsidRDefault="00EA7C70" w:rsidP="00EA7C70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&gt;</m:t>
              </m:r>
              <m:r>
                <w:rPr>
                  <w:rFonts w:ascii="Cambria Math" w:eastAsiaTheme="minorEastAsia" w:hAnsi="Cambria Math"/>
                </w:rPr>
                <m:t>1000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&lt;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0≤X&lt;3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89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≅0,</m:t>
          </m:r>
          <m:r>
            <w:rPr>
              <w:rFonts w:ascii="Cambria Math" w:eastAsiaTheme="minorEastAsia" w:hAnsi="Cambria Math"/>
            </w:rPr>
            <m:t>35278</m:t>
          </m:r>
        </m:oMath>
      </m:oMathPara>
    </w:p>
    <w:p w:rsidR="0035008C" w:rsidRPr="0035008C" w:rsidRDefault="0035008C" w:rsidP="0035008C">
      <w:pPr>
        <w:ind w:left="708"/>
        <w:rPr>
          <w:rFonts w:eastAsiaTheme="minorEastAsia"/>
        </w:rPr>
      </w:pPr>
      <w:r>
        <w:rPr>
          <w:rFonts w:eastAsiaTheme="minorEastAsia"/>
        </w:rPr>
        <w:t>[</w:t>
      </w:r>
      <w:r>
        <w:rPr>
          <w:rFonts w:eastAsiaTheme="minorEastAsia"/>
          <w:i/>
        </w:rPr>
        <w:t xml:space="preserve">Sugestão: </w:t>
      </w:r>
      <w:r>
        <w:rPr>
          <w:rFonts w:eastAsiaTheme="minorEastAsia"/>
        </w:rPr>
        <w:t>Suponha um Processo de Poisson.</w:t>
      </w:r>
      <w:proofErr w:type="gramStart"/>
      <w:r>
        <w:rPr>
          <w:rFonts w:eastAsiaTheme="minorEastAsia"/>
        </w:rPr>
        <w:t>]</w:t>
      </w:r>
      <w:proofErr w:type="gramEnd"/>
    </w:p>
    <w:sectPr w:rsidR="0035008C" w:rsidRPr="00350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32F" w:rsidRDefault="00EA332F" w:rsidP="00DD66DB">
      <w:pPr>
        <w:spacing w:after="0" w:line="240" w:lineRule="auto"/>
      </w:pPr>
      <w:r>
        <w:separator/>
      </w:r>
    </w:p>
  </w:endnote>
  <w:endnote w:type="continuationSeparator" w:id="0">
    <w:p w:rsidR="00EA332F" w:rsidRDefault="00EA332F" w:rsidP="00DD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32F" w:rsidRDefault="00EA332F" w:rsidP="00DD66DB">
      <w:pPr>
        <w:spacing w:after="0" w:line="240" w:lineRule="auto"/>
      </w:pPr>
      <w:r>
        <w:separator/>
      </w:r>
    </w:p>
  </w:footnote>
  <w:footnote w:type="continuationSeparator" w:id="0">
    <w:p w:rsidR="00EA332F" w:rsidRDefault="00EA332F" w:rsidP="00DD6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A7396"/>
    <w:multiLevelType w:val="hybridMultilevel"/>
    <w:tmpl w:val="668470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BB13BD"/>
    <w:multiLevelType w:val="hybridMultilevel"/>
    <w:tmpl w:val="FE049F5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B8"/>
    <w:rsid w:val="00021111"/>
    <w:rsid w:val="000222A5"/>
    <w:rsid w:val="00036880"/>
    <w:rsid w:val="000539A6"/>
    <w:rsid w:val="00071D31"/>
    <w:rsid w:val="000875FA"/>
    <w:rsid w:val="00087D23"/>
    <w:rsid w:val="00096840"/>
    <w:rsid w:val="000C1F75"/>
    <w:rsid w:val="000D4674"/>
    <w:rsid w:val="000E7BE6"/>
    <w:rsid w:val="000F03BB"/>
    <w:rsid w:val="00100DB6"/>
    <w:rsid w:val="00134B36"/>
    <w:rsid w:val="00164C38"/>
    <w:rsid w:val="00174175"/>
    <w:rsid w:val="00176626"/>
    <w:rsid w:val="00182336"/>
    <w:rsid w:val="001A0596"/>
    <w:rsid w:val="001C279C"/>
    <w:rsid w:val="001D1902"/>
    <w:rsid w:val="001E5837"/>
    <w:rsid w:val="001F631E"/>
    <w:rsid w:val="00200911"/>
    <w:rsid w:val="00220DD1"/>
    <w:rsid w:val="00226E70"/>
    <w:rsid w:val="00232CB5"/>
    <w:rsid w:val="00235AE8"/>
    <w:rsid w:val="00247F91"/>
    <w:rsid w:val="00286CE5"/>
    <w:rsid w:val="00287ACA"/>
    <w:rsid w:val="0029788D"/>
    <w:rsid w:val="002A06F7"/>
    <w:rsid w:val="002A0829"/>
    <w:rsid w:val="002A094F"/>
    <w:rsid w:val="002A13F7"/>
    <w:rsid w:val="002A2CFF"/>
    <w:rsid w:val="002B079F"/>
    <w:rsid w:val="002D034E"/>
    <w:rsid w:val="002D3177"/>
    <w:rsid w:val="00303439"/>
    <w:rsid w:val="00306933"/>
    <w:rsid w:val="0031521A"/>
    <w:rsid w:val="00326A1B"/>
    <w:rsid w:val="00332981"/>
    <w:rsid w:val="00342B12"/>
    <w:rsid w:val="00346EF5"/>
    <w:rsid w:val="0035008C"/>
    <w:rsid w:val="003570D2"/>
    <w:rsid w:val="00360FAF"/>
    <w:rsid w:val="00362595"/>
    <w:rsid w:val="00365533"/>
    <w:rsid w:val="00386C2F"/>
    <w:rsid w:val="00391016"/>
    <w:rsid w:val="00397BB0"/>
    <w:rsid w:val="0041180D"/>
    <w:rsid w:val="00415138"/>
    <w:rsid w:val="004169A1"/>
    <w:rsid w:val="00422437"/>
    <w:rsid w:val="00422471"/>
    <w:rsid w:val="00425251"/>
    <w:rsid w:val="0044529B"/>
    <w:rsid w:val="004756D4"/>
    <w:rsid w:val="00481D0E"/>
    <w:rsid w:val="0048266E"/>
    <w:rsid w:val="004863D2"/>
    <w:rsid w:val="0049435A"/>
    <w:rsid w:val="004B3043"/>
    <w:rsid w:val="00522CF4"/>
    <w:rsid w:val="0057633D"/>
    <w:rsid w:val="00583970"/>
    <w:rsid w:val="0058654E"/>
    <w:rsid w:val="00595AE3"/>
    <w:rsid w:val="005A5B3E"/>
    <w:rsid w:val="005B345A"/>
    <w:rsid w:val="005B7872"/>
    <w:rsid w:val="005C11B3"/>
    <w:rsid w:val="005D3D8C"/>
    <w:rsid w:val="006106B5"/>
    <w:rsid w:val="00615F4F"/>
    <w:rsid w:val="006421E6"/>
    <w:rsid w:val="00665368"/>
    <w:rsid w:val="00690711"/>
    <w:rsid w:val="00691221"/>
    <w:rsid w:val="006B04C5"/>
    <w:rsid w:val="006B5032"/>
    <w:rsid w:val="006B5461"/>
    <w:rsid w:val="006B57A1"/>
    <w:rsid w:val="006C060B"/>
    <w:rsid w:val="006C7B93"/>
    <w:rsid w:val="006F2D78"/>
    <w:rsid w:val="007021F6"/>
    <w:rsid w:val="00702C3D"/>
    <w:rsid w:val="007032F3"/>
    <w:rsid w:val="0072087C"/>
    <w:rsid w:val="00751AB7"/>
    <w:rsid w:val="00757968"/>
    <w:rsid w:val="00764792"/>
    <w:rsid w:val="0077186C"/>
    <w:rsid w:val="007761A3"/>
    <w:rsid w:val="00780675"/>
    <w:rsid w:val="00790D3D"/>
    <w:rsid w:val="007B34AD"/>
    <w:rsid w:val="007D1713"/>
    <w:rsid w:val="00802239"/>
    <w:rsid w:val="00804E36"/>
    <w:rsid w:val="00822D92"/>
    <w:rsid w:val="0083415F"/>
    <w:rsid w:val="008A45CF"/>
    <w:rsid w:val="008D26EB"/>
    <w:rsid w:val="008F1CB3"/>
    <w:rsid w:val="009067C7"/>
    <w:rsid w:val="0092197C"/>
    <w:rsid w:val="009325BB"/>
    <w:rsid w:val="00937B3F"/>
    <w:rsid w:val="00960FC8"/>
    <w:rsid w:val="0096281A"/>
    <w:rsid w:val="00972331"/>
    <w:rsid w:val="009737E6"/>
    <w:rsid w:val="00981DD4"/>
    <w:rsid w:val="00982EB4"/>
    <w:rsid w:val="009963B8"/>
    <w:rsid w:val="009A315F"/>
    <w:rsid w:val="009A502F"/>
    <w:rsid w:val="009B4FAA"/>
    <w:rsid w:val="009C42EB"/>
    <w:rsid w:val="009D01A5"/>
    <w:rsid w:val="009D2421"/>
    <w:rsid w:val="009E06A8"/>
    <w:rsid w:val="009F4540"/>
    <w:rsid w:val="00A601BB"/>
    <w:rsid w:val="00A61881"/>
    <w:rsid w:val="00A64D7E"/>
    <w:rsid w:val="00A73D69"/>
    <w:rsid w:val="00A9211E"/>
    <w:rsid w:val="00A93E83"/>
    <w:rsid w:val="00AA383B"/>
    <w:rsid w:val="00AB4921"/>
    <w:rsid w:val="00AB6916"/>
    <w:rsid w:val="00AC7EB8"/>
    <w:rsid w:val="00AD0078"/>
    <w:rsid w:val="00AE6788"/>
    <w:rsid w:val="00AF2262"/>
    <w:rsid w:val="00B05B26"/>
    <w:rsid w:val="00B4590A"/>
    <w:rsid w:val="00B5789E"/>
    <w:rsid w:val="00B60394"/>
    <w:rsid w:val="00B91F48"/>
    <w:rsid w:val="00B94FD1"/>
    <w:rsid w:val="00B9707C"/>
    <w:rsid w:val="00BB3DB8"/>
    <w:rsid w:val="00BB4744"/>
    <w:rsid w:val="00BB546E"/>
    <w:rsid w:val="00BE05D2"/>
    <w:rsid w:val="00BE3DEC"/>
    <w:rsid w:val="00C07E2A"/>
    <w:rsid w:val="00C2290B"/>
    <w:rsid w:val="00C24B3A"/>
    <w:rsid w:val="00C41DC0"/>
    <w:rsid w:val="00C463C6"/>
    <w:rsid w:val="00C50C82"/>
    <w:rsid w:val="00C9324D"/>
    <w:rsid w:val="00C958AB"/>
    <w:rsid w:val="00C95ECD"/>
    <w:rsid w:val="00CB307A"/>
    <w:rsid w:val="00CB4BD2"/>
    <w:rsid w:val="00CC3025"/>
    <w:rsid w:val="00CE0504"/>
    <w:rsid w:val="00CF6786"/>
    <w:rsid w:val="00D064A0"/>
    <w:rsid w:val="00D421B6"/>
    <w:rsid w:val="00D45441"/>
    <w:rsid w:val="00D63269"/>
    <w:rsid w:val="00D850F6"/>
    <w:rsid w:val="00DA3116"/>
    <w:rsid w:val="00DA51E0"/>
    <w:rsid w:val="00DB1709"/>
    <w:rsid w:val="00DB3972"/>
    <w:rsid w:val="00DD66DB"/>
    <w:rsid w:val="00DE133A"/>
    <w:rsid w:val="00E755B5"/>
    <w:rsid w:val="00EA0D13"/>
    <w:rsid w:val="00EA332F"/>
    <w:rsid w:val="00EA7C70"/>
    <w:rsid w:val="00EB0717"/>
    <w:rsid w:val="00EC006F"/>
    <w:rsid w:val="00EC415A"/>
    <w:rsid w:val="00ED5125"/>
    <w:rsid w:val="00ED58EA"/>
    <w:rsid w:val="00ED5C7C"/>
    <w:rsid w:val="00EF732B"/>
    <w:rsid w:val="00EF7A9A"/>
    <w:rsid w:val="00F07BD4"/>
    <w:rsid w:val="00F16DE8"/>
    <w:rsid w:val="00F17427"/>
    <w:rsid w:val="00F23CBB"/>
    <w:rsid w:val="00F31322"/>
    <w:rsid w:val="00F43CFD"/>
    <w:rsid w:val="00F57E7A"/>
    <w:rsid w:val="00F713F3"/>
    <w:rsid w:val="00FA084B"/>
    <w:rsid w:val="00FA1B9A"/>
    <w:rsid w:val="00FA3B4A"/>
    <w:rsid w:val="00FB5305"/>
    <w:rsid w:val="00FC0F14"/>
    <w:rsid w:val="00FC7CE9"/>
    <w:rsid w:val="00FF08C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631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631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F631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D6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6DB"/>
  </w:style>
  <w:style w:type="paragraph" w:styleId="Rodap">
    <w:name w:val="footer"/>
    <w:basedOn w:val="Normal"/>
    <w:link w:val="RodapChar"/>
    <w:uiPriority w:val="99"/>
    <w:unhideWhenUsed/>
    <w:rsid w:val="00DD6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6DB"/>
  </w:style>
  <w:style w:type="table" w:styleId="Tabelacomgrade">
    <w:name w:val="Table Grid"/>
    <w:basedOn w:val="Tabelanormal"/>
    <w:uiPriority w:val="59"/>
    <w:rsid w:val="0048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631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631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F631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D6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6DB"/>
  </w:style>
  <w:style w:type="paragraph" w:styleId="Rodap">
    <w:name w:val="footer"/>
    <w:basedOn w:val="Normal"/>
    <w:link w:val="RodapChar"/>
    <w:uiPriority w:val="99"/>
    <w:unhideWhenUsed/>
    <w:rsid w:val="00DD6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6DB"/>
  </w:style>
  <w:style w:type="table" w:styleId="Tabelacomgrade">
    <w:name w:val="Table Grid"/>
    <w:basedOn w:val="Tabelanormal"/>
    <w:uiPriority w:val="59"/>
    <w:rsid w:val="0048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B42CC-FCD6-4274-A4A6-8F4BA25B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18</Pages>
  <Words>4615</Words>
  <Characters>24922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Meida</dc:creator>
  <cp:keywords/>
  <dc:description/>
  <cp:lastModifiedBy>Meida</cp:lastModifiedBy>
  <cp:revision>49</cp:revision>
  <dcterms:created xsi:type="dcterms:W3CDTF">2011-07-15T20:37:00Z</dcterms:created>
  <dcterms:modified xsi:type="dcterms:W3CDTF">2011-08-14T15:39:00Z</dcterms:modified>
</cp:coreProperties>
</file>