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72" w:rsidRDefault="004C0872" w:rsidP="004C0872">
      <w:r>
        <w:t>REFERÊNCIAS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BRASIL. Constituição (1988). </w:t>
      </w:r>
      <w:r w:rsidRPr="00520E27">
        <w:rPr>
          <w:rFonts w:ascii="Times New Roman" w:hAnsi="Times New Roman" w:cs="Times New Roman"/>
          <w:b/>
        </w:rPr>
        <w:t>Constituição da República Federativa do Brasil.</w:t>
      </w:r>
      <w:r w:rsidRPr="00520E27">
        <w:rPr>
          <w:rFonts w:ascii="Times New Roman" w:hAnsi="Times New Roman" w:cs="Times New Roman"/>
        </w:rPr>
        <w:t xml:space="preserve"> Brasília, DF: Senado, 1988.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20E27">
        <w:rPr>
          <w:rFonts w:ascii="Times New Roman" w:hAnsi="Times New Roman" w:cs="Times New Roman"/>
        </w:rPr>
        <w:t xml:space="preserve">SÃO PAULO. Decreto nº 40284, de 12 de Janeiro de 2001. </w:t>
      </w:r>
      <w:r w:rsidRPr="00520E27">
        <w:rPr>
          <w:rFonts w:ascii="Times New Roman" w:hAnsi="Times New Roman" w:cs="Times New Roman"/>
          <w:b/>
          <w:bCs/>
        </w:rPr>
        <w:t>Institui no Gabinete da Prefeita a Ouvidoria Geral do Município de São Paulo, e dá outras providências.</w:t>
      </w:r>
      <w:r w:rsidRPr="00520E27">
        <w:rPr>
          <w:rFonts w:ascii="Times New Roman" w:hAnsi="Times New Roman" w:cs="Times New Roman"/>
          <w:b/>
        </w:rPr>
        <w:t xml:space="preserve"> </w:t>
      </w:r>
      <w:r w:rsidRPr="00520E27">
        <w:rPr>
          <w:rFonts w:ascii="Times New Roman" w:hAnsi="Times New Roman" w:cs="Times New Roman"/>
        </w:rPr>
        <w:t>São Paulo, SP: Imprensa Oficial, 2001.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SÃO PAULO. Lei nº 13167, de 05 de julho de 2001. </w:t>
      </w:r>
      <w:r w:rsidRPr="00520E27">
        <w:rPr>
          <w:rFonts w:ascii="Times New Roman" w:hAnsi="Times New Roman" w:cs="Times New Roman"/>
          <w:b/>
        </w:rPr>
        <w:t xml:space="preserve">Cria a Ouvidoria Geral do Município de São Paulo e dá outras providências. </w:t>
      </w:r>
      <w:r w:rsidRPr="00520E27">
        <w:rPr>
          <w:rFonts w:ascii="Times New Roman" w:hAnsi="Times New Roman" w:cs="Times New Roman"/>
        </w:rPr>
        <w:t>São Paulo, SP: Imprensa Oficial, 2001.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  <w:bCs/>
        </w:rPr>
        <w:t xml:space="preserve">SÃO PAULO. Lei 14.029, de 13 de julho de 2005. </w:t>
      </w:r>
      <w:r w:rsidRPr="00520E27">
        <w:rPr>
          <w:rFonts w:ascii="Times New Roman" w:hAnsi="Times New Roman" w:cs="Times New Roman"/>
          <w:b/>
          <w:bCs/>
        </w:rPr>
        <w:t xml:space="preserve">Dispõe sobre proteção e defesa do usuário do serviço público do Município de São Paulo. </w:t>
      </w:r>
      <w:r w:rsidRPr="00520E27">
        <w:rPr>
          <w:rFonts w:ascii="Times New Roman" w:hAnsi="Times New Roman" w:cs="Times New Roman"/>
        </w:rPr>
        <w:t>São Paulo, SP: Imprensa Oficial, 2005.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  <w:bCs/>
        </w:rPr>
        <w:t xml:space="preserve">SÃO PAULO. Lei 14.141, de 27 de março de 2006. </w:t>
      </w:r>
      <w:r w:rsidRPr="00520E27">
        <w:rPr>
          <w:rFonts w:ascii="Times New Roman" w:hAnsi="Times New Roman" w:cs="Times New Roman"/>
          <w:b/>
          <w:bCs/>
        </w:rPr>
        <w:t xml:space="preserve">Dispõe sobre o processo administrativo na Administração Pública Municipal. </w:t>
      </w:r>
      <w:r w:rsidRPr="00520E27">
        <w:rPr>
          <w:rFonts w:ascii="Times New Roman" w:hAnsi="Times New Roman" w:cs="Times New Roman"/>
        </w:rPr>
        <w:t>São Paulo, SP: Imprensa Oficial, 2006.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  <w:bCs/>
        </w:rPr>
        <w:t xml:space="preserve">SÃO PAULO. Lei nº 14.173, de 26 de junho de 2006. </w:t>
      </w:r>
      <w:r w:rsidRPr="00520E27">
        <w:rPr>
          <w:rFonts w:ascii="Times New Roman" w:hAnsi="Times New Roman" w:cs="Times New Roman"/>
          <w:b/>
          <w:bCs/>
        </w:rPr>
        <w:t>Estabelece indicadores de desempenho relativos à qualidade dos serviços públicos no Município de São Paulo.</w:t>
      </w:r>
      <w:r w:rsidRPr="00520E27">
        <w:rPr>
          <w:rFonts w:ascii="Times New Roman" w:hAnsi="Times New Roman" w:cs="Times New Roman"/>
          <w:b/>
        </w:rPr>
        <w:t xml:space="preserve"> </w:t>
      </w:r>
      <w:r w:rsidRPr="00520E27">
        <w:rPr>
          <w:rFonts w:ascii="Times New Roman" w:hAnsi="Times New Roman" w:cs="Times New Roman"/>
        </w:rPr>
        <w:t>São Paulo, SP: Imprensa Oficial, 2006.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ALVES JÚNIOR, MÁRIO NELSON. </w:t>
      </w:r>
      <w:r w:rsidRPr="00520E27">
        <w:rPr>
          <w:rFonts w:ascii="Times New Roman" w:eastAsia="Times New Roman" w:hAnsi="Times New Roman" w:cs="Times New Roman"/>
          <w:b/>
        </w:rPr>
        <w:t>A Contribuição Estratégica das Ouvidorias para a Melhoria dos Serviços Prestados pelas Organizações:</w:t>
      </w:r>
      <w:r w:rsidRPr="00520E27">
        <w:rPr>
          <w:rFonts w:ascii="Times New Roman" w:eastAsia="Times New Roman" w:hAnsi="Times New Roman" w:cs="Times New Roman"/>
        </w:rPr>
        <w:t xml:space="preserve"> Um Estudo de Caso na Secretaria de Estado da Saúde de Santa Catarina. Florianópolis: Universidade do Estado de Santa Catarina, 2002. 168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ALVES JÚNIOR, MÁRIO NELSON. </w:t>
      </w:r>
      <w:r w:rsidRPr="00520E27">
        <w:rPr>
          <w:rFonts w:ascii="Times New Roman" w:hAnsi="Times New Roman" w:cs="Times New Roman"/>
          <w:b/>
        </w:rPr>
        <w:t>Garantindo a efetividade das Ouvidorias.</w:t>
      </w:r>
      <w:r w:rsidRPr="00520E27">
        <w:rPr>
          <w:rFonts w:ascii="Times New Roman" w:hAnsi="Times New Roman" w:cs="Times New Roman"/>
        </w:rPr>
        <w:t xml:space="preserve"> Disponível em: &lt;http://www.omd.com.br/download/artigo1.pdf&gt;. Acesso em: 27 ago.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AMARAL FILHO, Marcos Jordão Teixeira do. </w:t>
      </w:r>
      <w:r w:rsidRPr="00520E27">
        <w:rPr>
          <w:rFonts w:ascii="Times New Roman" w:eastAsia="Times New Roman" w:hAnsi="Times New Roman" w:cs="Times New Roman"/>
          <w:b/>
        </w:rPr>
        <w:t xml:space="preserve">O ombudsman e o controle da administração. </w:t>
      </w:r>
      <w:r w:rsidRPr="00520E27">
        <w:rPr>
          <w:rFonts w:ascii="Times New Roman" w:eastAsia="Times New Roman" w:hAnsi="Times New Roman" w:cs="Times New Roman"/>
        </w:rPr>
        <w:t>São Paulo: Editora da Universidade de São Paulo: Ícone, 1993.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>BASTOS, LUÍS EDUARDO PASCHOAL</w:t>
      </w:r>
      <w:r w:rsidRPr="00520E27">
        <w:rPr>
          <w:rStyle w:val="apple-style-span"/>
          <w:rFonts w:ascii="Times New Roman" w:hAnsi="Times New Roman" w:cs="Times New Roman"/>
          <w:color w:val="000000"/>
        </w:rPr>
        <w:t>.</w:t>
      </w:r>
      <w:r w:rsidRPr="00520E27">
        <w:rPr>
          <w:rFonts w:ascii="Times New Roman" w:eastAsia="Times New Roman" w:hAnsi="Times New Roman" w:cs="Times New Roman"/>
        </w:rPr>
        <w:t xml:space="preserve"> Organizações públicas brasileiras: a busca de eficiência, da eficácia ou da efetividade? </w:t>
      </w:r>
      <w:r w:rsidRPr="00520E27">
        <w:rPr>
          <w:rFonts w:ascii="Times New Roman" w:eastAsia="Times New Roman" w:hAnsi="Times New Roman" w:cs="Times New Roman"/>
          <w:b/>
          <w:bCs/>
        </w:rPr>
        <w:t>Revista de Administração Pública</w:t>
      </w:r>
      <w:r w:rsidRPr="00520E27">
        <w:rPr>
          <w:rFonts w:ascii="Times New Roman" w:eastAsia="Times New Roman" w:hAnsi="Times New Roman" w:cs="Times New Roman"/>
        </w:rPr>
        <w:t>, Rio de Janeiro, v. 27 (4), p. 142-146, out/dez, 1993.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CHIAVENATO, IDALBERTO. </w:t>
      </w:r>
      <w:r w:rsidRPr="00520E27">
        <w:rPr>
          <w:rFonts w:ascii="Times New Roman" w:eastAsia="Times New Roman" w:hAnsi="Times New Roman" w:cs="Times New Roman"/>
          <w:b/>
        </w:rPr>
        <w:t>Introdução à Teoria Geral da Administração</w:t>
      </w:r>
      <w:r w:rsidRPr="00520E27">
        <w:rPr>
          <w:rFonts w:ascii="Times New Roman" w:eastAsia="Times New Roman" w:hAnsi="Times New Roman" w:cs="Times New Roman"/>
        </w:rPr>
        <w:t>. São Paulo: Campus, 2004. 664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520E27">
        <w:rPr>
          <w:rFonts w:ascii="Times New Roman" w:eastAsia="Times New Roman" w:hAnsi="Times New Roman" w:cs="Times New Roman"/>
        </w:rPr>
        <w:t xml:space="preserve">COMPARATO, BRUNO KONDER. </w:t>
      </w:r>
      <w:r w:rsidRPr="00520E27">
        <w:rPr>
          <w:rFonts w:ascii="Times New Roman" w:eastAsia="Times New Roman" w:hAnsi="Times New Roman" w:cs="Times New Roman"/>
          <w:b/>
        </w:rPr>
        <w:t>As Ouvidorias de Polícia no Brasil</w:t>
      </w:r>
      <w:r w:rsidRPr="00520E27">
        <w:rPr>
          <w:rFonts w:ascii="Times New Roman" w:eastAsia="Times New Roman" w:hAnsi="Times New Roman" w:cs="Times New Roman"/>
        </w:rPr>
        <w:t>: Controle e Participação. São Paulo: Universidade de São Paulo, 2005. 262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CONTROLADORIA-GERAL DA UNIÃO. </w:t>
      </w:r>
      <w:r w:rsidRPr="00520E27">
        <w:rPr>
          <w:rFonts w:ascii="Times New Roman" w:eastAsia="Times New Roman" w:hAnsi="Times New Roman" w:cs="Times New Roman"/>
          <w:b/>
        </w:rPr>
        <w:t>Colóquio internacional discute experiências das ouvidorias públicas.</w:t>
      </w:r>
      <w:r w:rsidRPr="00520E27">
        <w:rPr>
          <w:rFonts w:ascii="Times New Roman" w:eastAsia="Times New Roman" w:hAnsi="Times New Roman" w:cs="Times New Roman"/>
        </w:rPr>
        <w:t xml:space="preserve"> Disponível em:&lt;http://www.cgu.gov.br/Imprensa/Noticias/2008/noticia11008.asp&gt;. Acesso em: 01 nov.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FELIX, LUIZ ANTÔNIO. </w:t>
      </w:r>
      <w:r w:rsidRPr="00520E27">
        <w:rPr>
          <w:rFonts w:ascii="Times New Roman" w:hAnsi="Times New Roman" w:cs="Times New Roman"/>
          <w:b/>
        </w:rPr>
        <w:t xml:space="preserve">Instrumentos Inovadores em Gestão Pública: Um Estudo Exploratório. </w:t>
      </w:r>
      <w:r w:rsidRPr="00520E27">
        <w:rPr>
          <w:rFonts w:ascii="Times New Roman" w:hAnsi="Times New Roman" w:cs="Times New Roman"/>
        </w:rPr>
        <w:t>São Paulo: FEA-USP, 1999. 341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hAnsi="Times New Roman" w:cs="Times New Roman"/>
        </w:rPr>
        <w:t>FERREIRA, AURÉLIO BUARQUE DE HOLLANDA</w:t>
      </w:r>
      <w:r w:rsidRPr="00520E27">
        <w:rPr>
          <w:rFonts w:ascii="Times New Roman" w:hAnsi="Times New Roman" w:cs="Times New Roman"/>
          <w:b/>
        </w:rPr>
        <w:t>. Pequeno Dicionário Brasileiro da Língua Portuguesa.</w:t>
      </w:r>
      <w:r w:rsidRPr="00520E27">
        <w:rPr>
          <w:rFonts w:ascii="Times New Roman" w:hAnsi="Times New Roman" w:cs="Times New Roman"/>
        </w:rPr>
        <w:t xml:space="preserve">  Rio de Janeiro: Civilização, 1987. 1335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  <w:bCs/>
        </w:rPr>
      </w:pPr>
      <w:r w:rsidRPr="00520E27">
        <w:rPr>
          <w:rFonts w:ascii="Times New Roman" w:hAnsi="Times New Roman" w:cs="Times New Roman"/>
        </w:rPr>
        <w:t xml:space="preserve">FRANCO, RAIMUNDO BENONI. </w:t>
      </w:r>
      <w:r w:rsidRPr="00520E27">
        <w:rPr>
          <w:rFonts w:ascii="Times New Roman" w:hAnsi="Times New Roman" w:cs="Times New Roman"/>
          <w:b/>
        </w:rPr>
        <w:t xml:space="preserve">A Ouvidoria como instrumento na Relação Sociedade e Instituições: </w:t>
      </w:r>
      <w:r w:rsidRPr="00520E27">
        <w:rPr>
          <w:rFonts w:ascii="Times New Roman" w:hAnsi="Times New Roman" w:cs="Times New Roman"/>
        </w:rPr>
        <w:t>Ouvidoria da Companhia Energética de Minas Gerais.</w:t>
      </w:r>
      <w:r w:rsidRPr="00520E27">
        <w:rPr>
          <w:rFonts w:ascii="Times New Roman" w:hAnsi="Times New Roman" w:cs="Times New Roman"/>
          <w:b/>
        </w:rPr>
        <w:t xml:space="preserve"> </w:t>
      </w:r>
      <w:r w:rsidRPr="00520E27">
        <w:rPr>
          <w:rFonts w:ascii="Times New Roman" w:hAnsi="Times New Roman" w:cs="Times New Roman"/>
          <w:bCs/>
        </w:rPr>
        <w:t>Belo Horizonte: Fundação João Pinheiro, 2006. 78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lastRenderedPageBreak/>
        <w:t xml:space="preserve">LYRA, RUBENS PINTO. </w:t>
      </w:r>
      <w:r w:rsidRPr="00520E27">
        <w:rPr>
          <w:rFonts w:ascii="Times New Roman" w:hAnsi="Times New Roman" w:cs="Times New Roman"/>
          <w:b/>
          <w:bCs/>
        </w:rPr>
        <w:t>Ações de Cidadania</w:t>
      </w:r>
      <w:r w:rsidRPr="00520E27">
        <w:rPr>
          <w:rFonts w:ascii="Times New Roman" w:hAnsi="Times New Roman" w:cs="Times New Roman"/>
        </w:rPr>
        <w:t xml:space="preserve">: A Experiência da Universidade Federal da Paraíba e o Instituto da Ouvidoria. In: Seminário Ações da Cidadania. </w:t>
      </w:r>
      <w:proofErr w:type="gramStart"/>
      <w:r w:rsidRPr="00520E27">
        <w:rPr>
          <w:rFonts w:ascii="Times New Roman" w:hAnsi="Times New Roman" w:cs="Times New Roman"/>
        </w:rPr>
        <w:t>n.</w:t>
      </w:r>
      <w:proofErr w:type="gramEnd"/>
      <w:r w:rsidRPr="00520E27">
        <w:rPr>
          <w:rFonts w:ascii="Times New Roman" w:hAnsi="Times New Roman" w:cs="Times New Roman"/>
        </w:rPr>
        <w:t xml:space="preserve"> 169. Brasília, 2001. (Série Ação Parlamentar). </w:t>
      </w:r>
      <w:proofErr w:type="gramStart"/>
      <w:r w:rsidRPr="00520E27">
        <w:rPr>
          <w:rFonts w:ascii="Times New Roman" w:hAnsi="Times New Roman" w:cs="Times New Roman"/>
        </w:rPr>
        <w:t>p.</w:t>
      </w:r>
      <w:proofErr w:type="gramEnd"/>
      <w:r w:rsidRPr="00520E27">
        <w:rPr>
          <w:rFonts w:ascii="Times New Roman" w:hAnsi="Times New Roman" w:cs="Times New Roman"/>
        </w:rPr>
        <w:t xml:space="preserve"> 116-123.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  <w:bCs/>
        </w:rPr>
        <w:t>LYRA, RUBENS PINTO (org.).</w:t>
      </w:r>
      <w:r w:rsidRPr="00520E27">
        <w:rPr>
          <w:rFonts w:ascii="Times New Roman" w:eastAsia="Times New Roman" w:hAnsi="Times New Roman" w:cs="Times New Roman"/>
          <w:b/>
          <w:bCs/>
        </w:rPr>
        <w:t xml:space="preserve"> A Ouvidoria no Brasil</w:t>
      </w:r>
      <w:r w:rsidRPr="00520E27">
        <w:rPr>
          <w:rFonts w:ascii="Times New Roman" w:eastAsia="Times New Roman" w:hAnsi="Times New Roman" w:cs="Times New Roman"/>
        </w:rPr>
        <w:t>. São Paulo: Associação Brasileira de Ouvidores: Imprensa Oficial do Estado do São Paulo. São Paulo, SP, 2000. 119p.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LYRA, RUBENS PINTO. </w:t>
      </w:r>
      <w:r w:rsidRPr="00520E27">
        <w:rPr>
          <w:rFonts w:ascii="Times New Roman" w:hAnsi="Times New Roman" w:cs="Times New Roman"/>
          <w:b/>
        </w:rPr>
        <w:t xml:space="preserve">Ouvidoria Pública, Modernização e </w:t>
      </w:r>
      <w:proofErr w:type="gramStart"/>
      <w:r w:rsidRPr="00520E27">
        <w:rPr>
          <w:rFonts w:ascii="Times New Roman" w:hAnsi="Times New Roman" w:cs="Times New Roman"/>
          <w:b/>
        </w:rPr>
        <w:t>Democracia</w:t>
      </w:r>
      <w:r w:rsidRPr="00520E27">
        <w:rPr>
          <w:rFonts w:ascii="Times New Roman" w:hAnsi="Times New Roman" w:cs="Times New Roman"/>
          <w:i/>
        </w:rPr>
        <w:t>.</w:t>
      </w:r>
      <w:proofErr w:type="gramEnd"/>
      <w:r w:rsidRPr="00520E27">
        <w:rPr>
          <w:rFonts w:ascii="Times New Roman" w:hAnsi="Times New Roman" w:cs="Times New Roman"/>
        </w:rPr>
        <w:t>Disponível em&lt;http://www.dhnet.org.br/direitos/militantes/rubenspinto/rubelyra_ouv_pub_modernizacao.pdf&gt;. Acesso em: 02 set.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MARIO, CAMILA GONÇALVES DE. Ouvidorias Públicas Municipais no Brasil: Possibilidades e Desafios. In: </w:t>
      </w:r>
      <w:r w:rsidRPr="00520E27">
        <w:rPr>
          <w:rFonts w:ascii="Times New Roman" w:eastAsia="Times New Roman" w:hAnsi="Times New Roman" w:cs="Times New Roman"/>
          <w:i/>
          <w:iCs/>
        </w:rPr>
        <w:t>Congresso Brasileiro de Direto Urbanístico</w:t>
      </w:r>
      <w:r w:rsidRPr="00520E27">
        <w:rPr>
          <w:rFonts w:ascii="Times New Roman" w:eastAsia="Times New Roman" w:hAnsi="Times New Roman" w:cs="Times New Roman"/>
        </w:rPr>
        <w:t xml:space="preserve">, 2007. São Paulo: Instituto Brasileiro de Direito Urbanístico, 2007. Disponível em: &lt;http://www.ibdu.org.br/imagens/OuvidoriasPublicasMunicipaisnoBrasil.pdf&gt;. Acesso em: </w:t>
      </w:r>
      <w:proofErr w:type="gramStart"/>
      <w:r w:rsidRPr="00520E27">
        <w:rPr>
          <w:rFonts w:ascii="Times New Roman" w:eastAsia="Times New Roman" w:hAnsi="Times New Roman" w:cs="Times New Roman"/>
        </w:rPr>
        <w:t>2</w:t>
      </w:r>
      <w:proofErr w:type="gramEnd"/>
      <w:r w:rsidRPr="00520E27">
        <w:rPr>
          <w:rFonts w:ascii="Times New Roman" w:eastAsia="Times New Roman" w:hAnsi="Times New Roman" w:cs="Times New Roman"/>
        </w:rPr>
        <w:t xml:space="preserve"> nov.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  <w:bCs/>
        </w:rPr>
        <w:t xml:space="preserve">MARIO, CAMILA GONÇALVES DE. </w:t>
      </w:r>
      <w:r w:rsidRPr="00520E27">
        <w:rPr>
          <w:rFonts w:ascii="Times New Roman" w:eastAsia="Times New Roman" w:hAnsi="Times New Roman" w:cs="Times New Roman"/>
          <w:b/>
          <w:bCs/>
        </w:rPr>
        <w:t xml:space="preserve">Ouvidorias Públicas Municipais no Brasil. </w:t>
      </w:r>
      <w:r w:rsidRPr="00520E27">
        <w:rPr>
          <w:rFonts w:ascii="Times New Roman" w:eastAsia="Times New Roman" w:hAnsi="Times New Roman" w:cs="Times New Roman"/>
        </w:rPr>
        <w:t>Campinas: Pontifícia Universidade Católica, 2006. 142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MAXIMIANO, ANTÔNIO CÉSAR AMARU. </w:t>
      </w:r>
      <w:r w:rsidRPr="00520E27">
        <w:rPr>
          <w:rFonts w:ascii="Times New Roman" w:eastAsia="Times New Roman" w:hAnsi="Times New Roman" w:cs="Times New Roman"/>
          <w:b/>
        </w:rPr>
        <w:t>Teoria Geral da Administração:</w:t>
      </w:r>
      <w:r w:rsidRPr="00520E27">
        <w:rPr>
          <w:rFonts w:ascii="Times New Roman" w:eastAsia="Times New Roman" w:hAnsi="Times New Roman" w:cs="Times New Roman"/>
        </w:rPr>
        <w:t xml:space="preserve"> da Revolução Urbana à Revolução Digital. 6ª Edição. São Paulo: Atlas, 2006. 491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NACFUR, ANIS. </w:t>
      </w:r>
      <w:r w:rsidRPr="00520E27">
        <w:rPr>
          <w:rFonts w:ascii="Times New Roman" w:hAnsi="Times New Roman" w:cs="Times New Roman"/>
          <w:b/>
        </w:rPr>
        <w:t>A Realidade de uma Ouvidoria.</w:t>
      </w:r>
      <w:r w:rsidRPr="00520E27">
        <w:rPr>
          <w:rFonts w:ascii="Times New Roman" w:hAnsi="Times New Roman" w:cs="Times New Roman"/>
        </w:rPr>
        <w:t xml:space="preserve"> Disponível em: &lt;http://www.ouvidoria.unicamp.br/textos/A_realidade_de_uma_Ouvidoria.pdf&gt;. Acesso em 26 ago.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Primeiro Trimestre / Janeiro a Março de 2005.</w:t>
      </w:r>
      <w:r w:rsidRPr="00520E27">
        <w:rPr>
          <w:rFonts w:ascii="Times New Roman" w:hAnsi="Times New Roman" w:cs="Times New Roman"/>
        </w:rPr>
        <w:t xml:space="preserve"> São Paulo: 2005.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Segundo Trimestre / Abril a Junho de 2005.</w:t>
      </w:r>
      <w:r w:rsidRPr="00520E27">
        <w:rPr>
          <w:rFonts w:ascii="Times New Roman" w:hAnsi="Times New Roman" w:cs="Times New Roman"/>
        </w:rPr>
        <w:t xml:space="preserve"> São Paulo: 2005.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Terceiro Trimestre / Julho a Setembro de 2005.</w:t>
      </w:r>
      <w:r w:rsidRPr="00520E27">
        <w:rPr>
          <w:rFonts w:ascii="Times New Roman" w:hAnsi="Times New Roman" w:cs="Times New Roman"/>
        </w:rPr>
        <w:t xml:space="preserve"> São Paulo: 2005.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Primeiro Trimestre / Janeiro a Março de 2006.</w:t>
      </w:r>
      <w:r w:rsidRPr="00520E27">
        <w:rPr>
          <w:rFonts w:ascii="Times New Roman" w:hAnsi="Times New Roman" w:cs="Times New Roman"/>
        </w:rPr>
        <w:t xml:space="preserve"> São Paulo: 2006.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Segundo Trimestre / Abril a Junho de 2006.</w:t>
      </w:r>
      <w:r w:rsidRPr="00520E27">
        <w:rPr>
          <w:rFonts w:ascii="Times New Roman" w:hAnsi="Times New Roman" w:cs="Times New Roman"/>
        </w:rPr>
        <w:t xml:space="preserve"> São Paulo: 2006.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Terceiro Trimestre / Julho a Setembro de 2006.</w:t>
      </w:r>
      <w:r w:rsidRPr="00520E27">
        <w:rPr>
          <w:rFonts w:ascii="Times New Roman" w:hAnsi="Times New Roman" w:cs="Times New Roman"/>
        </w:rPr>
        <w:t xml:space="preserve"> São Paulo: 2006.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Primeiro Trimestre / Janeiro a Março de 2007.</w:t>
      </w:r>
      <w:r w:rsidRPr="00520E27">
        <w:rPr>
          <w:rFonts w:ascii="Times New Roman" w:hAnsi="Times New Roman" w:cs="Times New Roman"/>
        </w:rPr>
        <w:t xml:space="preserve"> São Paulo: 2007.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Segundo Trimestre / Abril a Junho de 2007.</w:t>
      </w:r>
      <w:r w:rsidRPr="00520E27">
        <w:rPr>
          <w:rFonts w:ascii="Times New Roman" w:hAnsi="Times New Roman" w:cs="Times New Roman"/>
        </w:rPr>
        <w:t xml:space="preserve"> São Paulo: 2007.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Terceiro Trimestre / Julho a Setembro de 2007.</w:t>
      </w:r>
      <w:r w:rsidRPr="00520E27">
        <w:rPr>
          <w:rFonts w:ascii="Times New Roman" w:hAnsi="Times New Roman" w:cs="Times New Roman"/>
        </w:rPr>
        <w:t xml:space="preserve"> São Paulo: 2007.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eastAsia="Times New Roman" w:hAnsi="Times New Roman" w:cs="Times New Roman"/>
          <w:b/>
        </w:rPr>
        <w:t>Relatório do Primeiro Trimestre / Janeiro a Março de 2008.</w:t>
      </w:r>
      <w:r w:rsidRPr="00520E27">
        <w:rPr>
          <w:rFonts w:ascii="Times New Roman" w:hAnsi="Times New Roman" w:cs="Times New Roman"/>
        </w:rPr>
        <w:t xml:space="preserve"> São Paulo: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lastRenderedPageBreak/>
        <w:t xml:space="preserve">OUVIDORIA GERAL DO MUNICÍPIO DE SÃO PAULO. </w:t>
      </w:r>
      <w:r w:rsidRPr="00520E27">
        <w:rPr>
          <w:rFonts w:ascii="Times New Roman" w:hAnsi="Times New Roman" w:cs="Times New Roman"/>
          <w:b/>
          <w:bCs/>
        </w:rPr>
        <w:t xml:space="preserve">Relatório Anual 2002. </w:t>
      </w:r>
      <w:r w:rsidRPr="00520E27">
        <w:rPr>
          <w:rFonts w:ascii="Times New Roman" w:hAnsi="Times New Roman" w:cs="Times New Roman"/>
        </w:rPr>
        <w:t>São Paulo: 2003.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hAnsi="Times New Roman" w:cs="Times New Roman"/>
          <w:b/>
          <w:bCs/>
        </w:rPr>
        <w:t xml:space="preserve">Relatório Anual 2003. </w:t>
      </w:r>
      <w:r w:rsidRPr="00520E27">
        <w:rPr>
          <w:rFonts w:ascii="Times New Roman" w:hAnsi="Times New Roman" w:cs="Times New Roman"/>
        </w:rPr>
        <w:t>São Paulo: 2004.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hAnsi="Times New Roman" w:cs="Times New Roman"/>
          <w:b/>
          <w:bCs/>
        </w:rPr>
        <w:t xml:space="preserve">Relatório Anual 2004. </w:t>
      </w:r>
      <w:r w:rsidRPr="00520E27">
        <w:rPr>
          <w:rFonts w:ascii="Times New Roman" w:hAnsi="Times New Roman" w:cs="Times New Roman"/>
        </w:rPr>
        <w:t>São Paulo: 2005.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hAnsi="Times New Roman" w:cs="Times New Roman"/>
          <w:b/>
          <w:bCs/>
        </w:rPr>
        <w:t xml:space="preserve">Relatório Anual 2005. </w:t>
      </w:r>
      <w:r w:rsidRPr="00520E27">
        <w:rPr>
          <w:rFonts w:ascii="Times New Roman" w:hAnsi="Times New Roman" w:cs="Times New Roman"/>
        </w:rPr>
        <w:t>São Paulo: 2006.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hAnsi="Times New Roman" w:cs="Times New Roman"/>
          <w:b/>
          <w:bCs/>
        </w:rPr>
        <w:t xml:space="preserve">Relatório Anual 2006. </w:t>
      </w:r>
      <w:r w:rsidRPr="00520E27">
        <w:rPr>
          <w:rFonts w:ascii="Times New Roman" w:hAnsi="Times New Roman" w:cs="Times New Roman"/>
        </w:rPr>
        <w:t>São Paulo: 2007.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OUVIDORIA GERAL DO MUNICÍPIO DE SÃO PAULO. </w:t>
      </w:r>
      <w:r w:rsidRPr="00520E27">
        <w:rPr>
          <w:rFonts w:ascii="Times New Roman" w:hAnsi="Times New Roman" w:cs="Times New Roman"/>
          <w:b/>
          <w:bCs/>
        </w:rPr>
        <w:t xml:space="preserve">Relatório Anual 2007. </w:t>
      </w:r>
      <w:r w:rsidRPr="00520E27">
        <w:rPr>
          <w:rFonts w:ascii="Times New Roman" w:hAnsi="Times New Roman" w:cs="Times New Roman"/>
        </w:rPr>
        <w:t>São Paulo: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>PREFEITURA MUNICIPAL DE SÃO PAULO. Mapa dos Direitos Humanos</w:t>
      </w:r>
      <w:r w:rsidRPr="00520E27">
        <w:rPr>
          <w:rFonts w:ascii="Times New Roman" w:eastAsia="Times New Roman" w:hAnsi="Times New Roman" w:cs="Times New Roman"/>
          <w:i/>
        </w:rPr>
        <w:t>.</w:t>
      </w:r>
      <w:r w:rsidRPr="00520E27">
        <w:rPr>
          <w:rFonts w:ascii="Times New Roman" w:eastAsia="Times New Roman" w:hAnsi="Times New Roman" w:cs="Times New Roman"/>
        </w:rPr>
        <w:t xml:space="preserve"> In: </w:t>
      </w:r>
      <w:r w:rsidRPr="00520E27">
        <w:rPr>
          <w:rFonts w:ascii="Times New Roman" w:eastAsia="Times New Roman" w:hAnsi="Times New Roman" w:cs="Times New Roman"/>
          <w:b/>
        </w:rPr>
        <w:t xml:space="preserve">Sistema </w:t>
      </w:r>
      <w:proofErr w:type="spellStart"/>
      <w:r w:rsidRPr="00520E27">
        <w:rPr>
          <w:rFonts w:ascii="Times New Roman" w:eastAsia="Times New Roman" w:hAnsi="Times New Roman" w:cs="Times New Roman"/>
          <w:b/>
        </w:rPr>
        <w:t>Intraurbano</w:t>
      </w:r>
      <w:proofErr w:type="spellEnd"/>
      <w:r w:rsidRPr="00520E27">
        <w:rPr>
          <w:rFonts w:ascii="Times New Roman" w:eastAsia="Times New Roman" w:hAnsi="Times New Roman" w:cs="Times New Roman"/>
          <w:b/>
        </w:rPr>
        <w:t xml:space="preserve"> de Monitoramento dos Direitos Humanos</w:t>
      </w:r>
      <w:r w:rsidRPr="00520E27">
        <w:rPr>
          <w:rFonts w:ascii="Times New Roman" w:eastAsia="Times New Roman" w:hAnsi="Times New Roman" w:cs="Times New Roman"/>
        </w:rPr>
        <w:t>. São Paulo: 2004. Disponível em: &lt;http://ww2.prefeitura.sp.gov.br/sim_dh/apresentacao.html&gt;. Acesso em: 30 out.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hAnsi="Times New Roman" w:cs="Times New Roman"/>
        </w:rPr>
        <w:t xml:space="preserve">REDDIN, WILLIAN. </w:t>
      </w:r>
      <w:r w:rsidRPr="00520E27">
        <w:rPr>
          <w:rFonts w:ascii="Times New Roman" w:hAnsi="Times New Roman" w:cs="Times New Roman"/>
          <w:b/>
          <w:bCs/>
        </w:rPr>
        <w:t>Eficácia Gerencial.</w:t>
      </w:r>
      <w:r w:rsidRPr="00520E27">
        <w:rPr>
          <w:rFonts w:ascii="Times New Roman" w:hAnsi="Times New Roman" w:cs="Times New Roman"/>
        </w:rPr>
        <w:t xml:space="preserve"> São Paulo: Atlas, 1977. 353 p.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VALDÉS, DAISY DE ASPER Y. Ética e Governança: Ouvidoria para a cidadania. </w:t>
      </w:r>
      <w:r w:rsidRPr="00520E27">
        <w:rPr>
          <w:rFonts w:ascii="Times New Roman" w:hAnsi="Times New Roman" w:cs="Times New Roman"/>
        </w:rPr>
        <w:t xml:space="preserve">In: </w:t>
      </w:r>
      <w:proofErr w:type="gramStart"/>
      <w:r w:rsidRPr="00520E27">
        <w:rPr>
          <w:rFonts w:ascii="Times New Roman" w:hAnsi="Times New Roman" w:cs="Times New Roman"/>
        </w:rPr>
        <w:t>III CICLO ÉTICA, 2006</w:t>
      </w:r>
      <w:proofErr w:type="gramEnd"/>
      <w:r w:rsidRPr="00520E27">
        <w:rPr>
          <w:rFonts w:ascii="Times New Roman" w:hAnsi="Times New Roman" w:cs="Times New Roman"/>
        </w:rPr>
        <w:t xml:space="preserve">, Brasília. </w:t>
      </w:r>
      <w:r w:rsidRPr="00520E27">
        <w:rPr>
          <w:rFonts w:ascii="Times New Roman" w:hAnsi="Times New Roman" w:cs="Times New Roman"/>
          <w:b/>
        </w:rPr>
        <w:t>Ética e Bem Comum</w:t>
      </w:r>
      <w:r w:rsidRPr="00520E27">
        <w:rPr>
          <w:rFonts w:ascii="Times New Roman" w:hAnsi="Times New Roman" w:cs="Times New Roman"/>
        </w:rPr>
        <w:t>. Disponível em: &lt;http://www.etical.org.br/arquivos/p13c/governanca_artigo.pdf&gt;. Acesso em: 16 out. 2008.</w:t>
      </w:r>
    </w:p>
    <w:p w:rsidR="00520E27" w:rsidRPr="00520E27" w:rsidRDefault="00520E27" w:rsidP="00520E27">
      <w:pPr>
        <w:spacing w:line="240" w:lineRule="auto"/>
        <w:jc w:val="both"/>
        <w:rPr>
          <w:rFonts w:ascii="Times New Roman" w:hAnsi="Times New Roman" w:cs="Times New Roman"/>
        </w:rPr>
      </w:pPr>
      <w:r w:rsidRPr="00520E27">
        <w:rPr>
          <w:rFonts w:ascii="Times New Roman" w:eastAsia="Times New Roman" w:hAnsi="Times New Roman" w:cs="Times New Roman"/>
        </w:rPr>
        <w:t xml:space="preserve">VALDÉS, DAISY DE ASPER Y. Ouvidorias, Participação e Cidadania: elementos essenciais, desafios comuns. </w:t>
      </w:r>
      <w:r w:rsidRPr="00520E27">
        <w:rPr>
          <w:rFonts w:ascii="Times New Roman" w:eastAsia="Times New Roman" w:hAnsi="Times New Roman" w:cs="Times New Roman"/>
          <w:b/>
        </w:rPr>
        <w:t>Governança, Estado e Sociedade.</w:t>
      </w:r>
      <w:r w:rsidRPr="00520E27">
        <w:rPr>
          <w:rFonts w:ascii="Times New Roman" w:eastAsia="Times New Roman" w:hAnsi="Times New Roman" w:cs="Times New Roman"/>
        </w:rPr>
        <w:t xml:space="preserve"> Brasília, UnB</w:t>
      </w:r>
      <w:r w:rsidRPr="00520E27">
        <w:rPr>
          <w:rFonts w:ascii="Times New Roman" w:eastAsia="Times New Roman" w:hAnsi="Times New Roman" w:cs="Times New Roman"/>
          <w:b/>
        </w:rPr>
        <w:t xml:space="preserve">. </w:t>
      </w:r>
      <w:r w:rsidRPr="00520E27">
        <w:rPr>
          <w:rFonts w:ascii="Times New Roman" w:eastAsia="Times New Roman" w:hAnsi="Times New Roman" w:cs="Times New Roman"/>
        </w:rPr>
        <w:t xml:space="preserve">Disponível em: &lt;http://www.etical.org.br/arquivos/TDE5_Governanca.doc&gt;. </w:t>
      </w:r>
      <w:r w:rsidRPr="00520E27">
        <w:rPr>
          <w:rFonts w:ascii="Times New Roman" w:hAnsi="Times New Roman" w:cs="Times New Roman"/>
        </w:rPr>
        <w:t>Acesso em: 16 out. 2008.</w:t>
      </w:r>
    </w:p>
    <w:p w:rsidR="007E0C7F" w:rsidRPr="00D07987" w:rsidRDefault="004C0872">
      <w:pPr>
        <w:rPr>
          <w:color w:val="FF0000"/>
        </w:rPr>
      </w:pPr>
      <w:r>
        <w:br w:type="page"/>
      </w:r>
      <w:r w:rsidR="007E0C7F">
        <w:lastRenderedPageBreak/>
        <w:t>APÊNDICE A</w:t>
      </w:r>
      <w:r w:rsidR="00D07987">
        <w:t xml:space="preserve"> – ENTREVISTA </w:t>
      </w:r>
      <w:r w:rsidR="00D07987">
        <w:rPr>
          <w:color w:val="FF0000"/>
        </w:rPr>
        <w:t>(NEY</w:t>
      </w:r>
      <w:proofErr w:type="gramStart"/>
      <w:r w:rsidR="00D07987">
        <w:rPr>
          <w:color w:val="FF0000"/>
        </w:rPr>
        <w:t>, COLOCA</w:t>
      </w:r>
      <w:proofErr w:type="gramEnd"/>
      <w:r w:rsidR="00D07987">
        <w:rPr>
          <w:color w:val="FF0000"/>
        </w:rPr>
        <w:t xml:space="preserve"> O PDF EM AQUI!)</w:t>
      </w:r>
    </w:p>
    <w:p w:rsidR="00D07987" w:rsidRDefault="00D07987">
      <w:r>
        <w:br w:type="page"/>
      </w:r>
    </w:p>
    <w:p w:rsidR="00D07987" w:rsidRDefault="00D07987" w:rsidP="004C0872">
      <w:r>
        <w:lastRenderedPageBreak/>
        <w:t>APÊNDICE B – ENQUETE</w:t>
      </w:r>
    </w:p>
    <w:p w:rsidR="0040133E" w:rsidRPr="00D07987" w:rsidRDefault="007E0C7F" w:rsidP="004C0872">
      <w:pPr>
        <w:rPr>
          <w:color w:val="FF0000"/>
        </w:rPr>
      </w:pPr>
      <w:r>
        <w:br w:type="page"/>
      </w:r>
      <w:r w:rsidR="004C0872">
        <w:lastRenderedPageBreak/>
        <w:t xml:space="preserve">APÊNDICE </w:t>
      </w:r>
      <w:r>
        <w:t>C</w:t>
      </w:r>
      <w:r w:rsidR="004C0872">
        <w:t xml:space="preserve"> – TRANSCRIÇÃO DAS ENTREVISTAS</w:t>
      </w:r>
      <w:r w:rsidR="00D07987">
        <w:t xml:space="preserve"> </w:t>
      </w:r>
      <w:r w:rsidR="00D07987">
        <w:rPr>
          <w:color w:val="FF0000"/>
        </w:rPr>
        <w:t>(TÁ CONTIGO, STEPHAINE!)</w:t>
      </w:r>
    </w:p>
    <w:p w:rsidR="004C0872" w:rsidRDefault="004C0872">
      <w:r>
        <w:br w:type="page"/>
      </w:r>
      <w:r>
        <w:lastRenderedPageBreak/>
        <w:t xml:space="preserve">APÊNDICE </w:t>
      </w:r>
      <w:r w:rsidR="007E0C7F">
        <w:t>D</w:t>
      </w:r>
      <w:r>
        <w:t xml:space="preserve"> – FOTOS DA VISITA</w:t>
      </w:r>
    </w:p>
    <w:p w:rsidR="004C0872" w:rsidRDefault="004C0872" w:rsidP="004C0872">
      <w:r>
        <w:br w:type="page"/>
      </w:r>
      <w:r>
        <w:lastRenderedPageBreak/>
        <w:t>ANEXO A – LEI MUNICIPAL Nº 13.167</w:t>
      </w:r>
      <w:r w:rsidR="00520E27">
        <w:t>/2001</w:t>
      </w:r>
    </w:p>
    <w:p w:rsidR="00520E27" w:rsidRDefault="00520E27" w:rsidP="004C0872"/>
    <w:p w:rsidR="00520E27" w:rsidRDefault="00520E27" w:rsidP="00520E27">
      <w:pPr>
        <w:jc w:val="both"/>
      </w:pPr>
      <w:r>
        <w:t>LEI Nº 13.167, 05 DE JULHO DE 2001</w:t>
      </w:r>
    </w:p>
    <w:p w:rsidR="00520E27" w:rsidRDefault="00520E27" w:rsidP="00520E27">
      <w:pPr>
        <w:jc w:val="both"/>
      </w:pPr>
      <w:r>
        <w:t>(Projeto de Lei nº 285/01, do Executivo)</w:t>
      </w:r>
    </w:p>
    <w:p w:rsidR="00520E27" w:rsidRDefault="00520E27" w:rsidP="00520E27">
      <w:pPr>
        <w:jc w:val="both"/>
      </w:pPr>
      <w:r>
        <w:t>CRIA A OUVIDORIA GERAL DO MUNICÍPIO DE SÃO PAULO E DÁ OUTRAS PROVIDÊNCIAS.</w:t>
      </w:r>
    </w:p>
    <w:p w:rsidR="00520E27" w:rsidRDefault="00520E27" w:rsidP="00520E27">
      <w:pPr>
        <w:jc w:val="both"/>
      </w:pPr>
    </w:p>
    <w:p w:rsidR="00520E27" w:rsidRDefault="00520E27" w:rsidP="00520E27">
      <w:pPr>
        <w:jc w:val="both"/>
      </w:pPr>
      <w:r>
        <w:t>MARTA SUPLICY, Prefeita do Município de São Paulo, no uso das atribuições que lhe são conferidas por lei, faz saber que a Câmara Municipal, em sessão de 30 de junho de 2001, decretou e eu promulgo a seguinte lei:</w:t>
      </w:r>
    </w:p>
    <w:p w:rsidR="00520E27" w:rsidRDefault="00520E27" w:rsidP="00520E27">
      <w:pPr>
        <w:jc w:val="both"/>
      </w:pPr>
      <w:r>
        <w:t>Art. 1º - Fica criada na Prefeitura do Município de São Paulo a Ouvidoria Geral do Município de São Paulo, órgão independente, com autonomia administrativa, orçamentária e funcional, tendo por objetivo assegurar, de modo permanente e eficaz, a preservação dos princípios de legalidade, moralidade e eficiência dos atos dos agentes da Administração Direta e Indireta, inclusive das empresas públicas e sociedades nas quais o Município detenha capital majoritário, e entidades privadas de qualquer natureza que operem com recursos públicos, na prestação de serviços à população.</w:t>
      </w:r>
    </w:p>
    <w:p w:rsidR="00520E27" w:rsidRDefault="00520E27" w:rsidP="00520E27">
      <w:pPr>
        <w:jc w:val="both"/>
      </w:pPr>
      <w:r>
        <w:t>Art. 2º - A Ouvidoria Geral do Município de São Paulo tem as seguintes atribuições:</w:t>
      </w:r>
    </w:p>
    <w:p w:rsidR="00520E27" w:rsidRDefault="00520E27" w:rsidP="00520E27">
      <w:pPr>
        <w:jc w:val="both"/>
      </w:pPr>
      <w:r>
        <w:t xml:space="preserve">I - Receber e apurar denúncias, reclamações e representações sobre atos considerados ilegais, arbitrários, desonestos, ou que contrariem o interesse público, praticados por servidores públicos do Município de São Paulo, empregados da Administração Indireta, agentes políticos, ou por pessoas, físicas ou jurídicas, que exerçam funções </w:t>
      </w:r>
      <w:proofErr w:type="gramStart"/>
      <w:r>
        <w:t>paraestatais,</w:t>
      </w:r>
      <w:proofErr w:type="gramEnd"/>
      <w:r>
        <w:t>mantidas com recursos públicos;</w:t>
      </w:r>
    </w:p>
    <w:p w:rsidR="00520E27" w:rsidRDefault="00520E27" w:rsidP="00520E27">
      <w:pPr>
        <w:jc w:val="both"/>
      </w:pPr>
      <w:r>
        <w:t>II - Realizar diligências nas unidades da Administração, sempre que necessário para o desenvolvimento de seus trabalhos;</w:t>
      </w:r>
    </w:p>
    <w:p w:rsidR="00520E27" w:rsidRDefault="00520E27" w:rsidP="00520E27">
      <w:pPr>
        <w:jc w:val="both"/>
      </w:pPr>
      <w:r>
        <w:t xml:space="preserve">III - </w:t>
      </w:r>
      <w:proofErr w:type="gramStart"/>
      <w:r>
        <w:t>Proceder</w:t>
      </w:r>
      <w:proofErr w:type="gramEnd"/>
      <w:r>
        <w:t xml:space="preserve"> correições preliminares nos órgãos da Administração;</w:t>
      </w:r>
    </w:p>
    <w:p w:rsidR="00520E27" w:rsidRDefault="00520E27" w:rsidP="00520E27">
      <w:pPr>
        <w:jc w:val="both"/>
      </w:pPr>
      <w:r>
        <w:t>IV - Manter sigilo, quando solicitado, sobre denúncias e reclamações, bem como sobre sua fonte, providenciando, junto aos órgãos competentes, proteção aos denunciantes;</w:t>
      </w:r>
    </w:p>
    <w:p w:rsidR="00520E27" w:rsidRDefault="00520E27" w:rsidP="00520E27">
      <w:pPr>
        <w:jc w:val="both"/>
      </w:pPr>
      <w:r>
        <w:t>V - Manter serviço telefônico gratuito</w:t>
      </w:r>
      <w:proofErr w:type="gramStart"/>
      <w:r>
        <w:t>, destinado</w:t>
      </w:r>
      <w:proofErr w:type="gramEnd"/>
      <w:r>
        <w:t xml:space="preserve"> a receber denúncias ou reclamações;</w:t>
      </w:r>
    </w:p>
    <w:p w:rsidR="00520E27" w:rsidRDefault="00520E27" w:rsidP="00520E27">
      <w:pPr>
        <w:jc w:val="both"/>
      </w:pPr>
      <w:r>
        <w:t>VI - Realizar as investigações de todo e qualquer ato lesivo ao patrimônio público, mantendo atualizado arquivo de documentação relativa às reclamações, denúncias e representações recebidas;</w:t>
      </w:r>
    </w:p>
    <w:p w:rsidR="00520E27" w:rsidRDefault="00520E27" w:rsidP="00520E27">
      <w:pPr>
        <w:jc w:val="both"/>
      </w:pPr>
      <w:r>
        <w:t>VII - Promover estudos, propostas e gestões, em colaboração com os demais órgãos da Administração Municipal, objetivando aprimorar o andamento da máquina administrativa;</w:t>
      </w:r>
    </w:p>
    <w:p w:rsidR="00520E27" w:rsidRDefault="00520E27" w:rsidP="00520E27">
      <w:pPr>
        <w:jc w:val="both"/>
      </w:pPr>
      <w:r>
        <w:t>VIII - Elaborar e publicar, trimestral e anualmente, relatório de suas atividades;</w:t>
      </w:r>
    </w:p>
    <w:p w:rsidR="00520E27" w:rsidRDefault="00520E27" w:rsidP="00520E27">
      <w:pPr>
        <w:jc w:val="both"/>
      </w:pPr>
      <w:r>
        <w:lastRenderedPageBreak/>
        <w:t>IX - Realizar seminários, pesquisas e cursos versando assuntos de interesse da Administração Municipal, no que tange ao controle da coisa pública.</w:t>
      </w:r>
    </w:p>
    <w:p w:rsidR="00520E27" w:rsidRDefault="00520E27" w:rsidP="00520E27">
      <w:pPr>
        <w:jc w:val="both"/>
      </w:pPr>
      <w:r>
        <w:t>Art. 3º - Compete ao Ouvidor Geral do Município de São Paulo:</w:t>
      </w:r>
    </w:p>
    <w:p w:rsidR="00520E27" w:rsidRDefault="00520E27" w:rsidP="00520E27">
      <w:pPr>
        <w:jc w:val="both"/>
      </w:pPr>
      <w:r>
        <w:t>I - Propor aos órgãos da Administração, resguardadas as respectivas competências, a instauração de sindicâncias, inquéritos e outras medidas destinadas à apuração de responsabilidade administrativa, civil e criminal, fazendo à Polícia Civil ou ao Ministério Público ou ainda ao Poder Judiciário as devidas comunicações, quando houver indício ou suspeita de crime;</w:t>
      </w:r>
    </w:p>
    <w:p w:rsidR="00520E27" w:rsidRDefault="00520E27" w:rsidP="00520E27">
      <w:pPr>
        <w:jc w:val="both"/>
      </w:pPr>
      <w:r>
        <w:t>II - Requisitar, diretamente e sem qualquer ônus, de qualquer órgão municipal, informações, certidões, cópias de documentos ou volumes de autos relacionados com investigações em curso;</w:t>
      </w:r>
    </w:p>
    <w:p w:rsidR="00520E27" w:rsidRDefault="00520E27" w:rsidP="00520E27">
      <w:pPr>
        <w:jc w:val="both"/>
      </w:pPr>
      <w:r>
        <w:t>III - Recomendar a adoção de providências que entender pertinentes, necessárias ao aperfeiçoamento dos serviços prestados à população pela Administração Pública do Município de São Paulo;</w:t>
      </w:r>
    </w:p>
    <w:p w:rsidR="00520E27" w:rsidRDefault="00520E27" w:rsidP="00520E27">
      <w:pPr>
        <w:jc w:val="both"/>
      </w:pPr>
      <w:r>
        <w:t>IV - Recomendar aos órgãos da Administração a adoção de mecanismos que dificultem e impeçam a violação do patrimônio público e outras irregularidades comprovadas;</w:t>
      </w:r>
    </w:p>
    <w:p w:rsidR="00520E27" w:rsidRDefault="00520E27" w:rsidP="00520E27">
      <w:pPr>
        <w:jc w:val="both"/>
      </w:pPr>
      <w:r>
        <w:t>V - Encaminhar ao Tribunal de Contas do Município notícia de fatos apurados e sua respectiva documentação, nas matérias de sua competência;</w:t>
      </w:r>
    </w:p>
    <w:p w:rsidR="00520E27" w:rsidRDefault="00520E27" w:rsidP="00520E27">
      <w:pPr>
        <w:jc w:val="both"/>
      </w:pPr>
      <w:r>
        <w:t>VI - Celebrar termos de cooperação com entidades públicas ou privadas nacionais, que exerçam atividades congêneres às da Ouvidoria.</w:t>
      </w:r>
    </w:p>
    <w:p w:rsidR="00520E27" w:rsidRDefault="00520E27" w:rsidP="00520E27">
      <w:pPr>
        <w:jc w:val="both"/>
      </w:pPr>
      <w:r>
        <w:t>Art. 4º - A Ouvidoria Geral do Município de São Paulo será dirigida pelo Ouvidor Geral, que gozará de autonomia e independência, indicado em lista tríplice pela Comissão Municipal de Defesa dos Direitos Humanos e nomeado pela Prefeita para um mandato de 02 (dois) anos.</w:t>
      </w:r>
    </w:p>
    <w:p w:rsidR="00520E27" w:rsidRDefault="00520E27" w:rsidP="00520E27">
      <w:pPr>
        <w:jc w:val="both"/>
      </w:pPr>
      <w:r>
        <w:t>§ 1º - O Ouvidor Geral poderá ser reconduzido ao cargo uma única vez, por igual período.</w:t>
      </w:r>
    </w:p>
    <w:p w:rsidR="00520E27" w:rsidRDefault="00520E27" w:rsidP="00520E27">
      <w:pPr>
        <w:jc w:val="both"/>
      </w:pPr>
      <w:r>
        <w:t>§ 2º - O cargo de Ouvidor Geral será exercido em jornada completa de trabalho, vedado o exercício de qualquer outra atividade remunerada, com exceção do magistério.</w:t>
      </w:r>
    </w:p>
    <w:p w:rsidR="00520E27" w:rsidRDefault="00520E27" w:rsidP="00520E27">
      <w:pPr>
        <w:jc w:val="both"/>
      </w:pPr>
      <w:r>
        <w:t>§ 3º - O Ouvidor Geral somente poderá ser destituído por iniciativa da Prefeita, desde que tal ato seja fundamentado, em decorrência de conduta incompatível com o exercício do cargo, devidamente comprovada, com a anuência da Comissão de Defesa dos Direitos Humanos, por deliberação da maioria absoluta dos seus membros, ouvido previamente o Conselho Consultivo da Ouvidoria Geral.</w:t>
      </w:r>
    </w:p>
    <w:p w:rsidR="00520E27" w:rsidRDefault="00520E27" w:rsidP="00520E27">
      <w:pPr>
        <w:jc w:val="both"/>
      </w:pPr>
      <w:r>
        <w:t>Art. 5º - A Ouvidoria Geral do Município de São Paulo compreende:</w:t>
      </w:r>
    </w:p>
    <w:p w:rsidR="00520E27" w:rsidRDefault="00520E27" w:rsidP="00520E27">
      <w:pPr>
        <w:jc w:val="both"/>
      </w:pPr>
      <w:r>
        <w:t>I - Gabinete do Ouvidor;</w:t>
      </w:r>
    </w:p>
    <w:p w:rsidR="00520E27" w:rsidRDefault="00520E27" w:rsidP="00520E27">
      <w:pPr>
        <w:jc w:val="both"/>
      </w:pPr>
      <w:r>
        <w:t>II - Assessoria Técnica;</w:t>
      </w:r>
    </w:p>
    <w:p w:rsidR="00520E27" w:rsidRDefault="00520E27" w:rsidP="00520E27">
      <w:pPr>
        <w:jc w:val="both"/>
      </w:pPr>
      <w:r>
        <w:t>III - Assistência Administrativa.</w:t>
      </w:r>
    </w:p>
    <w:p w:rsidR="00520E27" w:rsidRDefault="00520E27" w:rsidP="00520E27">
      <w:pPr>
        <w:jc w:val="both"/>
      </w:pPr>
      <w:r>
        <w:t>Parágrafo único - O Ouvidor Geral será substituído, nos seus impedimentos, pelo seu Chefe de Gabinete.</w:t>
      </w:r>
    </w:p>
    <w:p w:rsidR="00520E27" w:rsidRDefault="00520E27" w:rsidP="00520E27">
      <w:pPr>
        <w:jc w:val="both"/>
      </w:pPr>
      <w:r>
        <w:lastRenderedPageBreak/>
        <w:t>Art. 6º - Fica instituída a referência "OG", com valor correspondente àquele atribuído à referência DAS-16, passando a mesma a integrar o Anexo II, Tabela A - Cargos de Provimento em Comissão, a que se refere o artigo 6º da Lei n.º 11.511, de 19 de abril de 1994, e legislação subseqüente.</w:t>
      </w:r>
    </w:p>
    <w:p w:rsidR="00520E27" w:rsidRDefault="00520E27" w:rsidP="00520E27">
      <w:pPr>
        <w:jc w:val="both"/>
      </w:pPr>
      <w:r>
        <w:t>Parágrafo único - Aplica-se ao cargo de Ouvidor Geral a referência "OG", ora instituída.</w:t>
      </w:r>
    </w:p>
    <w:p w:rsidR="00520E27" w:rsidRDefault="00520E27" w:rsidP="00520E27">
      <w:pPr>
        <w:jc w:val="both"/>
      </w:pPr>
      <w:r>
        <w:t>Art. 7º - Mantida a mesma denominação, o cargo de Ouvidor Geral, referência DAS-16, constante do Decreto n.º 40.248, de 12 de janeiro de 2001, passa a ser de livre provimento em comissão pela Prefeita, exigida a idade superior a 35 anos, quando da posse no cargo, ficando a referência alterada para "OG".</w:t>
      </w:r>
    </w:p>
    <w:p w:rsidR="00520E27" w:rsidRDefault="00520E27" w:rsidP="00520E27">
      <w:pPr>
        <w:jc w:val="both"/>
      </w:pPr>
      <w:r>
        <w:t>Parágrafo único - O cargo de Ouvidor Geral não poderá ser provido por servidor pertencente aos Quadros de Pessoal da Prefeitura do Município de São Paulo.</w:t>
      </w:r>
    </w:p>
    <w:p w:rsidR="00520E27" w:rsidRDefault="00520E27" w:rsidP="00520E27">
      <w:pPr>
        <w:jc w:val="both"/>
      </w:pPr>
      <w:r>
        <w:t>Art. 8º - Os cargos de provimento em comissão, da Ouvidoria Geral do Município de São Paulo, são os constantes do Anexo Único, integrante desta lei, observadas as seguintes normas:</w:t>
      </w:r>
    </w:p>
    <w:p w:rsidR="00520E27" w:rsidRDefault="00520E27" w:rsidP="00520E27">
      <w:pPr>
        <w:jc w:val="both"/>
      </w:pPr>
      <w:r>
        <w:t>I - criados, os que constam na coluna "Situação Nova", sem correspondência na coluna "Situação Atual";</w:t>
      </w:r>
    </w:p>
    <w:p w:rsidR="00520E27" w:rsidRDefault="00520E27" w:rsidP="00520E27">
      <w:pPr>
        <w:jc w:val="both"/>
      </w:pPr>
      <w:r>
        <w:t>II - extintos, os que figuram apenas na coluna "Situação Atual";</w:t>
      </w:r>
    </w:p>
    <w:p w:rsidR="00520E27" w:rsidRDefault="00520E27" w:rsidP="00520E27">
      <w:pPr>
        <w:jc w:val="both"/>
      </w:pPr>
      <w:r>
        <w:t>III - mantidos, com alterações ocorridas, os que constam nas duas situações.</w:t>
      </w:r>
    </w:p>
    <w:p w:rsidR="00520E27" w:rsidRDefault="00520E27" w:rsidP="00520E27">
      <w:pPr>
        <w:jc w:val="both"/>
      </w:pPr>
      <w:r>
        <w:t>Parágrafo único - Os cargos em comissão referidos no "caput" deste artigo serão preenchidos mediante prévia indicação do Ouvidor Geral do Município de São Paulo.</w:t>
      </w:r>
    </w:p>
    <w:p w:rsidR="00520E27" w:rsidRDefault="00520E27" w:rsidP="00520E27">
      <w:pPr>
        <w:jc w:val="both"/>
      </w:pPr>
      <w:r>
        <w:t>Art. 9º - O cargo de Ouvidor Geral terá o mesmo nível hierárquico, as mesmas prerrogativas e atribuições do cargo de Secretário Municipal.</w:t>
      </w:r>
    </w:p>
    <w:p w:rsidR="00520E27" w:rsidRDefault="00520E27" w:rsidP="00520E27">
      <w:pPr>
        <w:jc w:val="both"/>
      </w:pPr>
      <w:r>
        <w:t>Art. 10 - Para a consecução de seus objetivos a Ouvidoria Geral do Município de São Paulo atuará:</w:t>
      </w:r>
    </w:p>
    <w:p w:rsidR="00520E27" w:rsidRDefault="00520E27" w:rsidP="00520E27">
      <w:pPr>
        <w:jc w:val="both"/>
      </w:pPr>
      <w:r>
        <w:t>I - Por iniciativa própria;</w:t>
      </w:r>
    </w:p>
    <w:p w:rsidR="00520E27" w:rsidRDefault="00520E27" w:rsidP="00520E27">
      <w:pPr>
        <w:jc w:val="both"/>
      </w:pPr>
      <w:r>
        <w:t>II - Por solicitação da Prefeita e dos Secretários Municipais;</w:t>
      </w:r>
    </w:p>
    <w:p w:rsidR="00520E27" w:rsidRDefault="00520E27" w:rsidP="00520E27">
      <w:pPr>
        <w:jc w:val="both"/>
      </w:pPr>
      <w:r>
        <w:t>III - Em decorrência de denúncias, reclamações e representações de qualquer do povo e ou de entidades representativas da sociedade.</w:t>
      </w:r>
    </w:p>
    <w:p w:rsidR="00520E27" w:rsidRDefault="00520E27" w:rsidP="00520E27">
      <w:pPr>
        <w:jc w:val="both"/>
      </w:pPr>
      <w:r>
        <w:t>Parágrafo único - A Ouvidoria Geral do Município de São Paulo poderá instalar núcleos de atendimento no município.</w:t>
      </w:r>
    </w:p>
    <w:p w:rsidR="00520E27" w:rsidRDefault="00520E27" w:rsidP="00520E27">
      <w:pPr>
        <w:jc w:val="both"/>
      </w:pPr>
      <w:r>
        <w:t>Art. 11 - Os atos oficiais da Ouvidoria Geral do Município de São Paulo serão publicados no Diário Oficial do Município, em espaço próprio reservado ao órgão.</w:t>
      </w:r>
    </w:p>
    <w:p w:rsidR="00520E27" w:rsidRDefault="00520E27" w:rsidP="00520E27">
      <w:pPr>
        <w:jc w:val="both"/>
      </w:pPr>
      <w:r>
        <w:t>Art. 12 - A Ouvidoria Geral do Município de São Paulo terá um Conselho Consultivo composto de 11 (onze) membros, incluído, na qualidade de membro nato, o Ouvidor Geral, que o presidirá.</w:t>
      </w:r>
    </w:p>
    <w:p w:rsidR="00520E27" w:rsidRDefault="00520E27" w:rsidP="00520E27">
      <w:pPr>
        <w:jc w:val="both"/>
      </w:pPr>
      <w:r>
        <w:t xml:space="preserve">§ </w:t>
      </w:r>
      <w:proofErr w:type="spellStart"/>
      <w:r>
        <w:t>lº</w:t>
      </w:r>
      <w:proofErr w:type="spellEnd"/>
      <w:r>
        <w:t xml:space="preserve"> - Os membros do Conselho serão designados pela Prefeita.</w:t>
      </w:r>
    </w:p>
    <w:p w:rsidR="00520E27" w:rsidRDefault="00520E27" w:rsidP="00520E27">
      <w:pPr>
        <w:jc w:val="both"/>
      </w:pPr>
      <w:r>
        <w:lastRenderedPageBreak/>
        <w:t>§ 2º - As funções de membro do Conselho Consultivo não serão remuneradas, sendo, porém, consideradas serviço público relevante.</w:t>
      </w:r>
    </w:p>
    <w:p w:rsidR="00520E27" w:rsidRDefault="00520E27" w:rsidP="00520E27">
      <w:pPr>
        <w:jc w:val="both"/>
      </w:pPr>
      <w:r>
        <w:t>Art. 13 - A Ouvidoria Geral do Município de São Paulo terá uma sede própria permanente, denominada "Casa da Cidadania".</w:t>
      </w:r>
    </w:p>
    <w:p w:rsidR="00520E27" w:rsidRDefault="00520E27" w:rsidP="00520E27">
      <w:pPr>
        <w:jc w:val="both"/>
      </w:pPr>
      <w:r>
        <w:t>Art. 14 - Para atender às despesas decorrentes desta lei no presente exercício, fica o Executivo autorizado, nos termos do artigo 42 da Lei Federal nº 4.320, de 17 de março de 1964, a abrir créditos adicionais especiais, até o valor de R$ 447.500,00 (quatrocentos e quarenta e sete mil e quinhentos reais), criando a atividade "Administração da Ouvidoria Geral do Município".</w:t>
      </w:r>
    </w:p>
    <w:p w:rsidR="00520E27" w:rsidRDefault="00520E27" w:rsidP="00520E27">
      <w:pPr>
        <w:jc w:val="both"/>
      </w:pPr>
      <w:r>
        <w:t xml:space="preserve">§ 1º - O decreto que abrir os créditos adicionais de que trata o "caput" deste artigo </w:t>
      </w:r>
      <w:proofErr w:type="gramStart"/>
      <w:r>
        <w:t>indicará,</w:t>
      </w:r>
      <w:proofErr w:type="gramEnd"/>
      <w:r>
        <w:t xml:space="preserve"> nos termos do artigo 43 da Lei Federal nº 4.320, de 17 de março de 1964, os recursos disponíveis para acorrer às despesas.</w:t>
      </w:r>
    </w:p>
    <w:p w:rsidR="00520E27" w:rsidRDefault="00520E27" w:rsidP="00520E27">
      <w:pPr>
        <w:jc w:val="both"/>
      </w:pPr>
      <w:r>
        <w:t>§ 2º - Nos exercícios subseqüentes as despesas com a execução desta lei correrão por conta de dotações orçamentárias próprias, suplementadas se necessário.</w:t>
      </w:r>
    </w:p>
    <w:p w:rsidR="00520E27" w:rsidRDefault="00520E27" w:rsidP="00520E27">
      <w:pPr>
        <w:jc w:val="both"/>
      </w:pPr>
      <w:r>
        <w:t>DISPOSIÇÕES TRANSITÓRIAS</w:t>
      </w:r>
    </w:p>
    <w:p w:rsidR="00520E27" w:rsidRDefault="00520E27" w:rsidP="00520E27">
      <w:pPr>
        <w:jc w:val="both"/>
      </w:pPr>
      <w:r>
        <w:t>Art. 15 - O Poder Executivo providenciará a disponibilização dos imóveis, móveis, veículos e servidores solicitados pela Ouvidoria Geral do Município de São Paulo, destinados ao cumprimento de suas funções.</w:t>
      </w:r>
    </w:p>
    <w:p w:rsidR="00520E27" w:rsidRDefault="00520E27" w:rsidP="00520E27">
      <w:pPr>
        <w:jc w:val="both"/>
      </w:pPr>
      <w:r>
        <w:t>DISPOSIÇÕES FINAIS</w:t>
      </w:r>
    </w:p>
    <w:p w:rsidR="00520E27" w:rsidRDefault="00520E27" w:rsidP="00520E27">
      <w:pPr>
        <w:jc w:val="both"/>
      </w:pPr>
      <w:r>
        <w:t>Art. 16 - Ficam absorvidas pela Ouvidoria Geral do Município de São Paulo as atribuições constantes do Decreto nº 40.248, de 12 de janeiro de 2001.</w:t>
      </w:r>
    </w:p>
    <w:p w:rsidR="00520E27" w:rsidRDefault="00520E27" w:rsidP="00520E27">
      <w:pPr>
        <w:jc w:val="both"/>
      </w:pPr>
      <w:r>
        <w:t xml:space="preserve">Art. 17 - O primeiro Ouvidor Geral do Município de São Paulo será escolhido e nomeado pela Prefeita, </w:t>
      </w:r>
      <w:proofErr w:type="spellStart"/>
      <w:r>
        <w:t>aplicando-se-lhe</w:t>
      </w:r>
      <w:proofErr w:type="spellEnd"/>
      <w:r>
        <w:t xml:space="preserve"> todas as demais disposições da presente lei.</w:t>
      </w:r>
    </w:p>
    <w:p w:rsidR="00520E27" w:rsidRDefault="00520E27" w:rsidP="00520E27">
      <w:pPr>
        <w:jc w:val="both"/>
      </w:pPr>
      <w:r>
        <w:t>Art. 18 - Esta lei entrará em vigor na data de sua publicação, revogadas as disposições em contrário.</w:t>
      </w:r>
    </w:p>
    <w:p w:rsidR="00520E27" w:rsidRDefault="00520E27" w:rsidP="00520E27">
      <w:pPr>
        <w:jc w:val="both"/>
      </w:pPr>
      <w:r>
        <w:t>PREFEITURA DO MUNICÍPIO DE SÃO PAULO, aos 05 de julho de 2001, 448º da fundação de São Paulo.</w:t>
      </w:r>
    </w:p>
    <w:p w:rsidR="00520E27" w:rsidRDefault="00520E27" w:rsidP="00520E27">
      <w:pPr>
        <w:jc w:val="both"/>
      </w:pPr>
      <w:r>
        <w:t>MARTA SUPLICY, PREFEITA</w:t>
      </w:r>
    </w:p>
    <w:p w:rsidR="00520E27" w:rsidRDefault="00520E27" w:rsidP="00520E27">
      <w:pPr>
        <w:jc w:val="both"/>
      </w:pPr>
      <w:r>
        <w:t>DATA DE PUBLICAÇÃO: 06/07/2001</w:t>
      </w:r>
    </w:p>
    <w:p w:rsidR="004C0872" w:rsidRDefault="004C0872" w:rsidP="00520E27">
      <w:pPr>
        <w:jc w:val="both"/>
      </w:pPr>
      <w:r>
        <w:br w:type="page"/>
      </w:r>
      <w:r>
        <w:lastRenderedPageBreak/>
        <w:t>ANEXO B – LEI MUNICIPAL Nº 14.029</w:t>
      </w:r>
      <w:r w:rsidR="00520E27">
        <w:t>/2005</w:t>
      </w:r>
    </w:p>
    <w:p w:rsidR="00520E27" w:rsidRDefault="00520E27" w:rsidP="00520E27">
      <w:pPr>
        <w:jc w:val="both"/>
      </w:pPr>
    </w:p>
    <w:p w:rsidR="00520E27" w:rsidRDefault="00520E27" w:rsidP="00520E27">
      <w:pPr>
        <w:jc w:val="both"/>
      </w:pPr>
      <w:r>
        <w:t>LEI Nº 14.029, DE 13 DE JULHO DE 2005</w:t>
      </w:r>
    </w:p>
    <w:p w:rsidR="00520E27" w:rsidRDefault="00520E27" w:rsidP="00520E27">
      <w:pPr>
        <w:jc w:val="both"/>
      </w:pPr>
      <w:r>
        <w:t>DISPÕE SOBRE PROTEÇÃO E DEFESA DO USUÁRIO DO SERVIÇO PÚBLICO DO MUNICÍPIO DE SÃO PAULO E DÁ OUTRAS PROVIDÊNCIAS.</w:t>
      </w:r>
    </w:p>
    <w:p w:rsidR="00520E27" w:rsidRDefault="00520E27" w:rsidP="00520E27">
      <w:pPr>
        <w:jc w:val="both"/>
      </w:pPr>
      <w:r>
        <w:t>(Projeto de Lei nº 275/05, do Vereador José Police Neto/PSDB)</w:t>
      </w:r>
    </w:p>
    <w:p w:rsidR="00520E27" w:rsidRDefault="00520E27" w:rsidP="00520E27">
      <w:pPr>
        <w:jc w:val="both"/>
      </w:pPr>
    </w:p>
    <w:p w:rsidR="00520E27" w:rsidRDefault="00520E27" w:rsidP="00520E27">
      <w:pPr>
        <w:jc w:val="both"/>
      </w:pPr>
      <w:r>
        <w:t>JOSÉ SERRA, Prefeito do Município de São Paulo, no uso das atribuições que lhe são conferidas por lei, faz saber que a Câmara Municipal, em sessão de 14 de junho de 2005, decretou e eu promulgo a seguinte lei:</w:t>
      </w:r>
    </w:p>
    <w:p w:rsidR="00520E27" w:rsidRDefault="00520E27" w:rsidP="00520E27">
      <w:pPr>
        <w:jc w:val="both"/>
      </w:pPr>
      <w:r>
        <w:t>CAPÍTULO I</w:t>
      </w:r>
    </w:p>
    <w:p w:rsidR="00520E27" w:rsidRDefault="00520E27" w:rsidP="00520E27">
      <w:pPr>
        <w:jc w:val="both"/>
      </w:pPr>
      <w:r>
        <w:t>DISPOSIÇÃO PRELIMINAR</w:t>
      </w:r>
    </w:p>
    <w:p w:rsidR="00520E27" w:rsidRDefault="00520E27" w:rsidP="00520E27">
      <w:pPr>
        <w:jc w:val="both"/>
      </w:pPr>
      <w:r>
        <w:t>Art. 1º Esta lei estabelece normas de proteção e defesa do usuário dos serviços públicos prestados pelo Município de São Paulo.</w:t>
      </w:r>
    </w:p>
    <w:p w:rsidR="00520E27" w:rsidRDefault="00520E27" w:rsidP="00520E27">
      <w:pPr>
        <w:jc w:val="both"/>
      </w:pPr>
      <w:r>
        <w:t>§ 1º As normas desta lei visam à tutela dos direitos do usuário e aplicam-se aos serviços públicos prestados:</w:t>
      </w:r>
    </w:p>
    <w:p w:rsidR="00520E27" w:rsidRDefault="00520E27" w:rsidP="00520E27">
      <w:pPr>
        <w:jc w:val="both"/>
      </w:pPr>
      <w:r>
        <w:t>a) pela Administração Pública direta e indireta;</w:t>
      </w:r>
    </w:p>
    <w:p w:rsidR="00520E27" w:rsidRDefault="00520E27" w:rsidP="00520E27">
      <w:pPr>
        <w:jc w:val="both"/>
      </w:pPr>
      <w:r>
        <w:t>b) por particular, mediante concessão, permissão, autorização ou qualquer outra forma de delegação por ato administrativo, contrato ou convênio.</w:t>
      </w:r>
    </w:p>
    <w:p w:rsidR="00520E27" w:rsidRDefault="00520E27" w:rsidP="00520E27">
      <w:pPr>
        <w:jc w:val="both"/>
      </w:pPr>
      <w:r>
        <w:t>§ 2º Esta lei se aplica aos particulares somente no que concerne ao serviço público delegado.</w:t>
      </w:r>
    </w:p>
    <w:p w:rsidR="00520E27" w:rsidRDefault="00520E27" w:rsidP="00520E27">
      <w:pPr>
        <w:jc w:val="both"/>
      </w:pPr>
      <w:r>
        <w:t>CAPÍTULO II</w:t>
      </w:r>
    </w:p>
    <w:p w:rsidR="00520E27" w:rsidRDefault="00520E27" w:rsidP="00520E27">
      <w:pPr>
        <w:jc w:val="both"/>
      </w:pPr>
      <w:r>
        <w:t>DOS DIREITOS DOS USUÁRIOS</w:t>
      </w:r>
    </w:p>
    <w:p w:rsidR="00520E27" w:rsidRDefault="00520E27" w:rsidP="00520E27">
      <w:pPr>
        <w:jc w:val="both"/>
      </w:pPr>
      <w:r>
        <w:t>Seção I</w:t>
      </w:r>
    </w:p>
    <w:p w:rsidR="00520E27" w:rsidRDefault="00520E27" w:rsidP="00520E27">
      <w:pPr>
        <w:jc w:val="both"/>
      </w:pPr>
      <w:r>
        <w:t>Dos Direitos Básicos</w:t>
      </w:r>
    </w:p>
    <w:p w:rsidR="00520E27" w:rsidRDefault="00520E27" w:rsidP="00520E27">
      <w:pPr>
        <w:jc w:val="both"/>
      </w:pPr>
      <w:r>
        <w:t>Art. 2º São direitos básicos do usuário:</w:t>
      </w:r>
    </w:p>
    <w:p w:rsidR="00520E27" w:rsidRDefault="00520E27" w:rsidP="00520E27">
      <w:pPr>
        <w:jc w:val="both"/>
      </w:pPr>
      <w:r>
        <w:t>I - a informação;</w:t>
      </w:r>
    </w:p>
    <w:p w:rsidR="00520E27" w:rsidRDefault="00520E27" w:rsidP="00520E27">
      <w:pPr>
        <w:jc w:val="both"/>
      </w:pPr>
      <w:r>
        <w:t>II - a qualidade na prestação do serviço;</w:t>
      </w:r>
    </w:p>
    <w:p w:rsidR="00520E27" w:rsidRDefault="00520E27" w:rsidP="00520E27">
      <w:pPr>
        <w:jc w:val="both"/>
      </w:pPr>
      <w:r>
        <w:t>III - o controle adequado do serviço público.</w:t>
      </w:r>
    </w:p>
    <w:p w:rsidR="00520E27" w:rsidRDefault="00520E27" w:rsidP="00520E27">
      <w:pPr>
        <w:jc w:val="both"/>
      </w:pPr>
      <w:r>
        <w:t>Seção II</w:t>
      </w:r>
    </w:p>
    <w:p w:rsidR="00520E27" w:rsidRDefault="00520E27" w:rsidP="00520E27">
      <w:pPr>
        <w:jc w:val="both"/>
      </w:pPr>
      <w:r>
        <w:t>Do Direito à Informação</w:t>
      </w:r>
    </w:p>
    <w:p w:rsidR="00520E27" w:rsidRDefault="00520E27" w:rsidP="00520E27">
      <w:pPr>
        <w:jc w:val="both"/>
      </w:pPr>
      <w:r>
        <w:t>Art. 3º O usuário tem o direito de obter informações precisas sobre:</w:t>
      </w:r>
    </w:p>
    <w:p w:rsidR="00520E27" w:rsidRDefault="00520E27" w:rsidP="00520E27">
      <w:pPr>
        <w:jc w:val="both"/>
      </w:pPr>
      <w:r>
        <w:lastRenderedPageBreak/>
        <w:t>I - o horário de funcionamento das unidades administrativas;</w:t>
      </w:r>
    </w:p>
    <w:p w:rsidR="00520E27" w:rsidRDefault="00520E27" w:rsidP="00520E27">
      <w:pPr>
        <w:jc w:val="both"/>
      </w:pPr>
      <w:r>
        <w:t>II - o tipo de atividade exercida em cada órgão, sua localização exata e a indicação do responsável pelo atendimento ao público;</w:t>
      </w:r>
    </w:p>
    <w:p w:rsidR="00520E27" w:rsidRDefault="00520E27" w:rsidP="00520E27">
      <w:pPr>
        <w:jc w:val="both"/>
      </w:pPr>
      <w:r>
        <w:t>III - os procedimentos para acesso a exames, formulários e outros dados necessários à prestação do serviço;</w:t>
      </w:r>
    </w:p>
    <w:p w:rsidR="00520E27" w:rsidRDefault="00520E27" w:rsidP="00520E27">
      <w:pPr>
        <w:jc w:val="both"/>
      </w:pPr>
      <w:r>
        <w:t>IV - a autoridade ou o órgão encarregado de receber queixas, reclamações ou sugestões;</w:t>
      </w:r>
    </w:p>
    <w:p w:rsidR="00520E27" w:rsidRDefault="00520E27" w:rsidP="00520E27">
      <w:pPr>
        <w:jc w:val="both"/>
      </w:pPr>
      <w:r>
        <w:t>V - a tramitação dos processos administrativos em que figure como interessado;</w:t>
      </w:r>
    </w:p>
    <w:p w:rsidR="00520E27" w:rsidRDefault="00520E27" w:rsidP="00520E27">
      <w:pPr>
        <w:jc w:val="both"/>
      </w:pPr>
      <w:r>
        <w:t>VI - as decisões proferidas e respectiva motivação, inclusive opiniões divergentes, constantes de processo administrativo em que figure como interessado.</w:t>
      </w:r>
    </w:p>
    <w:p w:rsidR="00520E27" w:rsidRDefault="00520E27" w:rsidP="00520E27">
      <w:pPr>
        <w:jc w:val="both"/>
      </w:pPr>
      <w:r>
        <w:t>§ 1º O direito à informação será sempre assegurado, salvo nas hipóteses de sigilo previstas na Constituição Federal.</w:t>
      </w:r>
    </w:p>
    <w:p w:rsidR="00520E27" w:rsidRDefault="00520E27" w:rsidP="00520E27">
      <w:pPr>
        <w:jc w:val="both"/>
      </w:pPr>
    </w:p>
    <w:p w:rsidR="00520E27" w:rsidRDefault="00520E27" w:rsidP="00520E27">
      <w:pPr>
        <w:jc w:val="both"/>
      </w:pPr>
      <w:r>
        <w:t>§ 2º A notificação, a intimação ou o aviso relativo à decisão administrativa, que devam ser formalizados por meio de publicação no órgão oficial, somente serão feitos a partir do dia em que o respectivo processo estiver disponível para vista do interessado, na repartição competente.</w:t>
      </w:r>
    </w:p>
    <w:p w:rsidR="00520E27" w:rsidRDefault="00520E27" w:rsidP="00520E27">
      <w:pPr>
        <w:jc w:val="both"/>
      </w:pPr>
      <w:r>
        <w:t xml:space="preserve">Art. 4º Para assegurar o direito à </w:t>
      </w:r>
      <w:proofErr w:type="gramStart"/>
      <w:r>
        <w:t>informação previsto no art. 3º</w:t>
      </w:r>
      <w:proofErr w:type="gramEnd"/>
      <w:r>
        <w:t>, o prestador de serviço público deve oferecer aos usuários acesso a:</w:t>
      </w:r>
    </w:p>
    <w:p w:rsidR="00520E27" w:rsidRDefault="00520E27" w:rsidP="00520E27">
      <w:pPr>
        <w:jc w:val="both"/>
      </w:pPr>
      <w:r>
        <w:t>I - atendimento pessoal, por telefone ou outra via eletrônica;</w:t>
      </w:r>
    </w:p>
    <w:p w:rsidR="00520E27" w:rsidRDefault="00520E27" w:rsidP="00520E27">
      <w:pPr>
        <w:jc w:val="both"/>
      </w:pPr>
      <w:r>
        <w:t>II - informação computadorizada, sempre que possível;</w:t>
      </w:r>
    </w:p>
    <w:p w:rsidR="00520E27" w:rsidRDefault="00520E27" w:rsidP="00520E27">
      <w:pPr>
        <w:jc w:val="both"/>
      </w:pPr>
      <w:r>
        <w:t>III - banco de dados referentes à estrutura dos prestadores de serviço;</w:t>
      </w:r>
    </w:p>
    <w:p w:rsidR="00520E27" w:rsidRDefault="00520E27" w:rsidP="00520E27">
      <w:pPr>
        <w:jc w:val="both"/>
      </w:pPr>
      <w:r>
        <w:t>IV - informações demográficas e econômicas acaso existentes, inclusive mediante divulgação pelas redes públicas de comunicação;</w:t>
      </w:r>
    </w:p>
    <w:p w:rsidR="00520E27" w:rsidRDefault="00520E27" w:rsidP="00520E27">
      <w:pPr>
        <w:jc w:val="both"/>
      </w:pPr>
      <w:r>
        <w:t>V - minutas de contratos-padrão redigidas em termos claros, com caracteres ostensivos e legíveis, de fácil compreensão;</w:t>
      </w:r>
    </w:p>
    <w:p w:rsidR="00520E27" w:rsidRDefault="00520E27" w:rsidP="00520E27">
      <w:pPr>
        <w:jc w:val="both"/>
      </w:pPr>
      <w:r>
        <w:t>VI - sistemas de comunicação visual adequados, com a utilização de cartazes, indicativos, roteiros, folhetos explicativos, crachás, além de outros;</w:t>
      </w:r>
    </w:p>
    <w:p w:rsidR="00520E27" w:rsidRDefault="00520E27" w:rsidP="00520E27">
      <w:pPr>
        <w:jc w:val="both"/>
      </w:pPr>
      <w:r>
        <w:t>VII - informações relativas à composição das taxas e tarifas cobradas pela prestação de serviços públicos, recebendo o usuário, em tempo hábil, cobrança por meio de documento contendo os dados necessários à exata compreensão da extensão do serviço prestado;</w:t>
      </w:r>
    </w:p>
    <w:p w:rsidR="00520E27" w:rsidRDefault="00520E27" w:rsidP="00520E27">
      <w:pPr>
        <w:jc w:val="both"/>
      </w:pPr>
      <w:r>
        <w:t>VIII - banco de dados, de interesse público, contendo informações quanto a gastos, licitações e contratações, de modo a permitir acompanhamento e maior controle da utilização dos recursos públicos por parte do contribuinte.</w:t>
      </w:r>
    </w:p>
    <w:p w:rsidR="00520E27" w:rsidRDefault="00520E27" w:rsidP="00520E27">
      <w:pPr>
        <w:jc w:val="both"/>
      </w:pPr>
      <w:r>
        <w:t>Seção III</w:t>
      </w:r>
    </w:p>
    <w:p w:rsidR="00520E27" w:rsidRDefault="00520E27" w:rsidP="00520E27">
      <w:pPr>
        <w:jc w:val="both"/>
      </w:pPr>
      <w:r>
        <w:t>Do Direito à Qualidade do Serviço</w:t>
      </w:r>
    </w:p>
    <w:p w:rsidR="00520E27" w:rsidRDefault="00520E27" w:rsidP="00520E27">
      <w:pPr>
        <w:jc w:val="both"/>
      </w:pPr>
      <w:r>
        <w:lastRenderedPageBreak/>
        <w:t>Art. 5º O usuário faz jus à prestação de serviços públicos de boa qualidade.</w:t>
      </w:r>
    </w:p>
    <w:p w:rsidR="00520E27" w:rsidRDefault="00520E27" w:rsidP="00520E27">
      <w:pPr>
        <w:jc w:val="both"/>
      </w:pPr>
      <w:r>
        <w:t>Art. 6º O direito à qualidade do serviço exige dos agentes públicos e prestadores de serviço público:</w:t>
      </w:r>
    </w:p>
    <w:p w:rsidR="00520E27" w:rsidRDefault="00520E27" w:rsidP="00520E27">
      <w:pPr>
        <w:jc w:val="both"/>
      </w:pPr>
      <w:r>
        <w:t>I - urbanidade e respeito no atendimento aos usuários do serviço;</w:t>
      </w:r>
    </w:p>
    <w:p w:rsidR="00520E27" w:rsidRDefault="00520E27" w:rsidP="00520E27">
      <w:pPr>
        <w:jc w:val="both"/>
      </w:pPr>
      <w:r>
        <w:t>II - atendimento por ordem de chegada, assegurada prioridade a idosos, grávidas, doentes e portadores de deficiência;</w:t>
      </w:r>
    </w:p>
    <w:p w:rsidR="00520E27" w:rsidRDefault="00520E27" w:rsidP="00520E27">
      <w:pPr>
        <w:jc w:val="both"/>
      </w:pPr>
      <w:r>
        <w:t>III - igualdade de tratamento, vedado qualquer tipo de discriminação;</w:t>
      </w:r>
    </w:p>
    <w:p w:rsidR="00520E27" w:rsidRDefault="00520E27" w:rsidP="00520E27">
      <w:pPr>
        <w:jc w:val="both"/>
      </w:pPr>
      <w:r>
        <w:t>IV - racionalização na prestação de serviços;</w:t>
      </w:r>
    </w:p>
    <w:p w:rsidR="00520E27" w:rsidRDefault="00520E27" w:rsidP="00520E27">
      <w:pPr>
        <w:jc w:val="both"/>
      </w:pPr>
      <w:r>
        <w:t>V - adequação entre meios e fins, vedada a imposição de exigências, obrigações, restrições a sanções não previstas em lei;</w:t>
      </w:r>
    </w:p>
    <w:p w:rsidR="00520E27" w:rsidRDefault="00520E27" w:rsidP="00520E27">
      <w:pPr>
        <w:jc w:val="both"/>
      </w:pPr>
      <w:r>
        <w:t>VI - cumprimento de prazos e normas procedimentais;</w:t>
      </w:r>
    </w:p>
    <w:p w:rsidR="00520E27" w:rsidRDefault="00520E27" w:rsidP="00520E27">
      <w:pPr>
        <w:jc w:val="both"/>
      </w:pPr>
      <w:r>
        <w:t>VII - fixação e observância de horário e normas compatíveis com o bom atendimento do usuário;</w:t>
      </w:r>
    </w:p>
    <w:p w:rsidR="00520E27" w:rsidRDefault="00520E27" w:rsidP="00520E27">
      <w:pPr>
        <w:jc w:val="both"/>
      </w:pPr>
      <w:r>
        <w:t>VIII - adoção de medidas de proteção à saúde ou segurança dos usuários;</w:t>
      </w:r>
    </w:p>
    <w:p w:rsidR="00520E27" w:rsidRDefault="00520E27" w:rsidP="00520E27">
      <w:pPr>
        <w:jc w:val="both"/>
      </w:pPr>
      <w:r>
        <w:t>IX - manutenção de instalações limpas, sinalizadas, acessíveis e adequadas ao serviço ou atendimento.</w:t>
      </w:r>
    </w:p>
    <w:p w:rsidR="00520E27" w:rsidRDefault="00520E27" w:rsidP="00520E27">
      <w:pPr>
        <w:jc w:val="both"/>
      </w:pPr>
      <w:r>
        <w:t>Parágrafo único. A autenticação dos documentos necessários à prestação do serviço será feita pelo próprio agente público, à vista dos originais apresentados pelo usuário, vedada a exigência de reconhecimento de firma, salvo em caso de dúvida de autenticidade.</w:t>
      </w:r>
    </w:p>
    <w:p w:rsidR="00520E27" w:rsidRDefault="00520E27" w:rsidP="00520E27">
      <w:pPr>
        <w:jc w:val="both"/>
      </w:pPr>
      <w:r>
        <w:t>Seção IV</w:t>
      </w:r>
    </w:p>
    <w:p w:rsidR="00520E27" w:rsidRDefault="00520E27" w:rsidP="00520E27">
      <w:pPr>
        <w:jc w:val="both"/>
      </w:pPr>
      <w:r>
        <w:t>Do Direito ao Controle Adequado do Serviço</w:t>
      </w:r>
    </w:p>
    <w:p w:rsidR="00520E27" w:rsidRDefault="00520E27" w:rsidP="00520E27">
      <w:pPr>
        <w:jc w:val="both"/>
      </w:pPr>
      <w:r>
        <w:t>Art. 7º O usuário tem direito ao controle adequado do serviço.</w:t>
      </w:r>
    </w:p>
    <w:p w:rsidR="00520E27" w:rsidRDefault="00520E27" w:rsidP="00520E27">
      <w:pPr>
        <w:jc w:val="both"/>
      </w:pPr>
      <w:r>
        <w:t>§ 1º Para assegurar o direito a que se refere este artigo, haverá em todos os órgãos e entidades prestadores de serviços públicos no Município de São Paulo repartição ou funcionário especialmente designado para receber queixas, reclamações ou sugestões.</w:t>
      </w:r>
    </w:p>
    <w:p w:rsidR="00520E27" w:rsidRDefault="00520E27" w:rsidP="00520E27">
      <w:pPr>
        <w:jc w:val="both"/>
      </w:pPr>
      <w:r>
        <w:t>§ 2º Serão incluídas nos contratos ou atos, que tenham por objeto à delegação, a qualquer título, dos serviços públicos a que se refere esta lei, cláusulas ou condições específicas que assegurem a aplicação do disposto no parágrafo anterior.</w:t>
      </w:r>
    </w:p>
    <w:p w:rsidR="00520E27" w:rsidRDefault="00520E27" w:rsidP="00520E27">
      <w:pPr>
        <w:jc w:val="both"/>
      </w:pPr>
      <w:r>
        <w:t>Art. 8º Competirá à repartição ou funcionário designado avaliar a procedência de sugestões, reclamações e denúncias e encaminhá-las às autoridades competentes visando à:</w:t>
      </w:r>
    </w:p>
    <w:p w:rsidR="00520E27" w:rsidRDefault="00520E27" w:rsidP="00520E27">
      <w:pPr>
        <w:jc w:val="both"/>
      </w:pPr>
      <w:r>
        <w:t>I - melhoria dos serviços públicos;</w:t>
      </w:r>
    </w:p>
    <w:p w:rsidR="00520E27" w:rsidRDefault="00520E27" w:rsidP="00520E27">
      <w:pPr>
        <w:jc w:val="both"/>
      </w:pPr>
      <w:r>
        <w:t>II - correção de erros, omissões, desvios ou abusos na prestação dos serviços públicos;</w:t>
      </w:r>
    </w:p>
    <w:p w:rsidR="00520E27" w:rsidRDefault="00520E27" w:rsidP="00520E27">
      <w:pPr>
        <w:jc w:val="both"/>
      </w:pPr>
      <w:r>
        <w:t>III - apuração de atos de improbidade e de ilícitos administrativos;</w:t>
      </w:r>
    </w:p>
    <w:p w:rsidR="00520E27" w:rsidRDefault="00520E27" w:rsidP="00520E27">
      <w:pPr>
        <w:jc w:val="both"/>
      </w:pPr>
      <w:r>
        <w:lastRenderedPageBreak/>
        <w:t>IV - prevenção e correção de atos e procedimentos incompatíveis com os princípios estabelecidos nesta lei;</w:t>
      </w:r>
    </w:p>
    <w:p w:rsidR="00520E27" w:rsidRDefault="00520E27" w:rsidP="00520E27">
      <w:pPr>
        <w:jc w:val="both"/>
      </w:pPr>
      <w:r>
        <w:t>V - proteção dos direitos dos usuários;</w:t>
      </w:r>
    </w:p>
    <w:p w:rsidR="00520E27" w:rsidRDefault="00520E27" w:rsidP="00520E27">
      <w:pPr>
        <w:jc w:val="both"/>
      </w:pPr>
      <w:r>
        <w:t>VI - garantia da qualidade dos serviços prestados.</w:t>
      </w:r>
    </w:p>
    <w:p w:rsidR="00520E27" w:rsidRDefault="00520E27" w:rsidP="00520E27">
      <w:pPr>
        <w:jc w:val="both"/>
      </w:pPr>
      <w:r>
        <w:t>CAPÍTULO III</w:t>
      </w:r>
    </w:p>
    <w:p w:rsidR="00520E27" w:rsidRDefault="00520E27" w:rsidP="00520E27">
      <w:pPr>
        <w:jc w:val="both"/>
      </w:pPr>
      <w:r>
        <w:t>DO PROCESSO ADMINISTRATIVO</w:t>
      </w:r>
    </w:p>
    <w:p w:rsidR="00520E27" w:rsidRDefault="00520E27" w:rsidP="00520E27">
      <w:pPr>
        <w:jc w:val="both"/>
      </w:pPr>
      <w:r>
        <w:t>Seção I</w:t>
      </w:r>
    </w:p>
    <w:p w:rsidR="00520E27" w:rsidRDefault="00520E27" w:rsidP="00520E27">
      <w:pPr>
        <w:jc w:val="both"/>
      </w:pPr>
      <w:r>
        <w:t>Disposições Gerais</w:t>
      </w:r>
    </w:p>
    <w:p w:rsidR="00520E27" w:rsidRDefault="00520E27" w:rsidP="00520E27">
      <w:pPr>
        <w:jc w:val="both"/>
      </w:pPr>
      <w:r>
        <w:t>Art. 9º Os prestadores de serviços públicos responderão pelos danos que seus agentes, nesta qualidade, causarem ao usuário, a terceiros e, quando for o caso, ao Poder Público, assegurado o direito de regresso contra o responsável nos casos de dolo ou culpa.</w:t>
      </w:r>
    </w:p>
    <w:p w:rsidR="00520E27" w:rsidRDefault="00520E27" w:rsidP="00520E27">
      <w:pPr>
        <w:jc w:val="both"/>
      </w:pPr>
      <w:r>
        <w:t>Art. 10. O processo administrativo para apuração de ato ofensivo às normas desta lei compreende três fases: instauração, instrução e decisão.</w:t>
      </w:r>
    </w:p>
    <w:p w:rsidR="00520E27" w:rsidRDefault="00520E27" w:rsidP="00520E27">
      <w:pPr>
        <w:jc w:val="both"/>
      </w:pPr>
      <w:r>
        <w:t>Art. 11. Os procedimentos administrativos advindos da presente lei serão impulsionados e instruídos de ofício e observarão os princípios da igualdade, do devido processo legal, do contraditório, da ampla defesa, da celeridade, da economia, da razoabilidade e da boa-fé.</w:t>
      </w:r>
    </w:p>
    <w:p w:rsidR="00520E27" w:rsidRDefault="00520E27" w:rsidP="00520E27">
      <w:pPr>
        <w:jc w:val="both"/>
      </w:pPr>
      <w:r>
        <w:t>Parágrafo único. Todo ato constante de procedimento de que trata este artigo será proporcional aos seus fins e devidamente motivado.</w:t>
      </w:r>
    </w:p>
    <w:p w:rsidR="00520E27" w:rsidRDefault="00520E27" w:rsidP="00520E27">
      <w:pPr>
        <w:jc w:val="both"/>
      </w:pPr>
      <w:r>
        <w:t>Art. 12. Todos os atos administrativos do processo terão forma escrita, com registro em banco de dados próprio, indicando a data, o local de sua emissão e contendo a assinatura do agente público responsável.</w:t>
      </w:r>
    </w:p>
    <w:p w:rsidR="00520E27" w:rsidRDefault="00520E27" w:rsidP="00520E27">
      <w:pPr>
        <w:jc w:val="both"/>
      </w:pPr>
      <w:r>
        <w:t>Art. 13. Serão observados os seguintes prazos no processo administrativo, quando outros não forem estabelecidos em lei:</w:t>
      </w:r>
    </w:p>
    <w:p w:rsidR="00520E27" w:rsidRDefault="00520E27" w:rsidP="00520E27">
      <w:pPr>
        <w:jc w:val="both"/>
      </w:pPr>
      <w:r>
        <w:t xml:space="preserve">I - </w:t>
      </w:r>
      <w:proofErr w:type="gramStart"/>
      <w:r>
        <w:t>2 (dois) dias, para autuação, juntada</w:t>
      </w:r>
      <w:proofErr w:type="gramEnd"/>
      <w:r>
        <w:t xml:space="preserve"> aos autos de quaisquer elementos e outras providências de simples expediente;</w:t>
      </w:r>
    </w:p>
    <w:p w:rsidR="00520E27" w:rsidRDefault="00520E27" w:rsidP="00520E27">
      <w:pPr>
        <w:jc w:val="both"/>
      </w:pPr>
      <w:r>
        <w:t>II - 4 (quatro) dias, para efetivação de notificação ou intimação pessoal;</w:t>
      </w:r>
    </w:p>
    <w:p w:rsidR="00520E27" w:rsidRDefault="00520E27" w:rsidP="00520E27">
      <w:pPr>
        <w:jc w:val="both"/>
      </w:pPr>
      <w:r>
        <w:t>III - 5 (cinco) dias, para elaboração de informe sem caráter técnico;</w:t>
      </w:r>
    </w:p>
    <w:p w:rsidR="00520E27" w:rsidRDefault="00520E27" w:rsidP="00520E27">
      <w:pPr>
        <w:jc w:val="both"/>
      </w:pPr>
      <w:r>
        <w:t>IV - 15 (quinze) dias, para elaboração de pareceres, perícias e informes técnicos, prorrogáveis por mais 10 (dez) dias a critério da autoridade superior, mediante pedido fundamentado;</w:t>
      </w:r>
    </w:p>
    <w:p w:rsidR="00520E27" w:rsidRDefault="00520E27" w:rsidP="00520E27">
      <w:pPr>
        <w:jc w:val="both"/>
      </w:pPr>
      <w:r>
        <w:t>V - 5 (cinco) dias, para decisões no curso do processo;</w:t>
      </w:r>
    </w:p>
    <w:p w:rsidR="00520E27" w:rsidRDefault="00520E27" w:rsidP="00520E27">
      <w:pPr>
        <w:jc w:val="both"/>
      </w:pPr>
      <w:r>
        <w:t>VI - 15 (quinze) dias, a contar do término da instrução, para decisão final;</w:t>
      </w:r>
    </w:p>
    <w:p w:rsidR="00520E27" w:rsidRDefault="00520E27" w:rsidP="00520E27">
      <w:pPr>
        <w:jc w:val="both"/>
      </w:pPr>
      <w:r>
        <w:t xml:space="preserve">VII - 10 (dez) dias, para manifestações em </w:t>
      </w:r>
      <w:proofErr w:type="spellStart"/>
      <w:proofErr w:type="gramStart"/>
      <w:r>
        <w:t>geraldo</w:t>
      </w:r>
      <w:proofErr w:type="spellEnd"/>
      <w:proofErr w:type="gramEnd"/>
      <w:r>
        <w:t xml:space="preserve"> usuário ou providências a seu cargo.</w:t>
      </w:r>
    </w:p>
    <w:p w:rsidR="00520E27" w:rsidRDefault="00520E27" w:rsidP="00520E27">
      <w:pPr>
        <w:jc w:val="both"/>
      </w:pPr>
      <w:r>
        <w:t>Seção II</w:t>
      </w:r>
    </w:p>
    <w:p w:rsidR="00520E27" w:rsidRDefault="00520E27" w:rsidP="00520E27">
      <w:pPr>
        <w:jc w:val="both"/>
      </w:pPr>
      <w:r>
        <w:lastRenderedPageBreak/>
        <w:t>Da Instauração</w:t>
      </w:r>
    </w:p>
    <w:p w:rsidR="00520E27" w:rsidRDefault="00520E27" w:rsidP="00520E27">
      <w:pPr>
        <w:jc w:val="both"/>
      </w:pPr>
      <w:r>
        <w:t>Art. 14. O processo administrativo será instaurado de ofício ou mediante representação de qualquer usuário de serviço público, bem como dos órgãos ou entidades de defesa do consumidor.</w:t>
      </w:r>
    </w:p>
    <w:p w:rsidR="00520E27" w:rsidRDefault="00520E27" w:rsidP="00520E27">
      <w:pPr>
        <w:jc w:val="both"/>
      </w:pPr>
      <w:r>
        <w:t>Art. 15. A instauração do processo por iniciativa da Administração far-se-á por ato devidamente fundamentado.</w:t>
      </w:r>
    </w:p>
    <w:p w:rsidR="00520E27" w:rsidRDefault="00520E27" w:rsidP="00520E27">
      <w:pPr>
        <w:jc w:val="both"/>
      </w:pPr>
      <w:r>
        <w:t>Art. 16. O requerimento será dirigido, no órgão ou entidade responsável pela infração, à repartição ou funcionário designado nos termos do § 1º do art. 7º, devendo conter:</w:t>
      </w:r>
    </w:p>
    <w:p w:rsidR="00520E27" w:rsidRDefault="00520E27" w:rsidP="00520E27">
      <w:pPr>
        <w:jc w:val="both"/>
      </w:pPr>
      <w:r>
        <w:t>I - a identificação do denunciante ou de quem o represente;</w:t>
      </w:r>
    </w:p>
    <w:p w:rsidR="00520E27" w:rsidRDefault="00520E27" w:rsidP="00520E27">
      <w:pPr>
        <w:jc w:val="both"/>
      </w:pPr>
      <w:r>
        <w:t>II - o domicílio do denunciante ou local para recebimento de comunicações;</w:t>
      </w:r>
    </w:p>
    <w:p w:rsidR="00520E27" w:rsidRDefault="00520E27" w:rsidP="00520E27">
      <w:pPr>
        <w:jc w:val="both"/>
      </w:pPr>
      <w:r>
        <w:t>III - informações sobre o fato e sua autoria;</w:t>
      </w:r>
    </w:p>
    <w:p w:rsidR="00520E27" w:rsidRDefault="00520E27" w:rsidP="00520E27">
      <w:pPr>
        <w:jc w:val="both"/>
      </w:pPr>
      <w:r>
        <w:t>IV - indicação das provas de que tenha conhecimento;</w:t>
      </w:r>
    </w:p>
    <w:p w:rsidR="00520E27" w:rsidRDefault="00520E27" w:rsidP="00520E27">
      <w:pPr>
        <w:jc w:val="both"/>
      </w:pPr>
      <w:r>
        <w:t>V - data e assinatura do denunciante.</w:t>
      </w:r>
    </w:p>
    <w:p w:rsidR="00520E27" w:rsidRDefault="00520E27" w:rsidP="00520E27">
      <w:pPr>
        <w:jc w:val="both"/>
      </w:pPr>
      <w:r>
        <w:t>Parágrafo único. O requerimento verbal deverá ser reduzido a termo.</w:t>
      </w:r>
    </w:p>
    <w:p w:rsidR="00520E27" w:rsidRDefault="00520E27" w:rsidP="00520E27">
      <w:pPr>
        <w:jc w:val="both"/>
      </w:pPr>
      <w:r>
        <w:t>Art. 17. Em nenhuma hipótese será recusado protocolo a petição, reclamação ou representação formuladas nos termos desta lei, sob pena de responsabilidade do agente.</w:t>
      </w:r>
    </w:p>
    <w:p w:rsidR="00520E27" w:rsidRDefault="00520E27" w:rsidP="00520E27">
      <w:pPr>
        <w:jc w:val="both"/>
      </w:pPr>
      <w:r>
        <w:t>Parágrafo único. O uso dos formulários colocados à disposição do usuário pelo prestador de serviços será sempre facultativo, não podendo constituir-se em requisito obrigatório para a protocolização de requerimento.</w:t>
      </w:r>
    </w:p>
    <w:p w:rsidR="00520E27" w:rsidRDefault="00520E27" w:rsidP="00520E27">
      <w:pPr>
        <w:jc w:val="both"/>
      </w:pPr>
      <w:r>
        <w:t>Art. 18. Decisão fundamentada rejeitará a representação manifestamente improcedente.</w:t>
      </w:r>
    </w:p>
    <w:p w:rsidR="00520E27" w:rsidRDefault="00520E27" w:rsidP="00520E27">
      <w:pPr>
        <w:jc w:val="both"/>
      </w:pPr>
      <w:r>
        <w:t>§ 1º Da rejeição caberá recurso no prazo de 10 (dez) dias a contar da intimação do denunciante ou seu representante.</w:t>
      </w:r>
    </w:p>
    <w:p w:rsidR="00520E27" w:rsidRDefault="00520E27" w:rsidP="00520E27">
      <w:pPr>
        <w:jc w:val="both"/>
      </w:pPr>
      <w:r>
        <w:t>§ 2º O recurso será dirigido à autoridade superior, por intermédio da que praticou o ato recorrido, a qual poderá reconsiderar sua decisão ou fazê-lo subir devidamente informado.</w:t>
      </w:r>
    </w:p>
    <w:p w:rsidR="00520E27" w:rsidRDefault="00520E27" w:rsidP="00520E27">
      <w:pPr>
        <w:jc w:val="both"/>
      </w:pPr>
      <w:r>
        <w:t>Art. 19. Durante a tramitação do processo é assegurado ao interessado:</w:t>
      </w:r>
    </w:p>
    <w:p w:rsidR="00520E27" w:rsidRDefault="00520E27" w:rsidP="00520E27">
      <w:pPr>
        <w:jc w:val="both"/>
      </w:pPr>
      <w:r>
        <w:t>I - fazer-se assistir, facultativamente, por advogado, salvo quando obrigatória a representação, por força da lei;</w:t>
      </w:r>
    </w:p>
    <w:p w:rsidR="00520E27" w:rsidRDefault="00520E27" w:rsidP="00520E27">
      <w:pPr>
        <w:jc w:val="both"/>
      </w:pPr>
      <w:r>
        <w:t>II - ter vista dos autos e obter cópia dos documentos nele contidos;</w:t>
      </w:r>
    </w:p>
    <w:p w:rsidR="00520E27" w:rsidRDefault="00520E27" w:rsidP="00520E27">
      <w:pPr>
        <w:jc w:val="both"/>
      </w:pPr>
      <w:r>
        <w:t>III - ter ciência da tramitação do processo e das decisões nele proferidas, inclusive da respectiva motivação e das opiniões divergentes;</w:t>
      </w:r>
    </w:p>
    <w:p w:rsidR="00520E27" w:rsidRDefault="00520E27" w:rsidP="00520E27">
      <w:pPr>
        <w:jc w:val="both"/>
      </w:pPr>
      <w:r>
        <w:t>IV - formular alegações e apresentar documentos, que, juntados aos autos, serão apreciados pelo órgão responsável pela apuração dos fatos.</w:t>
      </w:r>
    </w:p>
    <w:p w:rsidR="00520E27" w:rsidRDefault="00520E27" w:rsidP="00520E27">
      <w:pPr>
        <w:jc w:val="both"/>
      </w:pPr>
      <w:r>
        <w:t>Seção III</w:t>
      </w:r>
    </w:p>
    <w:p w:rsidR="00520E27" w:rsidRDefault="00520E27" w:rsidP="00520E27">
      <w:pPr>
        <w:jc w:val="both"/>
      </w:pPr>
      <w:r>
        <w:lastRenderedPageBreak/>
        <w:t>Da Instrução</w:t>
      </w:r>
    </w:p>
    <w:p w:rsidR="00520E27" w:rsidRDefault="00520E27" w:rsidP="00520E27">
      <w:pPr>
        <w:jc w:val="both"/>
      </w:pPr>
      <w:r>
        <w:t xml:space="preserve">Art. 20. Para a instrução do processo, a Administração atuará de ofício, sem prejuízo do direito dos interessados de juntar documentos, </w:t>
      </w:r>
      <w:proofErr w:type="gramStart"/>
      <w:r>
        <w:t>requerer</w:t>
      </w:r>
      <w:proofErr w:type="gramEnd"/>
      <w:r>
        <w:t xml:space="preserve"> diligências e perícias.</w:t>
      </w:r>
    </w:p>
    <w:p w:rsidR="00520E27" w:rsidRDefault="00520E27" w:rsidP="00520E27">
      <w:pPr>
        <w:jc w:val="both"/>
      </w:pPr>
      <w:r>
        <w:t>Parágrafo único. Os atos de instrução que exijam a atuação do interessado devem realizar-se do modo menos oneroso para este.</w:t>
      </w:r>
    </w:p>
    <w:p w:rsidR="00520E27" w:rsidRDefault="00520E27" w:rsidP="00520E27">
      <w:pPr>
        <w:jc w:val="both"/>
      </w:pPr>
      <w:r>
        <w:t>Art. 21. Serão assegurados o contraditório e a ampla defesa, admitindo-se toda e qualquer forma de prova, salvo as obtidas por meios ilícitos.</w:t>
      </w:r>
    </w:p>
    <w:p w:rsidR="00520E27" w:rsidRDefault="00520E27" w:rsidP="00520E27">
      <w:pPr>
        <w:jc w:val="both"/>
      </w:pPr>
      <w:r>
        <w:t>Art. 22. Ao interessado e ao seu procurador é assegurado o direito de retirar os autos da repartição ou unidade administrativa, mediante a assinatura de recibo, durante o prazo para manifestação, salvo na hipótese de prazo comum.</w:t>
      </w:r>
    </w:p>
    <w:p w:rsidR="00520E27" w:rsidRDefault="00520E27" w:rsidP="00520E27">
      <w:pPr>
        <w:jc w:val="both"/>
      </w:pPr>
      <w:r>
        <w:t xml:space="preserve">Art. 23. Quando for necessária a prestação de informações ou a apresentação de provas pelos interessados ou terceiros, estes serão intimados para esse fim, com antecedência mínima de </w:t>
      </w:r>
      <w:proofErr w:type="gramStart"/>
      <w:r>
        <w:t>3</w:t>
      </w:r>
      <w:proofErr w:type="gramEnd"/>
      <w:r>
        <w:t xml:space="preserve"> (três) dias úteis, mencionando-se data, prazo, forma e condições de atendimento.</w:t>
      </w:r>
    </w:p>
    <w:p w:rsidR="00520E27" w:rsidRDefault="00520E27" w:rsidP="00520E27">
      <w:pPr>
        <w:jc w:val="both"/>
      </w:pPr>
      <w:r>
        <w:t>Parágrafo único. Quando a intimação for feita ao denunciante para fornecimento de informações ou de documentos necessários à apreciação e apuração da denúncia, o não-atendimento implicará o arquivamento do processo, se de outro modo o órgão responsável pelo processo não puder obter os dados solicitados.</w:t>
      </w:r>
    </w:p>
    <w:p w:rsidR="00520E27" w:rsidRDefault="00520E27" w:rsidP="00520E27">
      <w:pPr>
        <w:jc w:val="both"/>
      </w:pPr>
      <w:r>
        <w:t>Art. 24. Concluída a instrução, os interessados terão o prazo de 10 (dez) dias para manifestação pessoal ou por meio de advogado.</w:t>
      </w:r>
    </w:p>
    <w:p w:rsidR="00520E27" w:rsidRDefault="00520E27" w:rsidP="00520E27">
      <w:pPr>
        <w:jc w:val="both"/>
      </w:pPr>
      <w:r>
        <w:t>Seção IV</w:t>
      </w:r>
    </w:p>
    <w:p w:rsidR="00520E27" w:rsidRDefault="00520E27" w:rsidP="00520E27">
      <w:pPr>
        <w:jc w:val="both"/>
      </w:pPr>
      <w:r>
        <w:t>Da Decisão</w:t>
      </w:r>
    </w:p>
    <w:p w:rsidR="00520E27" w:rsidRDefault="00520E27" w:rsidP="00520E27">
      <w:pPr>
        <w:jc w:val="both"/>
      </w:pPr>
      <w:r>
        <w:t>Art. 25. O órgão responsável pela apuração de infração às normas desta lei deverá proferir a decisão que, conforme o caso</w:t>
      </w:r>
      <w:proofErr w:type="gramStart"/>
      <w:r>
        <w:t>, poderá</w:t>
      </w:r>
      <w:proofErr w:type="gramEnd"/>
      <w:r>
        <w:t xml:space="preserve"> determinar:</w:t>
      </w:r>
    </w:p>
    <w:p w:rsidR="00520E27" w:rsidRDefault="00520E27" w:rsidP="00520E27">
      <w:pPr>
        <w:jc w:val="both"/>
      </w:pPr>
      <w:r>
        <w:t>I - o arquivamento dos autos;</w:t>
      </w:r>
    </w:p>
    <w:p w:rsidR="00520E27" w:rsidRDefault="00520E27" w:rsidP="00520E27">
      <w:pPr>
        <w:jc w:val="both"/>
      </w:pPr>
      <w:r>
        <w:t>II - o encaminhamento dos autos aos órgãos competentes para apurar os ilícitos administrativo, civil e criminal, se for o caso;</w:t>
      </w:r>
    </w:p>
    <w:p w:rsidR="00520E27" w:rsidRDefault="00520E27" w:rsidP="00520E27">
      <w:pPr>
        <w:jc w:val="both"/>
      </w:pPr>
      <w:r>
        <w:t>III - a elaboração de sugestões para melhoria dos serviços públicos, correções de erros, omissões, desvios ou abusos na prestação dos serviços, prevenção e correção de atos e procedimentos incompatíveis com as normas desta lei, bem como proteção dos direitos dos usuários.</w:t>
      </w:r>
    </w:p>
    <w:p w:rsidR="00520E27" w:rsidRDefault="00520E27" w:rsidP="00520E27">
      <w:pPr>
        <w:jc w:val="both"/>
      </w:pPr>
      <w:r>
        <w:t>CAPÍTULO IV</w:t>
      </w:r>
    </w:p>
    <w:p w:rsidR="00520E27" w:rsidRDefault="00520E27" w:rsidP="00520E27">
      <w:pPr>
        <w:jc w:val="both"/>
      </w:pPr>
      <w:r>
        <w:t>DAS SANÇÕES</w:t>
      </w:r>
    </w:p>
    <w:p w:rsidR="00520E27" w:rsidRDefault="00520E27" w:rsidP="00520E27">
      <w:pPr>
        <w:jc w:val="both"/>
      </w:pPr>
      <w:r>
        <w:t>Art. 26. A infração às normas desta lei sujeitará o servidor público às sanções previstas na Lei nº 8.989, de 29 de outubro de 1979 (Estatuto dos Funcionários Públicos Civis do Município de São Paulo) e nos regulamentos das entidades da Administração indireta, sem prejuízo de outras de natureza administrativa, civil ou penal.</w:t>
      </w:r>
    </w:p>
    <w:p w:rsidR="00520E27" w:rsidRDefault="00520E27" w:rsidP="00520E27">
      <w:pPr>
        <w:jc w:val="both"/>
      </w:pPr>
      <w:r>
        <w:lastRenderedPageBreak/>
        <w:t xml:space="preserve">Parágrafo único. Para as entidades particulares </w:t>
      </w:r>
      <w:proofErr w:type="spellStart"/>
      <w:r>
        <w:t>delegatárias</w:t>
      </w:r>
      <w:proofErr w:type="spellEnd"/>
      <w:r>
        <w:t xml:space="preserve"> de serviço público, a qualquer título, as sanções aplicáveis são as previstas nos respectivos atos de delegação, com base na legislação vigente.</w:t>
      </w:r>
    </w:p>
    <w:p w:rsidR="00520E27" w:rsidRDefault="00520E27" w:rsidP="00520E27">
      <w:pPr>
        <w:jc w:val="both"/>
      </w:pPr>
      <w:r>
        <w:t>CAPÍTULO V</w:t>
      </w:r>
    </w:p>
    <w:p w:rsidR="00520E27" w:rsidRDefault="00520E27" w:rsidP="00520E27">
      <w:pPr>
        <w:jc w:val="both"/>
      </w:pPr>
      <w:r>
        <w:t>DA POLÍTICA MUNICIPAL DE DEFESA DO USUÁRIO DE SERVIÇOS PÚBLICOS</w:t>
      </w:r>
    </w:p>
    <w:p w:rsidR="00520E27" w:rsidRDefault="00520E27" w:rsidP="00520E27">
      <w:pPr>
        <w:jc w:val="both"/>
      </w:pPr>
      <w:r>
        <w:t>Art. 27. A política municipal de proteção e defesa do usuário de serviços públicos deve assegurar:</w:t>
      </w:r>
    </w:p>
    <w:p w:rsidR="00520E27" w:rsidRDefault="00520E27" w:rsidP="00520E27">
      <w:pPr>
        <w:jc w:val="both"/>
      </w:pPr>
      <w:r>
        <w:t>I - canal de comunicação direto entre os prestadores de serviços e os usuários, a fim de aferir o grau de satisfação destes últimos e estimular a apresentação de sugestões;</w:t>
      </w:r>
    </w:p>
    <w:p w:rsidR="00520E27" w:rsidRDefault="00520E27" w:rsidP="00520E27">
      <w:pPr>
        <w:jc w:val="both"/>
      </w:pPr>
      <w:r>
        <w:t>II - serviços de informação para assegurar ao usuário o acompanhamento e fiscalização do serviço público;</w:t>
      </w:r>
    </w:p>
    <w:p w:rsidR="00520E27" w:rsidRDefault="00520E27" w:rsidP="00520E27">
      <w:pPr>
        <w:jc w:val="both"/>
      </w:pPr>
      <w:r>
        <w:t>III - serviços de educação do usuário, compreendendo a elaboração de manuais informativos dos seus direitos, dos procedimentos disponíveis para o seu exercício e dos órgãos e endereços para apresentação de queixas e sugestões;</w:t>
      </w:r>
    </w:p>
    <w:p w:rsidR="00520E27" w:rsidRDefault="00520E27" w:rsidP="00520E27">
      <w:pPr>
        <w:jc w:val="both"/>
      </w:pPr>
      <w:r>
        <w:t>IV - mecanismos alternativos e informais de solução de conflitos, inclusive contemplando formas de liquidação de obrigações decorrentes de danos na prestação de serviços públicos.</w:t>
      </w:r>
    </w:p>
    <w:p w:rsidR="00520E27" w:rsidRDefault="00520E27" w:rsidP="00520E27">
      <w:pPr>
        <w:jc w:val="both"/>
      </w:pPr>
      <w:r>
        <w:t>§ 1º Os dados colhidos pelo canal de comunicações serão utilizados na realimentação do programa de informações, com o objetivo de tornar os serviços mais próximos da expectativa dos usuários.</w:t>
      </w:r>
    </w:p>
    <w:p w:rsidR="00520E27" w:rsidRDefault="00520E27" w:rsidP="00520E27">
      <w:pPr>
        <w:jc w:val="both"/>
      </w:pPr>
      <w:r>
        <w:t>§ 2º A política municipal de proteção e defesa do usuário de serviços públicos promoverá:</w:t>
      </w:r>
    </w:p>
    <w:p w:rsidR="00520E27" w:rsidRDefault="00520E27" w:rsidP="00520E27">
      <w:pPr>
        <w:jc w:val="both"/>
      </w:pPr>
      <w:r>
        <w:t>I - a participação de associações e órgãos representativos de classes ou categorias profissionais para defesa dos associados;</w:t>
      </w:r>
    </w:p>
    <w:p w:rsidR="00520E27" w:rsidRDefault="00520E27" w:rsidP="00520E27">
      <w:pPr>
        <w:jc w:val="both"/>
      </w:pPr>
      <w:r>
        <w:t>II - a valorização dos agentes públicos, especialmente por meio da capacitação e treinamento adequados, da avaliação periódica do desempenho e do aperfeiçoamento da carreira;</w:t>
      </w:r>
    </w:p>
    <w:p w:rsidR="00520E27" w:rsidRDefault="00520E27" w:rsidP="00520E27">
      <w:pPr>
        <w:jc w:val="both"/>
      </w:pPr>
      <w:r>
        <w:t>III - o planejamento estratégico em prol da racionalização e melhoria dos serviços públicos;</w:t>
      </w:r>
    </w:p>
    <w:p w:rsidR="00520E27" w:rsidRDefault="00520E27" w:rsidP="00520E27">
      <w:pPr>
        <w:jc w:val="both"/>
      </w:pPr>
      <w:r>
        <w:t>IV - avaliação periódica dos serviços públicos prestados.</w:t>
      </w:r>
    </w:p>
    <w:p w:rsidR="00520E27" w:rsidRDefault="00520E27" w:rsidP="00520E27">
      <w:pPr>
        <w:jc w:val="both"/>
      </w:pPr>
      <w:r>
        <w:t>§ 3º A Administração Municipal divulgará, anualmente, a lista de órgãos e entidades prestadores de serviços públicos contra os quais houve reclamações em relação à sua eficiência, indicando, a seguir, os resultados dos respectivos processos.</w:t>
      </w:r>
    </w:p>
    <w:p w:rsidR="00520E27" w:rsidRDefault="00520E27" w:rsidP="00520E27">
      <w:pPr>
        <w:jc w:val="both"/>
      </w:pPr>
      <w:r>
        <w:t>Art. 28. Esta lei entra em vigor na data da publicação.</w:t>
      </w:r>
    </w:p>
    <w:p w:rsidR="00520E27" w:rsidRDefault="00520E27" w:rsidP="00520E27">
      <w:pPr>
        <w:jc w:val="both"/>
      </w:pPr>
      <w:r>
        <w:t>PREFEITURA DO MUNICÍPIO DE SÃO PAULO, aos 13 de julho de 2005, 452º da fundação de São Paulo.</w:t>
      </w:r>
    </w:p>
    <w:p w:rsidR="00520E27" w:rsidRDefault="00520E27" w:rsidP="00520E27">
      <w:pPr>
        <w:jc w:val="both"/>
      </w:pPr>
      <w:r>
        <w:t>JOSÉ SERRA, PREFEITO</w:t>
      </w:r>
    </w:p>
    <w:p w:rsidR="00520E27" w:rsidRDefault="00520E27" w:rsidP="00520E27">
      <w:pPr>
        <w:jc w:val="both"/>
      </w:pPr>
      <w:r>
        <w:t>Publicada na Secretaria do Governo Municipal, em 13 de julho de 2005.</w:t>
      </w:r>
    </w:p>
    <w:p w:rsidR="00520E27" w:rsidRDefault="00520E27" w:rsidP="00520E27">
      <w:pPr>
        <w:jc w:val="both"/>
      </w:pPr>
      <w:r>
        <w:t>ALOYSIO NUNES FERREIRA FILHO, Secretário do Governo Municipal</w:t>
      </w:r>
    </w:p>
    <w:p w:rsidR="00520E27" w:rsidRDefault="00520E27" w:rsidP="00520E27">
      <w:pPr>
        <w:jc w:val="both"/>
      </w:pPr>
      <w:r>
        <w:lastRenderedPageBreak/>
        <w:t>DATA DE PUBLICAÇÃO: 14/07/2005</w:t>
      </w:r>
    </w:p>
    <w:sectPr w:rsidR="00520E27" w:rsidSect="0040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0872"/>
    <w:rsid w:val="00082DA4"/>
    <w:rsid w:val="0040133E"/>
    <w:rsid w:val="004C0872"/>
    <w:rsid w:val="00520E27"/>
    <w:rsid w:val="007E0C7F"/>
    <w:rsid w:val="00D0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3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520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4751</Words>
  <Characters>25658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e Murilo</dc:creator>
  <cp:keywords/>
  <dc:description/>
  <cp:lastModifiedBy>Thais e Murilo</cp:lastModifiedBy>
  <cp:revision>3</cp:revision>
  <dcterms:created xsi:type="dcterms:W3CDTF">2008-11-16T03:31:00Z</dcterms:created>
  <dcterms:modified xsi:type="dcterms:W3CDTF">2008-11-16T04:52:00Z</dcterms:modified>
</cp:coreProperties>
</file>