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04" w:rsidRPr="002B71A3" w:rsidRDefault="001F5104" w:rsidP="00214D75">
      <w:pPr>
        <w:spacing w:line="360" w:lineRule="auto"/>
        <w:jc w:val="center"/>
        <w:rPr>
          <w:b/>
          <w:sz w:val="28"/>
          <w:szCs w:val="24"/>
        </w:rPr>
      </w:pPr>
      <w:r w:rsidRPr="002B71A3">
        <w:rPr>
          <w:b/>
          <w:sz w:val="28"/>
          <w:szCs w:val="24"/>
        </w:rPr>
        <w:t>Governança Corporativa</w:t>
      </w:r>
    </w:p>
    <w:p w:rsidR="002B71A3" w:rsidRPr="001F5104" w:rsidRDefault="002B71A3" w:rsidP="00214D7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Conceito e</w:t>
      </w:r>
      <w:r>
        <w:rPr>
          <w:b/>
          <w:sz w:val="24"/>
          <w:szCs w:val="24"/>
        </w:rPr>
        <w:t xml:space="preserve"> Princípios</w:t>
      </w:r>
    </w:p>
    <w:p w:rsidR="001F5104" w:rsidRDefault="001F5104" w:rsidP="00214D75">
      <w:pPr>
        <w:spacing w:line="360" w:lineRule="auto"/>
        <w:jc w:val="both"/>
      </w:pPr>
      <w:r>
        <w:t xml:space="preserve">Governança Corporativa é o sistema pelo qual as organizações são dirigidas, monitoradas e incentivadas, envolvendo os relacionamentos entre proprietários, Conselho de Administração, Diretoria e órgãos de controle. As boas práticas de Governança Corporativa convertem princípios em recomendações objetivas, alinhando interesses com a finalidade de preservar e </w:t>
      </w:r>
      <w:proofErr w:type="gramStart"/>
      <w:r>
        <w:t>otimizar</w:t>
      </w:r>
      <w:proofErr w:type="gramEnd"/>
      <w:r>
        <w:t xml:space="preserve"> o valor da organização, facilitando seu acesso a recursos e contribuindo para sua longevidade.</w:t>
      </w:r>
    </w:p>
    <w:p w:rsidR="001F5104" w:rsidRDefault="001F5104" w:rsidP="00214D75">
      <w:pPr>
        <w:spacing w:line="360" w:lineRule="auto"/>
        <w:jc w:val="both"/>
      </w:pPr>
      <w:r>
        <w:t>Os princípios básicos de Governança Corporativa são:</w:t>
      </w:r>
    </w:p>
    <w:p w:rsidR="001F5104" w:rsidRDefault="001F5104" w:rsidP="00214D75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Transparência</w:t>
      </w:r>
    </w:p>
    <w:p w:rsidR="001F5104" w:rsidRDefault="001F5104" w:rsidP="00214D75">
      <w:pPr>
        <w:pStyle w:val="PargrafodaLista"/>
        <w:spacing w:line="360" w:lineRule="auto"/>
        <w:jc w:val="both"/>
      </w:pPr>
      <w:r>
        <w:t>Mais do que a obrigação de informar é o desejo de disponibilizar para as partes interessadas as informações que sejam de seu interesse e não apenas aquelas impostas por disposições de leis ou regulamentos. A adequada transparência resulta em um clima de confiança, tanto internamente quanto nas relações da empresa com terceiros. Não deve restringir-se ao desempenho econômico-financeiro, contemplando também os demais fatores (inclusive intangíveis) que norteiam a ação gerencial e que conduzem à criação de valor.</w:t>
      </w:r>
    </w:p>
    <w:p w:rsidR="001F5104" w:rsidRDefault="001F5104" w:rsidP="00214D7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Equidade</w:t>
      </w:r>
    </w:p>
    <w:p w:rsidR="001F5104" w:rsidRDefault="001F5104" w:rsidP="00214D75">
      <w:pPr>
        <w:pStyle w:val="PargrafodaLista"/>
        <w:spacing w:line="360" w:lineRule="auto"/>
        <w:jc w:val="both"/>
      </w:pPr>
      <w:proofErr w:type="gramStart"/>
      <w:r>
        <w:t>Caracteriza-se</w:t>
      </w:r>
      <w:proofErr w:type="gramEnd"/>
      <w:r>
        <w:t xml:space="preserve"> pelo tratamento justo de todos os sócios e demais partes interessadas (</w:t>
      </w:r>
      <w:proofErr w:type="spellStart"/>
      <w:r w:rsidRPr="001F5104">
        <w:rPr>
          <w:i/>
        </w:rPr>
        <w:t>stakeholders</w:t>
      </w:r>
      <w:proofErr w:type="spellEnd"/>
      <w:r>
        <w:t>). Atitudes ou políticas discriminatórias, sob qualquer pretexto, são totalmente inaceitáveis.</w:t>
      </w:r>
    </w:p>
    <w:p w:rsidR="001F5104" w:rsidRDefault="001F5104" w:rsidP="00214D7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Prestação de Contas (</w:t>
      </w:r>
      <w:proofErr w:type="spellStart"/>
      <w:r>
        <w:t>accountability</w:t>
      </w:r>
      <w:proofErr w:type="spellEnd"/>
      <w:r>
        <w:t>)</w:t>
      </w:r>
    </w:p>
    <w:p w:rsidR="001F5104" w:rsidRDefault="001F5104" w:rsidP="00214D75">
      <w:pPr>
        <w:pStyle w:val="PargrafodaLista"/>
        <w:spacing w:line="360" w:lineRule="auto"/>
        <w:jc w:val="both"/>
      </w:pPr>
      <w:r>
        <w:t xml:space="preserve">Os agentes de governança2 devem prestar contas de sua atuação, assumindo integralmente as consequências de seus atos e omissões. </w:t>
      </w:r>
    </w:p>
    <w:p w:rsidR="001F5104" w:rsidRDefault="001F5104" w:rsidP="00214D7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Responsabilidade Corporativa</w:t>
      </w:r>
    </w:p>
    <w:p w:rsidR="00237EA4" w:rsidRDefault="001F5104" w:rsidP="00214D75">
      <w:pPr>
        <w:pStyle w:val="PargrafodaLista"/>
        <w:spacing w:line="360" w:lineRule="auto"/>
        <w:jc w:val="both"/>
      </w:pPr>
      <w:r>
        <w:t>Os agentes de governança devem zelar pela sustentabilidade das organizações, visando à sua longevidade, incorporando considerações de ordem social e ambiental na definição dos negócios e operações.</w:t>
      </w:r>
    </w:p>
    <w:p w:rsidR="002B71A3" w:rsidRDefault="002B71A3" w:rsidP="00214D75">
      <w:pPr>
        <w:pStyle w:val="PargrafodaLista"/>
        <w:spacing w:line="360" w:lineRule="auto"/>
        <w:jc w:val="center"/>
        <w:rPr>
          <w:b/>
          <w:sz w:val="24"/>
        </w:rPr>
      </w:pPr>
      <w:r w:rsidRPr="002B71A3">
        <w:rPr>
          <w:b/>
          <w:sz w:val="24"/>
        </w:rPr>
        <w:t>Origem da Boa Governança</w:t>
      </w:r>
    </w:p>
    <w:p w:rsidR="00214D75" w:rsidRDefault="002B71A3" w:rsidP="00214D75">
      <w:pPr>
        <w:pStyle w:val="PargrafodaLista"/>
        <w:spacing w:line="360" w:lineRule="auto"/>
        <w:ind w:left="0"/>
        <w:jc w:val="both"/>
      </w:pPr>
      <w:r w:rsidRPr="002B71A3">
        <w:t xml:space="preserve">Na primeira metade dos anos 90, em um movimento iniciado principalmente nos Estados Unidos, acionistas despertaram para a necessidade de novas regras que os protegessem dos </w:t>
      </w:r>
      <w:r w:rsidRPr="002B71A3">
        <w:lastRenderedPageBreak/>
        <w:t xml:space="preserve">abusos da diretoria executiva das empresas, da inércia de conselhos de administração inoperantes e das omissões das auditorias externas. </w:t>
      </w:r>
    </w:p>
    <w:p w:rsidR="002B71A3" w:rsidRDefault="002B71A3" w:rsidP="00214D75">
      <w:pPr>
        <w:pStyle w:val="PargrafodaLista"/>
        <w:spacing w:line="360" w:lineRule="auto"/>
        <w:ind w:left="0"/>
        <w:jc w:val="both"/>
      </w:pPr>
      <w:r w:rsidRPr="002B71A3">
        <w:t>Conceitualmente, a Governança Corporativa surgiu para superar o "conflito de agência", decorrente da separação entre a propriedade e a gestão empresarial. Nesta situação, o proprietário (acionista) delega a um agente especializado (executivo) o poder de decisão sobre sua propriedade. No entanto, os interesses do gestor nem sempre estarão alinhados com os do proprietário, resultando em um conflito de agência</w:t>
      </w:r>
      <w:r>
        <w:t xml:space="preserve"> ou conflito agente-principal. </w:t>
      </w:r>
    </w:p>
    <w:p w:rsidR="002B71A3" w:rsidRDefault="002B71A3" w:rsidP="00214D75">
      <w:pPr>
        <w:pStyle w:val="PargrafodaLista"/>
        <w:spacing w:line="360" w:lineRule="auto"/>
        <w:ind w:left="0"/>
        <w:jc w:val="both"/>
      </w:pPr>
      <w:r w:rsidRPr="002B71A3">
        <w:t>A preocupação da Governança Corporativa é criar um conjunto eficiente de mecanismos, tanto de incentivos quanto de monitoramento, a fim de assegurar que o comportamento dos executivos esteja sempre alinhado c</w:t>
      </w:r>
      <w:r>
        <w:t xml:space="preserve">om o interesse dos acionistas. </w:t>
      </w:r>
    </w:p>
    <w:p w:rsidR="002B71A3" w:rsidRDefault="002B71A3" w:rsidP="00214D75">
      <w:pPr>
        <w:pStyle w:val="PargrafodaLista"/>
        <w:spacing w:line="360" w:lineRule="auto"/>
        <w:ind w:left="0"/>
        <w:jc w:val="both"/>
      </w:pPr>
      <w:r w:rsidRPr="002B71A3">
        <w:t>A boa Governança proporciona aos proprietários (acionistas ou cotistas) a gestão estratégica de sua empresa e a monitoração da direção executiva. As principais ferramentas que asseguram o controle da propriedade sobre a gestão são o conselho de administração, a auditoria ind</w:t>
      </w:r>
      <w:r>
        <w:t xml:space="preserve">ependente e o conselho fiscal. </w:t>
      </w:r>
    </w:p>
    <w:p w:rsidR="002B71A3" w:rsidRDefault="002B71A3" w:rsidP="00214D75">
      <w:pPr>
        <w:pStyle w:val="PargrafodaLista"/>
        <w:spacing w:line="360" w:lineRule="auto"/>
        <w:ind w:left="0"/>
        <w:jc w:val="both"/>
      </w:pPr>
      <w:r w:rsidRPr="002B71A3">
        <w:t>A empresa que opta pelas boas práticas de Governança Corporativa adota como linhas mestras a transparência, a prestação de contas, a equidade e a responsabilidade corporativa. Para tanto, o conselho de administração deve exercer seu papel, estabelecendo estratégias para a empresa, elegendo e destituindo o principal executivo, fiscalizando e avaliando o desempenho da gestão e escolh</w:t>
      </w:r>
      <w:r>
        <w:t xml:space="preserve">endo a auditoria independente. </w:t>
      </w:r>
    </w:p>
    <w:p w:rsidR="002B71A3" w:rsidRDefault="002B71A3" w:rsidP="00214D75">
      <w:pPr>
        <w:pStyle w:val="PargrafodaLista"/>
        <w:spacing w:line="360" w:lineRule="auto"/>
        <w:ind w:left="0"/>
        <w:jc w:val="both"/>
      </w:pPr>
      <w:r w:rsidRPr="002B71A3">
        <w:t>A ausência de conselheiros qualificados e de bons sistemas de Governança Corporativa tem levado empresas a fracassos decorrente</w:t>
      </w:r>
      <w:r>
        <w:t xml:space="preserve">s de: </w:t>
      </w:r>
    </w:p>
    <w:p w:rsidR="002B71A3" w:rsidRDefault="002B71A3" w:rsidP="00214D75">
      <w:pPr>
        <w:pStyle w:val="PargrafodaLista"/>
        <w:numPr>
          <w:ilvl w:val="0"/>
          <w:numId w:val="1"/>
        </w:numPr>
        <w:spacing w:line="360" w:lineRule="auto"/>
        <w:jc w:val="both"/>
      </w:pPr>
      <w:r w:rsidRPr="002B71A3">
        <w:t xml:space="preserve">Abusos de poder (do acionista controlador sobre minoritários, da diretoria sobre o acionista e dos administradores sobre terceiros); </w:t>
      </w:r>
    </w:p>
    <w:p w:rsidR="002B71A3" w:rsidRDefault="002B71A3" w:rsidP="00214D75">
      <w:pPr>
        <w:pStyle w:val="PargrafodaLista"/>
        <w:numPr>
          <w:ilvl w:val="0"/>
          <w:numId w:val="1"/>
        </w:numPr>
        <w:spacing w:line="360" w:lineRule="auto"/>
        <w:jc w:val="both"/>
      </w:pPr>
      <w:r w:rsidRPr="002B71A3">
        <w:t xml:space="preserve">Erros estratégicos (resultado de muito poder concentrado no executivo principal); </w:t>
      </w:r>
    </w:p>
    <w:p w:rsidR="002B71A3" w:rsidRDefault="002B71A3" w:rsidP="00214D75">
      <w:pPr>
        <w:pStyle w:val="PargrafodaLista"/>
        <w:numPr>
          <w:ilvl w:val="0"/>
          <w:numId w:val="1"/>
        </w:numPr>
        <w:spacing w:line="360" w:lineRule="auto"/>
        <w:jc w:val="both"/>
      </w:pPr>
      <w:r w:rsidRPr="002B71A3">
        <w:t>Fraudes (uso de informação privilegiada em benefício próprio, atuação em conflito de interesses).</w:t>
      </w:r>
    </w:p>
    <w:p w:rsidR="002B71A3" w:rsidRDefault="001E4542" w:rsidP="00214D75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Governança</w:t>
      </w:r>
      <w:r w:rsidR="00214D75">
        <w:rPr>
          <w:b/>
          <w:sz w:val="24"/>
        </w:rPr>
        <w:t xml:space="preserve"> no Mundo e no Brasil</w:t>
      </w:r>
    </w:p>
    <w:p w:rsidR="002B71A3" w:rsidRPr="002B71A3" w:rsidRDefault="002B71A3" w:rsidP="00214D75">
      <w:pPr>
        <w:spacing w:line="360" w:lineRule="auto"/>
        <w:jc w:val="both"/>
      </w:pPr>
      <w:r>
        <w:t xml:space="preserve">As raízes da Governança encontram-se nos EUA e Reino Unido. </w:t>
      </w:r>
      <w:r w:rsidR="001E4542">
        <w:t xml:space="preserve">A adoção das melhores práticas tem se expandido para os demais mercados nos últimos anos. No entanto, </w:t>
      </w:r>
      <w:r w:rsidR="001E4542" w:rsidRPr="001E4542">
        <w:t>o emprego das boas práticas de Governança apresenta diferenças quanto ao estilo, estrutura e enfoque.</w:t>
      </w:r>
      <w:r w:rsidR="001E4542">
        <w:t xml:space="preserve"> </w:t>
      </w:r>
      <w:r w:rsidRPr="002B71A3">
        <w:t xml:space="preserve">Não há uma completa convergência sobre a correta aplicação das práticas de Governança nos mercados, entretanto, pode-se afirmar que todos se baseiam nos princípios da transparência, </w:t>
      </w:r>
      <w:r w:rsidRPr="002B71A3">
        <w:lastRenderedPageBreak/>
        <w:t>independência e prestação de contas (</w:t>
      </w:r>
      <w:proofErr w:type="spellStart"/>
      <w:r w:rsidRPr="002B71A3">
        <w:rPr>
          <w:i/>
        </w:rPr>
        <w:t>accountability</w:t>
      </w:r>
      <w:proofErr w:type="spellEnd"/>
      <w:r w:rsidRPr="002B71A3">
        <w:t>) como meio para atrair investimentos aos negócios e ao país.</w:t>
      </w:r>
    </w:p>
    <w:p w:rsidR="002B71A3" w:rsidRPr="002B71A3" w:rsidRDefault="002B71A3" w:rsidP="00214D75">
      <w:pPr>
        <w:spacing w:line="360" w:lineRule="auto"/>
        <w:jc w:val="both"/>
      </w:pPr>
      <w:r>
        <w:t>A</w:t>
      </w:r>
      <w:r w:rsidRPr="002B71A3">
        <w:t xml:space="preserve"> fim de ganharem a confiança dos investidores, empresas e países notaram a necessidade de incorporar algumas regras fundamentais, como sistemas regulatórios e leis de proteção aos acionistas; </w:t>
      </w:r>
      <w:proofErr w:type="gramStart"/>
      <w:r w:rsidRPr="002B71A3">
        <w:t xml:space="preserve">conselho de administração atentos aos interesses e valores dos </w:t>
      </w:r>
      <w:proofErr w:type="spellStart"/>
      <w:r w:rsidRPr="002B71A3">
        <w:rPr>
          <w:i/>
        </w:rPr>
        <w:t>shareholders</w:t>
      </w:r>
      <w:proofErr w:type="spellEnd"/>
      <w:proofErr w:type="gramEnd"/>
      <w:r w:rsidRPr="002B71A3">
        <w:t>;</w:t>
      </w:r>
      <w:r>
        <w:t xml:space="preserve"> </w:t>
      </w:r>
      <w:r w:rsidRPr="002B71A3">
        <w:t>auditoria independente; processo justo de votação em assembleias; e maior</w:t>
      </w:r>
      <w:r>
        <w:t xml:space="preserve"> transparência nas informações.</w:t>
      </w:r>
    </w:p>
    <w:p w:rsidR="001F5104" w:rsidRDefault="002B71A3" w:rsidP="00214D75">
      <w:pPr>
        <w:spacing w:line="360" w:lineRule="auto"/>
        <w:jc w:val="both"/>
      </w:pPr>
      <w:r w:rsidRPr="002B71A3">
        <w:t>A partir da criação dos códigos de Governança Corporativa locais, as diferenças culturais e históricas têm sido adaptadas. Como ponto de convergência, os documentos pretendem aumentar os padrões de Governança nos mercados como forma de atrair e reduzir os custos dos investiment</w:t>
      </w:r>
      <w:r>
        <w:t xml:space="preserve">os. </w:t>
      </w:r>
      <w:r w:rsidRPr="002B71A3">
        <w:t>As particularidades e práticas locais mantiveram sua força. Enquanto algumas nações apresentam o modelo familiar como dominante, outras têm no capital difuso sua maior expressão.</w:t>
      </w:r>
    </w:p>
    <w:p w:rsidR="00214D75" w:rsidRDefault="00214D75" w:rsidP="00F60809">
      <w:pPr>
        <w:spacing w:line="360" w:lineRule="auto"/>
        <w:jc w:val="both"/>
        <w:rPr>
          <w:i/>
        </w:rPr>
      </w:pPr>
      <w:r>
        <w:t xml:space="preserve">A partir de 2001, os escândalos envolvendo as empresas Enron e </w:t>
      </w:r>
      <w:proofErr w:type="spellStart"/>
      <w:r>
        <w:t>Worldcom</w:t>
      </w:r>
      <w:proofErr w:type="spellEnd"/>
      <w:r>
        <w:t xml:space="preserve">, além de uma série de escândalos menores, como aqueles envolvendo </w:t>
      </w:r>
      <w:proofErr w:type="spellStart"/>
      <w:r w:rsidRPr="00214D75">
        <w:t>Adelphia</w:t>
      </w:r>
      <w:proofErr w:type="spellEnd"/>
      <w:r w:rsidRPr="00214D75">
        <w:t xml:space="preserve"> Communications, AOL, Arthur Andersen, Global Crossing, </w:t>
      </w:r>
      <w:proofErr w:type="spellStart"/>
      <w:r w:rsidRPr="00214D75">
        <w:t>Tyco</w:t>
      </w:r>
      <w:proofErr w:type="spellEnd"/>
      <w:r>
        <w:t>, levaram a um interesse político crescente na governança corporativa</w:t>
      </w:r>
      <w:r>
        <w:t xml:space="preserve">. </w:t>
      </w:r>
      <w:r w:rsidRPr="00214D75">
        <w:t>Isso culminou na</w:t>
      </w:r>
      <w:r>
        <w:t xml:space="preserve"> aprovação da</w:t>
      </w:r>
      <w:r w:rsidRPr="00214D75">
        <w:t xml:space="preserve"> lei federal americana </w:t>
      </w:r>
      <w:proofErr w:type="spellStart"/>
      <w:r w:rsidRPr="00214D75">
        <w:rPr>
          <w:i/>
        </w:rPr>
        <w:t>Sarbanes-Oxley</w:t>
      </w:r>
      <w:proofErr w:type="spellEnd"/>
      <w:r w:rsidRPr="00214D75">
        <w:rPr>
          <w:i/>
        </w:rPr>
        <w:t xml:space="preserve"> </w:t>
      </w:r>
      <w:proofErr w:type="spellStart"/>
      <w:r w:rsidRPr="00214D75">
        <w:rPr>
          <w:i/>
        </w:rPr>
        <w:t>Act</w:t>
      </w:r>
      <w:proofErr w:type="spellEnd"/>
      <w:r>
        <w:t xml:space="preserve"> em </w:t>
      </w:r>
      <w:r w:rsidRPr="00214D75">
        <w:t>2002</w:t>
      </w:r>
      <w:r>
        <w:t xml:space="preserve">, conhecida como </w:t>
      </w:r>
      <w:r w:rsidRPr="00214D75">
        <w:rPr>
          <w:i/>
        </w:rPr>
        <w:t>SOX</w:t>
      </w:r>
      <w:r>
        <w:t xml:space="preserve">, </w:t>
      </w:r>
      <w:r w:rsidRPr="00214D75">
        <w:t>om o objetivo de evitar o esvaziamento dos investimentos financeiros e a fuga dos investidores causada pela aparente insegurança a respeito da governança adequada das empresas.</w:t>
      </w:r>
      <w:r>
        <w:rPr>
          <w:i/>
        </w:rPr>
        <w:t xml:space="preserve"> </w:t>
      </w:r>
    </w:p>
    <w:p w:rsidR="00214D75" w:rsidRPr="00214D75" w:rsidRDefault="00214D75" w:rsidP="00F60809">
      <w:pPr>
        <w:spacing w:line="360" w:lineRule="auto"/>
        <w:jc w:val="both"/>
        <w:rPr>
          <w:i/>
        </w:rPr>
      </w:pPr>
      <w:r w:rsidRPr="00214D75">
        <w:t>Ela visa garantir a criação de mecanismos de auditoria e segurança confiáveis nas empresas, incluindo ainda regras para a criação de comitês encarregados de supervisionar suas atividades e operações, de modo a mitigar riscos aos negócios, evitar a ocorrência de fraudes ou assegurar que haja meios de identificá-las quando ocorrem, garantindo a trans</w:t>
      </w:r>
      <w:r w:rsidR="00F60809">
        <w:t>parência na gestão das empresas, inclusive as estrangeiras atuando no mercado norte-americano.</w:t>
      </w:r>
    </w:p>
    <w:p w:rsidR="001E4542" w:rsidRDefault="001E4542" w:rsidP="00214D75">
      <w:pPr>
        <w:spacing w:line="360" w:lineRule="auto"/>
        <w:jc w:val="both"/>
      </w:pPr>
      <w:r w:rsidRPr="001E4542">
        <w:t>No Brasil, os conselheiros profissionais e independentes surgiram em resposta ao movimento pelas boas práticas de Governança Corporativa e à necessidade das empresas modernizarem sua alta gestão, visando tornarem-se mais atraentes para o mercado. O fenômeno foi acelerado pelos processos de globalização, privatização e desregulamentação da economia, que resultaram em um ambiente corporativo mais competitivo.</w:t>
      </w:r>
    </w:p>
    <w:p w:rsidR="001E4542" w:rsidRDefault="00F60809" w:rsidP="00214D75">
      <w:pPr>
        <w:spacing w:line="360" w:lineRule="auto"/>
        <w:jc w:val="both"/>
      </w:pPr>
      <w:r>
        <w:t>No Brasil, c</w:t>
      </w:r>
      <w:r w:rsidR="001E4542">
        <w:t xml:space="preserve">omo resultado da necessidade de adoção das boas práticas de Governança, foi publicado em 1999 o primeiro código sobre governança corporativa, elaborado pelo </w:t>
      </w:r>
      <w:r>
        <w:t xml:space="preserve">Instituto </w:t>
      </w:r>
      <w:r>
        <w:lastRenderedPageBreak/>
        <w:t>Brasileiro de Governança (</w:t>
      </w:r>
      <w:r w:rsidR="001E4542">
        <w:t>IBGC</w:t>
      </w:r>
      <w:r>
        <w:t>)</w:t>
      </w:r>
      <w:r w:rsidR="001E4542">
        <w:t>. O código trouxe inicialmente informações sobre o conselho de administração e sua conduta esperada. Em versões posteriores, os quatro princípios básicos da boa governança foram detalhados e aprofundados.</w:t>
      </w:r>
    </w:p>
    <w:p w:rsidR="001E4542" w:rsidRDefault="001E4542" w:rsidP="00214D75">
      <w:pPr>
        <w:spacing w:line="360" w:lineRule="auto"/>
        <w:jc w:val="both"/>
      </w:pPr>
      <w:r>
        <w:t>Em 2001, foi reformulada a Lei das Sociedades Anônimas e, em 2002, a Comissão de Valores Mobiliários (CVM) lançou sua cartilha sobre o tema Governança. Documento focado nos administradores, conselheiros, acionistas controladores e minoritários e auditores independentes, a Cartilha visa orientar sobre as questões que afetam o relacionamento entre os já citados.</w:t>
      </w:r>
    </w:p>
    <w:p w:rsidR="001E4542" w:rsidRDefault="001E4542" w:rsidP="00214D75">
      <w:pPr>
        <w:spacing w:line="360" w:lineRule="auto"/>
        <w:jc w:val="both"/>
      </w:pPr>
      <w:r>
        <w:t>Outra contribuição à aplicabilidade das práticas de Governança partiu da Bolsa de Valores de São Paulo, ao criar segmentos especiais de listagem destinados a empresas com padrões superiores de Governança Corporativa.</w:t>
      </w:r>
    </w:p>
    <w:p w:rsidR="001E4542" w:rsidRDefault="001E4542" w:rsidP="00214D75">
      <w:pPr>
        <w:spacing w:line="360" w:lineRule="auto"/>
        <w:jc w:val="both"/>
      </w:pPr>
      <w:r>
        <w:t>Segundo o IBGC, a</w:t>
      </w:r>
      <w:r w:rsidRPr="001E4542">
        <w:t>pesar do aprofundamento nos debates sobre governança e da crescente pressão para a adoção das boas práticas de Governança Corporativa, o Brasil ainda se caracteriza pela alta concentração do controle acionário, pela baixa efetividade dos conselhos de administração e pela alta sobreposição entre propriedade e gestão. O que demonstra vasto campo para o incentivo ao conhecimento, ações e divulgação dos preceitos da Governança Corporativa.</w:t>
      </w:r>
    </w:p>
    <w:p w:rsidR="001E4542" w:rsidRPr="001E4542" w:rsidRDefault="001E4542" w:rsidP="00214D75">
      <w:pPr>
        <w:spacing w:line="360" w:lineRule="auto"/>
        <w:jc w:val="center"/>
        <w:rPr>
          <w:b/>
          <w:sz w:val="24"/>
        </w:rPr>
      </w:pPr>
      <w:r w:rsidRPr="001E4542">
        <w:rPr>
          <w:b/>
          <w:sz w:val="24"/>
        </w:rPr>
        <w:t>Principais Modelos</w:t>
      </w:r>
    </w:p>
    <w:p w:rsidR="001E4542" w:rsidRDefault="001E4542" w:rsidP="00214D75">
      <w:pPr>
        <w:spacing w:line="360" w:lineRule="auto"/>
        <w:jc w:val="both"/>
      </w:pPr>
      <w:r>
        <w:t xml:space="preserve">De modo geral, </w:t>
      </w:r>
      <w:r>
        <w:t>podem-se</w:t>
      </w:r>
      <w:r>
        <w:t xml:space="preserve"> dividir os sistemas de Gove</w:t>
      </w:r>
      <w:r>
        <w:t>rnança Corporativa no em:</w:t>
      </w:r>
    </w:p>
    <w:p w:rsidR="001E4542" w:rsidRDefault="001E4542" w:rsidP="00214D7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1E4542">
        <w:rPr>
          <w:i/>
        </w:rPr>
        <w:t>Outsider System</w:t>
      </w:r>
      <w:r>
        <w:t xml:space="preserve"> (acionistas pulverizados e tipicamente fora do comando diário das operações da companhia) </w:t>
      </w:r>
    </w:p>
    <w:p w:rsidR="001E4542" w:rsidRDefault="001E4542" w:rsidP="00214D75">
      <w:pPr>
        <w:pStyle w:val="PargrafodaLista"/>
        <w:numPr>
          <w:ilvl w:val="1"/>
          <w:numId w:val="4"/>
        </w:numPr>
        <w:spacing w:line="360" w:lineRule="auto"/>
        <w:jc w:val="both"/>
      </w:pPr>
      <w:r>
        <w:t>Estrutura de propriedade</w:t>
      </w:r>
      <w:r>
        <w:t xml:space="preserve"> dispersa nas grandes empresas;</w:t>
      </w:r>
    </w:p>
    <w:p w:rsidR="001E4542" w:rsidRDefault="001E4542" w:rsidP="00214D75">
      <w:pPr>
        <w:pStyle w:val="PargrafodaLista"/>
        <w:numPr>
          <w:ilvl w:val="1"/>
          <w:numId w:val="4"/>
        </w:numPr>
        <w:spacing w:line="360" w:lineRule="auto"/>
        <w:jc w:val="both"/>
      </w:pPr>
      <w:r>
        <w:t>Papel importante d</w:t>
      </w:r>
      <w:r>
        <w:t>o mercado de ações na economia;</w:t>
      </w:r>
    </w:p>
    <w:p w:rsidR="001E4542" w:rsidRDefault="001E4542" w:rsidP="00214D75">
      <w:pPr>
        <w:pStyle w:val="PargrafodaLista"/>
        <w:numPr>
          <w:ilvl w:val="1"/>
          <w:numId w:val="4"/>
        </w:numPr>
        <w:spacing w:line="360" w:lineRule="auto"/>
        <w:jc w:val="both"/>
      </w:pPr>
      <w:r>
        <w:t xml:space="preserve">Ativismo e grande porte dos investidores institucionais; </w:t>
      </w:r>
    </w:p>
    <w:p w:rsidR="001E4542" w:rsidRDefault="001E4542" w:rsidP="00214D75">
      <w:pPr>
        <w:pStyle w:val="PargrafodaLista"/>
        <w:numPr>
          <w:ilvl w:val="1"/>
          <w:numId w:val="4"/>
        </w:numPr>
        <w:spacing w:line="360" w:lineRule="auto"/>
        <w:jc w:val="both"/>
      </w:pPr>
      <w:r>
        <w:t>Foco na maximização do retorno para os acionistas (</w:t>
      </w:r>
      <w:proofErr w:type="spellStart"/>
      <w:r w:rsidRPr="001E4542">
        <w:rPr>
          <w:i/>
        </w:rPr>
        <w:t>shareholder</w:t>
      </w:r>
      <w:proofErr w:type="spellEnd"/>
      <w:r w:rsidRPr="001E4542">
        <w:rPr>
          <w:i/>
        </w:rPr>
        <w:t xml:space="preserve"> </w:t>
      </w:r>
      <w:proofErr w:type="spellStart"/>
      <w:r w:rsidRPr="001E4542">
        <w:rPr>
          <w:i/>
        </w:rPr>
        <w:t>oriented</w:t>
      </w:r>
      <w:proofErr w:type="spellEnd"/>
      <w:r>
        <w:t xml:space="preserve">). </w:t>
      </w:r>
    </w:p>
    <w:p w:rsidR="001E4542" w:rsidRDefault="001E4542" w:rsidP="00214D75">
      <w:pPr>
        <w:pStyle w:val="PargrafodaLista"/>
        <w:numPr>
          <w:ilvl w:val="0"/>
          <w:numId w:val="4"/>
        </w:numPr>
        <w:spacing w:line="360" w:lineRule="auto"/>
        <w:jc w:val="both"/>
      </w:pPr>
      <w:proofErr w:type="spellStart"/>
      <w:r w:rsidRPr="001E4542">
        <w:rPr>
          <w:i/>
        </w:rPr>
        <w:t>Insider</w:t>
      </w:r>
      <w:proofErr w:type="spellEnd"/>
      <w:r w:rsidRPr="001E4542">
        <w:rPr>
          <w:i/>
        </w:rPr>
        <w:t xml:space="preserve"> System</w:t>
      </w:r>
      <w:r>
        <w:t xml:space="preserve"> (grandes acionistas tipicamente no comando das operações diárias diretamente ou via pessoas de sua indicação) </w:t>
      </w:r>
    </w:p>
    <w:p w:rsidR="001E4542" w:rsidRDefault="001E4542" w:rsidP="00214D75">
      <w:pPr>
        <w:pStyle w:val="PargrafodaLista"/>
        <w:numPr>
          <w:ilvl w:val="1"/>
          <w:numId w:val="4"/>
        </w:numPr>
        <w:spacing w:line="360" w:lineRule="auto"/>
        <w:jc w:val="both"/>
      </w:pPr>
      <w:r>
        <w:t>Estrutura d</w:t>
      </w:r>
      <w:r>
        <w:t>e propriedade mais concentrada;</w:t>
      </w:r>
    </w:p>
    <w:p w:rsidR="001E4542" w:rsidRDefault="001E4542" w:rsidP="00214D75">
      <w:pPr>
        <w:pStyle w:val="PargrafodaLista"/>
        <w:numPr>
          <w:ilvl w:val="1"/>
          <w:numId w:val="4"/>
        </w:numPr>
        <w:spacing w:line="360" w:lineRule="auto"/>
        <w:jc w:val="both"/>
      </w:pPr>
      <w:r>
        <w:t>Presença de conglom</w:t>
      </w:r>
      <w:r>
        <w:t xml:space="preserve">erados </w:t>
      </w:r>
      <w:proofErr w:type="gramStart"/>
      <w:r>
        <w:t>industriais-financeiros</w:t>
      </w:r>
      <w:proofErr w:type="gramEnd"/>
      <w:r>
        <w:t>;</w:t>
      </w:r>
    </w:p>
    <w:p w:rsidR="001E4542" w:rsidRDefault="001E4542" w:rsidP="00214D75">
      <w:pPr>
        <w:pStyle w:val="PargrafodaLista"/>
        <w:numPr>
          <w:ilvl w:val="1"/>
          <w:numId w:val="4"/>
        </w:numPr>
        <w:spacing w:line="360" w:lineRule="auto"/>
        <w:jc w:val="both"/>
      </w:pPr>
      <w:r>
        <w:t>Baixo ativismo e menor porte d</w:t>
      </w:r>
      <w:r>
        <w:t>os investidores institucionais;</w:t>
      </w:r>
    </w:p>
    <w:p w:rsidR="001E4542" w:rsidRDefault="001E4542" w:rsidP="00214D75">
      <w:pPr>
        <w:pStyle w:val="PargrafodaLista"/>
        <w:numPr>
          <w:ilvl w:val="1"/>
          <w:numId w:val="4"/>
        </w:numPr>
        <w:spacing w:line="360" w:lineRule="auto"/>
        <w:jc w:val="both"/>
      </w:pPr>
      <w:r>
        <w:lastRenderedPageBreak/>
        <w:t xml:space="preserve">Reconhecimento mais explícito e sistemático de outros </w:t>
      </w:r>
      <w:proofErr w:type="spellStart"/>
      <w:r w:rsidRPr="001E4542">
        <w:rPr>
          <w:i/>
        </w:rPr>
        <w:t>stakeholders</w:t>
      </w:r>
      <w:proofErr w:type="spellEnd"/>
      <w:r>
        <w:t xml:space="preserve"> </w:t>
      </w:r>
      <w:proofErr w:type="gramStart"/>
      <w:r>
        <w:t>não-financeiros</w:t>
      </w:r>
      <w:proofErr w:type="gramEnd"/>
      <w:r>
        <w:t>, principalmente funcionários (</w:t>
      </w:r>
      <w:proofErr w:type="spellStart"/>
      <w:r w:rsidRPr="001E4542">
        <w:rPr>
          <w:i/>
        </w:rPr>
        <w:t>stakeholder</w:t>
      </w:r>
      <w:proofErr w:type="spellEnd"/>
      <w:r w:rsidRPr="001E4542">
        <w:rPr>
          <w:i/>
        </w:rPr>
        <w:t xml:space="preserve"> </w:t>
      </w:r>
      <w:proofErr w:type="spellStart"/>
      <w:r w:rsidRPr="001E4542">
        <w:rPr>
          <w:i/>
        </w:rPr>
        <w:t>oriented</w:t>
      </w:r>
      <w:proofErr w:type="spellEnd"/>
      <w:r>
        <w:t xml:space="preserve">). </w:t>
      </w:r>
    </w:p>
    <w:p w:rsidR="00F60809" w:rsidRDefault="00F60809" w:rsidP="00214D75">
      <w:pPr>
        <w:pStyle w:val="PargrafodaLista"/>
        <w:spacing w:line="360" w:lineRule="auto"/>
        <w:ind w:left="0"/>
        <w:jc w:val="both"/>
      </w:pPr>
    </w:p>
    <w:p w:rsidR="002B71A3" w:rsidRDefault="001F5104" w:rsidP="00214D75">
      <w:pPr>
        <w:pStyle w:val="PargrafodaLista"/>
        <w:spacing w:line="360" w:lineRule="auto"/>
        <w:ind w:left="0"/>
        <w:jc w:val="both"/>
      </w:pPr>
      <w:bookmarkStart w:id="0" w:name="_GoBack"/>
      <w:r>
        <w:t>Fontes:</w:t>
      </w:r>
    </w:p>
    <w:bookmarkEnd w:id="0"/>
    <w:p w:rsidR="00F60809" w:rsidRDefault="00F60809" w:rsidP="00214D75">
      <w:pPr>
        <w:pStyle w:val="PargrafodaLista"/>
        <w:spacing w:line="360" w:lineRule="auto"/>
        <w:ind w:left="0"/>
        <w:jc w:val="both"/>
      </w:pPr>
      <w:r w:rsidRPr="001F5104">
        <w:t>Instituto Brasileiro de Governança Corporativa.</w:t>
      </w:r>
      <w:r>
        <w:t xml:space="preserve"> </w:t>
      </w:r>
      <w:r w:rsidRPr="00DF61F1">
        <w:rPr>
          <w:b/>
        </w:rPr>
        <w:t>Código das Melhores Práticas de Governança Corporativa.</w:t>
      </w:r>
      <w:r>
        <w:t xml:space="preserve"> </w:t>
      </w:r>
      <w:proofErr w:type="gramStart"/>
      <w:r>
        <w:t>4.</w:t>
      </w:r>
      <w:proofErr w:type="gramEnd"/>
      <w:r>
        <w:t xml:space="preserve">ed. Instituto Brasileiro de Governança Corporativa. São Paulo: IBGC, 2009. Disponível em: </w:t>
      </w:r>
      <w:proofErr w:type="gramStart"/>
      <w:r w:rsidRPr="00DF61F1">
        <w:t>http://www.ibgc.org.br/CodigoMelhoresPraticas.</w:t>
      </w:r>
      <w:proofErr w:type="gramEnd"/>
      <w:r w:rsidRPr="00DF61F1">
        <w:t>aspx</w:t>
      </w:r>
      <w:r>
        <w:t>. Acesso em: 11 de abril de 2012.</w:t>
      </w:r>
    </w:p>
    <w:p w:rsidR="00F60809" w:rsidRDefault="00F60809" w:rsidP="00214D75">
      <w:pPr>
        <w:pStyle w:val="PargrafodaLista"/>
        <w:spacing w:line="360" w:lineRule="auto"/>
        <w:ind w:left="0"/>
        <w:jc w:val="both"/>
      </w:pPr>
      <w:proofErr w:type="spellStart"/>
      <w:r w:rsidRPr="00F60809">
        <w:rPr>
          <w:b/>
        </w:rPr>
        <w:t>Governaça</w:t>
      </w:r>
      <w:proofErr w:type="spellEnd"/>
      <w:r w:rsidRPr="00F60809">
        <w:rPr>
          <w:b/>
        </w:rPr>
        <w:t xml:space="preserve"> Corporativa.</w:t>
      </w:r>
      <w:r>
        <w:t xml:space="preserve"> Disponível em: </w:t>
      </w:r>
      <w:proofErr w:type="gramStart"/>
      <w:r w:rsidRPr="00F60809">
        <w:t>http://www.ibgc.org.br/Secao.</w:t>
      </w:r>
      <w:proofErr w:type="gramEnd"/>
      <w:r w:rsidRPr="00F60809">
        <w:t>aspx?</w:t>
      </w:r>
      <w:proofErr w:type="gramStart"/>
      <w:r w:rsidRPr="00F60809">
        <w:t>CodSecao</w:t>
      </w:r>
      <w:proofErr w:type="gramEnd"/>
      <w:r w:rsidRPr="00F60809">
        <w:t>=17</w:t>
      </w:r>
      <w:r>
        <w:t>.</w:t>
      </w:r>
    </w:p>
    <w:p w:rsidR="00F60809" w:rsidRPr="00F60809" w:rsidRDefault="00F60809" w:rsidP="00F60809">
      <w:pPr>
        <w:pStyle w:val="PargrafodaLista"/>
        <w:spacing w:line="360" w:lineRule="auto"/>
        <w:ind w:left="0"/>
        <w:jc w:val="both"/>
      </w:pPr>
      <w:proofErr w:type="spellStart"/>
      <w:r w:rsidRPr="00F60809">
        <w:rPr>
          <w:b/>
        </w:rPr>
        <w:t>Sarbanes</w:t>
      </w:r>
      <w:proofErr w:type="spellEnd"/>
      <w:r w:rsidRPr="00F60809">
        <w:rPr>
          <w:b/>
        </w:rPr>
        <w:t>–</w:t>
      </w:r>
      <w:proofErr w:type="spellStart"/>
      <w:r w:rsidRPr="00F60809">
        <w:rPr>
          <w:b/>
        </w:rPr>
        <w:t>Oxley</w:t>
      </w:r>
      <w:proofErr w:type="spellEnd"/>
      <w:r w:rsidRPr="00F60809">
        <w:rPr>
          <w:b/>
        </w:rPr>
        <w:t xml:space="preserve"> </w:t>
      </w:r>
      <w:proofErr w:type="spellStart"/>
      <w:r w:rsidRPr="00F60809">
        <w:rPr>
          <w:b/>
        </w:rPr>
        <w:t>Act</w:t>
      </w:r>
      <w:proofErr w:type="spellEnd"/>
      <w:r w:rsidRPr="00F60809">
        <w:rPr>
          <w:b/>
        </w:rPr>
        <w:t>.</w:t>
      </w:r>
      <w:r w:rsidRPr="00F60809">
        <w:t xml:space="preserve"> Disponível em: http://pt.wikipedia.org/wiki/Lei_Sarbanes-Oxley</w:t>
      </w:r>
      <w:r>
        <w:t>.</w:t>
      </w:r>
      <w:r>
        <w:t xml:space="preserve"> </w:t>
      </w:r>
      <w:r>
        <w:t>Acesso em: 11 de abril de 2012.</w:t>
      </w:r>
    </w:p>
    <w:p w:rsidR="00F60809" w:rsidRDefault="00F60809" w:rsidP="00F60809">
      <w:pPr>
        <w:pStyle w:val="PargrafodaLista"/>
        <w:spacing w:line="360" w:lineRule="auto"/>
        <w:ind w:left="0"/>
        <w:jc w:val="both"/>
      </w:pPr>
      <w:r w:rsidRPr="00F60809">
        <w:rPr>
          <w:b/>
        </w:rPr>
        <w:t>Governança corporativa</w:t>
      </w:r>
      <w:r>
        <w:t xml:space="preserve">. Disponível em: </w:t>
      </w:r>
      <w:r w:rsidRPr="00F60809">
        <w:t>http://pt.wikipedia.org/wiki/Governan%C3%A7a</w:t>
      </w:r>
      <w:r>
        <w:t xml:space="preserve"> </w:t>
      </w:r>
      <w:r w:rsidRPr="00F60809">
        <w:t>_corporativa</w:t>
      </w:r>
      <w:r>
        <w:t xml:space="preserve">. </w:t>
      </w:r>
      <w:r>
        <w:t>Acesso em: 11 de abril de 2012.</w:t>
      </w:r>
    </w:p>
    <w:p w:rsidR="00F60809" w:rsidRDefault="00F60809" w:rsidP="00214D75">
      <w:pPr>
        <w:pStyle w:val="PargrafodaLista"/>
        <w:spacing w:line="360" w:lineRule="auto"/>
        <w:ind w:left="0"/>
        <w:jc w:val="both"/>
      </w:pPr>
    </w:p>
    <w:sectPr w:rsidR="00F60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0E8A"/>
    <w:multiLevelType w:val="hybridMultilevel"/>
    <w:tmpl w:val="E11EE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40177"/>
    <w:multiLevelType w:val="hybridMultilevel"/>
    <w:tmpl w:val="917EF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A7F38"/>
    <w:multiLevelType w:val="hybridMultilevel"/>
    <w:tmpl w:val="5FC69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114E7"/>
    <w:multiLevelType w:val="hybridMultilevel"/>
    <w:tmpl w:val="4A7A8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104"/>
    <w:rsid w:val="001E4542"/>
    <w:rsid w:val="001F5104"/>
    <w:rsid w:val="00214D75"/>
    <w:rsid w:val="00237EA4"/>
    <w:rsid w:val="002B71A3"/>
    <w:rsid w:val="00333DE1"/>
    <w:rsid w:val="00A77DF2"/>
    <w:rsid w:val="00DF61F1"/>
    <w:rsid w:val="00F6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1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61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1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6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8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1507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3</cp:revision>
  <dcterms:created xsi:type="dcterms:W3CDTF">2012-04-11T13:02:00Z</dcterms:created>
  <dcterms:modified xsi:type="dcterms:W3CDTF">2012-04-11T13:55:00Z</dcterms:modified>
</cp:coreProperties>
</file>