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B55" w:rsidRDefault="00DE1C59" w:rsidP="006A753C">
      <w:pPr>
        <w:pStyle w:val="ListParagraph"/>
        <w:numPr>
          <w:ilvl w:val="0"/>
          <w:numId w:val="2"/>
        </w:numPr>
      </w:pPr>
      <w:r>
        <w:t>Create a Client application running on RPI that connects at startup on port 55000 to Server (IP: 192.168.0.100, Port 55000).</w:t>
      </w:r>
    </w:p>
    <w:p w:rsidR="00DE1C59" w:rsidRDefault="00DE1C59"/>
    <w:p w:rsidR="00DE1C59" w:rsidRDefault="00DE1C59" w:rsidP="00AA1C10">
      <w:pPr>
        <w:pStyle w:val="ListParagraph"/>
        <w:numPr>
          <w:ilvl w:val="0"/>
          <w:numId w:val="2"/>
        </w:numPr>
      </w:pPr>
      <w:r>
        <w:t>The client should be able to receive</w:t>
      </w:r>
      <w:r w:rsidR="00934DF7">
        <w:t xml:space="preserve"> from</w:t>
      </w:r>
      <w:r>
        <w:t xml:space="preserve"> the server the following data frame of 512 bytes:</w:t>
      </w:r>
    </w:p>
    <w:p w:rsidR="00225086" w:rsidRDefault="00225086" w:rsidP="00225086">
      <w:pPr>
        <w:pStyle w:val="ListParagraph"/>
        <w:numPr>
          <w:ilvl w:val="0"/>
          <w:numId w:val="1"/>
        </w:numPr>
      </w:pPr>
      <w:r>
        <w:t>MSG_ID, SEQ_CNT and CRC32 are uint32 types</w:t>
      </w:r>
    </w:p>
    <w:p w:rsidR="00225086" w:rsidRDefault="00225086" w:rsidP="00225086">
      <w:pPr>
        <w:pStyle w:val="ListParagraph"/>
        <w:numPr>
          <w:ilvl w:val="0"/>
          <w:numId w:val="1"/>
        </w:numPr>
      </w:pPr>
      <w:r>
        <w:t>PAYLOAD is an array of uint8[500];</w:t>
      </w:r>
    </w:p>
    <w:p w:rsidR="00DE1C59" w:rsidRDefault="00DE1C59">
      <w:r>
        <w:rPr>
          <w:noProof/>
        </w:rPr>
        <w:drawing>
          <wp:inline distT="0" distB="0" distL="0" distR="0" wp14:anchorId="35A0DC61" wp14:editId="279CEC57">
            <wp:extent cx="5943600" cy="988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F7" w:rsidRDefault="00AA1C10" w:rsidP="00AA1C10">
      <w:pPr>
        <w:pStyle w:val="ListParagraph"/>
        <w:numPr>
          <w:ilvl w:val="0"/>
          <w:numId w:val="2"/>
        </w:numPr>
      </w:pPr>
      <w:r>
        <w:t>The client should be able to store a “synchronized package” of 3 frames (IDs: 1, 2 and 3) based on the SEQ_CNT</w:t>
      </w:r>
      <w:r>
        <w:rPr>
          <w:noProof/>
        </w:rPr>
        <w:drawing>
          <wp:inline distT="0" distB="0" distL="0" distR="0" wp14:anchorId="0AFE1FF4" wp14:editId="06C92842">
            <wp:extent cx="5943600" cy="678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10" w:rsidRDefault="00AA1C10" w:rsidP="00AA1C10">
      <w:pPr>
        <w:pStyle w:val="ListParagraph"/>
        <w:numPr>
          <w:ilvl w:val="0"/>
          <w:numId w:val="2"/>
        </w:numPr>
      </w:pPr>
      <w:r>
        <w:t>The client should be able to store the last 3 synchronized packages</w:t>
      </w:r>
      <w:r w:rsidR="00197CAF">
        <w:t>, in a circular buffer</w:t>
      </w:r>
      <w:r w:rsidR="00ED133C">
        <w:t>. The highest SEQ_CNT has the highest priority</w:t>
      </w:r>
    </w:p>
    <w:p w:rsidR="00934DF7" w:rsidRDefault="00934DF7"/>
    <w:p w:rsidR="006A753C" w:rsidRDefault="00ED133C" w:rsidP="00ED133C">
      <w:pPr>
        <w:pStyle w:val="ListParagraph"/>
        <w:numPr>
          <w:ilvl w:val="0"/>
          <w:numId w:val="4"/>
        </w:numPr>
      </w:pPr>
      <w:r>
        <w:t xml:space="preserve">Use the provided Server application, that listens on Port 55000 for any incoming connection. The server will send the data frame </w:t>
      </w:r>
      <w:r w:rsidR="009E39F1">
        <w:t xml:space="preserve">with incremental SEQ_CNT for each transmission </w:t>
      </w:r>
      <w:r>
        <w:t xml:space="preserve">at on “key press” events as </w:t>
      </w:r>
      <w:r w:rsidR="009E39F1">
        <w:t>follows:</w:t>
      </w:r>
    </w:p>
    <w:p w:rsidR="00ED133C" w:rsidRDefault="00ED133C" w:rsidP="00ED133C">
      <w:pPr>
        <w:pStyle w:val="ListParagraph"/>
        <w:numPr>
          <w:ilvl w:val="1"/>
          <w:numId w:val="4"/>
        </w:numPr>
      </w:pPr>
      <w:r>
        <w:t>“1” -&gt; data frame with MSG_ID = 1</w:t>
      </w:r>
    </w:p>
    <w:p w:rsidR="00ED133C" w:rsidRDefault="00ED133C" w:rsidP="00ED133C">
      <w:pPr>
        <w:pStyle w:val="ListParagraph"/>
        <w:numPr>
          <w:ilvl w:val="1"/>
          <w:numId w:val="4"/>
        </w:numPr>
      </w:pPr>
      <w:r>
        <w:t>“2” -&gt; data frame with MSG_ID = 2</w:t>
      </w:r>
    </w:p>
    <w:p w:rsidR="00ED133C" w:rsidRDefault="00ED133C" w:rsidP="00ED133C">
      <w:pPr>
        <w:pStyle w:val="ListParagraph"/>
        <w:numPr>
          <w:ilvl w:val="1"/>
          <w:numId w:val="4"/>
        </w:numPr>
      </w:pPr>
      <w:r>
        <w:t>“3” -&gt; data frame with MSG_ID = 3</w:t>
      </w:r>
    </w:p>
    <w:p w:rsidR="009E39F1" w:rsidRDefault="009E39F1" w:rsidP="009E39F1">
      <w:r>
        <w:t xml:space="preserve">              </w:t>
      </w:r>
      <w:r w:rsidR="009C35E3">
        <w:rPr>
          <w:noProof/>
        </w:rPr>
        <w:drawing>
          <wp:inline distT="0" distB="0" distL="0" distR="0" wp14:anchorId="3656C8CF" wp14:editId="1EC8DC30">
            <wp:extent cx="4781550" cy="233691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857" cy="235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E3" w:rsidRDefault="009C35E3" w:rsidP="009E39F1"/>
    <w:p w:rsidR="006A753C" w:rsidRDefault="006A753C">
      <w:r>
        <w:lastRenderedPageBreak/>
        <w:t>Evaluation:</w:t>
      </w:r>
    </w:p>
    <w:p w:rsidR="006A753C" w:rsidRDefault="006A753C" w:rsidP="006A753C">
      <w:pPr>
        <w:pStyle w:val="ListParagraph"/>
        <w:numPr>
          <w:ilvl w:val="0"/>
          <w:numId w:val="3"/>
        </w:numPr>
      </w:pPr>
      <w:r>
        <w:t>1p</w:t>
      </w:r>
      <w:r w:rsidR="009C35E3">
        <w:t xml:space="preserve"> </w:t>
      </w:r>
    </w:p>
    <w:p w:rsidR="006A753C" w:rsidRDefault="006A753C" w:rsidP="006A753C">
      <w:pPr>
        <w:pStyle w:val="ListParagraph"/>
        <w:numPr>
          <w:ilvl w:val="0"/>
          <w:numId w:val="3"/>
        </w:numPr>
      </w:pPr>
      <w:r>
        <w:t>1p</w:t>
      </w:r>
      <w:r w:rsidR="009C35E3">
        <w:t xml:space="preserve"> </w:t>
      </w:r>
    </w:p>
    <w:p w:rsidR="009C35E3" w:rsidRDefault="006A753C" w:rsidP="006A753C">
      <w:pPr>
        <w:pStyle w:val="ListParagraph"/>
        <w:numPr>
          <w:ilvl w:val="0"/>
          <w:numId w:val="3"/>
        </w:numPr>
      </w:pPr>
      <w:r>
        <w:t>2p</w:t>
      </w:r>
      <w:r w:rsidR="009C35E3">
        <w:t xml:space="preserve"> </w:t>
      </w:r>
    </w:p>
    <w:p w:rsidR="006A753C" w:rsidRDefault="006A753C" w:rsidP="006A753C">
      <w:pPr>
        <w:pStyle w:val="ListParagraph"/>
        <w:numPr>
          <w:ilvl w:val="0"/>
          <w:numId w:val="3"/>
        </w:numPr>
      </w:pPr>
      <w:r>
        <w:t>1p</w:t>
      </w:r>
    </w:p>
    <w:p w:rsidR="00FA00A3" w:rsidRDefault="00FA00A3" w:rsidP="00FA00A3">
      <w:pPr>
        <w:pStyle w:val="ListParagraph"/>
      </w:pPr>
      <w:r>
        <w:t>1p bonus for usage of coding</w:t>
      </w:r>
      <w:bookmarkStart w:id="0" w:name="_GoBack"/>
      <w:bookmarkEnd w:id="0"/>
      <w:r>
        <w:t xml:space="preserve"> guidelines and robustness of the application</w:t>
      </w:r>
    </w:p>
    <w:sectPr w:rsidR="00FA0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0626A"/>
    <w:multiLevelType w:val="hybridMultilevel"/>
    <w:tmpl w:val="F208D70A"/>
    <w:lvl w:ilvl="0" w:tplc="D2EAD0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51377"/>
    <w:multiLevelType w:val="hybridMultilevel"/>
    <w:tmpl w:val="0CA46A92"/>
    <w:lvl w:ilvl="0" w:tplc="98BA8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83B6C"/>
    <w:multiLevelType w:val="hybridMultilevel"/>
    <w:tmpl w:val="FB2A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51B6B"/>
    <w:multiLevelType w:val="hybridMultilevel"/>
    <w:tmpl w:val="8CA2C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59"/>
    <w:rsid w:val="00197CAF"/>
    <w:rsid w:val="00225086"/>
    <w:rsid w:val="002D3DC0"/>
    <w:rsid w:val="00450B55"/>
    <w:rsid w:val="006A753C"/>
    <w:rsid w:val="00934DF7"/>
    <w:rsid w:val="00951DBB"/>
    <w:rsid w:val="009C35E3"/>
    <w:rsid w:val="009E39F1"/>
    <w:rsid w:val="00AA1C10"/>
    <w:rsid w:val="00DE1C59"/>
    <w:rsid w:val="00ED133C"/>
    <w:rsid w:val="00FA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DDCE"/>
  <w15:chartTrackingRefBased/>
  <w15:docId w15:val="{43414B70-B03B-4B48-868D-B3D7F7AC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C5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2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Roman, Ionut02</dc:creator>
  <cp:keywords/>
  <dc:description/>
  <cp:lastModifiedBy>Farcas, Paul-Florentin</cp:lastModifiedBy>
  <cp:revision>11</cp:revision>
  <dcterms:created xsi:type="dcterms:W3CDTF">2019-11-25T17:44:00Z</dcterms:created>
  <dcterms:modified xsi:type="dcterms:W3CDTF">2019-11-26T12:21:00Z</dcterms:modified>
</cp:coreProperties>
</file>