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0E425" w14:textId="175379E9" w:rsidR="00F33B84" w:rsidRDefault="00000000" w:rsidP="0032483F">
      <w:pPr>
        <w:spacing w:before="480" w:after="48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第四周周报（</w:t>
      </w:r>
      <w:r>
        <w:rPr>
          <w:rFonts w:ascii="Arial" w:eastAsia="等线" w:hAnsi="Arial" w:cs="Arial"/>
          <w:b/>
          <w:sz w:val="52"/>
        </w:rPr>
        <w:t>3.26-4.1</w:t>
      </w:r>
      <w:r>
        <w:rPr>
          <w:rFonts w:ascii="Arial" w:eastAsia="等线" w:hAnsi="Arial" w:cs="Arial"/>
          <w:b/>
          <w:sz w:val="52"/>
        </w:rPr>
        <w:t>）</w:t>
      </w:r>
    </w:p>
    <w:p w14:paraId="517ACDDD" w14:textId="3DDE619C" w:rsidR="0032483F" w:rsidRPr="0032483F" w:rsidRDefault="0032483F">
      <w:pPr>
        <w:spacing w:before="120" w:after="120" w:line="288" w:lineRule="auto"/>
        <w:rPr>
          <w:rFonts w:ascii="Arial" w:eastAsia="等线" w:hAnsi="Arial" w:cs="Arial" w:hint="eastAsia"/>
        </w:rPr>
      </w:pPr>
      <w:r w:rsidRPr="00BB475A">
        <w:rPr>
          <w:rFonts w:ascii="Arial" w:eastAsia="等线" w:hAnsi="Arial" w:cs="Arial"/>
        </w:rPr>
        <w:t>第</w:t>
      </w:r>
      <w:r>
        <w:rPr>
          <w:rFonts w:ascii="Arial" w:eastAsia="等线" w:hAnsi="Arial" w:cs="Arial" w:hint="eastAsia"/>
        </w:rPr>
        <w:t>2</w:t>
      </w:r>
      <w:r w:rsidRPr="00BB475A">
        <w:rPr>
          <w:rFonts w:ascii="Arial" w:eastAsia="等线" w:hAnsi="Arial" w:cs="Arial"/>
        </w:rPr>
        <w:t>组</w:t>
      </w:r>
      <w:r w:rsidRPr="00BB475A">
        <w:rPr>
          <w:rFonts w:ascii="Arial" w:eastAsia="等线" w:hAnsi="Arial" w:cs="Arial"/>
        </w:rPr>
        <w:t>OS</w:t>
      </w:r>
      <w:proofErr w:type="gramStart"/>
      <w:r w:rsidRPr="00BB475A">
        <w:rPr>
          <w:rFonts w:ascii="Arial" w:eastAsia="等线" w:hAnsi="Arial" w:cs="Arial"/>
        </w:rPr>
        <w:t>课设周报</w:t>
      </w:r>
      <w:proofErr w:type="gramEnd"/>
      <w:r w:rsidRPr="00BB475A">
        <w:rPr>
          <w:rFonts w:ascii="Arial" w:eastAsia="等线" w:hAnsi="Arial" w:cs="Arial"/>
        </w:rPr>
        <w:t>-</w:t>
      </w:r>
      <w:r w:rsidRPr="00BB475A">
        <w:rPr>
          <w:rFonts w:ascii="Arial" w:eastAsia="等线" w:hAnsi="Arial" w:cs="Arial"/>
        </w:rPr>
        <w:t>第</w:t>
      </w:r>
      <w:r>
        <w:rPr>
          <w:rFonts w:ascii="Arial" w:eastAsia="等线" w:hAnsi="Arial" w:cs="Arial" w:hint="eastAsia"/>
        </w:rPr>
        <w:t>4</w:t>
      </w:r>
      <w:r w:rsidRPr="00BB475A">
        <w:rPr>
          <w:rFonts w:ascii="Arial" w:eastAsia="等线" w:hAnsi="Arial" w:cs="Arial"/>
        </w:rPr>
        <w:t>周</w:t>
      </w:r>
      <w:r w:rsidRPr="00BB475A">
        <w:rPr>
          <w:rFonts w:ascii="Arial" w:eastAsia="等线" w:hAnsi="Arial" w:cs="Arial"/>
        </w:rPr>
        <w:t>-</w:t>
      </w:r>
      <w:r w:rsidRPr="00BB475A">
        <w:rPr>
          <w:rFonts w:ascii="Arial" w:eastAsia="等线" w:hAnsi="Arial" w:cs="Arial"/>
        </w:rPr>
        <w:t>杜昊阳</w:t>
      </w:r>
      <w:r>
        <w:rPr>
          <w:rFonts w:ascii="Arial" w:eastAsia="等线" w:hAnsi="Arial" w:cs="Arial" w:hint="eastAsia"/>
        </w:rPr>
        <w:t>-</w:t>
      </w:r>
      <w:r w:rsidRPr="00BB475A">
        <w:rPr>
          <w:rFonts w:ascii="Arial" w:eastAsia="等线" w:hAnsi="Arial" w:cs="Arial"/>
        </w:rPr>
        <w:t>富思涵</w:t>
      </w:r>
      <w:r>
        <w:rPr>
          <w:rFonts w:ascii="Arial" w:eastAsia="等线" w:hAnsi="Arial" w:cs="Arial" w:hint="eastAsia"/>
        </w:rPr>
        <w:t>-</w:t>
      </w:r>
      <w:r w:rsidRPr="00BB475A">
        <w:rPr>
          <w:rFonts w:ascii="Arial" w:eastAsia="等线" w:hAnsi="Arial" w:cs="Arial"/>
        </w:rPr>
        <w:t>赫金科</w:t>
      </w:r>
      <w:r>
        <w:rPr>
          <w:rFonts w:ascii="Arial" w:eastAsia="等线" w:hAnsi="Arial" w:cs="Arial" w:hint="eastAsia"/>
        </w:rPr>
        <w:t>-</w:t>
      </w:r>
      <w:r w:rsidRPr="00BB475A">
        <w:rPr>
          <w:rFonts w:ascii="Arial" w:eastAsia="等线" w:hAnsi="Arial" w:cs="Arial"/>
        </w:rPr>
        <w:t>康忆文</w:t>
      </w:r>
      <w:r>
        <w:rPr>
          <w:rFonts w:ascii="Arial" w:eastAsia="等线" w:hAnsi="Arial" w:cs="Arial" w:hint="eastAsia"/>
        </w:rPr>
        <w:t>-</w:t>
      </w:r>
      <w:r w:rsidRPr="00BB475A">
        <w:rPr>
          <w:rFonts w:ascii="Arial" w:eastAsia="等线" w:hAnsi="Arial" w:cs="Arial"/>
        </w:rPr>
        <w:t>卢彦芸</w:t>
      </w:r>
      <w:r>
        <w:rPr>
          <w:rFonts w:ascii="Arial" w:eastAsia="等线" w:hAnsi="Arial" w:cs="Arial" w:hint="eastAsia"/>
        </w:rPr>
        <w:t>-</w:t>
      </w:r>
      <w:r w:rsidRPr="00BB475A">
        <w:rPr>
          <w:rFonts w:ascii="Arial" w:eastAsia="等线" w:hAnsi="Arial" w:cs="Arial"/>
        </w:rPr>
        <w:t>陆昱衡</w:t>
      </w:r>
      <w:r>
        <w:rPr>
          <w:rFonts w:ascii="Arial" w:eastAsia="等线" w:hAnsi="Arial" w:cs="Arial" w:hint="eastAsia"/>
        </w:rPr>
        <w:t>-</w:t>
      </w:r>
      <w:r w:rsidRPr="00BB475A">
        <w:rPr>
          <w:rFonts w:ascii="Arial" w:eastAsia="等线" w:hAnsi="Arial" w:cs="Arial"/>
        </w:rPr>
        <w:t>米梓润</w:t>
      </w:r>
      <w:r>
        <w:rPr>
          <w:rFonts w:ascii="Arial" w:eastAsia="等线" w:hAnsi="Arial" w:cs="Arial" w:hint="eastAsia"/>
        </w:rPr>
        <w:t>-</w:t>
      </w:r>
      <w:r w:rsidRPr="00BB475A">
        <w:rPr>
          <w:rFonts w:ascii="Arial" w:eastAsia="等线" w:hAnsi="Arial" w:cs="Arial"/>
        </w:rPr>
        <w:t>吴安然</w:t>
      </w:r>
    </w:p>
    <w:p w14:paraId="34FD34C9" w14:textId="0A2F3E6F" w:rsidR="00F33B8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本周开始周报主要描述上周计划的执行情况及下周工作计划等内容</w:t>
      </w:r>
    </w:p>
    <w:p w14:paraId="70DED896" w14:textId="77777777" w:rsidR="00F33B84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一、本周计划执行情况</w:t>
      </w:r>
      <w:bookmarkEnd w:id="0"/>
    </w:p>
    <w:p w14:paraId="3027DCF7" w14:textId="77777777" w:rsidR="00F33B84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color w:val="3370FF"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内存管理：杜昊阳，</w:t>
      </w:r>
      <w:proofErr w:type="gramStart"/>
      <w:r>
        <w:rPr>
          <w:rFonts w:ascii="Arial" w:eastAsia="等线" w:hAnsi="Arial" w:cs="Arial"/>
          <w:b/>
          <w:sz w:val="30"/>
        </w:rPr>
        <w:t>赫</w:t>
      </w:r>
      <w:proofErr w:type="gramEnd"/>
      <w:r>
        <w:rPr>
          <w:rFonts w:ascii="Arial" w:eastAsia="等线" w:hAnsi="Arial" w:cs="Arial"/>
          <w:b/>
          <w:sz w:val="30"/>
        </w:rPr>
        <w:t>金科</w:t>
      </w:r>
      <w:bookmarkEnd w:id="1"/>
    </w:p>
    <w:p w14:paraId="0454CDEB" w14:textId="77777777" w:rsidR="00F33B84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新增内存映射可视化工具</w:t>
      </w:r>
      <w:r>
        <w:rPr>
          <w:rFonts w:ascii="Arial" w:eastAsia="等线" w:hAnsi="Arial" w:cs="Arial"/>
        </w:rPr>
        <w:t xml:space="preserve"> (apps/</w:t>
      </w:r>
      <w:proofErr w:type="spellStart"/>
      <w:r>
        <w:rPr>
          <w:rFonts w:ascii="Arial" w:eastAsia="等线" w:hAnsi="Arial" w:cs="Arial"/>
        </w:rPr>
        <w:t>memmap</w:t>
      </w:r>
      <w:proofErr w:type="spellEnd"/>
      <w:r>
        <w:rPr>
          <w:rFonts w:ascii="Arial" w:eastAsia="等线" w:hAnsi="Arial" w:cs="Arial"/>
        </w:rPr>
        <w:t>/memmap.c:1-129)</w:t>
      </w:r>
    </w:p>
    <w:p w14:paraId="446C7036" w14:textId="77777777" w:rsidR="00F33B84" w:rsidRDefault="00000000">
      <w:pPr>
        <w:numPr>
          <w:ilvl w:val="0"/>
          <w:numId w:val="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创建图形界面应用程序，实时显示</w:t>
      </w:r>
      <w:r>
        <w:rPr>
          <w:rFonts w:ascii="Arial" w:eastAsia="等线" w:hAnsi="Arial" w:cs="Arial"/>
        </w:rPr>
        <w:t>128MB</w:t>
      </w:r>
      <w:r>
        <w:rPr>
          <w:rFonts w:ascii="Arial" w:eastAsia="等线" w:hAnsi="Arial" w:cs="Arial"/>
        </w:rPr>
        <w:t>物理内存使用状态</w:t>
      </w:r>
    </w:p>
    <w:p w14:paraId="0F19982B" w14:textId="77777777" w:rsidR="00F33B84" w:rsidRDefault="00000000">
      <w:pPr>
        <w:numPr>
          <w:ilvl w:val="0"/>
          <w:numId w:val="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使用</w:t>
      </w:r>
      <w:r>
        <w:rPr>
          <w:rFonts w:ascii="Arial" w:eastAsia="等线" w:hAnsi="Arial" w:cs="Arial"/>
        </w:rPr>
        <w:t>256×128</w:t>
      </w:r>
      <w:r>
        <w:rPr>
          <w:rFonts w:ascii="Arial" w:eastAsia="等线" w:hAnsi="Arial" w:cs="Arial"/>
        </w:rPr>
        <w:t>像素网格，每个像素代表</w:t>
      </w:r>
      <w:r>
        <w:rPr>
          <w:rFonts w:ascii="Arial" w:eastAsia="等线" w:hAnsi="Arial" w:cs="Arial"/>
        </w:rPr>
        <w:t>4KB</w:t>
      </w:r>
      <w:r>
        <w:rPr>
          <w:rFonts w:ascii="Arial" w:eastAsia="等线" w:hAnsi="Arial" w:cs="Arial"/>
        </w:rPr>
        <w:t>内存页</w:t>
      </w:r>
    </w:p>
    <w:p w14:paraId="63EF6736" w14:textId="77777777" w:rsidR="00F33B84" w:rsidRDefault="00000000">
      <w:pPr>
        <w:numPr>
          <w:ilvl w:val="0"/>
          <w:numId w:val="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黑色表示已分配内存，白色表示空闲内存</w:t>
      </w:r>
    </w:p>
    <w:p w14:paraId="7257684B" w14:textId="77777777" w:rsidR="00F33B84" w:rsidRDefault="00000000">
      <w:pPr>
        <w:numPr>
          <w:ilvl w:val="0"/>
          <w:numId w:val="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显示已分配内存、空闲内存、空闲块数量等统计信息</w:t>
      </w:r>
    </w:p>
    <w:p w14:paraId="1E48F1BF" w14:textId="77777777" w:rsidR="00F33B84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新增系统调用</w:t>
      </w:r>
      <w:r>
        <w:rPr>
          <w:rFonts w:ascii="Arial" w:eastAsia="等线" w:hAnsi="Arial" w:cs="Arial"/>
        </w:rPr>
        <w:t>API (apps/</w:t>
      </w:r>
      <w:proofErr w:type="spellStart"/>
      <w:r>
        <w:rPr>
          <w:rFonts w:ascii="Arial" w:eastAsia="等线" w:hAnsi="Arial" w:cs="Arial"/>
        </w:rPr>
        <w:t>apilib</w:t>
      </w:r>
      <w:proofErr w:type="spellEnd"/>
      <w:r>
        <w:rPr>
          <w:rFonts w:ascii="Arial" w:eastAsia="等线" w:hAnsi="Arial" w:cs="Arial"/>
        </w:rPr>
        <w:t>/api040.nas:1-18)</w:t>
      </w:r>
    </w:p>
    <w:p w14:paraId="6F6EE076" w14:textId="77777777" w:rsidR="00F33B84" w:rsidRDefault="00000000">
      <w:pPr>
        <w:numPr>
          <w:ilvl w:val="0"/>
          <w:numId w:val="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API 36</w:t>
      </w:r>
      <w:r>
        <w:rPr>
          <w:rFonts w:ascii="Arial" w:eastAsia="等线" w:hAnsi="Arial" w:cs="Arial"/>
        </w:rPr>
        <w:t>号：</w:t>
      </w:r>
      <w:proofErr w:type="spellStart"/>
      <w:r>
        <w:rPr>
          <w:rFonts w:ascii="Arial" w:eastAsia="等线" w:hAnsi="Arial" w:cs="Arial"/>
        </w:rPr>
        <w:t>api_getmemmap</w:t>
      </w:r>
      <w:proofErr w:type="spellEnd"/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获取内存映射信息</w:t>
      </w:r>
    </w:p>
    <w:p w14:paraId="0BA5F1ED" w14:textId="77777777" w:rsidR="00F33B84" w:rsidRDefault="00000000">
      <w:pPr>
        <w:numPr>
          <w:ilvl w:val="0"/>
          <w:numId w:val="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支持返回最多</w:t>
      </w:r>
      <w:r>
        <w:rPr>
          <w:rFonts w:ascii="Arial" w:eastAsia="等线" w:hAnsi="Arial" w:cs="Arial"/>
        </w:rPr>
        <w:t>4090</w:t>
      </w:r>
      <w:r>
        <w:rPr>
          <w:rFonts w:ascii="Arial" w:eastAsia="等线" w:hAnsi="Arial" w:cs="Arial"/>
        </w:rPr>
        <w:t>个空闲内存块条目</w:t>
      </w:r>
    </w:p>
    <w:p w14:paraId="783EC9AA" w14:textId="77777777" w:rsidR="00F33B84" w:rsidRDefault="00000000">
      <w:pPr>
        <w:numPr>
          <w:ilvl w:val="0"/>
          <w:numId w:val="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返回空闲字节总数</w:t>
      </w:r>
    </w:p>
    <w:p w14:paraId="1BCB8448" w14:textId="77777777" w:rsidR="00F33B84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内核层支持</w:t>
      </w:r>
      <w:r>
        <w:rPr>
          <w:rFonts w:ascii="Arial" w:eastAsia="等线" w:hAnsi="Arial" w:cs="Arial"/>
        </w:rPr>
        <w:t xml:space="preserve"> (kernel/console.c:728-746)</w:t>
      </w:r>
    </w:p>
    <w:p w14:paraId="699E8C01" w14:textId="77777777" w:rsidR="00F33B84" w:rsidRDefault="00000000">
      <w:pPr>
        <w:numPr>
          <w:ilvl w:val="0"/>
          <w:numId w:val="1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在中断处理中添加</w:t>
      </w:r>
      <w:r>
        <w:rPr>
          <w:rFonts w:ascii="Arial" w:eastAsia="等线" w:hAnsi="Arial" w:cs="Arial"/>
        </w:rPr>
        <w:t>API 36</w:t>
      </w:r>
      <w:r>
        <w:rPr>
          <w:rFonts w:ascii="Arial" w:eastAsia="等线" w:hAnsi="Arial" w:cs="Arial"/>
        </w:rPr>
        <w:t>号处理逻辑</w:t>
      </w:r>
    </w:p>
    <w:p w14:paraId="026DF801" w14:textId="77777777" w:rsidR="00F33B84" w:rsidRDefault="00000000">
      <w:pPr>
        <w:numPr>
          <w:ilvl w:val="0"/>
          <w:numId w:val="1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将内存管理器的空闲</w:t>
      </w:r>
      <w:proofErr w:type="gramStart"/>
      <w:r>
        <w:rPr>
          <w:rFonts w:ascii="Arial" w:eastAsia="等线" w:hAnsi="Arial" w:cs="Arial"/>
        </w:rPr>
        <w:t>块信息</w:t>
      </w:r>
      <w:proofErr w:type="gramEnd"/>
      <w:r>
        <w:rPr>
          <w:rFonts w:ascii="Arial" w:eastAsia="等线" w:hAnsi="Arial" w:cs="Arial"/>
        </w:rPr>
        <w:t>复制到用户缓冲区</w:t>
      </w:r>
    </w:p>
    <w:p w14:paraId="4FCFF895" w14:textId="77777777" w:rsidR="00F33B84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数据结构定义</w:t>
      </w:r>
      <w:r>
        <w:rPr>
          <w:rFonts w:ascii="Arial" w:eastAsia="等线" w:hAnsi="Arial" w:cs="Arial"/>
        </w:rPr>
        <w:t xml:space="preserve"> (apps/apilib.h:14-19)</w:t>
      </w:r>
    </w:p>
    <w:p w14:paraId="78804B23" w14:textId="77777777" w:rsidR="00F33B84" w:rsidRDefault="00000000">
      <w:pPr>
        <w:numPr>
          <w:ilvl w:val="0"/>
          <w:numId w:val="1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新增</w:t>
      </w:r>
      <w:r>
        <w:rPr>
          <w:rFonts w:ascii="Arial" w:eastAsia="等线" w:hAnsi="Arial" w:cs="Arial"/>
        </w:rPr>
        <w:t>MEMMAP_ENTRY</w:t>
      </w:r>
      <w:r>
        <w:rPr>
          <w:rFonts w:ascii="Arial" w:eastAsia="等线" w:hAnsi="Arial" w:cs="Arial"/>
        </w:rPr>
        <w:t>结构体，包含地址和大小字段</w:t>
      </w:r>
    </w:p>
    <w:p w14:paraId="6CCF7AD8" w14:textId="77777777" w:rsidR="00F33B84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color w:val="3370FF"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中断：吴安然</w:t>
      </w:r>
      <w:bookmarkEnd w:id="2"/>
    </w:p>
    <w:p w14:paraId="6EA8977E" w14:textId="77777777" w:rsidR="00F33B8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本周任务目标：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阅读内核中与定时器、定时器中断相关的代码与资料，理清定时器管理数据结构与工作流程，并在指导教师要求范围内初步确定「扩展定时器与测试」的技术路线与文档提纲。</w:t>
      </w:r>
    </w:p>
    <w:p w14:paraId="54C8B3AF" w14:textId="77777777" w:rsidR="00F33B84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阅读范围梳理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根据项目《</w:t>
      </w:r>
      <w:r>
        <w:rPr>
          <w:rFonts w:ascii="Arial" w:eastAsia="等线" w:hAnsi="Arial" w:cs="Arial"/>
        </w:rPr>
        <w:t xml:space="preserve">kernel </w:t>
      </w:r>
      <w:r>
        <w:rPr>
          <w:rFonts w:ascii="Arial" w:eastAsia="等线" w:hAnsi="Arial" w:cs="Arial"/>
        </w:rPr>
        <w:t>各模块作用》说明，将本人负责的「中断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定时器」相关代码锁定在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kernel/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timer.c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kernel/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int.c</w:t>
      </w:r>
      <w:proofErr w:type="spellEnd"/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 xml:space="preserve">PIC </w:t>
      </w:r>
      <w:r>
        <w:rPr>
          <w:rFonts w:ascii="Arial" w:eastAsia="等线" w:hAnsi="Arial" w:cs="Arial"/>
        </w:rPr>
        <w:t>初始化）、</w:t>
      </w:r>
      <w:r>
        <w:rPr>
          <w:rFonts w:ascii="Consolas" w:eastAsia="Consolas" w:hAnsi="Consolas" w:cs="Consolas"/>
          <w:shd w:val="clear" w:color="auto" w:fill="EFF0F1"/>
        </w:rPr>
        <w:t>kernel/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dsctbl.c</w:t>
      </w:r>
      <w:proofErr w:type="spellEnd"/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 xml:space="preserve">IDT </w:t>
      </w:r>
      <w:r>
        <w:rPr>
          <w:rFonts w:ascii="Arial" w:eastAsia="等线" w:hAnsi="Arial" w:cs="Arial"/>
        </w:rPr>
        <w:t>中</w:t>
      </w:r>
      <w:r>
        <w:rPr>
          <w:rFonts w:ascii="Arial" w:eastAsia="等线" w:hAnsi="Arial" w:cs="Arial"/>
        </w:rPr>
        <w:t xml:space="preserve"> IRQ0 </w:t>
      </w:r>
      <w:r>
        <w:rPr>
          <w:rFonts w:ascii="Arial" w:eastAsia="等线" w:hAnsi="Arial" w:cs="Arial"/>
        </w:rPr>
        <w:t>向量）、</w:t>
      </w:r>
      <w:r>
        <w:rPr>
          <w:rFonts w:ascii="Consolas" w:eastAsia="Consolas" w:hAnsi="Consolas" w:cs="Consolas"/>
          <w:shd w:val="clear" w:color="auto" w:fill="EFF0F1"/>
        </w:rPr>
        <w:t>kernel/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naskfunc.nas</w:t>
      </w:r>
      <w:proofErr w:type="spellEnd"/>
      <w:r>
        <w:rPr>
          <w:rFonts w:ascii="Arial" w:eastAsia="等线" w:hAnsi="Arial" w:cs="Arial"/>
        </w:rPr>
        <w:t>（定时器中断入口）及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kernel/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bootpack.h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中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TIMER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TIMERCTL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等类型定义。</w:t>
      </w:r>
    </w:p>
    <w:p w14:paraId="32A2249B" w14:textId="77777777" w:rsidR="00F33B84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建立阅读顺序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采用「</w:t>
      </w:r>
      <w:proofErr w:type="gramStart"/>
      <w:r>
        <w:rPr>
          <w:rFonts w:ascii="Arial" w:eastAsia="等线" w:hAnsi="Arial" w:cs="Arial"/>
        </w:rPr>
        <w:t>先果后</w:t>
      </w:r>
      <w:proofErr w:type="gramEnd"/>
      <w:r>
        <w:rPr>
          <w:rFonts w:ascii="Arial" w:eastAsia="等线" w:hAnsi="Arial" w:cs="Arial"/>
        </w:rPr>
        <w:t>因」的方式：优先阅读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inthandler20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 xml:space="preserve">IRQ0 </w:t>
      </w:r>
      <w:r>
        <w:rPr>
          <w:rFonts w:ascii="Arial" w:eastAsia="等线" w:hAnsi="Arial" w:cs="Arial"/>
        </w:rPr>
        <w:t>中断服务程序），理解全局节拍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timerctl.count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自增、与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timerctl.next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配合的早期返回优化、按链表处理到期定时器、向</w:t>
      </w:r>
      <w:r>
        <w:rPr>
          <w:rFonts w:ascii="Arial" w:eastAsia="等线" w:hAnsi="Arial" w:cs="Arial"/>
        </w:rPr>
        <w:t xml:space="preserve"> FIFO </w:t>
      </w:r>
      <w:r>
        <w:rPr>
          <w:rFonts w:ascii="Arial" w:eastAsia="等线" w:hAnsi="Arial" w:cs="Arial"/>
        </w:rPr>
        <w:t>投递数据及与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task_timer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相关的任务切换；再阅读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init_pit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PIT </w:t>
      </w:r>
      <w:r>
        <w:rPr>
          <w:rFonts w:ascii="Arial" w:eastAsia="等线" w:hAnsi="Arial" w:cs="Arial"/>
        </w:rPr>
        <w:t>端口配置，最后阅读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timer_alloc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timer_settime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timer_cancel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等与链表维护相关的接口。</w:t>
      </w:r>
    </w:p>
    <w:p w14:paraId="11631498" w14:textId="77777777" w:rsidR="00F33B84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原理与结构归纳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归纳出本系统以</w:t>
      </w:r>
      <w:r>
        <w:rPr>
          <w:rFonts w:ascii="Arial" w:eastAsia="等线" w:hAnsi="Arial" w:cs="Arial"/>
        </w:rPr>
        <w:t xml:space="preserve"> 8254 PIT </w:t>
      </w:r>
      <w:r>
        <w:rPr>
          <w:rFonts w:ascii="Arial" w:eastAsia="等线" w:hAnsi="Arial" w:cs="Arial"/>
        </w:rPr>
        <w:t>通道</w:t>
      </w:r>
      <w:r>
        <w:rPr>
          <w:rFonts w:ascii="Arial" w:eastAsia="等线" w:hAnsi="Arial" w:cs="Arial"/>
        </w:rPr>
        <w:t xml:space="preserve"> 0 </w:t>
      </w:r>
      <w:r>
        <w:rPr>
          <w:rFonts w:ascii="Arial" w:eastAsia="等线" w:hAnsi="Arial" w:cs="Arial"/>
        </w:rPr>
        <w:t>为单一硬件节拍源，经</w:t>
      </w:r>
      <w:r>
        <w:rPr>
          <w:rFonts w:ascii="Arial" w:eastAsia="等线" w:hAnsi="Arial" w:cs="Arial"/>
        </w:rPr>
        <w:t xml:space="preserve"> 8259 PIC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IRQ0 </w:t>
      </w:r>
      <w:r>
        <w:rPr>
          <w:rFonts w:ascii="Arial" w:eastAsia="等线" w:hAnsi="Arial" w:cs="Arial"/>
        </w:rPr>
        <w:t>进入内核；软件定时器以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TIMERCTL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按到期时间排序的链表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管理，池中最多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MAX_TIMER</w:t>
      </w:r>
      <w:r>
        <w:rPr>
          <w:rFonts w:ascii="Arial" w:eastAsia="等线" w:hAnsi="Arial" w:cs="Arial"/>
        </w:rPr>
        <w:t xml:space="preserve">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TIMER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结构。明确课程任务「设定更多的定时器」在本架构下主要指在同一套</w:t>
      </w:r>
      <w:r>
        <w:rPr>
          <w:rFonts w:ascii="Arial" w:eastAsia="等线" w:hAnsi="Arial" w:cs="Arial"/>
        </w:rPr>
        <w:t xml:space="preserve"> PIT+IRQ0 </w:t>
      </w:r>
      <w:r>
        <w:rPr>
          <w:rFonts w:ascii="Arial" w:eastAsia="等线" w:hAnsi="Arial" w:cs="Arial"/>
        </w:rPr>
        <w:t>下增加并发软件定时器或调整池规模，并配套测试「管理结构与管理方法」。</w:t>
      </w:r>
    </w:p>
    <w:p w14:paraId="2119CD3C" w14:textId="77777777" w:rsidR="00F33B84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方案初定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初步确定后续实验将围绕：（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）在现有</w:t>
      </w:r>
      <w:r>
        <w:rPr>
          <w:rFonts w:ascii="Arial" w:eastAsia="等线" w:hAnsi="Arial" w:cs="Arial"/>
        </w:rPr>
        <w:t xml:space="preserve"> API </w:t>
      </w:r>
      <w:r>
        <w:rPr>
          <w:rFonts w:ascii="Arial" w:eastAsia="等线" w:hAnsi="Arial" w:cs="Arial"/>
        </w:rPr>
        <w:t>下增加并发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压力场景或适度扩展定时器数量；（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）设计针对链表插入顺序、到期顺序、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timer_cancel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与中断并发等方面的测试用例；（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）记录测试环境、步骤与现象，形成可复现的测试说明。具体指标与是否涉及</w:t>
      </w:r>
      <w:r>
        <w:rPr>
          <w:rFonts w:ascii="Arial" w:eastAsia="等线" w:hAnsi="Arial" w:cs="Arial"/>
        </w:rPr>
        <w:t xml:space="preserve"> PIT </w:t>
      </w:r>
      <w:r>
        <w:rPr>
          <w:rFonts w:ascii="Arial" w:eastAsia="等线" w:hAnsi="Arial" w:cs="Arial"/>
        </w:rPr>
        <w:t>多通道等以第二周与指导教师确认为准。</w:t>
      </w:r>
    </w:p>
    <w:p w14:paraId="75E32B3E" w14:textId="77777777" w:rsidR="00F33B84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color w:val="3370FF"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进程调度：富思涵，卢彦芸，康忆文</w:t>
      </w:r>
      <w:bookmarkEnd w:id="3"/>
    </w:p>
    <w:p w14:paraId="26FEEF6C" w14:textId="77777777" w:rsidR="00F33B84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内核调度逻辑分析：梳理了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task_now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task_switch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的交互流程。分析了当前系统的优先级层级实现方式（</w:t>
      </w:r>
      <w:r>
        <w:rPr>
          <w:rFonts w:ascii="Arial" w:eastAsia="等线" w:hAnsi="Arial" w:cs="Arial"/>
        </w:rPr>
        <w:t>Level 0-9</w:t>
      </w:r>
      <w:r>
        <w:rPr>
          <w:rFonts w:ascii="Arial" w:eastAsia="等线" w:hAnsi="Arial" w:cs="Arial"/>
        </w:rPr>
        <w:t>），确认任务在不同层级间移动的触发条件。计划引入更灵活的动态优先级调整算法，以</w:t>
      </w:r>
      <w:proofErr w:type="gramStart"/>
      <w:r>
        <w:rPr>
          <w:rFonts w:ascii="Arial" w:eastAsia="等线" w:hAnsi="Arial" w:cs="Arial"/>
        </w:rPr>
        <w:t>防止低</w:t>
      </w:r>
      <w:proofErr w:type="gramEnd"/>
      <w:r>
        <w:rPr>
          <w:rFonts w:ascii="Arial" w:eastAsia="等线" w:hAnsi="Arial" w:cs="Arial"/>
        </w:rPr>
        <w:t>优先级任务出现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饥饿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现象。</w:t>
      </w:r>
    </w:p>
    <w:p w14:paraId="1D33CC7E" w14:textId="77777777" w:rsidR="00F33B84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竞争条件与内核互斥研究：在现有内核中发现，由于中断（如定时器、键盘）会打断当前任务，直接访问全局变量（如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memman</w:t>
      </w:r>
      <w:proofErr w:type="spellEnd"/>
      <w:r>
        <w:rPr>
          <w:rFonts w:ascii="Arial" w:eastAsia="等线" w:hAnsi="Arial" w:cs="Arial"/>
        </w:rPr>
        <w:t>）存在竞争风险。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研究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io_cli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io_sti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在保护临界区中的作用，并计划实现基于自旋锁（</w:t>
      </w:r>
      <w:r>
        <w:rPr>
          <w:rFonts w:ascii="Arial" w:eastAsia="等线" w:hAnsi="Arial" w:cs="Arial"/>
        </w:rPr>
        <w:t>Spinlock</w:t>
      </w:r>
      <w:r>
        <w:rPr>
          <w:rFonts w:ascii="Arial" w:eastAsia="等线" w:hAnsi="Arial" w:cs="Arial"/>
        </w:rPr>
        <w:t>）或信号量（</w:t>
      </w:r>
      <w:r>
        <w:rPr>
          <w:rFonts w:ascii="Arial" w:eastAsia="等线" w:hAnsi="Arial" w:cs="Arial"/>
        </w:rPr>
        <w:t>Semaphore</w:t>
      </w:r>
      <w:r>
        <w:rPr>
          <w:rFonts w:ascii="Arial" w:eastAsia="等线" w:hAnsi="Arial" w:cs="Arial"/>
        </w:rPr>
        <w:t>）的</w:t>
      </w:r>
      <w:proofErr w:type="gramStart"/>
      <w:r>
        <w:rPr>
          <w:rFonts w:ascii="Arial" w:eastAsia="等线" w:hAnsi="Arial" w:cs="Arial"/>
        </w:rPr>
        <w:t>内核级</w:t>
      </w:r>
      <w:proofErr w:type="gramEnd"/>
      <w:r>
        <w:rPr>
          <w:rFonts w:ascii="Arial" w:eastAsia="等线" w:hAnsi="Arial" w:cs="Arial"/>
        </w:rPr>
        <w:t>互斥机制。</w:t>
      </w:r>
    </w:p>
    <w:p w14:paraId="6738B179" w14:textId="77777777" w:rsidR="00F33B84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同步场景设计：针对生产者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消费者模型，设计了基于内核</w:t>
      </w:r>
      <w:r>
        <w:rPr>
          <w:rFonts w:ascii="Arial" w:eastAsia="等线" w:hAnsi="Arial" w:cs="Arial"/>
        </w:rPr>
        <w:t xml:space="preserve"> FIFO </w:t>
      </w:r>
      <w:r>
        <w:rPr>
          <w:rFonts w:ascii="Arial" w:eastAsia="等线" w:hAnsi="Arial" w:cs="Arial"/>
        </w:rPr>
        <w:t>缓冲区的初步方案。构思如何在用户</w:t>
      </w:r>
      <w:proofErr w:type="gramStart"/>
      <w:r>
        <w:rPr>
          <w:rFonts w:ascii="Arial" w:eastAsia="等线" w:hAnsi="Arial" w:cs="Arial"/>
        </w:rPr>
        <w:t>态通过</w:t>
      </w:r>
      <w:proofErr w:type="gramEnd"/>
      <w:r>
        <w:rPr>
          <w:rFonts w:ascii="Arial" w:eastAsia="等线" w:hAnsi="Arial" w:cs="Arial"/>
        </w:rPr>
        <w:t>系统调用（</w:t>
      </w:r>
      <w:r>
        <w:rPr>
          <w:rFonts w:ascii="Arial" w:eastAsia="等线" w:hAnsi="Arial" w:cs="Arial"/>
        </w:rPr>
        <w:t>INT 0x40</w:t>
      </w:r>
      <w:r>
        <w:rPr>
          <w:rFonts w:ascii="Arial" w:eastAsia="等线" w:hAnsi="Arial" w:cs="Arial"/>
        </w:rPr>
        <w:t>）申请、释放信号量，从而解决多个用户进程访问共享显存或内存块时的同步问题。</w:t>
      </w:r>
    </w:p>
    <w:p w14:paraId="04FD558A" w14:textId="77777777" w:rsidR="00F33B84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系统调用接口规划：确定了通过修改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TASK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结构体增加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status</w:t>
      </w:r>
      <w:r>
        <w:rPr>
          <w:rFonts w:ascii="Arial" w:eastAsia="等线" w:hAnsi="Arial" w:cs="Arial"/>
        </w:rPr>
        <w:t>（睡眠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就绪）标志位，实现进程阻塞挂起。</w:t>
      </w:r>
    </w:p>
    <w:p w14:paraId="05C735CD" w14:textId="77777777" w:rsidR="00F33B84" w:rsidRDefault="00000000">
      <w:pPr>
        <w:numPr>
          <w:ilvl w:val="0"/>
          <w:numId w:val="23"/>
        </w:numPr>
        <w:spacing w:before="120" w:after="120" w:line="288" w:lineRule="auto"/>
        <w:ind w:left="453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api_sem_init</w:t>
      </w:r>
      <w:proofErr w:type="spellEnd"/>
      <w:r>
        <w:rPr>
          <w:rFonts w:ascii="Arial" w:eastAsia="等线" w:hAnsi="Arial" w:cs="Arial"/>
        </w:rPr>
        <w:t xml:space="preserve"> (</w:t>
      </w:r>
      <w:proofErr w:type="spellStart"/>
      <w:r>
        <w:rPr>
          <w:rFonts w:ascii="Arial" w:eastAsia="等线" w:hAnsi="Arial" w:cs="Arial"/>
        </w:rPr>
        <w:t>edx</w:t>
      </w:r>
      <w:proofErr w:type="spellEnd"/>
      <w:r>
        <w:rPr>
          <w:rFonts w:ascii="Arial" w:eastAsia="等线" w:hAnsi="Arial" w:cs="Arial"/>
        </w:rPr>
        <w:t>=80)</w:t>
      </w:r>
      <w:r>
        <w:rPr>
          <w:rFonts w:ascii="Arial" w:eastAsia="等线" w:hAnsi="Arial" w:cs="Arial"/>
        </w:rPr>
        <w:t>：初始化信号量。</w:t>
      </w:r>
    </w:p>
    <w:p w14:paraId="4667A275" w14:textId="77777777" w:rsidR="00F33B84" w:rsidRDefault="00000000">
      <w:pPr>
        <w:numPr>
          <w:ilvl w:val="0"/>
          <w:numId w:val="24"/>
        </w:numPr>
        <w:spacing w:before="120" w:after="120" w:line="288" w:lineRule="auto"/>
        <w:ind w:left="453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lastRenderedPageBreak/>
        <w:t>api_sem_p</w:t>
      </w:r>
      <w:proofErr w:type="spellEnd"/>
      <w:r>
        <w:rPr>
          <w:rFonts w:ascii="Arial" w:eastAsia="等线" w:hAnsi="Arial" w:cs="Arial"/>
        </w:rPr>
        <w:t xml:space="preserve"> (</w:t>
      </w:r>
      <w:proofErr w:type="spellStart"/>
      <w:r>
        <w:rPr>
          <w:rFonts w:ascii="Arial" w:eastAsia="等线" w:hAnsi="Arial" w:cs="Arial"/>
        </w:rPr>
        <w:t>edx</w:t>
      </w:r>
      <w:proofErr w:type="spellEnd"/>
      <w:r>
        <w:rPr>
          <w:rFonts w:ascii="Arial" w:eastAsia="等线" w:hAnsi="Arial" w:cs="Arial"/>
        </w:rPr>
        <w:t>=81)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P </w:t>
      </w:r>
      <w:r>
        <w:rPr>
          <w:rFonts w:ascii="Arial" w:eastAsia="等线" w:hAnsi="Arial" w:cs="Arial"/>
        </w:rPr>
        <w:t>操作（申请资源，阻塞）。</w:t>
      </w:r>
    </w:p>
    <w:p w14:paraId="10D04A0F" w14:textId="77777777" w:rsidR="00F33B84" w:rsidRDefault="00000000">
      <w:pPr>
        <w:numPr>
          <w:ilvl w:val="0"/>
          <w:numId w:val="25"/>
        </w:numPr>
        <w:spacing w:before="120" w:after="120" w:line="288" w:lineRule="auto"/>
        <w:ind w:left="453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api_sem_v</w:t>
      </w:r>
      <w:proofErr w:type="spellEnd"/>
      <w:r>
        <w:rPr>
          <w:rFonts w:ascii="Arial" w:eastAsia="等线" w:hAnsi="Arial" w:cs="Arial"/>
        </w:rPr>
        <w:t xml:space="preserve"> (</w:t>
      </w:r>
      <w:proofErr w:type="spellStart"/>
      <w:r>
        <w:rPr>
          <w:rFonts w:ascii="Arial" w:eastAsia="等线" w:hAnsi="Arial" w:cs="Arial"/>
        </w:rPr>
        <w:t>edx</w:t>
      </w:r>
      <w:proofErr w:type="spellEnd"/>
      <w:r>
        <w:rPr>
          <w:rFonts w:ascii="Arial" w:eastAsia="等线" w:hAnsi="Arial" w:cs="Arial"/>
        </w:rPr>
        <w:t>=82)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V </w:t>
      </w:r>
      <w:r>
        <w:rPr>
          <w:rFonts w:ascii="Arial" w:eastAsia="等线" w:hAnsi="Arial" w:cs="Arial"/>
        </w:rPr>
        <w:t>操作（释放资源，唤醒）。</w:t>
      </w:r>
    </w:p>
    <w:p w14:paraId="21B5D5FA" w14:textId="77777777" w:rsidR="00F33B84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方案初定为实验路径：</w:t>
      </w:r>
      <w:r>
        <w:rPr>
          <w:rFonts w:ascii="Arial" w:eastAsia="等线" w:hAnsi="Arial" w:cs="Arial"/>
        </w:rPr>
        <w:t xml:space="preserve"> (1) </w:t>
      </w:r>
      <w:r>
        <w:rPr>
          <w:rFonts w:ascii="Arial" w:eastAsia="等线" w:hAnsi="Arial" w:cs="Arial"/>
        </w:rPr>
        <w:t>实现内核态的信号量管理逻辑；</w:t>
      </w:r>
      <w:r>
        <w:rPr>
          <w:rFonts w:ascii="Arial" w:eastAsia="等线" w:hAnsi="Arial" w:cs="Arial"/>
        </w:rPr>
        <w:t xml:space="preserve">(2) </w:t>
      </w:r>
      <w:r>
        <w:rPr>
          <w:rFonts w:ascii="Arial" w:eastAsia="等线" w:hAnsi="Arial" w:cs="Arial"/>
        </w:rPr>
        <w:t>扩展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task_sleep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task_run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以支持基于等待队列的阻塞唤醒；</w:t>
      </w:r>
      <w:r>
        <w:rPr>
          <w:rFonts w:ascii="Arial" w:eastAsia="等线" w:hAnsi="Arial" w:cs="Arial"/>
        </w:rPr>
        <w:t xml:space="preserve">(3) </w:t>
      </w:r>
      <w:r>
        <w:rPr>
          <w:rFonts w:ascii="Arial" w:eastAsia="等线" w:hAnsi="Arial" w:cs="Arial"/>
        </w:rPr>
        <w:t>编写用户态测试程序（如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philosopher.c</w:t>
      </w:r>
      <w:proofErr w:type="spellEnd"/>
      <w:r>
        <w:rPr>
          <w:rFonts w:ascii="Arial" w:eastAsia="等线" w:hAnsi="Arial" w:cs="Arial"/>
        </w:rPr>
        <w:t>）演示三个及以上进程在竞争资源时的死锁预防与同步。</w:t>
      </w:r>
    </w:p>
    <w:p w14:paraId="57DE97F5" w14:textId="77777777" w:rsidR="00F33B84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color w:val="3370FF"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文件系统：米梓润，陆昱衡</w:t>
      </w:r>
      <w:bookmarkEnd w:id="4"/>
    </w:p>
    <w:p w14:paraId="11787E6E" w14:textId="77777777" w:rsidR="00F33B84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内核侧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memfs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模块</w:t>
      </w:r>
    </w:p>
    <w:p w14:paraId="5696EF11" w14:textId="77777777" w:rsidR="00F33B84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新增内核模块：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F33B84" w14:paraId="76BDC91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E4659" w14:textId="77777777" w:rsidR="00F33B8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kernel/</w:t>
            </w:r>
            <w:proofErr w:type="spellStart"/>
            <w:r>
              <w:rPr>
                <w:rFonts w:ascii="Arial" w:eastAsia="等线" w:hAnsi="Arial" w:cs="Arial"/>
                <w:color w:val="646A73"/>
              </w:rPr>
              <w:t>memfs.c</w:t>
            </w:r>
            <w:proofErr w:type="spellEnd"/>
            <w:r>
              <w:rPr>
                <w:rFonts w:ascii="Arial" w:eastAsia="等线" w:hAnsi="Arial" w:cs="Arial"/>
                <w:color w:val="646A73"/>
              </w:rPr>
              <w:t>、</w:t>
            </w:r>
            <w:r>
              <w:rPr>
                <w:rFonts w:ascii="Arial" w:eastAsia="等线" w:hAnsi="Arial" w:cs="Arial"/>
                <w:color w:val="646A73"/>
              </w:rPr>
              <w:t>kernel/</w:t>
            </w:r>
            <w:proofErr w:type="spellStart"/>
            <w:r>
              <w:rPr>
                <w:rFonts w:ascii="Arial" w:eastAsia="等线" w:hAnsi="Arial" w:cs="Arial"/>
                <w:color w:val="646A73"/>
              </w:rPr>
              <w:t>memfs.h</w:t>
            </w:r>
            <w:proofErr w:type="spellEnd"/>
          </w:p>
        </w:tc>
      </w:tr>
    </w:tbl>
    <w:p w14:paraId="69D8E58D" w14:textId="77777777" w:rsidR="00F33B84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以内存分配器（</w:t>
      </w:r>
      <w:r>
        <w:rPr>
          <w:rFonts w:ascii="Arial" w:eastAsia="等线" w:hAnsi="Arial" w:cs="Arial"/>
        </w:rPr>
        <w:t>memman_alloc_4k</w:t>
      </w:r>
      <w:r>
        <w:rPr>
          <w:rFonts w:ascii="Arial" w:eastAsia="等线" w:hAnsi="Arial" w:cs="Arial"/>
        </w:rPr>
        <w:t>）</w:t>
      </w:r>
    </w:p>
    <w:p w14:paraId="40EB3CD9" w14:textId="77777777" w:rsidR="00F33B8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   </w:t>
      </w:r>
      <w:r>
        <w:rPr>
          <w:rFonts w:ascii="Arial" w:eastAsia="等线" w:hAnsi="Arial" w:cs="Arial"/>
        </w:rPr>
        <w:t>获取一片连续内存作为</w:t>
      </w:r>
      <w:r>
        <w:rPr>
          <w:rFonts w:ascii="Arial" w:eastAsia="等线" w:hAnsi="Arial" w:cs="Arial"/>
        </w:rPr>
        <w:t>“</w:t>
      </w:r>
      <w:proofErr w:type="spellStart"/>
      <w:r>
        <w:rPr>
          <w:rFonts w:ascii="Arial" w:eastAsia="等线" w:hAnsi="Arial" w:cs="Arial"/>
        </w:rPr>
        <w:t>memdisk</w:t>
      </w:r>
      <w:proofErr w:type="spellEnd"/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1B8A1685" w14:textId="77777777" w:rsidR="00F33B84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以簇</w:t>
      </w:r>
      <w:proofErr w:type="gramEnd"/>
      <m:oMath>
        <m:r>
          <w:rPr>
            <w:rFonts w:ascii="Cambria Math" w:hAnsi="Cambria Math"/>
          </w:rPr>
          <m:t>cluster</m:t>
        </m:r>
      </m:oMath>
      <w:r>
        <w:rPr>
          <w:rFonts w:ascii="Arial" w:eastAsia="等线" w:hAnsi="Arial" w:cs="Arial"/>
        </w:rPr>
        <w:t>为分配单位，</w:t>
      </w:r>
      <w:r>
        <w:rPr>
          <w:rFonts w:ascii="Arial" w:eastAsia="等线" w:hAnsi="Arial" w:cs="Arial"/>
        </w:rPr>
        <w:t>FAT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u16</w:t>
      </w:r>
      <w:r>
        <w:rPr>
          <w:rFonts w:ascii="Arial" w:eastAsia="等线" w:hAnsi="Arial" w:cs="Arial"/>
        </w:rPr>
        <w:t>）维护簇链：</w:t>
      </w:r>
    </w:p>
    <w:p w14:paraId="1B8E9CF3" w14:textId="77777777" w:rsidR="00F33B8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   0=</w:t>
      </w:r>
      <w:r>
        <w:rPr>
          <w:rFonts w:ascii="Arial" w:eastAsia="等线" w:hAnsi="Arial" w:cs="Arial"/>
        </w:rPr>
        <w:t>空闲、</w:t>
      </w:r>
      <w:r>
        <w:rPr>
          <w:rFonts w:ascii="Arial" w:eastAsia="等线" w:hAnsi="Arial" w:cs="Arial"/>
        </w:rPr>
        <w:t>0xFFFF=</w:t>
      </w:r>
      <w:r>
        <w:rPr>
          <w:rFonts w:ascii="Arial" w:eastAsia="等线" w:hAnsi="Arial" w:cs="Arial"/>
        </w:rPr>
        <w:t>链尾、</w:t>
      </w:r>
    </w:p>
    <w:p w14:paraId="4927C555" w14:textId="77777777" w:rsidR="00F33B8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   </w:t>
      </w:r>
      <w:r>
        <w:rPr>
          <w:rFonts w:ascii="Arial" w:eastAsia="等线" w:hAnsi="Arial" w:cs="Arial"/>
        </w:rPr>
        <w:t>其他值指向下一簇。</w:t>
      </w:r>
    </w:p>
    <w:p w14:paraId="15CA2A6B" w14:textId="77777777" w:rsidR="00F33B84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固定目录项数组（如</w:t>
      </w:r>
      <w:r>
        <w:rPr>
          <w:rFonts w:ascii="Arial" w:eastAsia="等线" w:hAnsi="Arial" w:cs="Arial"/>
        </w:rPr>
        <w:t xml:space="preserve"> 256 </w:t>
      </w:r>
      <w:r>
        <w:rPr>
          <w:rFonts w:ascii="Arial" w:eastAsia="等线" w:hAnsi="Arial" w:cs="Arial"/>
        </w:rPr>
        <w:t>项），通过</w:t>
      </w:r>
      <m:oMath>
        <m:r>
          <w:rPr>
            <w:rFonts w:ascii="Cambria Math" w:hAnsi="Cambria Math"/>
          </w:rPr>
          <m:t>parent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字段实现层级目录；路径采用</w:t>
      </w:r>
      <w:r>
        <w:rPr>
          <w:rFonts w:ascii="Arial" w:eastAsia="等线" w:hAnsi="Arial" w:cs="Arial"/>
        </w:rPr>
        <w:t xml:space="preserve"> `/` </w:t>
      </w:r>
      <w:r>
        <w:rPr>
          <w:rFonts w:ascii="Arial" w:eastAsia="等线" w:hAnsi="Arial" w:cs="Arial"/>
        </w:rPr>
        <w:t>分隔。</w:t>
      </w:r>
    </w:p>
    <w:p w14:paraId="07CA0ADD" w14:textId="77777777" w:rsidR="00F33B84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提供基础操作：格式化、建目录、建文件、读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写（支持</w:t>
      </w:r>
      <w:r>
        <w:rPr>
          <w:rFonts w:ascii="Arial" w:eastAsia="等线" w:hAnsi="Arial" w:cs="Arial"/>
        </w:rPr>
        <w:t xml:space="preserve"> offset</w:t>
      </w:r>
      <w:r>
        <w:rPr>
          <w:rFonts w:ascii="Arial" w:eastAsia="等线" w:hAnsi="Arial" w:cs="Arial"/>
        </w:rPr>
        <w:t>）、复制、删除、列目录。</w:t>
      </w:r>
    </w:p>
    <w:p w14:paraId="6D0F7867" w14:textId="77777777" w:rsidR="00F33B84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kernel/console.c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hrbapi()</m:t>
        </m:r>
      </m:oMath>
      <w:r>
        <w:rPr>
          <w:rFonts w:ascii="Arial" w:eastAsia="等线" w:hAnsi="Arial" w:cs="Arial"/>
        </w:rPr>
        <w:t>分发</w:t>
      </w:r>
      <m:oMath>
        <m:r>
          <w:rPr>
            <w:rFonts w:ascii="Cambria Math" w:hAnsi="Cambria Math"/>
          </w:rPr>
          <m:t>edx=70..77</m:t>
        </m:r>
      </m:oMath>
      <w:r>
        <w:rPr>
          <w:rFonts w:ascii="Arial" w:eastAsia="等线" w:hAnsi="Arial" w:cs="Arial"/>
        </w:rPr>
        <w:t>中新增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：</w:t>
      </w:r>
    </w:p>
    <w:p w14:paraId="058B097F" w14:textId="77777777" w:rsidR="00F33B8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70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format</w:t>
      </w:r>
      <w:r>
        <w:rPr>
          <w:rFonts w:ascii="Arial" w:eastAsia="等线" w:hAnsi="Arial" w:cs="Arial"/>
        </w:rPr>
        <w:t>（指定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memdisk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大小，</w:t>
      </w:r>
      <w:r>
        <w:rPr>
          <w:rFonts w:ascii="Arial" w:eastAsia="等线" w:hAnsi="Arial" w:cs="Arial"/>
        </w:rPr>
        <w:t>KB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>71</w:t>
      </w:r>
      <w:r>
        <w:rPr>
          <w:rFonts w:ascii="Arial" w:eastAsia="等线" w:hAnsi="Arial" w:cs="Arial"/>
        </w:rPr>
        <w:t>：</w:t>
      </w:r>
      <w:proofErr w:type="spellStart"/>
      <w:r>
        <w:rPr>
          <w:rFonts w:ascii="Arial" w:eastAsia="等线" w:hAnsi="Arial" w:cs="Arial"/>
        </w:rPr>
        <w:t>mkdir</w:t>
      </w:r>
      <w:proofErr w:type="spellEnd"/>
      <w:r>
        <w:rPr>
          <w:rFonts w:ascii="Arial" w:eastAsia="等线" w:hAnsi="Arial" w:cs="Arial"/>
        </w:rPr>
        <w:br/>
        <w:t>72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create</w:t>
      </w:r>
      <w:r>
        <w:rPr>
          <w:rFonts w:ascii="Arial" w:eastAsia="等线" w:hAnsi="Arial" w:cs="Arial"/>
        </w:rPr>
        <w:br/>
        <w:t>73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write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 xml:space="preserve">path + offset + </w:t>
      </w:r>
      <w:proofErr w:type="spellStart"/>
      <w:r>
        <w:rPr>
          <w:rFonts w:ascii="Arial" w:eastAsia="等线" w:hAnsi="Arial" w:cs="Arial"/>
        </w:rPr>
        <w:t>buf</w:t>
      </w:r>
      <w:proofErr w:type="spellEnd"/>
      <w:r>
        <w:rPr>
          <w:rFonts w:ascii="Arial" w:eastAsia="等线" w:hAnsi="Arial" w:cs="Arial"/>
        </w:rPr>
        <w:t xml:space="preserve"> + </w:t>
      </w:r>
      <w:proofErr w:type="spellStart"/>
      <w:r>
        <w:rPr>
          <w:rFonts w:ascii="Arial" w:eastAsia="等线" w:hAnsi="Arial" w:cs="Arial"/>
        </w:rPr>
        <w:t>len</w:t>
      </w:r>
      <w:proofErr w:type="spellEnd"/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>74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read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 xml:space="preserve">path + offset + </w:t>
      </w:r>
      <w:proofErr w:type="spellStart"/>
      <w:r>
        <w:rPr>
          <w:rFonts w:ascii="Arial" w:eastAsia="等线" w:hAnsi="Arial" w:cs="Arial"/>
        </w:rPr>
        <w:t>buf</w:t>
      </w:r>
      <w:proofErr w:type="spellEnd"/>
      <w:r>
        <w:rPr>
          <w:rFonts w:ascii="Arial" w:eastAsia="等线" w:hAnsi="Arial" w:cs="Arial"/>
        </w:rPr>
        <w:t xml:space="preserve"> + </w:t>
      </w:r>
      <w:proofErr w:type="spellStart"/>
      <w:r>
        <w:rPr>
          <w:rFonts w:ascii="Arial" w:eastAsia="等线" w:hAnsi="Arial" w:cs="Arial"/>
        </w:rPr>
        <w:t>len</w:t>
      </w:r>
      <w:proofErr w:type="spellEnd"/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>75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copy</w:t>
      </w:r>
      <w:r>
        <w:rPr>
          <w:rFonts w:ascii="Arial" w:eastAsia="等线" w:hAnsi="Arial" w:cs="Arial"/>
        </w:rPr>
        <w:t>（</w:t>
      </w:r>
      <w:proofErr w:type="spellStart"/>
      <w:r>
        <w:rPr>
          <w:rFonts w:ascii="Arial" w:eastAsia="等线" w:hAnsi="Arial" w:cs="Arial"/>
        </w:rPr>
        <w:t>src</w:t>
      </w:r>
      <w:proofErr w:type="spellEnd"/>
      <w:r>
        <w:rPr>
          <w:rFonts w:ascii="Arial" w:eastAsia="等线" w:hAnsi="Arial" w:cs="Arial"/>
        </w:rPr>
        <w:t xml:space="preserve">, </w:t>
      </w:r>
      <w:proofErr w:type="spellStart"/>
      <w:r>
        <w:rPr>
          <w:rFonts w:ascii="Arial" w:eastAsia="等线" w:hAnsi="Arial" w:cs="Arial"/>
        </w:rPr>
        <w:t>dst</w:t>
      </w:r>
      <w:proofErr w:type="spellEnd"/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br/>
        <w:t>76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delete</w:t>
      </w:r>
      <w:r>
        <w:rPr>
          <w:rFonts w:ascii="Arial" w:eastAsia="等线" w:hAnsi="Arial" w:cs="Arial"/>
        </w:rPr>
        <w:br/>
        <w:t>77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list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 xml:space="preserve">path + </w:t>
      </w:r>
      <w:proofErr w:type="spellStart"/>
      <w:r>
        <w:rPr>
          <w:rFonts w:ascii="Arial" w:eastAsia="等线" w:hAnsi="Arial" w:cs="Arial"/>
        </w:rPr>
        <w:t>outbuf</w:t>
      </w:r>
      <w:proofErr w:type="spellEnd"/>
      <w:r>
        <w:rPr>
          <w:rFonts w:ascii="Arial" w:eastAsia="等线" w:hAnsi="Arial" w:cs="Arial"/>
        </w:rPr>
        <w:t xml:space="preserve"> + </w:t>
      </w:r>
      <w:proofErr w:type="spellStart"/>
      <w:r>
        <w:rPr>
          <w:rFonts w:ascii="Arial" w:eastAsia="等线" w:hAnsi="Arial" w:cs="Arial"/>
        </w:rPr>
        <w:t>outlen</w:t>
      </w:r>
      <w:proofErr w:type="spellEnd"/>
      <w:r>
        <w:rPr>
          <w:rFonts w:ascii="Arial" w:eastAsia="等线" w:hAnsi="Arial" w:cs="Arial"/>
        </w:rPr>
        <w:t>）</w:t>
      </w:r>
    </w:p>
    <w:p w14:paraId="41F80D33" w14:textId="77777777" w:rsidR="00F33B84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应用侧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apilib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封装</w:t>
      </w:r>
      <m:oMath>
        <m:r>
          <w:rPr>
            <w:rFonts w:ascii="Cambria Math" w:hAnsi="Cambria Math"/>
          </w:rPr>
          <m:t>apps/apilib/api070.nastoapi077.nas</m:t>
        </m:r>
      </m:oMath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按工程惯例：</w:t>
      </w:r>
      <w:proofErr w:type="gramStart"/>
      <w:r>
        <w:rPr>
          <w:rFonts w:ascii="Arial" w:eastAsia="等线" w:hAnsi="Arial" w:cs="Arial"/>
        </w:rPr>
        <w:t>寄存器传参</w:t>
      </w:r>
      <w:proofErr w:type="gramEnd"/>
      <w:r>
        <w:rPr>
          <w:rFonts w:ascii="Arial" w:eastAsia="等线" w:hAnsi="Arial" w:cs="Arial"/>
        </w:rPr>
        <w:t xml:space="preserve"> + </w:t>
      </w:r>
      <m:oMath>
        <m:r>
          <w:rPr>
            <w:rFonts w:ascii="Cambria Math" w:hAnsi="Cambria Math"/>
          </w:rPr>
          <m:t>int0x40</m:t>
        </m:r>
      </m:oMath>
    </w:p>
    <w:p w14:paraId="641F42FA" w14:textId="77777777" w:rsidR="00F33B84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修改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apps/apilib/Makefile</m:t>
        </m:r>
      </m:oMath>
      <w:r>
        <w:rPr>
          <w:rFonts w:ascii="Arial" w:eastAsia="等线" w:hAnsi="Arial" w:cs="Arial"/>
        </w:rPr>
        <w:t>，将</w:t>
      </w:r>
      <w:r>
        <w:rPr>
          <w:rFonts w:ascii="Arial" w:eastAsia="等线" w:hAnsi="Arial" w:cs="Arial"/>
        </w:rPr>
        <w:t xml:space="preserve"> api070.obj~api077.obj </w:t>
      </w:r>
      <w:r>
        <w:rPr>
          <w:rFonts w:ascii="Arial" w:eastAsia="等线" w:hAnsi="Arial" w:cs="Arial"/>
        </w:rPr>
        <w:t>打入</w:t>
      </w:r>
      <w:r>
        <w:rPr>
          <w:rFonts w:ascii="Arial" w:eastAsia="等线" w:hAnsi="Arial" w:cs="Arial"/>
        </w:rPr>
        <w:t xml:space="preserve"> apilib.lib</w:t>
      </w:r>
      <w:r>
        <w:rPr>
          <w:rFonts w:ascii="Arial" w:eastAsia="等线" w:hAnsi="Arial" w:cs="Arial"/>
        </w:rPr>
        <w:t>。</w:t>
      </w:r>
    </w:p>
    <w:p w14:paraId="1E596EC7" w14:textId="77777777" w:rsidR="00F33B84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修改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apps/apilib.h</m:t>
        </m:r>
      </m:oMath>
      <w:r>
        <w:rPr>
          <w:rFonts w:ascii="Arial" w:eastAsia="等线" w:hAnsi="Arial" w:cs="Arial"/>
        </w:rPr>
        <w:t>，补充应用侧函数声明，方便</w:t>
      </w:r>
      <w:r>
        <w:rPr>
          <w:rFonts w:ascii="Arial" w:eastAsia="等线" w:hAnsi="Arial" w:cs="Arial"/>
        </w:rPr>
        <w:t xml:space="preserve"> C </w:t>
      </w:r>
      <w:r>
        <w:rPr>
          <w:rFonts w:ascii="Arial" w:eastAsia="等线" w:hAnsi="Arial" w:cs="Arial"/>
        </w:rPr>
        <w:t>程序调用。</w:t>
      </w:r>
    </w:p>
    <w:p w14:paraId="67FB88BB" w14:textId="77777777" w:rsidR="00F33B84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控制台演示命令</w:t>
      </w:r>
      <w:r>
        <w:rPr>
          <w:rFonts w:ascii="Arial" w:eastAsia="等线" w:hAnsi="Arial" w:cs="Arial"/>
        </w:rPr>
        <w:t xml:space="preserve"> </w:t>
      </w:r>
    </w:p>
    <w:p w14:paraId="37B94FDE" w14:textId="77777777" w:rsidR="00F33B84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memfs</w:t>
      </w:r>
      <w:proofErr w:type="spellEnd"/>
      <w:r>
        <w:rPr>
          <w:rFonts w:ascii="Arial" w:eastAsia="等线" w:hAnsi="Arial" w:cs="Arial"/>
        </w:rPr>
        <w:t>：显示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memfs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命令帮助</w:t>
      </w:r>
    </w:p>
    <w:p w14:paraId="5B39BAA2" w14:textId="77777777" w:rsidR="00F33B84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mformat</w:t>
      </w:r>
      <w:proofErr w:type="spellEnd"/>
      <w:r>
        <w:rPr>
          <w:rFonts w:ascii="Arial" w:eastAsia="等线" w:hAnsi="Arial" w:cs="Arial"/>
        </w:rPr>
        <w:t xml:space="preserve"> &lt;kb&gt;</w:t>
      </w:r>
    </w:p>
    <w:p w14:paraId="50B9C187" w14:textId="77777777" w:rsidR="00F33B84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mmkdir</w:t>
      </w:r>
      <w:proofErr w:type="spellEnd"/>
      <w:r>
        <w:rPr>
          <w:rFonts w:ascii="Arial" w:eastAsia="等线" w:hAnsi="Arial" w:cs="Arial"/>
        </w:rPr>
        <w:t xml:space="preserve"> &lt;path&gt;</w:t>
      </w:r>
    </w:p>
    <w:p w14:paraId="0142285F" w14:textId="77777777" w:rsidR="00F33B84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mcreate</w:t>
      </w:r>
      <w:proofErr w:type="spellEnd"/>
      <w:r>
        <w:rPr>
          <w:rFonts w:ascii="Arial" w:eastAsia="等线" w:hAnsi="Arial" w:cs="Arial"/>
        </w:rPr>
        <w:t xml:space="preserve"> &lt;path&gt;</w:t>
      </w:r>
    </w:p>
    <w:p w14:paraId="62136D32" w14:textId="77777777" w:rsidR="00F33B84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mwrite</w:t>
      </w:r>
      <w:proofErr w:type="spellEnd"/>
      <w:r>
        <w:rPr>
          <w:rFonts w:ascii="Arial" w:eastAsia="等线" w:hAnsi="Arial" w:cs="Arial"/>
        </w:rPr>
        <w:t xml:space="preserve"> &lt;path&gt; &lt;off&gt; &lt;text&gt;off`</w:t>
      </w:r>
      <w:r>
        <w:rPr>
          <w:rFonts w:ascii="Arial" w:eastAsia="等线" w:hAnsi="Arial" w:cs="Arial"/>
        </w:rPr>
        <w:t>为字节偏移</w:t>
      </w:r>
    </w:p>
    <w:p w14:paraId="1E510935" w14:textId="77777777" w:rsidR="00F33B84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mread</w:t>
      </w:r>
      <w:proofErr w:type="spellEnd"/>
      <w:r>
        <w:rPr>
          <w:rFonts w:ascii="Arial" w:eastAsia="等线" w:hAnsi="Arial" w:cs="Arial"/>
        </w:rPr>
        <w:t xml:space="preserve"> &lt;path&gt; &lt;off&gt; &lt;</w:t>
      </w:r>
      <w:proofErr w:type="spellStart"/>
      <w:r>
        <w:rPr>
          <w:rFonts w:ascii="Arial" w:eastAsia="等线" w:hAnsi="Arial" w:cs="Arial"/>
        </w:rPr>
        <w:t>len</w:t>
      </w:r>
      <w:proofErr w:type="spellEnd"/>
      <w:r>
        <w:rPr>
          <w:rFonts w:ascii="Arial" w:eastAsia="等线" w:hAnsi="Arial" w:cs="Arial"/>
        </w:rPr>
        <w:t>&gt;</w:t>
      </w:r>
    </w:p>
    <w:p w14:paraId="25DB06BB" w14:textId="77777777" w:rsidR="00F33B84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mcopy</w:t>
      </w:r>
      <w:proofErr w:type="spellEnd"/>
      <w:r>
        <w:rPr>
          <w:rFonts w:ascii="Arial" w:eastAsia="等线" w:hAnsi="Arial" w:cs="Arial"/>
        </w:rPr>
        <w:t xml:space="preserve"> &lt;</w:t>
      </w:r>
      <w:proofErr w:type="spellStart"/>
      <w:r>
        <w:rPr>
          <w:rFonts w:ascii="Arial" w:eastAsia="等线" w:hAnsi="Arial" w:cs="Arial"/>
        </w:rPr>
        <w:t>src</w:t>
      </w:r>
      <w:proofErr w:type="spellEnd"/>
      <w:r>
        <w:rPr>
          <w:rFonts w:ascii="Arial" w:eastAsia="等线" w:hAnsi="Arial" w:cs="Arial"/>
        </w:rPr>
        <w:t>&gt; &lt;</w:t>
      </w:r>
      <w:proofErr w:type="spellStart"/>
      <w:r>
        <w:rPr>
          <w:rFonts w:ascii="Arial" w:eastAsia="等线" w:hAnsi="Arial" w:cs="Arial"/>
        </w:rPr>
        <w:t>dst</w:t>
      </w:r>
      <w:proofErr w:type="spellEnd"/>
      <w:r>
        <w:rPr>
          <w:rFonts w:ascii="Arial" w:eastAsia="等线" w:hAnsi="Arial" w:cs="Arial"/>
        </w:rPr>
        <w:t>&gt;</w:t>
      </w:r>
    </w:p>
    <w:p w14:paraId="5E9DEA8E" w14:textId="77777777" w:rsidR="00F33B84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mls</w:t>
      </w:r>
      <w:proofErr w:type="spellEnd"/>
      <w:r>
        <w:rPr>
          <w:rFonts w:ascii="Arial" w:eastAsia="等线" w:hAnsi="Arial" w:cs="Arial"/>
        </w:rPr>
        <w:t xml:space="preserve"> &lt;path&gt;</w:t>
      </w:r>
    </w:p>
    <w:p w14:paraId="6B3C3362" w14:textId="77777777" w:rsidR="00F33B84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mrm</w:t>
      </w:r>
      <w:proofErr w:type="spellEnd"/>
      <w:r>
        <w:rPr>
          <w:rFonts w:ascii="Arial" w:eastAsia="等线" w:hAnsi="Arial" w:cs="Arial"/>
        </w:rPr>
        <w:t xml:space="preserve"> &lt;path&gt;</w:t>
      </w:r>
    </w:p>
    <w:p w14:paraId="7F8C22B8" w14:textId="77777777" w:rsidR="00F33B84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二、下周工作计划</w:t>
      </w:r>
      <w:bookmarkEnd w:id="5"/>
    </w:p>
    <w:p w14:paraId="3E1CF13E" w14:textId="77777777" w:rsidR="00F33B84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color w:val="3370FF"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内存管理：杜昊阳，</w:t>
      </w:r>
      <w:proofErr w:type="gramStart"/>
      <w:r>
        <w:rPr>
          <w:rFonts w:ascii="Arial" w:eastAsia="等线" w:hAnsi="Arial" w:cs="Arial"/>
          <w:b/>
          <w:sz w:val="30"/>
        </w:rPr>
        <w:t>赫</w:t>
      </w:r>
      <w:proofErr w:type="gramEnd"/>
      <w:r>
        <w:rPr>
          <w:rFonts w:ascii="Arial" w:eastAsia="等线" w:hAnsi="Arial" w:cs="Arial"/>
          <w:b/>
          <w:sz w:val="30"/>
        </w:rPr>
        <w:t>金科</w:t>
      </w:r>
      <w:bookmarkEnd w:id="6"/>
    </w:p>
    <w:p w14:paraId="775FAFDC" w14:textId="77777777" w:rsidR="00F33B84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实现五种内存分配算法</w:t>
      </w:r>
    </w:p>
    <w:p w14:paraId="2CEA910C" w14:textId="77777777" w:rsidR="00F33B84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新增算法查询功能</w:t>
      </w:r>
      <w:r>
        <w:rPr>
          <w:rFonts w:ascii="Arial" w:eastAsia="等线" w:hAnsi="Arial" w:cs="Arial"/>
        </w:rPr>
        <w:t xml:space="preserve"> </w:t>
      </w:r>
    </w:p>
    <w:p w14:paraId="3DCB323B" w14:textId="77777777" w:rsidR="00F33B84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新增系统调用</w:t>
      </w:r>
      <w:r>
        <w:rPr>
          <w:rFonts w:ascii="Arial" w:eastAsia="等线" w:hAnsi="Arial" w:cs="Arial"/>
        </w:rPr>
        <w:t>API 37</w:t>
      </w:r>
      <w:r>
        <w:rPr>
          <w:rFonts w:ascii="Arial" w:eastAsia="等线" w:hAnsi="Arial" w:cs="Arial"/>
        </w:rPr>
        <w:t>号：</w:t>
      </w:r>
      <w:proofErr w:type="spellStart"/>
      <w:r>
        <w:rPr>
          <w:rFonts w:ascii="Arial" w:eastAsia="等线" w:hAnsi="Arial" w:cs="Arial"/>
        </w:rPr>
        <w:t>api_getmemalgo</w:t>
      </w:r>
      <w:proofErr w:type="spellEnd"/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获取当前内存分配算法</w:t>
      </w:r>
    </w:p>
    <w:p w14:paraId="3752D61A" w14:textId="77777777" w:rsidR="00F33B84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color w:val="3370FF"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中断：吴安然</w:t>
      </w:r>
      <w:bookmarkEnd w:id="7"/>
    </w:p>
    <w:p w14:paraId="7FEC8705" w14:textId="77777777" w:rsidR="00F33B84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与指导教师对齐「更多定时器」的范围与验收标准，并留下邮件或聊天记录摘要。</w:t>
      </w:r>
    </w:p>
    <w:p w14:paraId="3004DA61" w14:textId="77777777" w:rsidR="00F33B84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完成《定时器子系统测试方案》初稿，写清目的、环境、用例、预期与记录方式。</w:t>
      </w:r>
    </w:p>
    <w:p w14:paraId="453A95FA" w14:textId="77777777" w:rsidR="00F33B84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精读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timer_settime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timer_cancel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inthandler20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的衔接，整理关中断与链表一致性的笔记或简图。</w:t>
      </w:r>
    </w:p>
    <w:p w14:paraId="73987062" w14:textId="77777777" w:rsidR="00F33B84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mtask.c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中标注与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task_timer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task_switch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相关的接口，形成清单以免改动破坏调度。</w:t>
      </w:r>
    </w:p>
    <w:p w14:paraId="3A1C5444" w14:textId="77777777" w:rsidR="00F33B84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与内存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调度方向同学同步分支合并计划，并写简短备忘附在周报。</w:t>
      </w:r>
    </w:p>
    <w:p w14:paraId="6BD9877F" w14:textId="77777777" w:rsidR="00F33B84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color w:val="3370FF"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进程调度：富思涵，卢彦芸，康忆文</w:t>
      </w:r>
      <w:bookmarkEnd w:id="8"/>
    </w:p>
    <w:p w14:paraId="13300854" w14:textId="77777777" w:rsidR="00F33B84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内核同步原语的底层实现，信号量结构体定义：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bootpack.h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中新增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struct SEMAPHORE</w:t>
      </w:r>
      <w:r>
        <w:rPr>
          <w:rFonts w:ascii="Arial" w:eastAsia="等线" w:hAnsi="Arial" w:cs="Arial"/>
        </w:rPr>
        <w:t>，包含信号量计数器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count</w:t>
      </w:r>
      <w:r>
        <w:rPr>
          <w:rFonts w:ascii="Arial" w:eastAsia="等线" w:hAnsi="Arial" w:cs="Arial"/>
        </w:rPr>
        <w:t>、等待队列指针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struct TASK *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wait_tasks</w:t>
      </w:r>
      <w:proofErr w:type="spellEnd"/>
      <w:r>
        <w:rPr>
          <w:rFonts w:ascii="Consolas" w:eastAsia="Consolas" w:hAnsi="Consolas" w:cs="Consolas"/>
          <w:shd w:val="clear" w:color="auto" w:fill="EFF0F1"/>
        </w:rPr>
        <w:t>[MAX_TASKS]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以及队列长度，用于管理因资源竞争而阻塞的任务。</w:t>
      </w:r>
    </w:p>
    <w:p w14:paraId="34BC354A" w14:textId="77777777" w:rsidR="00F33B84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阻塞与唤醒机制</w:t>
      </w:r>
      <w:r>
        <w:rPr>
          <w:rFonts w:ascii="Arial" w:eastAsia="等线" w:hAnsi="Arial" w:cs="Arial"/>
          <w:b/>
        </w:rPr>
        <w:t>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修改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mtask.c</w:t>
      </w:r>
      <w:proofErr w:type="spellEnd"/>
      <w:r>
        <w:rPr>
          <w:rFonts w:ascii="Arial" w:eastAsia="等线" w:hAnsi="Arial" w:cs="Arial"/>
        </w:rPr>
        <w:t>。实现当信号量</w:t>
      </w:r>
      <w:r>
        <w:rPr>
          <w:rFonts w:ascii="Arial" w:eastAsia="等线" w:hAnsi="Arial" w:cs="Arial"/>
        </w:rPr>
        <w:t xml:space="preserve"> $count \le 0$ </w:t>
      </w:r>
      <w:r>
        <w:rPr>
          <w:rFonts w:ascii="Arial" w:eastAsia="等线" w:hAnsi="Arial" w:cs="Arial"/>
        </w:rPr>
        <w:t>时，调用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lastRenderedPageBreak/>
        <w:t>task_sleep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将当前进程从运行层级（</w:t>
      </w:r>
      <w:r>
        <w:rPr>
          <w:rFonts w:ascii="Arial" w:eastAsia="等线" w:hAnsi="Arial" w:cs="Arial"/>
        </w:rPr>
        <w:t>Level</w:t>
      </w:r>
      <w:r>
        <w:rPr>
          <w:rFonts w:ascii="Arial" w:eastAsia="等线" w:hAnsi="Arial" w:cs="Arial"/>
        </w:rPr>
        <w:t>）中移除；并在</w:t>
      </w:r>
      <w:r>
        <w:rPr>
          <w:rFonts w:ascii="Arial" w:eastAsia="等线" w:hAnsi="Arial" w:cs="Arial"/>
        </w:rPr>
        <w:t xml:space="preserve"> V </w:t>
      </w:r>
      <w:r>
        <w:rPr>
          <w:rFonts w:ascii="Arial" w:eastAsia="等线" w:hAnsi="Arial" w:cs="Arial"/>
        </w:rPr>
        <w:t>操作（释放资源）时，通过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task_run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将等待队列首位的进程重新唤醒并加入就绪队列。</w:t>
      </w:r>
    </w:p>
    <w:p w14:paraId="33552942" w14:textId="77777777" w:rsidR="00F33B84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原子操作保证：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确保</w:t>
      </w:r>
      <w:r>
        <w:rPr>
          <w:rFonts w:ascii="Arial" w:eastAsia="等线" w:hAnsi="Arial" w:cs="Arial"/>
        </w:rPr>
        <w:t xml:space="preserve"> P/V </w:t>
      </w:r>
      <w:r>
        <w:rPr>
          <w:rFonts w:ascii="Arial" w:eastAsia="等线" w:hAnsi="Arial" w:cs="Arial"/>
        </w:rPr>
        <w:t>操作在执行期间通过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io_cli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屏蔽中断，防止在修改信号量状态时发生任务切换，从而规避内核态的竞争条件。</w:t>
      </w:r>
    </w:p>
    <w:p w14:paraId="651C867E" w14:textId="77777777" w:rsidR="00F33B84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中断处理分发：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kernel/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console.c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hrb_api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函数中新增</w:t>
      </w:r>
      <w:r>
        <w:rPr>
          <w:rFonts w:ascii="Arial" w:eastAsia="等线" w:hAnsi="Arial" w:cs="Arial"/>
        </w:rPr>
        <w:t xml:space="preserve"> 80-83 </w:t>
      </w:r>
      <w:r>
        <w:rPr>
          <w:rFonts w:ascii="Arial" w:eastAsia="等线" w:hAnsi="Arial" w:cs="Arial"/>
        </w:rPr>
        <w:t>号功能号的分发逻辑：</w:t>
      </w:r>
    </w:p>
    <w:p w14:paraId="12606E7C" w14:textId="77777777" w:rsidR="00F33B84" w:rsidRDefault="00000000">
      <w:pPr>
        <w:numPr>
          <w:ilvl w:val="0"/>
          <w:numId w:val="5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API 80 (</w:t>
      </w:r>
      <w:proofErr w:type="spellStart"/>
      <w:r>
        <w:rPr>
          <w:rFonts w:ascii="Arial" w:eastAsia="等线" w:hAnsi="Arial" w:cs="Arial"/>
        </w:rPr>
        <w:t>sem_init</w:t>
      </w:r>
      <w:proofErr w:type="spellEnd"/>
      <w:r>
        <w:rPr>
          <w:rFonts w:ascii="Arial" w:eastAsia="等线" w:hAnsi="Arial" w:cs="Arial"/>
        </w:rPr>
        <w:t xml:space="preserve">): </w:t>
      </w:r>
      <w:r>
        <w:rPr>
          <w:rFonts w:ascii="Arial" w:eastAsia="等线" w:hAnsi="Arial" w:cs="Arial"/>
        </w:rPr>
        <w:t>申请并初始化一个内核信号量。</w:t>
      </w:r>
    </w:p>
    <w:p w14:paraId="187B554E" w14:textId="77777777" w:rsidR="00F33B84" w:rsidRDefault="00000000">
      <w:pPr>
        <w:numPr>
          <w:ilvl w:val="0"/>
          <w:numId w:val="6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API 81 (</w:t>
      </w:r>
      <w:proofErr w:type="spellStart"/>
      <w:r>
        <w:rPr>
          <w:rFonts w:ascii="Arial" w:eastAsia="等线" w:hAnsi="Arial" w:cs="Arial"/>
        </w:rPr>
        <w:t>sem_p</w:t>
      </w:r>
      <w:proofErr w:type="spellEnd"/>
      <w:r>
        <w:rPr>
          <w:rFonts w:ascii="Arial" w:eastAsia="等线" w:hAnsi="Arial" w:cs="Arial"/>
        </w:rPr>
        <w:t xml:space="preserve">): </w:t>
      </w:r>
      <w:r>
        <w:rPr>
          <w:rFonts w:ascii="Arial" w:eastAsia="等线" w:hAnsi="Arial" w:cs="Arial"/>
        </w:rPr>
        <w:t>封装内核</w:t>
      </w:r>
      <w:r>
        <w:rPr>
          <w:rFonts w:ascii="Arial" w:eastAsia="等线" w:hAnsi="Arial" w:cs="Arial"/>
        </w:rPr>
        <w:t xml:space="preserve"> P </w:t>
      </w:r>
      <w:r>
        <w:rPr>
          <w:rFonts w:ascii="Arial" w:eastAsia="等线" w:hAnsi="Arial" w:cs="Arial"/>
        </w:rPr>
        <w:t>操作，供用户</w:t>
      </w:r>
      <w:proofErr w:type="gramStart"/>
      <w:r>
        <w:rPr>
          <w:rFonts w:ascii="Arial" w:eastAsia="等线" w:hAnsi="Arial" w:cs="Arial"/>
        </w:rPr>
        <w:t>态程序</w:t>
      </w:r>
      <w:proofErr w:type="gramEnd"/>
      <w:r>
        <w:rPr>
          <w:rFonts w:ascii="Arial" w:eastAsia="等线" w:hAnsi="Arial" w:cs="Arial"/>
        </w:rPr>
        <w:t>调用以申请资源。</w:t>
      </w:r>
    </w:p>
    <w:p w14:paraId="4E844509" w14:textId="77777777" w:rsidR="00F33B84" w:rsidRDefault="00000000">
      <w:pPr>
        <w:numPr>
          <w:ilvl w:val="0"/>
          <w:numId w:val="6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API 82 (</w:t>
      </w:r>
      <w:proofErr w:type="spellStart"/>
      <w:r>
        <w:rPr>
          <w:rFonts w:ascii="Arial" w:eastAsia="等线" w:hAnsi="Arial" w:cs="Arial"/>
        </w:rPr>
        <w:t>sem_v</w:t>
      </w:r>
      <w:proofErr w:type="spellEnd"/>
      <w:r>
        <w:rPr>
          <w:rFonts w:ascii="Arial" w:eastAsia="等线" w:hAnsi="Arial" w:cs="Arial"/>
        </w:rPr>
        <w:t xml:space="preserve">): </w:t>
      </w:r>
      <w:r>
        <w:rPr>
          <w:rFonts w:ascii="Arial" w:eastAsia="等线" w:hAnsi="Arial" w:cs="Arial"/>
        </w:rPr>
        <w:t>封装内核</w:t>
      </w:r>
      <w:r>
        <w:rPr>
          <w:rFonts w:ascii="Arial" w:eastAsia="等线" w:hAnsi="Arial" w:cs="Arial"/>
        </w:rPr>
        <w:t xml:space="preserve"> V </w:t>
      </w:r>
      <w:r>
        <w:rPr>
          <w:rFonts w:ascii="Arial" w:eastAsia="等线" w:hAnsi="Arial" w:cs="Arial"/>
        </w:rPr>
        <w:t>操作，供用户</w:t>
      </w:r>
      <w:proofErr w:type="gramStart"/>
      <w:r>
        <w:rPr>
          <w:rFonts w:ascii="Arial" w:eastAsia="等线" w:hAnsi="Arial" w:cs="Arial"/>
        </w:rPr>
        <w:t>态程序</w:t>
      </w:r>
      <w:proofErr w:type="gramEnd"/>
      <w:r>
        <w:rPr>
          <w:rFonts w:ascii="Arial" w:eastAsia="等线" w:hAnsi="Arial" w:cs="Arial"/>
        </w:rPr>
        <w:t>调用以释放资源。</w:t>
      </w:r>
    </w:p>
    <w:p w14:paraId="435950D9" w14:textId="77777777" w:rsidR="00F33B84" w:rsidRDefault="00000000">
      <w:pPr>
        <w:numPr>
          <w:ilvl w:val="0"/>
          <w:numId w:val="6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API 83 (</w:t>
      </w:r>
      <w:proofErr w:type="spellStart"/>
      <w:r>
        <w:rPr>
          <w:rFonts w:ascii="Arial" w:eastAsia="等线" w:hAnsi="Arial" w:cs="Arial"/>
        </w:rPr>
        <w:t>sem_free</w:t>
      </w:r>
      <w:proofErr w:type="spellEnd"/>
      <w:r>
        <w:rPr>
          <w:rFonts w:ascii="Arial" w:eastAsia="等线" w:hAnsi="Arial" w:cs="Arial"/>
        </w:rPr>
        <w:t xml:space="preserve">): </w:t>
      </w:r>
      <w:r>
        <w:rPr>
          <w:rFonts w:ascii="Arial" w:eastAsia="等线" w:hAnsi="Arial" w:cs="Arial"/>
        </w:rPr>
        <w:t>销毁信号量并释放相关内核内存。</w:t>
      </w:r>
    </w:p>
    <w:p w14:paraId="547F61DB" w14:textId="77777777" w:rsidR="00F33B84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寄存器传参规范</w:t>
      </w:r>
      <w:proofErr w:type="gramEnd"/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参照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apps/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apilib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惯例，使用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EBX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传递信号量</w:t>
      </w:r>
      <w:r>
        <w:rPr>
          <w:rFonts w:ascii="Arial" w:eastAsia="等线" w:hAnsi="Arial" w:cs="Arial"/>
        </w:rPr>
        <w:t xml:space="preserve"> ID</w:t>
      </w:r>
      <w:r>
        <w:rPr>
          <w:rFonts w:ascii="Arial" w:eastAsia="等线" w:hAnsi="Arial" w:cs="Arial"/>
        </w:rPr>
        <w:t>，</w:t>
      </w:r>
      <w:r>
        <w:rPr>
          <w:rFonts w:ascii="Consolas" w:eastAsia="Consolas" w:hAnsi="Consolas" w:cs="Consolas"/>
          <w:shd w:val="clear" w:color="auto" w:fill="EFF0F1"/>
        </w:rPr>
        <w:t>ECX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传递初始值，在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naskfunc.nas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中完成对应的汇编跳转封装。</w:t>
      </w:r>
    </w:p>
    <w:p w14:paraId="35DA0446" w14:textId="77777777" w:rsidR="00F33B84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color w:val="3370FF"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文件系统：米梓润，陆昱衡</w:t>
      </w:r>
      <w:bookmarkEnd w:id="9"/>
    </w:p>
    <w:p w14:paraId="07E2B29F" w14:textId="77777777" w:rsidR="00F33B84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测试程序与镜像打包</w:t>
      </w:r>
    </w:p>
    <w:p w14:paraId="1EEB324A" w14:textId="77777777" w:rsidR="00F33B84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新增测试应用目录：</w:t>
      </w:r>
      <w:r>
        <w:rPr>
          <w:rFonts w:ascii="Arial" w:eastAsia="等线" w:hAnsi="Arial" w:cs="Arial"/>
        </w:rPr>
        <w:t>apps/</w:t>
      </w:r>
      <w:proofErr w:type="spellStart"/>
      <w:r>
        <w:rPr>
          <w:rFonts w:ascii="Arial" w:eastAsia="等线" w:hAnsi="Arial" w:cs="Arial"/>
        </w:rPr>
        <w:t>memfstest</w:t>
      </w:r>
      <w:proofErr w:type="spellEnd"/>
      <w:r>
        <w:rPr>
          <w:rFonts w:ascii="Arial" w:eastAsia="等线" w:hAnsi="Arial" w:cs="Arial"/>
        </w:rPr>
        <w:t>（用于快速验证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memfs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全链路）</w:t>
      </w:r>
    </w:p>
    <w:p w14:paraId="3FF50106" w14:textId="77777777" w:rsidR="00F33B84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关键问题与修复：</w:t>
      </w:r>
    </w:p>
    <w:p w14:paraId="3535093D" w14:textId="77777777" w:rsidR="00F33B84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链接警告</w:t>
      </w:r>
      <w:r>
        <w:rPr>
          <w:rFonts w:ascii="Arial" w:eastAsia="等线" w:hAnsi="Arial" w:cs="Arial"/>
        </w:rPr>
        <w:t xml:space="preserve"> `can't link __main`</w:t>
      </w:r>
      <w:r>
        <w:rPr>
          <w:rFonts w:ascii="Arial" w:eastAsia="等线" w:hAnsi="Arial" w:cs="Arial"/>
        </w:rPr>
        <w:t>：按工程</w:t>
      </w:r>
      <w:r>
        <w:rPr>
          <w:rFonts w:ascii="Arial" w:eastAsia="等线" w:hAnsi="Arial" w:cs="Arial"/>
        </w:rPr>
        <w:t xml:space="preserve"> app </w:t>
      </w:r>
      <w:r>
        <w:rPr>
          <w:rFonts w:ascii="Arial" w:eastAsia="等线" w:hAnsi="Arial" w:cs="Arial"/>
        </w:rPr>
        <w:t>入口约定调整为</w:t>
      </w:r>
      <w:r>
        <w:rPr>
          <w:rFonts w:ascii="Arial" w:eastAsia="等线" w:hAnsi="Arial" w:cs="Arial"/>
        </w:rPr>
        <w:t xml:space="preserve"> `_main()`</w:t>
      </w:r>
      <w:r>
        <w:rPr>
          <w:rFonts w:ascii="Arial" w:eastAsia="等线" w:hAnsi="Arial" w:cs="Arial"/>
        </w:rPr>
        <w:t>。</w:t>
      </w:r>
    </w:p>
    <w:p w14:paraId="4EB03CA1" w14:textId="77777777" w:rsidR="00F33B84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将</w:t>
      </w:r>
      <w:r>
        <w:rPr>
          <w:rFonts w:ascii="Arial" w:eastAsia="等线" w:hAnsi="Arial" w:cs="Arial"/>
        </w:rPr>
        <w:t xml:space="preserve"> `</w:t>
      </w:r>
      <w:proofErr w:type="spellStart"/>
      <w:r>
        <w:rPr>
          <w:rFonts w:ascii="Arial" w:eastAsia="等线" w:hAnsi="Arial" w:cs="Arial"/>
        </w:rPr>
        <w:t>mfstest.hel</w:t>
      </w:r>
      <w:proofErr w:type="spellEnd"/>
      <w:r>
        <w:rPr>
          <w:rFonts w:ascii="Arial" w:eastAsia="等线" w:hAnsi="Arial" w:cs="Arial"/>
        </w:rPr>
        <w:t xml:space="preserve">` </w:t>
      </w:r>
      <w:r>
        <w:rPr>
          <w:rFonts w:ascii="Arial" w:eastAsia="等线" w:hAnsi="Arial" w:cs="Arial"/>
        </w:rPr>
        <w:t>加入顶层构建与镜像打包流程（确保进入</w:t>
      </w:r>
      <w:r>
        <w:rPr>
          <w:rFonts w:ascii="Arial" w:eastAsia="等线" w:hAnsi="Arial" w:cs="Arial"/>
        </w:rPr>
        <w:t xml:space="preserve"> OS </w:t>
      </w:r>
      <w:r>
        <w:rPr>
          <w:rFonts w:ascii="Arial" w:eastAsia="等线" w:hAnsi="Arial" w:cs="Arial"/>
        </w:rPr>
        <w:t>后可直接运行）。</w:t>
      </w:r>
      <w:r>
        <w:rPr>
          <w:rFonts w:ascii="Arial" w:eastAsia="等线" w:hAnsi="Arial" w:cs="Arial"/>
        </w:rPr>
        <w:br/>
      </w:r>
    </w:p>
    <w:sectPr w:rsidR="00F33B84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08F56" w14:textId="77777777" w:rsidR="00214679" w:rsidRDefault="0021467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029CE2" w14:textId="77777777" w:rsidR="00214679" w:rsidRDefault="0021467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4725F" w14:textId="77777777" w:rsidR="00F33B84" w:rsidRDefault="00F33B84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E4222" w14:textId="77777777" w:rsidR="00214679" w:rsidRDefault="0021467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9BC778" w14:textId="77777777" w:rsidR="00214679" w:rsidRDefault="0021467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E87FB" w14:textId="77777777" w:rsidR="00F33B84" w:rsidRDefault="00F33B84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DE1"/>
    <w:multiLevelType w:val="multilevel"/>
    <w:tmpl w:val="477251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F33643"/>
    <w:multiLevelType w:val="multilevel"/>
    <w:tmpl w:val="A7808D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4B6C5B"/>
    <w:multiLevelType w:val="multilevel"/>
    <w:tmpl w:val="6486E19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B597EC7"/>
    <w:multiLevelType w:val="multilevel"/>
    <w:tmpl w:val="EF72A4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BBC6F33"/>
    <w:multiLevelType w:val="multilevel"/>
    <w:tmpl w:val="91701C6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DC5EBC"/>
    <w:multiLevelType w:val="multilevel"/>
    <w:tmpl w:val="5344C3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ECF3D14"/>
    <w:multiLevelType w:val="multilevel"/>
    <w:tmpl w:val="CD0E1D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F0C6CCD"/>
    <w:multiLevelType w:val="multilevel"/>
    <w:tmpl w:val="9F18E52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EB4420"/>
    <w:multiLevelType w:val="multilevel"/>
    <w:tmpl w:val="738C1D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6696C87"/>
    <w:multiLevelType w:val="multilevel"/>
    <w:tmpl w:val="662296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78B66CE"/>
    <w:multiLevelType w:val="multilevel"/>
    <w:tmpl w:val="92B4A82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A834967"/>
    <w:multiLevelType w:val="multilevel"/>
    <w:tmpl w:val="5C6AA6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AE31C32"/>
    <w:multiLevelType w:val="multilevel"/>
    <w:tmpl w:val="C40EC2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F6D4FCD"/>
    <w:multiLevelType w:val="multilevel"/>
    <w:tmpl w:val="46BCF24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0B752B4"/>
    <w:multiLevelType w:val="multilevel"/>
    <w:tmpl w:val="FEA4740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27802A0"/>
    <w:multiLevelType w:val="multilevel"/>
    <w:tmpl w:val="CBE47C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33B37DE"/>
    <w:multiLevelType w:val="multilevel"/>
    <w:tmpl w:val="F3D84C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5211059"/>
    <w:multiLevelType w:val="multilevel"/>
    <w:tmpl w:val="92FE916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86E3EED"/>
    <w:multiLevelType w:val="multilevel"/>
    <w:tmpl w:val="B7945D4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9DA49FB"/>
    <w:multiLevelType w:val="multilevel"/>
    <w:tmpl w:val="D518BB4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B1A4E48"/>
    <w:multiLevelType w:val="multilevel"/>
    <w:tmpl w:val="EF1EE9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B6329B0"/>
    <w:multiLevelType w:val="multilevel"/>
    <w:tmpl w:val="0EB6B6B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D782045"/>
    <w:multiLevelType w:val="multilevel"/>
    <w:tmpl w:val="837A77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E4714F1"/>
    <w:multiLevelType w:val="multilevel"/>
    <w:tmpl w:val="2D66297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E5F2789"/>
    <w:multiLevelType w:val="multilevel"/>
    <w:tmpl w:val="E3C243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F09178C"/>
    <w:multiLevelType w:val="multilevel"/>
    <w:tmpl w:val="08D2B8F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19134A2"/>
    <w:multiLevelType w:val="multilevel"/>
    <w:tmpl w:val="D6DC5C2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49A2EDF"/>
    <w:multiLevelType w:val="multilevel"/>
    <w:tmpl w:val="CD38697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73C3E53"/>
    <w:multiLevelType w:val="multilevel"/>
    <w:tmpl w:val="7F0C59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7F443C5"/>
    <w:multiLevelType w:val="multilevel"/>
    <w:tmpl w:val="580679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9E37F7E"/>
    <w:multiLevelType w:val="multilevel"/>
    <w:tmpl w:val="BBB4989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9FA71F0"/>
    <w:multiLevelType w:val="multilevel"/>
    <w:tmpl w:val="AA8686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A173EEE"/>
    <w:multiLevelType w:val="multilevel"/>
    <w:tmpl w:val="C0ACF78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BB603FC"/>
    <w:multiLevelType w:val="multilevel"/>
    <w:tmpl w:val="F19C84D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E51688A"/>
    <w:multiLevelType w:val="multilevel"/>
    <w:tmpl w:val="AA0C31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0A074EC"/>
    <w:multiLevelType w:val="multilevel"/>
    <w:tmpl w:val="922C0E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0D90AFD"/>
    <w:multiLevelType w:val="multilevel"/>
    <w:tmpl w:val="7F6256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3EF7693"/>
    <w:multiLevelType w:val="multilevel"/>
    <w:tmpl w:val="6F08F2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4430F5D"/>
    <w:multiLevelType w:val="multilevel"/>
    <w:tmpl w:val="19B0BD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8262F87"/>
    <w:multiLevelType w:val="multilevel"/>
    <w:tmpl w:val="103E784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8646F75"/>
    <w:multiLevelType w:val="multilevel"/>
    <w:tmpl w:val="3F8EAA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94D5C2E"/>
    <w:multiLevelType w:val="multilevel"/>
    <w:tmpl w:val="304073F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A0E459B"/>
    <w:multiLevelType w:val="multilevel"/>
    <w:tmpl w:val="10A636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E7404BC"/>
    <w:multiLevelType w:val="multilevel"/>
    <w:tmpl w:val="880E1A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FBA4E6F"/>
    <w:multiLevelType w:val="multilevel"/>
    <w:tmpl w:val="674E72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51A163EA"/>
    <w:multiLevelType w:val="multilevel"/>
    <w:tmpl w:val="8C006C6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C317B8F"/>
    <w:multiLevelType w:val="multilevel"/>
    <w:tmpl w:val="C61C96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C6855D9"/>
    <w:multiLevelType w:val="multilevel"/>
    <w:tmpl w:val="360A91D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E5F36AB"/>
    <w:multiLevelType w:val="multilevel"/>
    <w:tmpl w:val="DA00AC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036448B"/>
    <w:multiLevelType w:val="multilevel"/>
    <w:tmpl w:val="A6F0F40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61181D5E"/>
    <w:multiLevelType w:val="multilevel"/>
    <w:tmpl w:val="9314E7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30F0527"/>
    <w:multiLevelType w:val="multilevel"/>
    <w:tmpl w:val="8E861B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649575E7"/>
    <w:multiLevelType w:val="multilevel"/>
    <w:tmpl w:val="E2D826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4A97157"/>
    <w:multiLevelType w:val="multilevel"/>
    <w:tmpl w:val="F31AECF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65B04D69"/>
    <w:multiLevelType w:val="multilevel"/>
    <w:tmpl w:val="FDD432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6BA57889"/>
    <w:multiLevelType w:val="multilevel"/>
    <w:tmpl w:val="FBAA300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6F6F428D"/>
    <w:multiLevelType w:val="multilevel"/>
    <w:tmpl w:val="A3684D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F70733A"/>
    <w:multiLevelType w:val="multilevel"/>
    <w:tmpl w:val="8A72AC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70D60188"/>
    <w:multiLevelType w:val="multilevel"/>
    <w:tmpl w:val="C00868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7145458A"/>
    <w:multiLevelType w:val="multilevel"/>
    <w:tmpl w:val="06BA6B5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72074428"/>
    <w:multiLevelType w:val="multilevel"/>
    <w:tmpl w:val="D864FD1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72324159"/>
    <w:multiLevelType w:val="multilevel"/>
    <w:tmpl w:val="6C50BD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73460251"/>
    <w:multiLevelType w:val="multilevel"/>
    <w:tmpl w:val="3C2CDC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738201B5"/>
    <w:multiLevelType w:val="multilevel"/>
    <w:tmpl w:val="75C0E87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75C25B66"/>
    <w:multiLevelType w:val="multilevel"/>
    <w:tmpl w:val="60BEBD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77320B3D"/>
    <w:multiLevelType w:val="multilevel"/>
    <w:tmpl w:val="9148F23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7CB742B"/>
    <w:multiLevelType w:val="multilevel"/>
    <w:tmpl w:val="E1F89AA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78AA692B"/>
    <w:multiLevelType w:val="multilevel"/>
    <w:tmpl w:val="A9F6F0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83365533">
    <w:abstractNumId w:val="12"/>
  </w:num>
  <w:num w:numId="2" w16cid:durableId="1737585748">
    <w:abstractNumId w:val="2"/>
  </w:num>
  <w:num w:numId="3" w16cid:durableId="325518615">
    <w:abstractNumId w:val="4"/>
  </w:num>
  <w:num w:numId="4" w16cid:durableId="1630234393">
    <w:abstractNumId w:val="45"/>
  </w:num>
  <w:num w:numId="5" w16cid:durableId="1376470710">
    <w:abstractNumId w:val="13"/>
  </w:num>
  <w:num w:numId="6" w16cid:durableId="1606041554">
    <w:abstractNumId w:val="48"/>
  </w:num>
  <w:num w:numId="7" w16cid:durableId="1144196479">
    <w:abstractNumId w:val="65"/>
  </w:num>
  <w:num w:numId="8" w16cid:durableId="1804082211">
    <w:abstractNumId w:val="63"/>
  </w:num>
  <w:num w:numId="9" w16cid:durableId="57091587">
    <w:abstractNumId w:val="27"/>
  </w:num>
  <w:num w:numId="10" w16cid:durableId="1133063626">
    <w:abstractNumId w:val="62"/>
  </w:num>
  <w:num w:numId="11" w16cid:durableId="1994330193">
    <w:abstractNumId w:val="39"/>
  </w:num>
  <w:num w:numId="12" w16cid:durableId="482894055">
    <w:abstractNumId w:val="47"/>
  </w:num>
  <w:num w:numId="13" w16cid:durableId="1731808823">
    <w:abstractNumId w:val="42"/>
  </w:num>
  <w:num w:numId="14" w16cid:durableId="166794912">
    <w:abstractNumId w:val="55"/>
  </w:num>
  <w:num w:numId="15" w16cid:durableId="463237591">
    <w:abstractNumId w:val="37"/>
  </w:num>
  <w:num w:numId="16" w16cid:durableId="381908685">
    <w:abstractNumId w:val="44"/>
  </w:num>
  <w:num w:numId="17" w16cid:durableId="1412312027">
    <w:abstractNumId w:val="61"/>
  </w:num>
  <w:num w:numId="18" w16cid:durableId="961692957">
    <w:abstractNumId w:val="11"/>
  </w:num>
  <w:num w:numId="19" w16cid:durableId="951860826">
    <w:abstractNumId w:val="64"/>
  </w:num>
  <w:num w:numId="20" w16cid:durableId="1911379217">
    <w:abstractNumId w:val="36"/>
  </w:num>
  <w:num w:numId="21" w16cid:durableId="819925039">
    <w:abstractNumId w:val="6"/>
  </w:num>
  <w:num w:numId="22" w16cid:durableId="1034161297">
    <w:abstractNumId w:val="34"/>
  </w:num>
  <w:num w:numId="23" w16cid:durableId="232669104">
    <w:abstractNumId w:val="41"/>
  </w:num>
  <w:num w:numId="24" w16cid:durableId="1984459327">
    <w:abstractNumId w:val="60"/>
  </w:num>
  <w:num w:numId="25" w16cid:durableId="1970744716">
    <w:abstractNumId w:val="25"/>
  </w:num>
  <w:num w:numId="26" w16cid:durableId="285544834">
    <w:abstractNumId w:val="50"/>
  </w:num>
  <w:num w:numId="27" w16cid:durableId="426197603">
    <w:abstractNumId w:val="52"/>
  </w:num>
  <w:num w:numId="28" w16cid:durableId="84498729">
    <w:abstractNumId w:val="32"/>
  </w:num>
  <w:num w:numId="29" w16cid:durableId="445076455">
    <w:abstractNumId w:val="59"/>
  </w:num>
  <w:num w:numId="30" w16cid:durableId="1863544909">
    <w:abstractNumId w:val="66"/>
  </w:num>
  <w:num w:numId="31" w16cid:durableId="768961956">
    <w:abstractNumId w:val="18"/>
  </w:num>
  <w:num w:numId="32" w16cid:durableId="1679379753">
    <w:abstractNumId w:val="30"/>
  </w:num>
  <w:num w:numId="33" w16cid:durableId="588393793">
    <w:abstractNumId w:val="24"/>
  </w:num>
  <w:num w:numId="34" w16cid:durableId="1964648956">
    <w:abstractNumId w:val="14"/>
  </w:num>
  <w:num w:numId="35" w16cid:durableId="1723557181">
    <w:abstractNumId w:val="21"/>
  </w:num>
  <w:num w:numId="36" w16cid:durableId="561796531">
    <w:abstractNumId w:val="23"/>
  </w:num>
  <w:num w:numId="37" w16cid:durableId="1490319207">
    <w:abstractNumId w:val="54"/>
  </w:num>
  <w:num w:numId="38" w16cid:durableId="1539927616">
    <w:abstractNumId w:val="38"/>
  </w:num>
  <w:num w:numId="39" w16cid:durableId="226233572">
    <w:abstractNumId w:val="28"/>
  </w:num>
  <w:num w:numId="40" w16cid:durableId="11609341">
    <w:abstractNumId w:val="3"/>
  </w:num>
  <w:num w:numId="41" w16cid:durableId="960186931">
    <w:abstractNumId w:val="43"/>
  </w:num>
  <w:num w:numId="42" w16cid:durableId="1633049676">
    <w:abstractNumId w:val="22"/>
  </w:num>
  <w:num w:numId="43" w16cid:durableId="1302229455">
    <w:abstractNumId w:val="35"/>
  </w:num>
  <w:num w:numId="44" w16cid:durableId="1546216738">
    <w:abstractNumId w:val="58"/>
  </w:num>
  <w:num w:numId="45" w16cid:durableId="736050332">
    <w:abstractNumId w:val="57"/>
  </w:num>
  <w:num w:numId="46" w16cid:durableId="1687556362">
    <w:abstractNumId w:val="9"/>
  </w:num>
  <w:num w:numId="47" w16cid:durableId="858541181">
    <w:abstractNumId w:val="29"/>
  </w:num>
  <w:num w:numId="48" w16cid:durableId="1656373540">
    <w:abstractNumId w:val="67"/>
  </w:num>
  <w:num w:numId="49" w16cid:durableId="612438345">
    <w:abstractNumId w:val="46"/>
  </w:num>
  <w:num w:numId="50" w16cid:durableId="1316762381">
    <w:abstractNumId w:val="5"/>
  </w:num>
  <w:num w:numId="51" w16cid:durableId="1265918468">
    <w:abstractNumId w:val="16"/>
  </w:num>
  <w:num w:numId="52" w16cid:durableId="826022640">
    <w:abstractNumId w:val="1"/>
  </w:num>
  <w:num w:numId="53" w16cid:durableId="1521352705">
    <w:abstractNumId w:val="31"/>
  </w:num>
  <w:num w:numId="54" w16cid:durableId="761029201">
    <w:abstractNumId w:val="8"/>
  </w:num>
  <w:num w:numId="55" w16cid:durableId="1241252998">
    <w:abstractNumId w:val="51"/>
  </w:num>
  <w:num w:numId="56" w16cid:durableId="560752476">
    <w:abstractNumId w:val="15"/>
  </w:num>
  <w:num w:numId="57" w16cid:durableId="1966767153">
    <w:abstractNumId w:val="40"/>
  </w:num>
  <w:num w:numId="58" w16cid:durableId="1092357921">
    <w:abstractNumId w:val="56"/>
  </w:num>
  <w:num w:numId="59" w16cid:durableId="1738673341">
    <w:abstractNumId w:val="10"/>
  </w:num>
  <w:num w:numId="60" w16cid:durableId="24447802">
    <w:abstractNumId w:val="26"/>
  </w:num>
  <w:num w:numId="61" w16cid:durableId="1390879142">
    <w:abstractNumId w:val="33"/>
  </w:num>
  <w:num w:numId="62" w16cid:durableId="599752348">
    <w:abstractNumId w:val="19"/>
  </w:num>
  <w:num w:numId="63" w16cid:durableId="1389304010">
    <w:abstractNumId w:val="20"/>
  </w:num>
  <w:num w:numId="64" w16cid:durableId="51274347">
    <w:abstractNumId w:val="0"/>
  </w:num>
  <w:num w:numId="65" w16cid:durableId="326521485">
    <w:abstractNumId w:val="53"/>
  </w:num>
  <w:num w:numId="66" w16cid:durableId="2010207439">
    <w:abstractNumId w:val="7"/>
  </w:num>
  <w:num w:numId="67" w16cid:durableId="159850746">
    <w:abstractNumId w:val="17"/>
  </w:num>
  <w:num w:numId="68" w16cid:durableId="1613515418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3B84"/>
    <w:rsid w:val="00214679"/>
    <w:rsid w:val="0032483F"/>
    <w:rsid w:val="00403505"/>
    <w:rsid w:val="00F3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B0F0"/>
  <w15:docId w15:val="{1B3F455A-95E0-4EAF-88E2-1B79106E4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615</Words>
  <Characters>3511</Characters>
  <Application>Microsoft Office Word</Application>
  <DocSecurity>0</DocSecurity>
  <Lines>29</Lines>
  <Paragraphs>8</Paragraphs>
  <ScaleCrop>false</ScaleCrop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昊阳 杜</cp:lastModifiedBy>
  <cp:revision>2</cp:revision>
  <dcterms:created xsi:type="dcterms:W3CDTF">2026-04-01T08:43:00Z</dcterms:created>
  <dcterms:modified xsi:type="dcterms:W3CDTF">2026-04-01T08:47:00Z</dcterms:modified>
</cp:coreProperties>
</file>