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Gabriel Junkes, Luciano, Eduardo Mendonça;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0"/>
        </w:rPr>
        <w:t xml:space="preserve">Inserir 5 estados entre eles SC e PR;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Inserir 3 cidade no estado de SC;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4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- Inserir 4 cidades no estado do PR;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4- Atualizar a sigla de Santa Catarina para 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comando não é executável porque a coluna é uma estrangeira em uso, por questões de hierarquia não é possível executar o comando.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 Deletar o estado do PR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comando não é executável porque o estado de PR já tem várias cidades associadas ao estado.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6- Atualizar a primeira cidade cadastrada no PR para o nome Ponta Grossa;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429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7- Alterar o estado do 4* cidade do PR para o estado de SC;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19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8- Deletar a cidade c/ código 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38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9- Alterar o código da primeira cidade para 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371475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10- Criar uma cidade para outro estado que não seja SC e PR;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2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11- Criar 7 bairros para a cidade de Ponta Grossa;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12- Alterar a cidade de código 2 para Joinville;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495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13- Deletar a cidade de código 7 e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90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14- Deletar a cidade de Ponta Grossa;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comando não irá executar porque a cidade “Ponta Grossa” já está ligada a bairros.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15- Usar o comando DELETE FROM estados;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comando não irá executar,pois não está especificado o que em </w:t>
      </w:r>
      <w:r w:rsidDel="00000000" w:rsidR="00000000" w:rsidRPr="00000000">
        <w:rPr>
          <w:i w:val="1"/>
          <w:rtl w:val="0"/>
        </w:rPr>
        <w:t xml:space="preserve">estados </w:t>
      </w:r>
      <w:r w:rsidDel="00000000" w:rsidR="00000000" w:rsidRPr="00000000">
        <w:rPr>
          <w:rtl w:val="0"/>
        </w:rPr>
        <w:t xml:space="preserve">é para deletar.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16-Corrigir o comando a seguir e executar: </w:t>
      </w:r>
      <w:r w:rsidDel="00000000" w:rsidR="00000000" w:rsidRPr="00000000">
        <w:rPr>
          <w:color w:val="ff0000"/>
          <w:rtl w:val="0"/>
        </w:rPr>
        <w:t xml:space="preserve">INSERTE</w:t>
      </w:r>
      <w:r w:rsidDel="00000000" w:rsidR="00000000" w:rsidRPr="00000000">
        <w:rPr>
          <w:rtl w:val="0"/>
        </w:rPr>
        <w:t xml:space="preserve"> INT fornecedor ( idfornecedor, nomes, </w:t>
      </w:r>
      <w:r w:rsidDel="00000000" w:rsidR="00000000" w:rsidRPr="00000000">
        <w:rPr>
          <w:b w:val="1"/>
          <w:rtl w:val="0"/>
        </w:rPr>
        <w:t xml:space="preserve">estados_sigla</w:t>
      </w:r>
      <w:r w:rsidDel="00000000" w:rsidR="00000000" w:rsidRPr="00000000">
        <w:rPr>
          <w:rtl w:val="0"/>
        </w:rPr>
        <w:t xml:space="preserve">) VALUES (77, “SENAI ,</w:t>
      </w:r>
      <w:r w:rsidDel="00000000" w:rsidR="00000000" w:rsidRPr="00000000">
        <w:rPr>
          <w:b w:val="1"/>
          <w:rtl w:val="0"/>
        </w:rPr>
        <w:t xml:space="preserve"> 01</w:t>
      </w:r>
      <w:r w:rsidDel="00000000" w:rsidR="00000000" w:rsidRPr="00000000">
        <w:rPr>
          <w:rtl w:val="0"/>
        </w:rPr>
        <w:t xml:space="preserve">), (88, UN,</w:t>
      </w:r>
      <w:r w:rsidDel="00000000" w:rsidR="00000000" w:rsidRPr="00000000">
        <w:rPr>
          <w:b w:val="1"/>
          <w:rtl w:val="0"/>
        </w:rPr>
        <w:t xml:space="preserve"> 01</w:t>
      </w:r>
      <w:r w:rsidDel="00000000" w:rsidR="00000000" w:rsidRPr="00000000">
        <w:rPr>
          <w:rtl w:val="0"/>
        </w:rPr>
        <w:t xml:space="preserve">); (99,ZZ,</w:t>
      </w:r>
      <w:r w:rsidDel="00000000" w:rsidR="00000000" w:rsidRPr="00000000">
        <w:rPr>
          <w:b w:val="1"/>
          <w:rtl w:val="0"/>
        </w:rPr>
        <w:t xml:space="preserve">02</w:t>
      </w:r>
      <w:r w:rsidDel="00000000" w:rsidR="00000000" w:rsidRPr="00000000">
        <w:rPr>
          <w:rtl w:val="0"/>
        </w:rPr>
        <w:t xml:space="preserve">);”   </w:t>
      </w:r>
      <w:r w:rsidDel="00000000" w:rsidR="00000000" w:rsidRPr="00000000">
        <w:rPr>
          <w:rtl w:val="0"/>
        </w:rPr>
        <w:t xml:space="preserve">*Tem que executar e cadastrar os tres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2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17- Registrar 9 produtos do fornecedor SENAI, com o tipo “S”;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7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18- Alterar os 8 primeiros produtos para o tipo E com apenas 1 comando;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0957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19- Excluir os produtos que tenham ids &gt; que  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2857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20- Alterar o código do último produto cadastrado p/ 9.999.999.999.999;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61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erro ocorre porque INT só suporta até 10 dígitos (4 bilhões)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21- Registrar 4 funcionários no 1 bairro cadastrado;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22- Criar 1 usuário para o 3 funcionário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23- Criar 5 movimentações de entrada do primeiro produto, onde os funcionários que fizeram essas entradas não é o que possui usuário no sistema; Datas das entregas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11-01-2018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12-01-2018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13-01-2018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14-01-2018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15-01-2019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“E”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10191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24- Fazer uma seleção das entradas nos dias 12,13,14 usando between;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6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25- Deletar o usuário cadastrado.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77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erro ocorre pois o usuário está ligado com a movimentação dos produtos sendo assim gerando erro no código.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25.png"/><Relationship Id="rId24" Type="http://schemas.openxmlformats.org/officeDocument/2006/relationships/image" Target="media/image14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9.png"/><Relationship Id="rId25" Type="http://schemas.openxmlformats.org/officeDocument/2006/relationships/image" Target="media/image5.png"/><Relationship Id="rId28" Type="http://schemas.openxmlformats.org/officeDocument/2006/relationships/image" Target="media/image20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9.png"/><Relationship Id="rId30" Type="http://schemas.openxmlformats.org/officeDocument/2006/relationships/image" Target="media/image22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2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