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8F" w:rsidRPr="001F6C8F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C8F">
        <w:rPr>
          <w:rFonts w:ascii="Times New Roman" w:hAnsi="Times New Roman" w:cs="Times New Roman"/>
          <w:sz w:val="28"/>
          <w:szCs w:val="28"/>
        </w:rPr>
        <w:t>Для уменьшения числа отказов и времени отклика системы, а также по</w:t>
      </w:r>
      <w:r w:rsidR="00AC7420">
        <w:rPr>
          <w:rFonts w:ascii="Times New Roman" w:hAnsi="Times New Roman" w:cs="Times New Roman"/>
          <w:sz w:val="28"/>
          <w:szCs w:val="28"/>
        </w:rPr>
        <w:t>в</w:t>
      </w:r>
      <w:r w:rsidRPr="001F6C8F">
        <w:rPr>
          <w:rFonts w:ascii="Times New Roman" w:hAnsi="Times New Roman" w:cs="Times New Roman"/>
          <w:sz w:val="28"/>
          <w:szCs w:val="28"/>
        </w:rPr>
        <w:t>ышения её производительности следует:</w:t>
      </w:r>
    </w:p>
    <w:p w:rsidR="001F6C8F" w:rsidRPr="001F6C8F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C8F">
        <w:rPr>
          <w:rFonts w:ascii="Times New Roman" w:hAnsi="Times New Roman" w:cs="Times New Roman"/>
          <w:sz w:val="28"/>
          <w:szCs w:val="28"/>
        </w:rPr>
        <w:t>1) Использовать сетевое оборудование, поддерживающее высокоскоростные стандарты передачи данных;</w:t>
      </w:r>
    </w:p>
    <w:p w:rsidR="001F6C8F" w:rsidRPr="001F6C8F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C8F">
        <w:rPr>
          <w:rFonts w:ascii="Times New Roman" w:hAnsi="Times New Roman" w:cs="Times New Roman"/>
          <w:sz w:val="28"/>
          <w:szCs w:val="28"/>
        </w:rPr>
        <w:t>2) По возможности, увеличить количество используемых серверов или использовать более производительные аппаратные платформы для их реализации.</w:t>
      </w:r>
    </w:p>
    <w:p w:rsidR="00416FE1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C8F">
        <w:rPr>
          <w:rFonts w:ascii="Times New Roman" w:hAnsi="Times New Roman" w:cs="Times New Roman"/>
          <w:sz w:val="28"/>
          <w:szCs w:val="28"/>
        </w:rPr>
        <w:t>Помимо этого, для уменьшения числа отказов спроектированной системы, можно внедрить дополнительный сервис, откладыва</w:t>
      </w:r>
      <w:r w:rsidR="00A130C1">
        <w:rPr>
          <w:rFonts w:ascii="Times New Roman" w:hAnsi="Times New Roman" w:cs="Times New Roman"/>
          <w:sz w:val="28"/>
          <w:szCs w:val="28"/>
        </w:rPr>
        <w:t xml:space="preserve">ющий отправку запроса на сервер </w:t>
      </w:r>
      <w:r w:rsidRPr="001F6C8F">
        <w:rPr>
          <w:rFonts w:ascii="Times New Roman" w:hAnsi="Times New Roman" w:cs="Times New Roman"/>
          <w:sz w:val="28"/>
          <w:szCs w:val="28"/>
        </w:rPr>
        <w:t xml:space="preserve">приложений. Таким образом, пользователю не </w:t>
      </w:r>
      <w:r w:rsidR="00AC7420">
        <w:rPr>
          <w:rFonts w:ascii="Times New Roman" w:hAnsi="Times New Roman" w:cs="Times New Roman"/>
          <w:sz w:val="28"/>
          <w:szCs w:val="28"/>
        </w:rPr>
        <w:t>нужно будет находиться в самой системе.</w:t>
      </w:r>
      <w:r w:rsidRPr="001F6C8F">
        <w:rPr>
          <w:rFonts w:ascii="Times New Roman" w:hAnsi="Times New Roman" w:cs="Times New Roman"/>
          <w:sz w:val="28"/>
          <w:szCs w:val="28"/>
        </w:rPr>
        <w:t xml:space="preserve"> Ответ, на оставленную им заявку может быть получен позднее, например, по электронной почте.</w:t>
      </w:r>
    </w:p>
    <w:p w:rsidR="001F6C8F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C8F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Расчёты:</w:t>
      </w:r>
    </w:p>
    <w:p w:rsidR="001F6C8F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F6C8F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– интенсивность поступления в СМО запросов</w:t>
      </w:r>
      <w:r w:rsidRPr="001F6C8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400 запросов в минуту, или же 6,66 запросов в секунду;</w:t>
      </w:r>
    </w:p>
    <w:p w:rsidR="001F6C8F" w:rsidRDefault="001F6C8F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µ - интенсивность обслуживания запросов. Поскольку нам известно, сколько в среднем запросов </w:t>
      </w:r>
      <w:r w:rsidR="00A130C1">
        <w:rPr>
          <w:rFonts w:ascii="Times New Roman" w:hAnsi="Times New Roman" w:cs="Times New Roman"/>
          <w:sz w:val="28"/>
          <w:szCs w:val="28"/>
        </w:rPr>
        <w:t>адресованных конкретной БД поступает в СМО, то среднее время обработки одного запроса будет составлять 0,7 секунды. Тогда µ, как величина, обратная времени обработки одного запроса будет равняться 1,43 запросов в секунду;</w:t>
      </w:r>
    </w:p>
    <w:p w:rsidR="00A130C1" w:rsidRPr="00A130C1" w:rsidRDefault="00A130C1" w:rsidP="001F6C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C7420">
        <w:rPr>
          <w:rFonts w:ascii="Times New Roman" w:hAnsi="Times New Roman" w:cs="Times New Roman"/>
          <w:sz w:val="28"/>
          <w:szCs w:val="28"/>
        </w:rPr>
        <w:t xml:space="preserve">ρ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µ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интен</w:t>
      </w:r>
      <w:r w:rsidR="00AC7420">
        <w:rPr>
          <w:rFonts w:ascii="Times New Roman" w:eastAsiaTheme="minorEastAsia" w:hAnsi="Times New Roman" w:cs="Times New Roman"/>
          <w:sz w:val="28"/>
          <w:szCs w:val="28"/>
        </w:rPr>
        <w:t>сивность работы системы  = 4,66</w:t>
      </w:r>
      <w:r>
        <w:rPr>
          <w:rFonts w:ascii="Times New Roman" w:eastAsiaTheme="minorEastAsia" w:hAnsi="Times New Roman" w:cs="Times New Roman"/>
          <w:sz w:val="28"/>
          <w:szCs w:val="28"/>
        </w:rPr>
        <w:t>. То есть, за среднее время обработки одного запроса, в среднем в СМО приходит 4,66 запросов.</w:t>
      </w:r>
    </w:p>
    <w:sectPr w:rsidR="00A130C1" w:rsidRPr="00A130C1" w:rsidSect="0041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1F6C8F"/>
    <w:rsid w:val="001F6C8F"/>
    <w:rsid w:val="00212E92"/>
    <w:rsid w:val="00416FE1"/>
    <w:rsid w:val="00A130C1"/>
    <w:rsid w:val="00AC7420"/>
    <w:rsid w:val="00DB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30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Андрей Владимирович</dc:creator>
  <cp:lastModifiedBy>Иванов Андрей Владимирович</cp:lastModifiedBy>
  <cp:revision>2</cp:revision>
  <dcterms:created xsi:type="dcterms:W3CDTF">2020-07-14T12:41:00Z</dcterms:created>
  <dcterms:modified xsi:type="dcterms:W3CDTF">2020-07-14T14:31:00Z</dcterms:modified>
</cp:coreProperties>
</file>