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lang w:val="en-US" w:eastAsia="zh-CN" w:bidi="ar"/>
        </w:rPr>
      </w:pPr>
      <w:bookmarkStart w:id="0" w:name="_GoBack"/>
      <w:r>
        <w:rPr>
          <w:rFonts w:hint="eastAsia"/>
          <w:lang w:val="en-US" w:eastAsia="zh-CN"/>
        </w:rPr>
        <w:t>群落加权性状平均值的标准效应值</w:t>
      </w:r>
      <w:bookmarkEnd w:id="0"/>
      <w:r>
        <w:rPr>
          <w:rFonts w:hint="eastAsia"/>
          <w:lang w:val="en-US" w:eastAsia="zh-CN"/>
        </w:rPr>
        <w:t>(</w:t>
      </w:r>
      <w:r>
        <w:rPr>
          <w:rFonts w:hint="default" w:ascii="Times New Roman" w:hAnsi="Times New Roman" w:eastAsia="宋体" w:cs="Times New Roman"/>
          <w:color w:val="000000"/>
          <w:kern w:val="0"/>
          <w:sz w:val="24"/>
          <w:szCs w:val="24"/>
          <w:lang w:val="en-US" w:eastAsia="zh-CN" w:bidi="ar"/>
        </w:rPr>
        <w:t>Standardized effect size</w:t>
      </w:r>
      <w:r>
        <w:rPr>
          <w:rFonts w:hint="eastAsia" w:ascii="Times New Roman" w:hAnsi="Times New Roman" w:eastAsia="宋体" w:cs="Times New Roman"/>
          <w:color w:val="000000"/>
          <w:kern w:val="0"/>
          <w:sz w:val="24"/>
          <w:szCs w:val="24"/>
          <w:lang w:val="en-US" w:eastAsia="zh-CN" w:bidi="ar"/>
        </w:rPr>
        <w:t xml:space="preserve"> of community weighted mean trait value)</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1公式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SES.CWM=(CWM</w:t>
      </w:r>
      <w:r>
        <w:rPr>
          <w:rFonts w:hint="eastAsia" w:ascii="Times New Roman" w:hAnsi="Times New Roman" w:eastAsia="宋体" w:cs="Times New Roman"/>
          <w:color w:val="000000"/>
          <w:kern w:val="0"/>
          <w:sz w:val="24"/>
          <w:szCs w:val="24"/>
          <w:vertAlign w:val="subscript"/>
          <w:lang w:val="en-US" w:eastAsia="zh-CN" w:bidi="ar"/>
        </w:rPr>
        <w:t>obs</w:t>
      </w:r>
      <w:r>
        <w:rPr>
          <w:rFonts w:hint="eastAsia" w:ascii="Times New Roman" w:hAnsi="Times New Roman" w:eastAsia="宋体" w:cs="Times New Roman"/>
          <w:color w:val="000000"/>
          <w:kern w:val="0"/>
          <w:sz w:val="24"/>
          <w:szCs w:val="24"/>
          <w:vertAlign w:val="baseline"/>
          <w:lang w:val="en-US" w:eastAsia="zh-CN" w:bidi="ar"/>
        </w:rPr>
        <w:t>-mean(CWM</w:t>
      </w:r>
      <w:r>
        <w:rPr>
          <w:rFonts w:hint="eastAsia" w:ascii="Times New Roman" w:hAnsi="Times New Roman" w:eastAsia="宋体" w:cs="Times New Roman"/>
          <w:color w:val="000000"/>
          <w:kern w:val="0"/>
          <w:sz w:val="24"/>
          <w:szCs w:val="24"/>
          <w:vertAlign w:val="subscript"/>
          <w:lang w:val="en-US" w:eastAsia="zh-CN" w:bidi="ar"/>
        </w:rPr>
        <w:t>null</w:t>
      </w:r>
      <w:r>
        <w:rPr>
          <w:rFonts w:hint="eastAsia" w:ascii="Times New Roman" w:hAnsi="Times New Roman" w:eastAsia="宋体" w:cs="Times New Roman"/>
          <w:color w:val="000000"/>
          <w:kern w:val="0"/>
          <w:sz w:val="24"/>
          <w:szCs w:val="24"/>
          <w:vertAlign w:val="baseline"/>
          <w:lang w:val="en-US" w:eastAsia="zh-CN" w:bidi="ar"/>
        </w:rPr>
        <w:t>))/std(</w:t>
      </w:r>
      <w:r>
        <w:rPr>
          <w:rFonts w:hint="eastAsia" w:ascii="Times New Roman" w:hAnsi="Times New Roman" w:eastAsia="宋体" w:cs="Times New Roman"/>
          <w:color w:val="000000"/>
          <w:kern w:val="0"/>
          <w:sz w:val="24"/>
          <w:szCs w:val="24"/>
          <w:vertAlign w:val="baseline"/>
          <w:lang w:val="en-US" w:eastAsia="zh-CN" w:bidi="ar"/>
        </w:rPr>
        <w:t>CWM</w:t>
      </w:r>
      <w:r>
        <w:rPr>
          <w:rFonts w:hint="eastAsia" w:ascii="Times New Roman" w:hAnsi="Times New Roman" w:eastAsia="宋体" w:cs="Times New Roman"/>
          <w:color w:val="000000"/>
          <w:kern w:val="0"/>
          <w:sz w:val="24"/>
          <w:szCs w:val="24"/>
          <w:vertAlign w:val="subscript"/>
          <w:lang w:val="en-US" w:eastAsia="zh-CN" w:bidi="ar"/>
        </w:rPr>
        <w:t>null</w:t>
      </w:r>
      <w:r>
        <w:rPr>
          <w:rFonts w:hint="eastAsia" w:ascii="Times New Roman" w:hAnsi="Times New Roman" w:eastAsia="宋体" w:cs="Times New Roman"/>
          <w:color w:val="000000"/>
          <w:kern w:val="0"/>
          <w:sz w:val="24"/>
          <w:szCs w:val="24"/>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CWM</w:t>
      </w:r>
      <w:r>
        <w:rPr>
          <w:rFonts w:hint="eastAsia" w:ascii="Times New Roman" w:hAnsi="Times New Roman" w:eastAsia="宋体" w:cs="Times New Roman"/>
          <w:color w:val="000000"/>
          <w:kern w:val="0"/>
          <w:sz w:val="24"/>
          <w:szCs w:val="24"/>
          <w:vertAlign w:val="subscript"/>
          <w:lang w:val="en-US" w:eastAsia="zh-CN" w:bidi="ar"/>
        </w:rPr>
        <w:t>obs</w:t>
      </w:r>
      <w:r>
        <w:rPr>
          <w:rFonts w:hint="eastAsia" w:ascii="Times New Roman" w:hAnsi="Times New Roman" w:eastAsia="宋体" w:cs="Times New Roman"/>
          <w:color w:val="000000"/>
          <w:kern w:val="0"/>
          <w:sz w:val="24"/>
          <w:szCs w:val="24"/>
          <w:vertAlign w:val="baseline"/>
          <w:lang w:val="en-US" w:eastAsia="zh-CN" w:bidi="ar"/>
        </w:rPr>
        <w:t>为局部群落中性状的加权平均值</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CWM</w:t>
      </w:r>
      <w:r>
        <w:rPr>
          <w:rFonts w:hint="eastAsia" w:ascii="Times New Roman" w:hAnsi="Times New Roman" w:eastAsia="宋体" w:cs="Times New Roman"/>
          <w:color w:val="000000"/>
          <w:kern w:val="0"/>
          <w:sz w:val="24"/>
          <w:szCs w:val="24"/>
          <w:vertAlign w:val="subscript"/>
          <w:lang w:val="en-US" w:eastAsia="zh-CN" w:bidi="ar"/>
        </w:rPr>
        <w:t>null</w:t>
      </w:r>
      <w:r>
        <w:rPr>
          <w:rFonts w:hint="eastAsia" w:ascii="Times New Roman" w:hAnsi="Times New Roman" w:eastAsia="宋体" w:cs="Times New Roman"/>
          <w:color w:val="000000"/>
          <w:kern w:val="0"/>
          <w:sz w:val="24"/>
          <w:szCs w:val="24"/>
          <w:vertAlign w:val="baseline"/>
          <w:lang w:val="en-US" w:eastAsia="zh-CN" w:bidi="ar"/>
        </w:rPr>
        <w:t>为零模型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零模型为根据局部群落（α）的群落规模，在区域群落（γ）的物种库中以区域群落中各物种的相对多度为权重抽样产生随机群落，并依据各物种的性状计算随机群落的性状加权平均值。上述过程重复多次</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2用图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判断某一区域内局部群落（α）中某一功能性状的加权平均值是否与区域（γ）内群落内该功能性状的加权平均值具有显著差异。如，某一流域内上游植物群落中的加权平均叶长是否与流域内总体水平存在显著差异；山地森林中处于山脚的群落加权平均比叶面积是否与整片山地存在显著差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用法说明</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drawing>
          <wp:inline distT="0" distB="0" distL="114300" distR="114300">
            <wp:extent cx="3558540" cy="3048000"/>
            <wp:effectExtent l="0" t="0" r="7620" b="0"/>
            <wp:docPr id="1" name="图片 1" descr="微信图片_2022112615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1126150308"/>
                    <pic:cNvPicPr>
                      <a:picLocks noChangeAspect="1"/>
                    </pic:cNvPicPr>
                  </pic:nvPicPr>
                  <pic:blipFill>
                    <a:blip r:embed="rId4"/>
                    <a:stretch>
                      <a:fillRect/>
                    </a:stretch>
                  </pic:blipFill>
                  <pic:spPr>
                    <a:xfrm>
                      <a:off x="0" y="0"/>
                      <a:ext cx="3558540" cy="304800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kY2NkZmI1NTVlNDM4NmE0OGM2MGE4MjA1YjBhYjQifQ=="/>
  </w:docVars>
  <w:rsids>
    <w:rsidRoot w:val="00000000"/>
    <w:rsid w:val="020A3D06"/>
    <w:rsid w:val="2F4F69D0"/>
    <w:rsid w:val="39B61CFD"/>
    <w:rsid w:val="4B353817"/>
    <w:rsid w:val="55CC1183"/>
    <w:rsid w:val="5E0960B6"/>
    <w:rsid w:val="70313C65"/>
    <w:rsid w:val="77FB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274</Words>
  <Characters>375</Characters>
  <Lines>0</Lines>
  <Paragraphs>0</Paragraphs>
  <TotalTime>65</TotalTime>
  <ScaleCrop>false</ScaleCrop>
  <LinksUpToDate>false</LinksUpToDate>
  <CharactersWithSpaces>383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2022-11-16T02:30:00Z</dcterms:created>
  <dc:creator>dell</dc:creator>
  <cp:lastModifiedBy>WPS_1643549116</cp:lastModifiedBy>
  <dcterms:modified xsi:type="dcterms:W3CDTF">2022-11-26T07:18:13Z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6F031BC3CE7F47FD8E0DA9910B3B15D2</vt:lpwstr>
  </property>
</Properties>
</file>