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3BD71" w14:textId="77777777" w:rsidR="003B5DF0" w:rsidRDefault="004F4874">
      <w:pPr>
        <w:tabs>
          <w:tab w:val="center" w:pos="4680"/>
          <w:tab w:val="right" w:pos="9360"/>
        </w:tabs>
        <w:spacing w:line="240" w:lineRule="auto"/>
        <w:rPr>
          <w:rFonts w:ascii="Calibri" w:eastAsia="Calibri" w:hAnsi="Calibri" w:cs="Calibri"/>
        </w:rPr>
      </w:pPr>
      <w:r>
        <w:rPr>
          <w:rFonts w:ascii="Times New Roman" w:eastAsia="Times New Roman" w:hAnsi="Times New Roman" w:cs="Times New Roman"/>
          <w:noProof/>
          <w:sz w:val="24"/>
          <w:szCs w:val="24"/>
        </w:rPr>
        <w:drawing>
          <wp:inline distT="114300" distB="114300" distL="114300" distR="114300" wp14:anchorId="5343D0E5" wp14:editId="5343D0E6">
            <wp:extent cx="842963" cy="1138896"/>
            <wp:effectExtent l="0" t="0" r="0" b="0"/>
            <wp:docPr id="168728127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
                    <a:srcRect/>
                    <a:stretch>
                      <a:fillRect/>
                    </a:stretch>
                  </pic:blipFill>
                  <pic:spPr>
                    <a:xfrm>
                      <a:off x="0" y="0"/>
                      <a:ext cx="842963" cy="1138896"/>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5343D0E7" wp14:editId="5343D0E8">
            <wp:extent cx="1051177" cy="995363"/>
            <wp:effectExtent l="0" t="0" r="0" b="0"/>
            <wp:docPr id="168728130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
                    <a:srcRect/>
                    <a:stretch>
                      <a:fillRect/>
                    </a:stretch>
                  </pic:blipFill>
                  <pic:spPr>
                    <a:xfrm>
                      <a:off x="0" y="0"/>
                      <a:ext cx="1051177" cy="995363"/>
                    </a:xfrm>
                    <a:prstGeom prst="rect">
                      <a:avLst/>
                    </a:prstGeom>
                    <a:ln/>
                  </pic:spPr>
                </pic:pic>
              </a:graphicData>
            </a:graphic>
          </wp:inline>
        </w:drawing>
      </w:r>
    </w:p>
    <w:p w14:paraId="5343BD72" w14:textId="77777777" w:rsidR="003B5DF0" w:rsidRDefault="004F4874">
      <w:pPr>
        <w:tabs>
          <w:tab w:val="center" w:pos="4680"/>
          <w:tab w:val="right" w:pos="9360"/>
        </w:tabs>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Cairo University</w:t>
      </w:r>
    </w:p>
    <w:p w14:paraId="5343BD73" w14:textId="77777777" w:rsidR="003B5DF0" w:rsidRDefault="004F4874">
      <w:pPr>
        <w:tabs>
          <w:tab w:val="center" w:pos="4680"/>
          <w:tab w:val="right" w:pos="9360"/>
        </w:tabs>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Faculty Of Computer Science And Artificial Intelligence</w:t>
      </w:r>
    </w:p>
    <w:p w14:paraId="5343BD74" w14:textId="77777777" w:rsidR="003B5DF0" w:rsidRDefault="004F4874">
      <w:pPr>
        <w:tabs>
          <w:tab w:val="center" w:pos="4680"/>
          <w:tab w:val="right" w:pos="9360"/>
        </w:tabs>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Information Systems Department</w:t>
      </w:r>
    </w:p>
    <w:p w14:paraId="5343BD75" w14:textId="77777777" w:rsidR="003B5DF0" w:rsidRDefault="003B5DF0">
      <w:pPr>
        <w:spacing w:after="8" w:line="360" w:lineRule="auto"/>
        <w:rPr>
          <w:rFonts w:ascii="Times New Roman" w:eastAsia="Times New Roman" w:hAnsi="Times New Roman" w:cs="Times New Roman"/>
          <w:sz w:val="24"/>
          <w:szCs w:val="24"/>
        </w:rPr>
      </w:pPr>
      <w:bookmarkStart w:id="0" w:name="_heading=h.hgcxopwpfqo" w:colFirst="0" w:colLast="0"/>
      <w:bookmarkEnd w:id="0"/>
    </w:p>
    <w:p w14:paraId="5343BD76" w14:textId="77777777" w:rsidR="003B5DF0" w:rsidRDefault="004F4874">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32"/>
          <w:szCs w:val="32"/>
        </w:rPr>
        <w:t>Graduation Project Report</w:t>
      </w:r>
    </w:p>
    <w:p w14:paraId="5343BD77" w14:textId="77777777" w:rsidR="003B5DF0" w:rsidRDefault="004F4874">
      <w:pPr>
        <w:spacing w:before="1440" w:after="36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Udjat Track</w:t>
      </w:r>
    </w:p>
    <w:p w14:paraId="5343BD78" w14:textId="77777777" w:rsidR="003B5DF0" w:rsidRDefault="004F4874">
      <w:pPr>
        <w:spacing w:before="280" w:after="2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By </w:t>
      </w:r>
    </w:p>
    <w:p w14:paraId="5343BD79" w14:textId="77777777" w:rsidR="003B5DF0" w:rsidRDefault="004F4874">
      <w:pPr>
        <w:spacing w:line="480" w:lineRule="auto"/>
        <w:ind w:left="1440"/>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t xml:space="preserve">         20220269 </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i/>
          <w:iCs/>
          <w:sz w:val="28"/>
          <w:szCs w:val="28"/>
        </w:rPr>
        <w:t>Maya Ahmed Rady</w:t>
      </w:r>
    </w:p>
    <w:p w14:paraId="5343BD7A" w14:textId="77777777" w:rsidR="003B5DF0" w:rsidRDefault="004F4874">
      <w:pPr>
        <w:spacing w:line="48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t xml:space="preserve"> 20220374</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xml:space="preserve"> </w:t>
      </w:r>
      <w:r>
        <w:rPr>
          <w:rFonts w:ascii="Times New Roman" w:eastAsia="Times New Roman" w:hAnsi="Times New Roman" w:cs="Times New Roman"/>
          <w:b/>
          <w:bCs/>
          <w:i/>
          <w:iCs/>
          <w:sz w:val="28"/>
          <w:szCs w:val="28"/>
        </w:rPr>
        <w:t xml:space="preserve"> Hana Hany Ibrahim</w:t>
      </w:r>
    </w:p>
    <w:p w14:paraId="5343BD7B" w14:textId="77777777" w:rsidR="003B5DF0" w:rsidRDefault="004F4874">
      <w:pPr>
        <w:spacing w:line="48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t xml:space="preserve">                20230609 </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xml:space="preserve">       </w:t>
      </w:r>
      <w:r>
        <w:rPr>
          <w:rFonts w:ascii="Times New Roman" w:eastAsia="Times New Roman" w:hAnsi="Times New Roman" w:cs="Times New Roman"/>
          <w:b/>
          <w:bCs/>
          <w:i/>
          <w:iCs/>
          <w:sz w:val="28"/>
          <w:szCs w:val="28"/>
        </w:rPr>
        <w:t>Duaa Abd-Elati Abd-Elazeem</w:t>
      </w:r>
    </w:p>
    <w:p w14:paraId="5343BD7C" w14:textId="77777777" w:rsidR="003B5DF0" w:rsidRDefault="004F4874">
      <w:pPr>
        <w:spacing w:line="24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t xml:space="preserve">     20220355  </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xml:space="preserve">     </w:t>
      </w:r>
      <w:r>
        <w:rPr>
          <w:rFonts w:ascii="Times New Roman" w:eastAsia="Times New Roman" w:hAnsi="Times New Roman" w:cs="Times New Roman"/>
          <w:b/>
          <w:bCs/>
          <w:i/>
          <w:iCs/>
          <w:sz w:val="28"/>
          <w:szCs w:val="28"/>
        </w:rPr>
        <w:t xml:space="preserve"> Nadra Mahmoud Saad </w:t>
      </w:r>
    </w:p>
    <w:p w14:paraId="5343BD7D" w14:textId="77777777" w:rsidR="003B5DF0" w:rsidRDefault="003B5DF0">
      <w:pPr>
        <w:spacing w:line="240" w:lineRule="auto"/>
        <w:jc w:val="center"/>
        <w:rPr>
          <w:rFonts w:ascii="Times New Roman" w:eastAsia="Times New Roman" w:hAnsi="Times New Roman" w:cs="Times New Roman"/>
          <w:b/>
          <w:bCs/>
          <w:sz w:val="28"/>
          <w:szCs w:val="28"/>
        </w:rPr>
      </w:pPr>
    </w:p>
    <w:p w14:paraId="5343BD7E" w14:textId="77777777" w:rsidR="003B5DF0" w:rsidRDefault="004F4874">
      <w:pPr>
        <w:spacing w:line="240" w:lineRule="auto"/>
        <w:ind w:left="1440"/>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t xml:space="preserve">         20220334</w:t>
      </w:r>
      <w:r>
        <w:rPr>
          <w:rFonts w:ascii="Times New Roman" w:eastAsia="Times New Roman" w:hAnsi="Times New Roman" w:cs="Times New Roman"/>
          <w:b/>
          <w:bCs/>
          <w:sz w:val="28"/>
          <w:szCs w:val="28"/>
        </w:rPr>
        <w:tab/>
        <w:t xml:space="preserve"> </w:t>
      </w:r>
      <w:r>
        <w:rPr>
          <w:rFonts w:ascii="Times New Roman" w:eastAsia="Times New Roman" w:hAnsi="Times New Roman" w:cs="Times New Roman"/>
          <w:b/>
          <w:bCs/>
          <w:sz w:val="28"/>
          <w:szCs w:val="28"/>
        </w:rPr>
        <w:tab/>
        <w:t xml:space="preserve">  </w:t>
      </w:r>
      <w:r>
        <w:rPr>
          <w:rFonts w:ascii="Times New Roman" w:eastAsia="Times New Roman" w:hAnsi="Times New Roman" w:cs="Times New Roman"/>
          <w:b/>
          <w:bCs/>
          <w:sz w:val="28"/>
          <w:szCs w:val="28"/>
        </w:rPr>
        <w:tab/>
      </w:r>
      <w:r>
        <w:rPr>
          <w:rFonts w:ascii="Times New Roman" w:eastAsia="Times New Roman" w:hAnsi="Times New Roman" w:cs="Times New Roman"/>
          <w:b/>
          <w:bCs/>
          <w:i/>
          <w:iCs/>
          <w:sz w:val="28"/>
          <w:szCs w:val="28"/>
        </w:rPr>
        <w:t>Mariam Matrawy Ahmed</w:t>
      </w:r>
    </w:p>
    <w:p w14:paraId="5343BD7F" w14:textId="77777777" w:rsidR="003B5DF0" w:rsidRDefault="003B5DF0">
      <w:pPr>
        <w:spacing w:line="240" w:lineRule="auto"/>
        <w:ind w:firstLine="720"/>
        <w:rPr>
          <w:rFonts w:ascii="Times New Roman" w:eastAsia="Times New Roman" w:hAnsi="Times New Roman" w:cs="Times New Roman"/>
          <w:b/>
          <w:bCs/>
          <w:sz w:val="28"/>
          <w:szCs w:val="28"/>
        </w:rPr>
      </w:pPr>
    </w:p>
    <w:p w14:paraId="5343BD80" w14:textId="77777777" w:rsidR="003B5DF0" w:rsidRDefault="004F4874">
      <w:pPr>
        <w:spacing w:line="24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t xml:space="preserve">   20220089 </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xml:space="preserve">    </w:t>
      </w:r>
      <w:r>
        <w:rPr>
          <w:rFonts w:ascii="Times New Roman" w:eastAsia="Times New Roman" w:hAnsi="Times New Roman" w:cs="Times New Roman"/>
          <w:b/>
          <w:bCs/>
          <w:i/>
          <w:iCs/>
          <w:sz w:val="28"/>
          <w:szCs w:val="28"/>
        </w:rPr>
        <w:t>Tasmin Gomaa Anter</w:t>
      </w:r>
    </w:p>
    <w:p w14:paraId="5343BD81" w14:textId="77777777" w:rsidR="003B5DF0" w:rsidRDefault="003B5DF0">
      <w:pPr>
        <w:spacing w:line="240" w:lineRule="auto"/>
        <w:rPr>
          <w:rFonts w:ascii="Times New Roman" w:eastAsia="Times New Roman" w:hAnsi="Times New Roman" w:cs="Times New Roman"/>
          <w:b/>
          <w:bCs/>
          <w:sz w:val="28"/>
          <w:szCs w:val="28"/>
        </w:rPr>
      </w:pPr>
    </w:p>
    <w:p w14:paraId="5343BD82" w14:textId="77777777" w:rsidR="003B5DF0" w:rsidRDefault="003B5DF0">
      <w:pPr>
        <w:spacing w:line="240" w:lineRule="auto"/>
        <w:rPr>
          <w:rFonts w:ascii="Times New Roman" w:eastAsia="Times New Roman" w:hAnsi="Times New Roman" w:cs="Times New Roman"/>
          <w:b/>
          <w:bCs/>
          <w:sz w:val="28"/>
          <w:szCs w:val="28"/>
        </w:rPr>
      </w:pPr>
    </w:p>
    <w:p w14:paraId="5343BD83" w14:textId="77777777" w:rsidR="003B5DF0" w:rsidRDefault="004F4874">
      <w:pPr>
        <w:spacing w:line="360" w:lineRule="auto"/>
        <w:jc w:val="center"/>
        <w:rPr>
          <w:rFonts w:ascii="Times New Roman" w:eastAsia="Times New Roman" w:hAnsi="Times New Roman" w:cs="Times New Roman"/>
          <w:i/>
          <w:iCs/>
          <w:sz w:val="28"/>
          <w:szCs w:val="28"/>
        </w:rPr>
      </w:pPr>
      <w:r>
        <w:rPr>
          <w:rFonts w:ascii="Times New Roman" w:eastAsia="Times New Roman" w:hAnsi="Times New Roman" w:cs="Times New Roman"/>
          <w:b/>
          <w:bCs/>
          <w:sz w:val="28"/>
          <w:szCs w:val="28"/>
        </w:rPr>
        <w:t xml:space="preserve"> Under the Supervisors of:</w:t>
      </w:r>
    </w:p>
    <w:p w14:paraId="5343BD84" w14:textId="77777777" w:rsidR="003B5DF0" w:rsidRDefault="004F4874">
      <w:pPr>
        <w:spacing w:line="240" w:lineRule="auto"/>
        <w:ind w:left="36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Dr.  Dina Ezzat</w:t>
      </w:r>
    </w:p>
    <w:p w14:paraId="5343BD85" w14:textId="77777777" w:rsidR="003B5DF0" w:rsidRDefault="004F4874">
      <w:pPr>
        <w:spacing w:line="240" w:lineRule="auto"/>
        <w:ind w:left="36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TA. Nehal Akram</w:t>
      </w:r>
    </w:p>
    <w:p w14:paraId="5343BD86" w14:textId="77777777" w:rsidR="003B5DF0" w:rsidRDefault="003B5DF0">
      <w:pPr>
        <w:spacing w:line="240" w:lineRule="auto"/>
        <w:ind w:firstLine="720"/>
        <w:rPr>
          <w:rFonts w:ascii="Times New Roman" w:eastAsia="Times New Roman" w:hAnsi="Times New Roman" w:cs="Times New Roman"/>
          <w:b/>
          <w:bCs/>
          <w:sz w:val="28"/>
          <w:szCs w:val="28"/>
        </w:rPr>
      </w:pPr>
    </w:p>
    <w:p w14:paraId="5343BD87" w14:textId="77777777" w:rsidR="003B5DF0" w:rsidRDefault="004F4874">
      <w:pPr>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Information Systems, Faculty of Computers and Artificial Intelligence, Cairo University, Egypt</w:t>
      </w:r>
    </w:p>
    <w:p w14:paraId="5343BD88" w14:textId="77777777" w:rsidR="003B5DF0" w:rsidRDefault="004F4874">
      <w:pPr>
        <w:jc w:val="center"/>
        <w:rPr>
          <w:rFonts w:ascii="Times New Roman" w:eastAsia="Times New Roman" w:hAnsi="Times New Roman" w:cs="Times New Roman"/>
          <w:b/>
          <w:bCs/>
          <w:sz w:val="28"/>
          <w:szCs w:val="28"/>
        </w:rPr>
      </w:pPr>
      <w:r>
        <w:rPr>
          <w:rFonts w:ascii="Times New Roman" w:eastAsia="Times New Roman" w:hAnsi="Times New Roman" w:cs="Times New Roman"/>
          <w:sz w:val="20"/>
          <w:szCs w:val="20"/>
        </w:rPr>
        <w:lastRenderedPageBreak/>
        <w:t>February - 2026</w:t>
      </w:r>
    </w:p>
    <w:p w14:paraId="5343BD89" w14:textId="77777777" w:rsidR="003B5DF0" w:rsidRDefault="004F4874">
      <w:pPr>
        <w:spacing w:after="200"/>
        <w:rPr>
          <w:rFonts w:ascii="Times New Roman" w:eastAsia="Times New Roman" w:hAnsi="Times New Roman" w:cs="Times New Roman"/>
          <w:color w:val="366091"/>
          <w:sz w:val="32"/>
          <w:szCs w:val="32"/>
        </w:rPr>
      </w:pPr>
      <w:r>
        <w:rPr>
          <w:rFonts w:ascii="Times New Roman" w:eastAsia="Times New Roman" w:hAnsi="Times New Roman" w:cs="Times New Roman"/>
          <w:color w:val="366091"/>
          <w:sz w:val="32"/>
          <w:szCs w:val="32"/>
        </w:rPr>
        <w:t>Table of Contents</w:t>
      </w:r>
    </w:p>
    <w:sdt>
      <w:sdtPr>
        <w:id w:val="-580277443"/>
        <w:docPartObj>
          <w:docPartGallery w:val="Table of Contents"/>
          <w:docPartUnique/>
        </w:docPartObj>
      </w:sdtPr>
      <w:sdtEndPr/>
      <w:sdtContent>
        <w:p w14:paraId="5343BD8A" w14:textId="77777777" w:rsidR="003B5DF0" w:rsidRDefault="004F4874">
          <w:pPr>
            <w:pBdr>
              <w:top w:val="nil"/>
              <w:left w:val="nil"/>
              <w:bottom w:val="nil"/>
              <w:right w:val="nil"/>
              <w:between w:val="nil"/>
            </w:pBdr>
            <w:tabs>
              <w:tab w:val="left" w:pos="1200"/>
              <w:tab w:val="right" w:leader="dot" w:pos="9350"/>
            </w:tabs>
            <w:spacing w:after="100"/>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heading=h.3rdcrjn">
            <w:r>
              <w:rPr>
                <w:rFonts w:ascii="Times New Roman" w:eastAsia="Times New Roman" w:hAnsi="Times New Roman" w:cs="Times New Roman"/>
                <w:b/>
                <w:bCs/>
                <w:color w:val="000000"/>
              </w:rPr>
              <w:t>Chapter 1</w:t>
            </w:r>
          </w:hyperlink>
          <w:hyperlink w:anchor="_heading=h.3rdcrjn">
            <w:r>
              <w:rPr>
                <w:rFonts w:ascii="Times New Roman" w:eastAsia="Times New Roman" w:hAnsi="Times New Roman" w:cs="Times New Roman"/>
                <w:color w:val="000000"/>
                <w:sz w:val="24"/>
                <w:szCs w:val="24"/>
              </w:rPr>
              <w:tab/>
            </w:r>
          </w:hyperlink>
          <w:r>
            <w:fldChar w:fldCharType="begin"/>
          </w:r>
          <w:r>
            <w:instrText xml:space="preserve"> PAGEREF _heading=h.3rdcrjn \h </w:instrText>
          </w:r>
          <w:r>
            <w:fldChar w:fldCharType="separate"/>
          </w:r>
          <w:r>
            <w:rPr>
              <w:rFonts w:ascii="Times New Roman" w:eastAsia="Times New Roman" w:hAnsi="Times New Roman" w:cs="Times New Roman"/>
              <w:b/>
              <w:bCs/>
              <w:color w:val="000000"/>
            </w:rPr>
            <w:t>Introduction</w:t>
          </w:r>
          <w:r>
            <w:rPr>
              <w:rFonts w:ascii="Times New Roman" w:eastAsia="Times New Roman" w:hAnsi="Times New Roman" w:cs="Times New Roman"/>
              <w:color w:val="000000"/>
            </w:rPr>
            <w:tab/>
          </w:r>
          <w:r>
            <w:fldChar w:fldCharType="end"/>
          </w:r>
          <w:r>
            <w:rPr>
              <w:rFonts w:ascii="Times New Roman" w:eastAsia="Times New Roman" w:hAnsi="Times New Roman" w:cs="Times New Roman"/>
              <w:sz w:val="24"/>
              <w:szCs w:val="24"/>
            </w:rPr>
            <w:t>6</w:t>
          </w:r>
        </w:p>
        <w:p w14:paraId="5343BD8B"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hnoajiarq7mu">
            <w:r>
              <w:rPr>
                <w:rFonts w:ascii="Times New Roman" w:eastAsia="Times New Roman" w:hAnsi="Times New Roman" w:cs="Times New Roman"/>
                <w:color w:val="000000"/>
              </w:rPr>
              <w:t>1.1 Background and Motivation</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6</w:t>
          </w:r>
        </w:p>
        <w:p w14:paraId="5343BD8C"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di3u48zbrk1p">
            <w:r>
              <w:rPr>
                <w:rFonts w:ascii="Times New Roman" w:eastAsia="Times New Roman" w:hAnsi="Times New Roman" w:cs="Times New Roman"/>
                <w:color w:val="000000"/>
              </w:rPr>
              <w:t>1.2 Problem Statement</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7</w:t>
          </w:r>
        </w:p>
        <w:p w14:paraId="5343BD8D"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buty01s013lk">
            <w:r>
              <w:rPr>
                <w:rFonts w:ascii="Times New Roman" w:eastAsia="Times New Roman" w:hAnsi="Times New Roman" w:cs="Times New Roman"/>
                <w:color w:val="000000"/>
              </w:rPr>
              <w:t>1.3 Objectives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7</w:t>
          </w:r>
        </w:p>
        <w:p w14:paraId="5343BD8E"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j7115u7th7j7">
            <w:r>
              <w:rPr>
                <w:rFonts w:ascii="Times New Roman" w:eastAsia="Times New Roman" w:hAnsi="Times New Roman" w:cs="Times New Roman"/>
                <w:color w:val="000000"/>
              </w:rPr>
              <w:t>1.4 Project Scope and Limitations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8</w:t>
          </w:r>
        </w:p>
        <w:p w14:paraId="5343BD8F"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bwhvhd4oj72m">
            <w:r>
              <w:rPr>
                <w:rFonts w:ascii="Times New Roman" w:eastAsia="Times New Roman" w:hAnsi="Times New Roman" w:cs="Times New Roman"/>
                <w:color w:val="000000"/>
              </w:rPr>
              <w:t>1.4.1 Project Scope</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8</w:t>
          </w:r>
        </w:p>
        <w:p w14:paraId="5343BD90"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vigirl11rgh8">
            <w:r>
              <w:rPr>
                <w:rFonts w:ascii="Times New Roman" w:eastAsia="Times New Roman" w:hAnsi="Times New Roman" w:cs="Times New Roman"/>
                <w:color w:val="000000"/>
              </w:rPr>
              <w:t>1.4.2 Project Limitations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8</w:t>
          </w:r>
        </w:p>
        <w:p w14:paraId="5343BD91"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riv6eutgcyjk">
            <w:r>
              <w:rPr>
                <w:rFonts w:ascii="Times New Roman" w:eastAsia="Times New Roman" w:hAnsi="Times New Roman" w:cs="Times New Roman"/>
                <w:color w:val="000000"/>
              </w:rPr>
              <w:t>1.4.3 Initial Project Plan</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9</w:t>
          </w:r>
        </w:p>
        <w:p w14:paraId="5343BD92"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6yknlk7j91gc">
            <w:r>
              <w:rPr>
                <w:rFonts w:ascii="Times New Roman" w:eastAsia="Times New Roman" w:hAnsi="Times New Roman" w:cs="Times New Roman"/>
                <w:color w:val="000000"/>
              </w:rPr>
              <w:t>1.4.4 Team Members and Responsibilities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10</w:t>
          </w:r>
        </w:p>
        <w:p w14:paraId="5343BD93"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dzjhe88jjspj">
            <w:r>
              <w:rPr>
                <w:rFonts w:ascii="Times New Roman" w:eastAsia="Times New Roman" w:hAnsi="Times New Roman" w:cs="Times New Roman"/>
                <w:color w:val="000000"/>
              </w:rPr>
              <w:t>1.5 Project Methodology</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10</w:t>
          </w:r>
        </w:p>
        <w:p w14:paraId="5343BD94"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fqo0wqdwfus4">
            <w:r>
              <w:rPr>
                <w:rFonts w:ascii="Times New Roman" w:eastAsia="Times New Roman" w:hAnsi="Times New Roman" w:cs="Times New Roman"/>
                <w:color w:val="000000"/>
              </w:rPr>
              <w:t>1.5.1 Selected Methodology</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10</w:t>
          </w:r>
        </w:p>
        <w:p w14:paraId="5343BD95"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t5kjpnaulqv4">
            <w:r>
              <w:rPr>
                <w:rFonts w:ascii="Times New Roman" w:eastAsia="Times New Roman" w:hAnsi="Times New Roman" w:cs="Times New Roman"/>
                <w:color w:val="000000"/>
              </w:rPr>
              <w:t>1.5.2 Waterfall Phases Applied to the Project</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11</w:t>
          </w:r>
        </w:p>
        <w:p w14:paraId="5343BD96"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fk9n6yk89x6">
            <w:r>
              <w:rPr>
                <w:rFonts w:ascii="Times New Roman" w:eastAsia="Times New Roman" w:hAnsi="Times New Roman" w:cs="Times New Roman"/>
                <w:color w:val="000000"/>
              </w:rPr>
              <w:t>1.6 Project Outline</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11</w:t>
          </w:r>
        </w:p>
        <w:p w14:paraId="5343BD97" w14:textId="77777777" w:rsidR="003B5DF0" w:rsidRDefault="004F4874">
          <w:pPr>
            <w:pBdr>
              <w:top w:val="nil"/>
              <w:left w:val="nil"/>
              <w:bottom w:val="nil"/>
              <w:right w:val="nil"/>
              <w:between w:val="nil"/>
            </w:pBdr>
            <w:tabs>
              <w:tab w:val="left" w:pos="1200"/>
              <w:tab w:val="right" w:leader="dot" w:pos="9350"/>
            </w:tabs>
            <w:spacing w:after="100"/>
            <w:rPr>
              <w:rFonts w:ascii="Times New Roman" w:eastAsia="Times New Roman" w:hAnsi="Times New Roman" w:cs="Times New Roman"/>
              <w:color w:val="000000"/>
              <w:sz w:val="24"/>
              <w:szCs w:val="24"/>
            </w:rPr>
          </w:pPr>
          <w:hyperlink w:anchor="_heading=h.nlqbknvbv0sv">
            <w:r>
              <w:rPr>
                <w:rFonts w:ascii="Times New Roman" w:eastAsia="Times New Roman" w:hAnsi="Times New Roman" w:cs="Times New Roman"/>
                <w:b/>
                <w:bCs/>
                <w:color w:val="000000"/>
              </w:rPr>
              <w:t>Chapter 2</w:t>
            </w:r>
          </w:hyperlink>
          <w:hyperlink w:anchor="_heading=h.nlqbknvbv0sv">
            <w:r>
              <w:rPr>
                <w:rFonts w:ascii="Times New Roman" w:eastAsia="Times New Roman" w:hAnsi="Times New Roman" w:cs="Times New Roman"/>
                <w:color w:val="000000"/>
                <w:sz w:val="24"/>
                <w:szCs w:val="24"/>
              </w:rPr>
              <w:tab/>
            </w:r>
          </w:hyperlink>
          <w:r>
            <w:fldChar w:fldCharType="begin"/>
          </w:r>
          <w:r>
            <w:instrText xml:space="preserve"> PAGEREF _heading=h.nlqbknvbv0sv \h </w:instrText>
          </w:r>
          <w:r>
            <w:fldChar w:fldCharType="separate"/>
          </w:r>
          <w:r>
            <w:rPr>
              <w:rFonts w:ascii="Times New Roman" w:eastAsia="Times New Roman" w:hAnsi="Times New Roman" w:cs="Times New Roman"/>
              <w:b/>
              <w:bCs/>
              <w:color w:val="000000"/>
            </w:rPr>
            <w:t>Market and Literature Survey</w:t>
          </w:r>
          <w:r>
            <w:rPr>
              <w:rFonts w:ascii="Times New Roman" w:eastAsia="Times New Roman" w:hAnsi="Times New Roman" w:cs="Times New Roman"/>
              <w:color w:val="000000"/>
            </w:rPr>
            <w:tab/>
          </w:r>
          <w:r>
            <w:fldChar w:fldCharType="end"/>
          </w:r>
          <w:r>
            <w:rPr>
              <w:rFonts w:ascii="Times New Roman" w:eastAsia="Times New Roman" w:hAnsi="Times New Roman" w:cs="Times New Roman"/>
              <w:sz w:val="24"/>
              <w:szCs w:val="24"/>
            </w:rPr>
            <w:t>12</w:t>
          </w:r>
        </w:p>
        <w:p w14:paraId="5343BD98"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hjmbl8x885su">
            <w:r>
              <w:rPr>
                <w:rFonts w:ascii="Times New Roman" w:eastAsia="Times New Roman" w:hAnsi="Times New Roman" w:cs="Times New Roman"/>
                <w:color w:val="000000"/>
              </w:rPr>
              <w:t>2.1 Justification for Focusing on Heavy Transport Vehicles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12</w:t>
          </w:r>
        </w:p>
        <w:p w14:paraId="5343BD99"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vfwdwlu150yq">
            <w:r>
              <w:rPr>
                <w:rFonts w:ascii="Times New Roman" w:eastAsia="Times New Roman" w:hAnsi="Times New Roman" w:cs="Times New Roman"/>
                <w:color w:val="000000"/>
              </w:rPr>
              <w:t>2.1.1 Technology Gap in Existing Heavy Truck Fleets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13</w:t>
          </w:r>
        </w:p>
        <w:p w14:paraId="5343BD9A"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5f89ckky6ec1">
            <w:r>
              <w:rPr>
                <w:rFonts w:ascii="Times New Roman" w:eastAsia="Times New Roman" w:hAnsi="Times New Roman" w:cs="Times New Roman"/>
                <w:color w:val="000000"/>
              </w:rPr>
              <w:t>2.1.2 Comparison Between Udjat Track and OEM-Integrated ADAS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15</w:t>
          </w:r>
        </w:p>
        <w:p w14:paraId="5343BD9B"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p37a53mft383">
            <w:r>
              <w:rPr>
                <w:rFonts w:ascii="Times New Roman" w:eastAsia="Times New Roman" w:hAnsi="Times New Roman" w:cs="Times New Roman"/>
                <w:color w:val="000000"/>
              </w:rPr>
              <w:t>2.2 Literature Survey: Causes of Heavy-Truck Accidents and Risk Factors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16</w:t>
          </w:r>
        </w:p>
        <w:p w14:paraId="5343BD9C"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lnm46xmo6qzo">
            <w:r>
              <w:rPr>
                <w:rFonts w:ascii="Times New Roman" w:eastAsia="Times New Roman" w:hAnsi="Times New Roman" w:cs="Times New Roman"/>
                <w:color w:val="000000"/>
              </w:rPr>
              <w:t>2.2.1 Driver Fatigue and Driving Duration</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16</w:t>
          </w:r>
        </w:p>
        <w:p w14:paraId="5343BD9D"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lojsxguzj9zk">
            <w:r>
              <w:rPr>
                <w:rFonts w:ascii="Times New Roman" w:eastAsia="Times New Roman" w:hAnsi="Times New Roman" w:cs="Times New Roman"/>
                <w:color w:val="000000"/>
              </w:rPr>
              <w:t>2.2.2 Aggressive and Risky Driving Behaviors</w:t>
            </w:r>
            <w:r>
              <w:rPr>
                <w:rFonts w:ascii="Times New Roman" w:eastAsia="Times New Roman" w:hAnsi="Times New Roman" w:cs="Times New Roman"/>
                <w:color w:val="000000"/>
              </w:rPr>
              <w:tab/>
              <w:t>1</w:t>
            </w:r>
          </w:hyperlink>
          <w:r>
            <w:rPr>
              <w:rFonts w:ascii="Times New Roman" w:eastAsia="Times New Roman" w:hAnsi="Times New Roman" w:cs="Times New Roman"/>
              <w:sz w:val="24"/>
              <w:szCs w:val="24"/>
            </w:rPr>
            <w:t>7</w:t>
          </w:r>
        </w:p>
        <w:p w14:paraId="5343BD9E"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3qnm1991upa6">
            <w:r>
              <w:rPr>
                <w:rFonts w:ascii="Times New Roman" w:eastAsia="Times New Roman" w:hAnsi="Times New Roman" w:cs="Times New Roman"/>
                <w:color w:val="000000"/>
              </w:rPr>
              <w:t>2.3 Driver Survey Results: Safety Needs and Technology Acceptance</w:t>
            </w:r>
            <w:r>
              <w:rPr>
                <w:rFonts w:ascii="Times New Roman" w:eastAsia="Times New Roman" w:hAnsi="Times New Roman" w:cs="Times New Roman"/>
                <w:color w:val="000000"/>
              </w:rPr>
              <w:tab/>
              <w:t>1</w:t>
            </w:r>
          </w:hyperlink>
          <w:r>
            <w:rPr>
              <w:rFonts w:ascii="Times New Roman" w:eastAsia="Times New Roman" w:hAnsi="Times New Roman" w:cs="Times New Roman"/>
              <w:sz w:val="24"/>
              <w:szCs w:val="24"/>
            </w:rPr>
            <w:t>8</w:t>
          </w:r>
        </w:p>
        <w:p w14:paraId="5343BD9F"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jv5z14sfubnh">
            <w:r>
              <w:rPr>
                <w:rFonts w:ascii="Times New Roman" w:eastAsia="Times New Roman" w:hAnsi="Times New Roman" w:cs="Times New Roman"/>
                <w:color w:val="000000"/>
              </w:rPr>
              <w:t>2.4 Existing Solutions and Market Landscape</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21</w:t>
          </w:r>
        </w:p>
        <w:p w14:paraId="5343BDA0"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p5bvpn399vjq">
            <w:r>
              <w:rPr>
                <w:rFonts w:ascii="Times New Roman" w:eastAsia="Times New Roman" w:hAnsi="Times New Roman" w:cs="Times New Roman"/>
                <w:color w:val="000000"/>
              </w:rPr>
              <w:t>2.4.1 Techurity: Driver Monitoring System (DMS)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21</w:t>
          </w:r>
        </w:p>
        <w:p w14:paraId="5343BDA1"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nqmtnj5hljop">
            <w:r>
              <w:rPr>
                <w:rFonts w:ascii="Times New Roman" w:eastAsia="Times New Roman" w:hAnsi="Times New Roman" w:cs="Times New Roman"/>
                <w:color w:val="000000"/>
              </w:rPr>
              <w:t>2.4.2 FMS Tech: Fleet Management Solutions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21</w:t>
          </w:r>
        </w:p>
        <w:p w14:paraId="5343BDA2"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x69gaxw5gc2k">
            <w:r>
              <w:rPr>
                <w:rFonts w:ascii="Times New Roman" w:eastAsia="Times New Roman" w:hAnsi="Times New Roman" w:cs="Times New Roman"/>
                <w:color w:val="000000"/>
              </w:rPr>
              <w:t>2.4.3 Softec: Altari Fleet Management System</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22</w:t>
          </w:r>
        </w:p>
        <w:p w14:paraId="5343BDA3"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hhwmyllw0oeu">
            <w:r>
              <w:rPr>
                <w:rFonts w:ascii="Times New Roman" w:eastAsia="Times New Roman" w:hAnsi="Times New Roman" w:cs="Times New Roman"/>
                <w:color w:val="000000"/>
              </w:rPr>
              <w:t>2.4.4 Udjat Track (Proposed System)</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22</w:t>
          </w:r>
        </w:p>
        <w:p w14:paraId="5343BDA4"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xcftgs4ogn0u">
            <w:r>
              <w:rPr>
                <w:rFonts w:ascii="Times New Roman" w:eastAsia="Times New Roman" w:hAnsi="Times New Roman" w:cs="Times New Roman"/>
                <w:color w:val="000000"/>
              </w:rPr>
              <w:t>2.4.5 Functionality Comparison:</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23</w:t>
          </w:r>
        </w:p>
        <w:p w14:paraId="5343BDA5" w14:textId="77777777" w:rsidR="003B5DF0" w:rsidRDefault="004F4874">
          <w:pPr>
            <w:pBdr>
              <w:top w:val="nil"/>
              <w:left w:val="nil"/>
              <w:bottom w:val="nil"/>
              <w:right w:val="nil"/>
              <w:between w:val="nil"/>
            </w:pBdr>
            <w:tabs>
              <w:tab w:val="left" w:pos="1200"/>
              <w:tab w:val="right" w:leader="dot" w:pos="9350"/>
            </w:tabs>
            <w:spacing w:after="100"/>
            <w:rPr>
              <w:rFonts w:ascii="Times New Roman" w:eastAsia="Times New Roman" w:hAnsi="Times New Roman" w:cs="Times New Roman"/>
              <w:color w:val="000000"/>
              <w:sz w:val="24"/>
              <w:szCs w:val="24"/>
            </w:rPr>
          </w:pPr>
          <w:hyperlink w:anchor="_heading=h.fczcpti3khno">
            <w:r>
              <w:rPr>
                <w:rFonts w:ascii="Times New Roman" w:eastAsia="Times New Roman" w:hAnsi="Times New Roman" w:cs="Times New Roman"/>
                <w:b/>
                <w:bCs/>
                <w:color w:val="000000"/>
              </w:rPr>
              <w:t>Chapter 3</w:t>
            </w:r>
          </w:hyperlink>
          <w:hyperlink w:anchor="_heading=h.fczcpti3khno">
            <w:r>
              <w:rPr>
                <w:rFonts w:ascii="Times New Roman" w:eastAsia="Times New Roman" w:hAnsi="Times New Roman" w:cs="Times New Roman"/>
                <w:color w:val="000000"/>
                <w:sz w:val="24"/>
                <w:szCs w:val="24"/>
              </w:rPr>
              <w:tab/>
            </w:r>
          </w:hyperlink>
          <w:r>
            <w:fldChar w:fldCharType="begin"/>
          </w:r>
          <w:r>
            <w:instrText xml:space="preserve"> PAGEREF _heading=h.fczcpti3khno \h </w:instrText>
          </w:r>
          <w:r>
            <w:fldChar w:fldCharType="separate"/>
          </w:r>
          <w:r>
            <w:rPr>
              <w:rFonts w:ascii="Times New Roman" w:eastAsia="Times New Roman" w:hAnsi="Times New Roman" w:cs="Times New Roman"/>
              <w:b/>
              <w:bCs/>
              <w:color w:val="000000"/>
            </w:rPr>
            <w:t>Udjat Track Analysis</w:t>
          </w:r>
          <w:r>
            <w:rPr>
              <w:rFonts w:ascii="Times New Roman" w:eastAsia="Times New Roman" w:hAnsi="Times New Roman" w:cs="Times New Roman"/>
              <w:color w:val="000000"/>
            </w:rPr>
            <w:tab/>
          </w:r>
          <w:r>
            <w:fldChar w:fldCharType="end"/>
          </w:r>
          <w:r>
            <w:rPr>
              <w:rFonts w:ascii="Times New Roman" w:eastAsia="Times New Roman" w:hAnsi="Times New Roman" w:cs="Times New Roman"/>
              <w:sz w:val="24"/>
              <w:szCs w:val="24"/>
            </w:rPr>
            <w:t>25</w:t>
          </w:r>
        </w:p>
        <w:p w14:paraId="5343BDA6"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m7bdxiwdn68y">
            <w:r>
              <w:rPr>
                <w:rFonts w:ascii="Times New Roman" w:eastAsia="Times New Roman" w:hAnsi="Times New Roman" w:cs="Times New Roman"/>
                <w:color w:val="000000"/>
              </w:rPr>
              <w:t>3.1 Main Problem</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25</w:t>
          </w:r>
        </w:p>
        <w:p w14:paraId="5343BDA7"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wmeu206liyj1">
            <w:r>
              <w:rPr>
                <w:rFonts w:ascii="Times New Roman" w:eastAsia="Times New Roman" w:hAnsi="Times New Roman" w:cs="Times New Roman"/>
                <w:color w:val="000000"/>
              </w:rPr>
              <w:t>3.2 Stakeholders and Responsibilities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26</w:t>
          </w:r>
        </w:p>
        <w:p w14:paraId="5343BDA8"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rc2fq1na5vqj">
            <w:r>
              <w:rPr>
                <w:rFonts w:ascii="Times New Roman" w:eastAsia="Times New Roman" w:hAnsi="Times New Roman" w:cs="Times New Roman"/>
                <w:color w:val="000000"/>
              </w:rPr>
              <w:t>3.2.1 Primary System Users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26</w:t>
          </w:r>
        </w:p>
        <w:p w14:paraId="5343BDA9"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t5voou24eftc">
            <w:r>
              <w:rPr>
                <w:rFonts w:ascii="Times New Roman" w:eastAsia="Times New Roman" w:hAnsi="Times New Roman" w:cs="Times New Roman"/>
                <w:color w:val="000000"/>
              </w:rPr>
              <w:t>3.2.2 Business and Commercial Stakeholders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27</w:t>
          </w:r>
        </w:p>
        <w:p w14:paraId="5343BDAA"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jkl0l5cf43rr">
            <w:r>
              <w:rPr>
                <w:rFonts w:ascii="Times New Roman" w:eastAsia="Times New Roman" w:hAnsi="Times New Roman" w:cs="Times New Roman"/>
                <w:color w:val="000000"/>
              </w:rPr>
              <w:t>3.3 Functional requirements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28</w:t>
          </w:r>
        </w:p>
        <w:p w14:paraId="5343BDAB"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3f0w3jd08czs">
            <w:r>
              <w:rPr>
                <w:rFonts w:ascii="Times New Roman" w:eastAsia="Times New Roman" w:hAnsi="Times New Roman" w:cs="Times New Roman"/>
                <w:color w:val="000000"/>
              </w:rPr>
              <w:t>3.3.1 Authentication and User Management</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28</w:t>
          </w:r>
        </w:p>
        <w:p w14:paraId="5343BDAC"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od4e5rhens6m">
            <w:r>
              <w:rPr>
                <w:rFonts w:ascii="Times New Roman" w:eastAsia="Times New Roman" w:hAnsi="Times New Roman" w:cs="Times New Roman"/>
                <w:color w:val="000000"/>
              </w:rPr>
              <w:t>3.3.2 Trip Operations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28</w:t>
          </w:r>
        </w:p>
        <w:p w14:paraId="5343BDAD"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lvfpnmz8bfy7">
            <w:r>
              <w:rPr>
                <w:rFonts w:ascii="Times New Roman" w:eastAsia="Times New Roman" w:hAnsi="Times New Roman" w:cs="Times New Roman"/>
                <w:color w:val="000000"/>
              </w:rPr>
              <w:t>3.3.3 Driver Monitoring and Fatigue Detection</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29</w:t>
          </w:r>
        </w:p>
        <w:p w14:paraId="5343BDAE"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picf3gdatee0">
            <w:r>
              <w:rPr>
                <w:rFonts w:ascii="Times New Roman" w:eastAsia="Times New Roman" w:hAnsi="Times New Roman" w:cs="Times New Roman"/>
                <w:color w:val="000000"/>
              </w:rPr>
              <w:t>3.3.4 Safety Alerts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29</w:t>
          </w:r>
        </w:p>
        <w:p w14:paraId="5343BDAF"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qcv8v984p2eh">
            <w:r>
              <w:rPr>
                <w:rFonts w:ascii="Times New Roman" w:eastAsia="Times New Roman" w:hAnsi="Times New Roman" w:cs="Times New Roman"/>
                <w:color w:val="000000"/>
              </w:rPr>
              <w:t>3.3.5 Incident Reporting and Emergency Handling</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29</w:t>
          </w:r>
        </w:p>
        <w:p w14:paraId="5343BDB0"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xjs250gf63e5">
            <w:r>
              <w:rPr>
                <w:rFonts w:ascii="Times New Roman" w:eastAsia="Times New Roman" w:hAnsi="Times New Roman" w:cs="Times New Roman"/>
                <w:color w:val="000000"/>
              </w:rPr>
              <w:t>3.3.6 Proximity and Collision Warning</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30</w:t>
          </w:r>
        </w:p>
        <w:p w14:paraId="5343BDB1"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ei8w1j3y09o5">
            <w:r>
              <w:rPr>
                <w:rFonts w:ascii="Times New Roman" w:eastAsia="Times New Roman" w:hAnsi="Times New Roman" w:cs="Times New Roman"/>
                <w:color w:val="000000"/>
              </w:rPr>
              <w:t>3.3.7 Navigation and Location-Based Services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30</w:t>
          </w:r>
        </w:p>
        <w:p w14:paraId="5343BDB2"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xhdwyd7x7ma1">
            <w:r>
              <w:rPr>
                <w:rFonts w:ascii="Times New Roman" w:eastAsia="Times New Roman" w:hAnsi="Times New Roman" w:cs="Times New Roman"/>
                <w:color w:val="000000"/>
              </w:rPr>
              <w:t>3.3.8 Fleet Management</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30</w:t>
          </w:r>
        </w:p>
        <w:p w14:paraId="5343BDB3"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vmja94iofyr1">
            <w:r>
              <w:rPr>
                <w:rFonts w:ascii="Times New Roman" w:eastAsia="Times New Roman" w:hAnsi="Times New Roman" w:cs="Times New Roman"/>
                <w:color w:val="000000"/>
              </w:rPr>
              <w:t>3.3.9 System and Edge Operations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31</w:t>
          </w:r>
        </w:p>
        <w:p w14:paraId="5343BDB4"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mdojxqg7um75">
            <w:r>
              <w:rPr>
                <w:rFonts w:ascii="Times New Roman" w:eastAsia="Times New Roman" w:hAnsi="Times New Roman" w:cs="Times New Roman"/>
                <w:color w:val="000000"/>
              </w:rPr>
              <w:t>3.4 Non-Functional Requirements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31</w:t>
          </w:r>
        </w:p>
        <w:p w14:paraId="5343BDB5"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ryt59iznz9">
            <w:r>
              <w:rPr>
                <w:rFonts w:ascii="Times New Roman" w:eastAsia="Times New Roman" w:hAnsi="Times New Roman" w:cs="Times New Roman"/>
                <w:color w:val="000000"/>
              </w:rPr>
              <w:t>3.4.1 Performance</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31</w:t>
          </w:r>
        </w:p>
        <w:p w14:paraId="5343BDB6"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5p1ctt7x4wvx">
            <w:r>
              <w:rPr>
                <w:rFonts w:ascii="Times New Roman" w:eastAsia="Times New Roman" w:hAnsi="Times New Roman" w:cs="Times New Roman"/>
                <w:color w:val="000000"/>
              </w:rPr>
              <w:t>3.4.2 Reliability and Availability</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31</w:t>
          </w:r>
        </w:p>
        <w:p w14:paraId="5343BDB7"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fn8lpt31hquq">
            <w:r>
              <w:rPr>
                <w:rFonts w:ascii="Times New Roman" w:eastAsia="Times New Roman" w:hAnsi="Times New Roman" w:cs="Times New Roman"/>
                <w:color w:val="000000"/>
              </w:rPr>
              <w:t>3.4.3 Security</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31</w:t>
          </w:r>
        </w:p>
        <w:p w14:paraId="5343BDB8"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qavqa8doxpvc">
            <w:r>
              <w:rPr>
                <w:rFonts w:ascii="Times New Roman" w:eastAsia="Times New Roman" w:hAnsi="Times New Roman" w:cs="Times New Roman"/>
                <w:color w:val="000000"/>
              </w:rPr>
              <w:t>3.4.4 Scalability</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31</w:t>
          </w:r>
        </w:p>
        <w:p w14:paraId="5343BDB9"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tdcz89rpz3xy">
            <w:r>
              <w:rPr>
                <w:rFonts w:ascii="Times New Roman" w:eastAsia="Times New Roman" w:hAnsi="Times New Roman" w:cs="Times New Roman"/>
                <w:color w:val="000000"/>
              </w:rPr>
              <w:t>3.4.5 Usability</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32</w:t>
          </w:r>
        </w:p>
        <w:p w14:paraId="5343BDBA"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nwkyxlg4t6v0">
            <w:r>
              <w:rPr>
                <w:rFonts w:ascii="Times New Roman" w:eastAsia="Times New Roman" w:hAnsi="Times New Roman" w:cs="Times New Roman"/>
                <w:color w:val="000000"/>
              </w:rPr>
              <w:t>3.4.6 Accuracy and Robustness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32</w:t>
          </w:r>
        </w:p>
        <w:p w14:paraId="5343BDBB"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vig4vd5g1rix">
            <w:r>
              <w:rPr>
                <w:rFonts w:ascii="Times New Roman" w:eastAsia="Times New Roman" w:hAnsi="Times New Roman" w:cs="Times New Roman"/>
                <w:color w:val="000000"/>
              </w:rPr>
              <w:t>3.4.7 Maintainability</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32</w:t>
          </w:r>
        </w:p>
        <w:p w14:paraId="5343BDBC"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yqcd3uxhhybm">
            <w:r>
              <w:rPr>
                <w:rFonts w:ascii="Times New Roman" w:eastAsia="Times New Roman" w:hAnsi="Times New Roman" w:cs="Times New Roman"/>
                <w:color w:val="000000"/>
              </w:rPr>
              <w:t>3.4.8 Compliance</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32</w:t>
          </w:r>
        </w:p>
        <w:p w14:paraId="5343BDBD"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jb1xp5m47ncq">
            <w:r>
              <w:rPr>
                <w:rFonts w:ascii="Times New Roman" w:eastAsia="Times New Roman" w:hAnsi="Times New Roman" w:cs="Times New Roman"/>
                <w:color w:val="000000"/>
              </w:rPr>
              <w:t>3.5 System Scenarios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33</w:t>
          </w:r>
        </w:p>
        <w:p w14:paraId="5343BDBE"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tdfyawbpr0c2">
            <w:r>
              <w:rPr>
                <w:rFonts w:ascii="Times New Roman" w:eastAsia="Times New Roman" w:hAnsi="Times New Roman" w:cs="Times New Roman"/>
                <w:color w:val="000000"/>
              </w:rPr>
              <w:t>3.6 System Modeling</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39</w:t>
          </w:r>
        </w:p>
        <w:p w14:paraId="5343BDBF"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hfy5uhxwr4hj">
            <w:r>
              <w:rPr>
                <w:rFonts w:ascii="Times New Roman" w:eastAsia="Times New Roman" w:hAnsi="Times New Roman" w:cs="Times New Roman"/>
                <w:color w:val="000000"/>
              </w:rPr>
              <w:t>3.6.1 Use Case Diagram</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39</w:t>
          </w:r>
        </w:p>
        <w:p w14:paraId="5343BDC0"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x1q0k74qvg77">
            <w:r>
              <w:rPr>
                <w:rFonts w:ascii="Times New Roman" w:eastAsia="Times New Roman" w:hAnsi="Times New Roman" w:cs="Times New Roman"/>
                <w:color w:val="000000"/>
              </w:rPr>
              <w:t xml:space="preserve">3.6.2 </w:t>
            </w:r>
          </w:hyperlink>
          <w:hyperlink w:anchor="_heading=h.x1q0k74qvg77">
            <w:r>
              <w:rPr>
                <w:rFonts w:ascii="Times New Roman" w:eastAsia="Times New Roman" w:hAnsi="Times New Roman" w:cs="Times New Roman"/>
                <w:color w:val="000000"/>
                <w:highlight w:val="white"/>
              </w:rPr>
              <w:t>Use Case Tables</w:t>
            </w:r>
          </w:hyperlink>
          <w:hyperlink w:anchor="_heading=h.x1q0k74qvg77">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40</w:t>
          </w:r>
        </w:p>
        <w:p w14:paraId="5343BDC1"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1rb4cc7bmxvg">
            <w:r>
              <w:rPr>
                <w:rFonts w:ascii="Times New Roman" w:eastAsia="Times New Roman" w:hAnsi="Times New Roman" w:cs="Times New Roman"/>
                <w:color w:val="000000"/>
              </w:rPr>
              <w:t>3.6.3 Class Diagram</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51</w:t>
          </w:r>
        </w:p>
        <w:p w14:paraId="5343BDC2"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xni8hygaf86z">
            <w:r>
              <w:rPr>
                <w:rFonts w:ascii="Times New Roman" w:eastAsia="Times New Roman" w:hAnsi="Times New Roman" w:cs="Times New Roman"/>
                <w:color w:val="000000"/>
              </w:rPr>
              <w:t>3.6.4 ERD Diagram</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54</w:t>
          </w:r>
        </w:p>
        <w:p w14:paraId="5343BDC3"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e7133e7ka1ym">
            <w:r>
              <w:rPr>
                <w:rFonts w:ascii="Times New Roman" w:eastAsia="Times New Roman" w:hAnsi="Times New Roman" w:cs="Times New Roman"/>
                <w:color w:val="000000"/>
              </w:rPr>
              <w:t>3.6.5 IoT Sequence Diagram</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55</w:t>
          </w:r>
        </w:p>
        <w:p w14:paraId="5343BDC4"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g1md7d92u3h2">
            <w:r>
              <w:rPr>
                <w:rFonts w:ascii="Times New Roman" w:eastAsia="Times New Roman" w:hAnsi="Times New Roman" w:cs="Times New Roman"/>
                <w:color w:val="000000"/>
              </w:rPr>
              <w:t>3.6.6 Mobile Sequence Diagram</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58</w:t>
          </w:r>
        </w:p>
        <w:p w14:paraId="5343BDC5" w14:textId="77777777" w:rsidR="003B5DF0" w:rsidRDefault="004F4874">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sz w:val="24"/>
              <w:szCs w:val="24"/>
            </w:rPr>
          </w:pPr>
          <w:hyperlink w:anchor="_heading=h.1uffcyvtj7z1">
            <w:r>
              <w:rPr>
                <w:rFonts w:ascii="Times New Roman" w:eastAsia="Times New Roman" w:hAnsi="Times New Roman" w:cs="Times New Roman"/>
                <w:color w:val="000000"/>
              </w:rPr>
              <w:t>3.6.7 Backend Sequence Diagram</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61</w:t>
          </w:r>
        </w:p>
        <w:p w14:paraId="5343BDC6" w14:textId="77777777" w:rsidR="003B5DF0" w:rsidRDefault="004F4874">
          <w:pPr>
            <w:pBdr>
              <w:top w:val="nil"/>
              <w:left w:val="nil"/>
              <w:bottom w:val="nil"/>
              <w:right w:val="nil"/>
              <w:between w:val="nil"/>
            </w:pBdr>
            <w:tabs>
              <w:tab w:val="left" w:pos="1200"/>
              <w:tab w:val="right" w:leader="dot" w:pos="9350"/>
            </w:tabs>
            <w:spacing w:after="100"/>
            <w:rPr>
              <w:rFonts w:ascii="Times New Roman" w:eastAsia="Times New Roman" w:hAnsi="Times New Roman" w:cs="Times New Roman"/>
              <w:color w:val="000000"/>
              <w:sz w:val="24"/>
              <w:szCs w:val="24"/>
            </w:rPr>
          </w:pPr>
          <w:hyperlink w:anchor="_heading=h.f2udr6byraqt">
            <w:r>
              <w:rPr>
                <w:rFonts w:ascii="Times New Roman" w:eastAsia="Times New Roman" w:hAnsi="Times New Roman" w:cs="Times New Roman"/>
                <w:b/>
                <w:bCs/>
                <w:color w:val="000000"/>
              </w:rPr>
              <w:t>Chapter 6</w:t>
            </w:r>
          </w:hyperlink>
          <w:hyperlink w:anchor="_heading=h.f2udr6byraqt">
            <w:r>
              <w:rPr>
                <w:rFonts w:ascii="Times New Roman" w:eastAsia="Times New Roman" w:hAnsi="Times New Roman" w:cs="Times New Roman"/>
                <w:color w:val="000000"/>
                <w:sz w:val="24"/>
                <w:szCs w:val="24"/>
              </w:rPr>
              <w:tab/>
            </w:r>
          </w:hyperlink>
          <w:r>
            <w:fldChar w:fldCharType="begin"/>
          </w:r>
          <w:r>
            <w:instrText xml:space="preserve"> PAGEREF _heading=h.f2udr6byraqt \h </w:instrText>
          </w:r>
          <w:r>
            <w:fldChar w:fldCharType="separate"/>
          </w:r>
          <w:r>
            <w:rPr>
              <w:rFonts w:ascii="Times New Roman" w:eastAsia="Times New Roman" w:hAnsi="Times New Roman" w:cs="Times New Roman"/>
              <w:b/>
              <w:bCs/>
              <w:color w:val="000000"/>
            </w:rPr>
            <w:t>Conclusions and Future Work</w:t>
          </w:r>
          <w:r>
            <w:rPr>
              <w:rFonts w:ascii="Times New Roman" w:eastAsia="Times New Roman" w:hAnsi="Times New Roman" w:cs="Times New Roman"/>
              <w:color w:val="000000"/>
            </w:rPr>
            <w:tab/>
          </w:r>
          <w:r>
            <w:fldChar w:fldCharType="end"/>
          </w:r>
          <w:r>
            <w:rPr>
              <w:rFonts w:ascii="Times New Roman" w:eastAsia="Times New Roman" w:hAnsi="Times New Roman" w:cs="Times New Roman"/>
              <w:sz w:val="24"/>
              <w:szCs w:val="24"/>
            </w:rPr>
            <w:t>63</w:t>
          </w:r>
        </w:p>
        <w:p w14:paraId="5343BDC7"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rpiznj60bj1n">
            <w:r>
              <w:rPr>
                <w:rFonts w:ascii="Times New Roman" w:eastAsia="Times New Roman" w:hAnsi="Times New Roman" w:cs="Times New Roman"/>
                <w:color w:val="000000"/>
              </w:rPr>
              <w:t>6.1 Conclusions</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63</w:t>
          </w:r>
        </w:p>
        <w:p w14:paraId="5343BDC8" w14:textId="77777777" w:rsidR="003B5DF0" w:rsidRDefault="004F4874">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sz w:val="24"/>
              <w:szCs w:val="24"/>
            </w:rPr>
          </w:pPr>
          <w:hyperlink w:anchor="_heading=h.vqhgv4h2btu">
            <w:r>
              <w:rPr>
                <w:rFonts w:ascii="Times New Roman" w:eastAsia="Times New Roman" w:hAnsi="Times New Roman" w:cs="Times New Roman"/>
                <w:color w:val="000000"/>
              </w:rPr>
              <w:t>6.2 Future Work</w:t>
            </w:r>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64</w:t>
          </w:r>
        </w:p>
        <w:p w14:paraId="5343BDC9" w14:textId="77777777" w:rsidR="003B5DF0" w:rsidRDefault="004F4874">
          <w:pPr>
            <w:pBdr>
              <w:top w:val="nil"/>
              <w:left w:val="nil"/>
              <w:bottom w:val="nil"/>
              <w:right w:val="nil"/>
              <w:between w:val="nil"/>
            </w:pBdr>
            <w:tabs>
              <w:tab w:val="right" w:leader="dot" w:pos="9350"/>
            </w:tabs>
            <w:spacing w:after="100"/>
            <w:rPr>
              <w:rFonts w:ascii="Times New Roman" w:eastAsia="Times New Roman" w:hAnsi="Times New Roman" w:cs="Times New Roman"/>
              <w:color w:val="000000"/>
              <w:sz w:val="24"/>
              <w:szCs w:val="24"/>
            </w:rPr>
          </w:pPr>
          <w:hyperlink w:anchor="_heading=h.xbigvzpxta6m">
            <w:r>
              <w:rPr>
                <w:rFonts w:ascii="Times New Roman" w:eastAsia="Times New Roman" w:hAnsi="Times New Roman" w:cs="Times New Roman"/>
                <w:b/>
                <w:bCs/>
                <w:color w:val="000000"/>
              </w:rPr>
              <w:t>References</w:t>
            </w:r>
          </w:hyperlink>
          <w:hyperlink w:anchor="_heading=h.xbigvzpxta6m">
            <w:r>
              <w:rPr>
                <w:rFonts w:ascii="Times New Roman" w:eastAsia="Times New Roman" w:hAnsi="Times New Roman" w:cs="Times New Roman"/>
                <w:color w:val="000000"/>
              </w:rPr>
              <w:tab/>
            </w:r>
          </w:hyperlink>
          <w:r>
            <w:rPr>
              <w:rFonts w:ascii="Times New Roman" w:eastAsia="Times New Roman" w:hAnsi="Times New Roman" w:cs="Times New Roman"/>
              <w:sz w:val="24"/>
              <w:szCs w:val="24"/>
            </w:rPr>
            <w:t>68</w:t>
          </w:r>
        </w:p>
        <w:p w14:paraId="5343BDCA" w14:textId="77777777" w:rsidR="003B5DF0" w:rsidRDefault="004F4874">
          <w:pPr>
            <w:rPr>
              <w:rFonts w:ascii="Times New Roman" w:eastAsia="Times New Roman" w:hAnsi="Times New Roman" w:cs="Times New Roman"/>
            </w:rPr>
          </w:pPr>
          <w:r>
            <w:fldChar w:fldCharType="end"/>
          </w:r>
        </w:p>
      </w:sdtContent>
    </w:sdt>
    <w:p w14:paraId="5343BDCB" w14:textId="77777777" w:rsidR="003B5DF0" w:rsidRDefault="003B5DF0">
      <w:pPr>
        <w:tabs>
          <w:tab w:val="right" w:pos="9350"/>
        </w:tabs>
        <w:rPr>
          <w:rFonts w:ascii="Times New Roman" w:eastAsia="Times New Roman" w:hAnsi="Times New Roman" w:cs="Times New Roman"/>
          <w:b/>
          <w:bCs/>
          <w:sz w:val="28"/>
          <w:szCs w:val="28"/>
        </w:rPr>
      </w:pPr>
    </w:p>
    <w:p w14:paraId="5343BDCC" w14:textId="77777777" w:rsidR="003B5DF0" w:rsidRDefault="003B5DF0">
      <w:pPr>
        <w:tabs>
          <w:tab w:val="right" w:pos="9350"/>
        </w:tabs>
        <w:rPr>
          <w:rFonts w:ascii="Times New Roman" w:eastAsia="Times New Roman" w:hAnsi="Times New Roman" w:cs="Times New Roman"/>
          <w:b/>
          <w:bCs/>
          <w:sz w:val="28"/>
          <w:szCs w:val="28"/>
        </w:rPr>
      </w:pPr>
    </w:p>
    <w:p w14:paraId="5343BDCD" w14:textId="77777777" w:rsidR="003B5DF0" w:rsidRDefault="003B5DF0">
      <w:pPr>
        <w:tabs>
          <w:tab w:val="right" w:pos="9350"/>
        </w:tabs>
        <w:rPr>
          <w:rFonts w:ascii="Times New Roman" w:eastAsia="Times New Roman" w:hAnsi="Times New Roman" w:cs="Times New Roman"/>
          <w:b/>
          <w:bCs/>
          <w:sz w:val="28"/>
          <w:szCs w:val="28"/>
        </w:rPr>
      </w:pPr>
    </w:p>
    <w:p w14:paraId="5343BDCE" w14:textId="77777777" w:rsidR="003B5DF0" w:rsidRDefault="003B5DF0">
      <w:pPr>
        <w:tabs>
          <w:tab w:val="right" w:pos="9350"/>
        </w:tabs>
        <w:rPr>
          <w:rFonts w:ascii="Times New Roman" w:eastAsia="Times New Roman" w:hAnsi="Times New Roman" w:cs="Times New Roman"/>
          <w:b/>
          <w:bCs/>
          <w:sz w:val="28"/>
          <w:szCs w:val="28"/>
        </w:rPr>
      </w:pPr>
    </w:p>
    <w:p w14:paraId="5343BDCF" w14:textId="77777777" w:rsidR="003B5DF0" w:rsidRDefault="003B5DF0">
      <w:pPr>
        <w:tabs>
          <w:tab w:val="right" w:pos="9350"/>
        </w:tabs>
        <w:rPr>
          <w:rFonts w:ascii="Times New Roman" w:eastAsia="Times New Roman" w:hAnsi="Times New Roman" w:cs="Times New Roman"/>
          <w:b/>
          <w:bCs/>
          <w:sz w:val="28"/>
          <w:szCs w:val="28"/>
        </w:rPr>
      </w:pPr>
    </w:p>
    <w:p w14:paraId="5343BDD0" w14:textId="77777777" w:rsidR="003B5DF0" w:rsidRDefault="003B5DF0">
      <w:pPr>
        <w:tabs>
          <w:tab w:val="right" w:pos="9350"/>
        </w:tabs>
        <w:rPr>
          <w:rFonts w:ascii="Times New Roman" w:eastAsia="Times New Roman" w:hAnsi="Times New Roman" w:cs="Times New Roman"/>
          <w:b/>
          <w:bCs/>
          <w:sz w:val="28"/>
          <w:szCs w:val="28"/>
        </w:rPr>
      </w:pPr>
    </w:p>
    <w:p w14:paraId="5343BDD1" w14:textId="77777777" w:rsidR="003B5DF0" w:rsidRDefault="003B5DF0">
      <w:pPr>
        <w:tabs>
          <w:tab w:val="right" w:pos="9350"/>
        </w:tabs>
        <w:rPr>
          <w:rFonts w:ascii="Times New Roman" w:eastAsia="Times New Roman" w:hAnsi="Times New Roman" w:cs="Times New Roman"/>
          <w:b/>
          <w:bCs/>
          <w:sz w:val="28"/>
          <w:szCs w:val="28"/>
        </w:rPr>
      </w:pPr>
    </w:p>
    <w:p w14:paraId="5343BDD2" w14:textId="77777777" w:rsidR="003B5DF0" w:rsidRDefault="003B5DF0">
      <w:pPr>
        <w:tabs>
          <w:tab w:val="right" w:pos="9350"/>
        </w:tabs>
        <w:rPr>
          <w:rFonts w:ascii="Times New Roman" w:eastAsia="Times New Roman" w:hAnsi="Times New Roman" w:cs="Times New Roman"/>
          <w:b/>
          <w:bCs/>
          <w:sz w:val="28"/>
          <w:szCs w:val="28"/>
        </w:rPr>
      </w:pPr>
    </w:p>
    <w:p w14:paraId="5343BDD3" w14:textId="77777777" w:rsidR="003B5DF0" w:rsidRDefault="003B5DF0">
      <w:pPr>
        <w:tabs>
          <w:tab w:val="right" w:pos="9350"/>
        </w:tabs>
        <w:rPr>
          <w:rFonts w:ascii="Times New Roman" w:eastAsia="Times New Roman" w:hAnsi="Times New Roman" w:cs="Times New Roman"/>
          <w:b/>
          <w:bCs/>
          <w:sz w:val="28"/>
          <w:szCs w:val="28"/>
        </w:rPr>
      </w:pPr>
    </w:p>
    <w:p w14:paraId="5343BDD4" w14:textId="77777777" w:rsidR="003B5DF0" w:rsidRDefault="003B5DF0">
      <w:pPr>
        <w:tabs>
          <w:tab w:val="right" w:pos="9350"/>
        </w:tabs>
        <w:rPr>
          <w:rFonts w:ascii="Times New Roman" w:eastAsia="Times New Roman" w:hAnsi="Times New Roman" w:cs="Times New Roman"/>
          <w:b/>
          <w:bCs/>
          <w:sz w:val="28"/>
          <w:szCs w:val="28"/>
        </w:rPr>
      </w:pPr>
    </w:p>
    <w:p w14:paraId="5343BDD5" w14:textId="77777777" w:rsidR="003B5DF0" w:rsidRDefault="003B5DF0">
      <w:pPr>
        <w:tabs>
          <w:tab w:val="right" w:pos="9350"/>
        </w:tabs>
        <w:rPr>
          <w:rFonts w:ascii="Times New Roman" w:eastAsia="Times New Roman" w:hAnsi="Times New Roman" w:cs="Times New Roman"/>
          <w:b/>
          <w:bCs/>
          <w:sz w:val="28"/>
          <w:szCs w:val="28"/>
        </w:rPr>
      </w:pPr>
    </w:p>
    <w:p w14:paraId="5343BDD6" w14:textId="77777777" w:rsidR="003B5DF0" w:rsidRDefault="003B5DF0">
      <w:pPr>
        <w:tabs>
          <w:tab w:val="right" w:pos="9350"/>
        </w:tabs>
        <w:rPr>
          <w:rFonts w:ascii="Times New Roman" w:eastAsia="Times New Roman" w:hAnsi="Times New Roman" w:cs="Times New Roman"/>
          <w:b/>
          <w:bCs/>
          <w:sz w:val="28"/>
          <w:szCs w:val="28"/>
        </w:rPr>
      </w:pPr>
    </w:p>
    <w:p w14:paraId="5343BDD7" w14:textId="77777777" w:rsidR="003B5DF0" w:rsidRDefault="003B5DF0">
      <w:pPr>
        <w:tabs>
          <w:tab w:val="right" w:pos="9350"/>
        </w:tabs>
        <w:rPr>
          <w:rFonts w:ascii="Times New Roman" w:eastAsia="Times New Roman" w:hAnsi="Times New Roman" w:cs="Times New Roman"/>
          <w:b/>
          <w:bCs/>
          <w:sz w:val="28"/>
          <w:szCs w:val="28"/>
        </w:rPr>
      </w:pPr>
    </w:p>
    <w:p w14:paraId="5343BDD8" w14:textId="77777777" w:rsidR="003B5DF0" w:rsidRDefault="003B5DF0">
      <w:pPr>
        <w:tabs>
          <w:tab w:val="right" w:pos="9350"/>
        </w:tabs>
        <w:rPr>
          <w:rFonts w:ascii="Times New Roman" w:eastAsia="Times New Roman" w:hAnsi="Times New Roman" w:cs="Times New Roman"/>
          <w:b/>
          <w:bCs/>
          <w:sz w:val="28"/>
          <w:szCs w:val="28"/>
        </w:rPr>
      </w:pPr>
    </w:p>
    <w:p w14:paraId="5343BDD9" w14:textId="77777777" w:rsidR="003B5DF0" w:rsidRDefault="003B5DF0">
      <w:pPr>
        <w:tabs>
          <w:tab w:val="right" w:pos="9350"/>
        </w:tabs>
        <w:rPr>
          <w:rFonts w:ascii="Times New Roman" w:eastAsia="Times New Roman" w:hAnsi="Times New Roman" w:cs="Times New Roman"/>
          <w:b/>
          <w:bCs/>
          <w:sz w:val="28"/>
          <w:szCs w:val="28"/>
        </w:rPr>
      </w:pPr>
    </w:p>
    <w:p w14:paraId="5343BDDA" w14:textId="77777777" w:rsidR="003B5DF0" w:rsidRDefault="003B5DF0">
      <w:pPr>
        <w:tabs>
          <w:tab w:val="right" w:pos="9350"/>
        </w:tabs>
        <w:rPr>
          <w:rFonts w:ascii="Times New Roman" w:eastAsia="Times New Roman" w:hAnsi="Times New Roman" w:cs="Times New Roman"/>
          <w:b/>
          <w:bCs/>
          <w:sz w:val="28"/>
          <w:szCs w:val="28"/>
        </w:rPr>
      </w:pPr>
    </w:p>
    <w:p w14:paraId="5343BDDB" w14:textId="77777777" w:rsidR="003B5DF0" w:rsidRDefault="003B5DF0">
      <w:pPr>
        <w:tabs>
          <w:tab w:val="right" w:pos="9350"/>
        </w:tabs>
        <w:rPr>
          <w:rFonts w:ascii="Times New Roman" w:eastAsia="Times New Roman" w:hAnsi="Times New Roman" w:cs="Times New Roman"/>
          <w:b/>
          <w:bCs/>
          <w:sz w:val="28"/>
          <w:szCs w:val="28"/>
        </w:rPr>
      </w:pPr>
    </w:p>
    <w:p w14:paraId="5343BDDC" w14:textId="77777777" w:rsidR="003B5DF0" w:rsidRDefault="003B5DF0">
      <w:pPr>
        <w:tabs>
          <w:tab w:val="right" w:pos="9350"/>
        </w:tabs>
        <w:rPr>
          <w:rFonts w:ascii="Times New Roman" w:eastAsia="Times New Roman" w:hAnsi="Times New Roman" w:cs="Times New Roman"/>
          <w:b/>
          <w:bCs/>
          <w:sz w:val="28"/>
          <w:szCs w:val="28"/>
        </w:rPr>
      </w:pPr>
    </w:p>
    <w:p w14:paraId="5343BDDD" w14:textId="77777777" w:rsidR="003B5DF0" w:rsidRDefault="003B5DF0">
      <w:pPr>
        <w:tabs>
          <w:tab w:val="right" w:pos="9350"/>
        </w:tabs>
        <w:rPr>
          <w:rFonts w:ascii="Times New Roman" w:eastAsia="Times New Roman" w:hAnsi="Times New Roman" w:cs="Times New Roman"/>
          <w:b/>
          <w:bCs/>
          <w:sz w:val="28"/>
          <w:szCs w:val="28"/>
        </w:rPr>
      </w:pPr>
    </w:p>
    <w:p w14:paraId="5343BDDE" w14:textId="77777777" w:rsidR="003B5DF0" w:rsidRDefault="003B5DF0">
      <w:pPr>
        <w:tabs>
          <w:tab w:val="right" w:pos="9350"/>
        </w:tabs>
        <w:rPr>
          <w:rFonts w:ascii="Times New Roman" w:eastAsia="Times New Roman" w:hAnsi="Times New Roman" w:cs="Times New Roman"/>
          <w:b/>
          <w:bCs/>
          <w:sz w:val="28"/>
          <w:szCs w:val="28"/>
        </w:rPr>
      </w:pPr>
    </w:p>
    <w:p w14:paraId="5343BDDF" w14:textId="77777777" w:rsidR="003B5DF0" w:rsidRDefault="003B5DF0">
      <w:pPr>
        <w:tabs>
          <w:tab w:val="right" w:pos="9350"/>
        </w:tabs>
        <w:rPr>
          <w:rFonts w:ascii="Times New Roman" w:eastAsia="Times New Roman" w:hAnsi="Times New Roman" w:cs="Times New Roman"/>
          <w:b/>
          <w:bCs/>
          <w:sz w:val="28"/>
          <w:szCs w:val="28"/>
        </w:rPr>
      </w:pPr>
    </w:p>
    <w:p w14:paraId="5343BDE0" w14:textId="77777777" w:rsidR="003B5DF0" w:rsidRDefault="003B5DF0">
      <w:pPr>
        <w:tabs>
          <w:tab w:val="right" w:pos="9350"/>
        </w:tabs>
        <w:rPr>
          <w:rFonts w:ascii="Times New Roman" w:eastAsia="Times New Roman" w:hAnsi="Times New Roman" w:cs="Times New Roman"/>
          <w:b/>
          <w:bCs/>
          <w:sz w:val="28"/>
          <w:szCs w:val="28"/>
        </w:rPr>
      </w:pPr>
    </w:p>
    <w:p w14:paraId="5343BDE1" w14:textId="77777777" w:rsidR="003B5DF0" w:rsidRDefault="003B5DF0">
      <w:pPr>
        <w:tabs>
          <w:tab w:val="right" w:pos="9350"/>
        </w:tabs>
        <w:rPr>
          <w:rFonts w:ascii="Times New Roman" w:eastAsia="Times New Roman" w:hAnsi="Times New Roman" w:cs="Times New Roman"/>
          <w:b/>
          <w:bCs/>
          <w:sz w:val="28"/>
          <w:szCs w:val="28"/>
        </w:rPr>
      </w:pPr>
    </w:p>
    <w:p w14:paraId="5343BDE2" w14:textId="77777777" w:rsidR="003B5DF0" w:rsidRDefault="003B5DF0">
      <w:pPr>
        <w:tabs>
          <w:tab w:val="right" w:pos="9350"/>
        </w:tabs>
        <w:rPr>
          <w:rFonts w:ascii="Times New Roman" w:eastAsia="Times New Roman" w:hAnsi="Times New Roman" w:cs="Times New Roman"/>
          <w:b/>
          <w:bCs/>
          <w:sz w:val="28"/>
          <w:szCs w:val="28"/>
        </w:rPr>
      </w:pPr>
    </w:p>
    <w:p w14:paraId="5343BDE3" w14:textId="77777777" w:rsidR="003B5DF0" w:rsidRDefault="003B5DF0">
      <w:pPr>
        <w:tabs>
          <w:tab w:val="right" w:pos="9350"/>
        </w:tabs>
        <w:rPr>
          <w:rFonts w:ascii="Times New Roman" w:eastAsia="Times New Roman" w:hAnsi="Times New Roman" w:cs="Times New Roman"/>
          <w:b/>
          <w:bCs/>
          <w:sz w:val="28"/>
          <w:szCs w:val="28"/>
        </w:rPr>
      </w:pPr>
    </w:p>
    <w:p w14:paraId="5343BDE4" w14:textId="77777777" w:rsidR="003B5DF0" w:rsidRDefault="003B5DF0">
      <w:pPr>
        <w:tabs>
          <w:tab w:val="right" w:pos="9350"/>
        </w:tabs>
        <w:rPr>
          <w:rFonts w:ascii="Times New Roman" w:eastAsia="Times New Roman" w:hAnsi="Times New Roman" w:cs="Times New Roman"/>
          <w:b/>
          <w:bCs/>
          <w:sz w:val="28"/>
          <w:szCs w:val="28"/>
        </w:rPr>
      </w:pPr>
    </w:p>
    <w:p w14:paraId="5343BDE5" w14:textId="77777777" w:rsidR="003B5DF0" w:rsidRDefault="003B5DF0">
      <w:pPr>
        <w:tabs>
          <w:tab w:val="right" w:pos="9350"/>
        </w:tabs>
        <w:rPr>
          <w:rFonts w:ascii="Times New Roman" w:eastAsia="Times New Roman" w:hAnsi="Times New Roman" w:cs="Times New Roman"/>
          <w:b/>
          <w:bCs/>
          <w:sz w:val="28"/>
          <w:szCs w:val="28"/>
        </w:rPr>
      </w:pPr>
    </w:p>
    <w:p w14:paraId="5343BDE6" w14:textId="77777777" w:rsidR="003B5DF0" w:rsidRDefault="003B5DF0">
      <w:pPr>
        <w:tabs>
          <w:tab w:val="right" w:pos="9350"/>
        </w:tabs>
        <w:rPr>
          <w:rFonts w:ascii="Times New Roman" w:eastAsia="Times New Roman" w:hAnsi="Times New Roman" w:cs="Times New Roman"/>
          <w:b/>
          <w:bCs/>
          <w:sz w:val="28"/>
          <w:szCs w:val="28"/>
        </w:rPr>
      </w:pPr>
    </w:p>
    <w:p w14:paraId="5343BDE7" w14:textId="77777777" w:rsidR="003B5DF0" w:rsidRDefault="003B5DF0">
      <w:pPr>
        <w:tabs>
          <w:tab w:val="right" w:pos="9350"/>
        </w:tabs>
        <w:rPr>
          <w:rFonts w:ascii="Times New Roman" w:eastAsia="Times New Roman" w:hAnsi="Times New Roman" w:cs="Times New Roman"/>
          <w:b/>
          <w:bCs/>
          <w:sz w:val="28"/>
          <w:szCs w:val="28"/>
        </w:rPr>
      </w:pPr>
    </w:p>
    <w:p w14:paraId="5343BDE8" w14:textId="77777777" w:rsidR="003B5DF0" w:rsidRDefault="004F4874">
      <w:pPr>
        <w:tabs>
          <w:tab w:val="right" w:pos="9350"/>
        </w:tabs>
        <w:rPr>
          <w:rFonts w:ascii="Times New Roman" w:eastAsia="Times New Roman" w:hAnsi="Times New Roman" w:cs="Times New Roman"/>
          <w:b/>
          <w:bCs/>
          <w:color w:val="366091"/>
          <w:sz w:val="28"/>
          <w:szCs w:val="28"/>
        </w:rPr>
      </w:pPr>
      <w:r>
        <w:rPr>
          <w:rFonts w:ascii="Times New Roman" w:eastAsia="Times New Roman" w:hAnsi="Times New Roman" w:cs="Times New Roman"/>
          <w:b/>
          <w:bCs/>
          <w:color w:val="366091"/>
          <w:sz w:val="28"/>
          <w:szCs w:val="28"/>
        </w:rPr>
        <w:lastRenderedPageBreak/>
        <w:t>List of Tables</w:t>
      </w:r>
    </w:p>
    <w:p w14:paraId="5343BDE9" w14:textId="77777777" w:rsidR="003B5DF0" w:rsidRDefault="003B5DF0">
      <w:pPr>
        <w:rPr>
          <w:sz w:val="12"/>
          <w:szCs w:val="12"/>
        </w:rPr>
      </w:pPr>
    </w:p>
    <w:sdt>
      <w:sdtPr>
        <w:id w:val="-1984661159"/>
        <w:docPartObj>
          <w:docPartGallery w:val="Table of Contents"/>
          <w:docPartUnique/>
        </w:docPartObj>
      </w:sdtPr>
      <w:sdtEndPr/>
      <w:sdtContent>
        <w:p w14:paraId="5343BDEA" w14:textId="77777777" w:rsidR="003B5DF0" w:rsidRDefault="004F4874">
          <w:pPr>
            <w:tabs>
              <w:tab w:val="right" w:pos="9350"/>
            </w:tabs>
            <w:rPr>
              <w:rFonts w:ascii="Times New Roman" w:eastAsia="Times New Roman" w:hAnsi="Times New Roman" w:cs="Times New Roman"/>
              <w:sz w:val="24"/>
              <w:szCs w:val="24"/>
            </w:rPr>
          </w:pPr>
          <w:r>
            <w:fldChar w:fldCharType="begin"/>
          </w:r>
          <w:r>
            <w:instrText xml:space="preserve"> TOC \h \u \z \t "Heading 1,1,Heading 2,2,Heading 3,3,Heading 4,4,Heading 5,5,Heading 6,6,"</w:instrText>
          </w:r>
          <w:r>
            <w:fldChar w:fldCharType="separate"/>
          </w:r>
          <w:hyperlink r:id="rId10" w:anchor="heading=h.w9zw675fydmx">
            <w:r>
              <w:rPr>
                <w:rFonts w:ascii="Times New Roman" w:eastAsia="Times New Roman" w:hAnsi="Times New Roman" w:cs="Times New Roman"/>
                <w:b/>
                <w:bCs/>
              </w:rPr>
              <w:t>Table 1:</w:t>
            </w:r>
          </w:hyperlink>
          <w:hyperlink r:id="rId11" w:anchor="heading=h.w9zw675fydmx">
            <w:r>
              <w:rPr>
                <w:rFonts w:ascii="Times New Roman" w:eastAsia="Times New Roman" w:hAnsi="Times New Roman" w:cs="Times New Roman"/>
              </w:rPr>
              <w:t xml:space="preserve"> Percentage Distribution of Accident-Involved Truck Drivers According to Sleep Duration, Continuous Driving Time, and Total Driving Hours</w:t>
            </w:r>
            <w:r>
              <w:rPr>
                <w:rFonts w:ascii="Times New Roman" w:eastAsia="Times New Roman" w:hAnsi="Times New Roman" w:cs="Times New Roman"/>
              </w:rPr>
              <w:tab/>
            </w:r>
          </w:hyperlink>
          <w:r>
            <w:rPr>
              <w:rFonts w:ascii="Times New Roman" w:eastAsia="Times New Roman" w:hAnsi="Times New Roman" w:cs="Times New Roman"/>
              <w:sz w:val="24"/>
              <w:szCs w:val="24"/>
            </w:rPr>
            <w:t>16</w:t>
          </w:r>
        </w:p>
        <w:p w14:paraId="5343BDEB" w14:textId="77777777" w:rsidR="003B5DF0" w:rsidRDefault="004F4874">
          <w:pPr>
            <w:tabs>
              <w:tab w:val="right" w:pos="9350"/>
            </w:tabs>
            <w:rPr>
              <w:rFonts w:ascii="Times New Roman" w:eastAsia="Times New Roman" w:hAnsi="Times New Roman" w:cs="Times New Roman"/>
              <w:sz w:val="24"/>
              <w:szCs w:val="24"/>
            </w:rPr>
          </w:pPr>
          <w:hyperlink r:id="rId12" w:anchor="heading=h.22qs2jikpn61">
            <w:r>
              <w:rPr>
                <w:rFonts w:ascii="Times New Roman" w:eastAsia="Times New Roman" w:hAnsi="Times New Roman" w:cs="Times New Roman"/>
                <w:b/>
                <w:bCs/>
              </w:rPr>
              <w:t>Table 2:</w:t>
            </w:r>
          </w:hyperlink>
          <w:hyperlink r:id="rId13" w:anchor="heading=h.22qs2jikpn61">
            <w:r>
              <w:rPr>
                <w:rFonts w:ascii="Times New Roman" w:eastAsia="Times New Roman" w:hAnsi="Times New Roman" w:cs="Times New Roman"/>
              </w:rPr>
              <w:t xml:space="preserve"> Frequency Distribution of Aggressive Driving Behaviors among Accident-Involved Truck Drivers</w:t>
            </w:r>
            <w:r>
              <w:rPr>
                <w:rFonts w:ascii="Times New Roman" w:eastAsia="Times New Roman" w:hAnsi="Times New Roman" w:cs="Times New Roman"/>
              </w:rPr>
              <w:tab/>
              <w:t>1</w:t>
            </w:r>
          </w:hyperlink>
          <w:r>
            <w:rPr>
              <w:rFonts w:ascii="Times New Roman" w:eastAsia="Times New Roman" w:hAnsi="Times New Roman" w:cs="Times New Roman"/>
              <w:sz w:val="24"/>
              <w:szCs w:val="24"/>
            </w:rPr>
            <w:t>7</w:t>
          </w:r>
        </w:p>
        <w:p w14:paraId="5343BDEC" w14:textId="77777777" w:rsidR="003B5DF0" w:rsidRDefault="004F4874">
          <w:pPr>
            <w:tabs>
              <w:tab w:val="right" w:pos="9350"/>
            </w:tabs>
            <w:rPr>
              <w:rFonts w:ascii="Times New Roman" w:eastAsia="Times New Roman" w:hAnsi="Times New Roman" w:cs="Times New Roman"/>
              <w:sz w:val="24"/>
              <w:szCs w:val="24"/>
            </w:rPr>
          </w:pPr>
          <w:hyperlink r:id="rId14" w:anchor="heading=h.h4deahnbl2xj">
            <w:r>
              <w:rPr>
                <w:rFonts w:ascii="Times New Roman" w:eastAsia="Times New Roman" w:hAnsi="Times New Roman" w:cs="Times New Roman"/>
                <w:b/>
                <w:bCs/>
              </w:rPr>
              <w:t xml:space="preserve">Table 3: </w:t>
            </w:r>
          </w:hyperlink>
          <w:hyperlink r:id="rId15" w:anchor="heading=h.h4deahnbl2xj">
            <w:r>
              <w:rPr>
                <w:rFonts w:ascii="Times New Roman" w:eastAsia="Times New Roman" w:hAnsi="Times New Roman" w:cs="Times New Roman"/>
              </w:rPr>
              <w:t>Competitors Functionalities Comparison Table</w:t>
            </w:r>
            <w:r>
              <w:rPr>
                <w:rFonts w:ascii="Times New Roman" w:eastAsia="Times New Roman" w:hAnsi="Times New Roman" w:cs="Times New Roman"/>
              </w:rPr>
              <w:tab/>
            </w:r>
          </w:hyperlink>
          <w:r>
            <w:rPr>
              <w:rFonts w:ascii="Times New Roman" w:eastAsia="Times New Roman" w:hAnsi="Times New Roman" w:cs="Times New Roman"/>
              <w:sz w:val="24"/>
              <w:szCs w:val="24"/>
            </w:rPr>
            <w:t>23</w:t>
          </w:r>
        </w:p>
        <w:p w14:paraId="5343BDED" w14:textId="77777777" w:rsidR="003B5DF0" w:rsidRDefault="004F4874">
          <w:pPr>
            <w:tabs>
              <w:tab w:val="right" w:pos="9350"/>
            </w:tabs>
            <w:rPr>
              <w:rFonts w:ascii="Times New Roman" w:eastAsia="Times New Roman" w:hAnsi="Times New Roman" w:cs="Times New Roman"/>
              <w:sz w:val="24"/>
              <w:szCs w:val="24"/>
            </w:rPr>
          </w:pPr>
          <w:hyperlink r:id="rId16" w:anchor="heading=h.la96ot6117qe">
            <w:r>
              <w:rPr>
                <w:rFonts w:ascii="Times New Roman" w:eastAsia="Times New Roman" w:hAnsi="Times New Roman" w:cs="Times New Roman"/>
                <w:b/>
                <w:bCs/>
              </w:rPr>
              <w:t xml:space="preserve">Table 4: </w:t>
            </w:r>
          </w:hyperlink>
          <w:hyperlink r:id="rId17" w:anchor="heading=h.la96ot6117qe">
            <w:r>
              <w:rPr>
                <w:rFonts w:ascii="Times New Roman" w:eastAsia="Times New Roman" w:hAnsi="Times New Roman" w:cs="Times New Roman"/>
              </w:rPr>
              <w:t>Report Internal Maintenance Issues Use Case Table</w:t>
            </w:r>
            <w:r>
              <w:rPr>
                <w:rFonts w:ascii="Times New Roman" w:eastAsia="Times New Roman" w:hAnsi="Times New Roman" w:cs="Times New Roman"/>
              </w:rPr>
              <w:tab/>
            </w:r>
          </w:hyperlink>
          <w:r>
            <w:rPr>
              <w:rFonts w:ascii="Times New Roman" w:eastAsia="Times New Roman" w:hAnsi="Times New Roman" w:cs="Times New Roman"/>
              <w:sz w:val="24"/>
              <w:szCs w:val="24"/>
            </w:rPr>
            <w:t>40</w:t>
          </w:r>
        </w:p>
        <w:p w14:paraId="5343BDEE" w14:textId="77777777" w:rsidR="003B5DF0" w:rsidRDefault="004F4874">
          <w:pPr>
            <w:tabs>
              <w:tab w:val="right" w:pos="9350"/>
            </w:tabs>
            <w:rPr>
              <w:rFonts w:ascii="Times New Roman" w:eastAsia="Times New Roman" w:hAnsi="Times New Roman" w:cs="Times New Roman"/>
              <w:sz w:val="24"/>
              <w:szCs w:val="24"/>
            </w:rPr>
          </w:pPr>
          <w:hyperlink r:id="rId18" w:anchor="heading=h.cfou1d74015s">
            <w:r>
              <w:rPr>
                <w:rFonts w:ascii="Times New Roman" w:eastAsia="Times New Roman" w:hAnsi="Times New Roman" w:cs="Times New Roman"/>
                <w:b/>
                <w:bCs/>
              </w:rPr>
              <w:t xml:space="preserve">Table 5: </w:t>
            </w:r>
          </w:hyperlink>
          <w:hyperlink r:id="rId19" w:anchor="heading=h.cfou1d74015s">
            <w:r>
              <w:rPr>
                <w:rFonts w:ascii="Times New Roman" w:eastAsia="Times New Roman" w:hAnsi="Times New Roman" w:cs="Times New Roman"/>
              </w:rPr>
              <w:t>View Alert Use Case Table</w:t>
            </w:r>
            <w:r>
              <w:rPr>
                <w:rFonts w:ascii="Times New Roman" w:eastAsia="Times New Roman" w:hAnsi="Times New Roman" w:cs="Times New Roman"/>
              </w:rPr>
              <w:tab/>
            </w:r>
          </w:hyperlink>
          <w:r>
            <w:rPr>
              <w:rFonts w:ascii="Times New Roman" w:eastAsia="Times New Roman" w:hAnsi="Times New Roman" w:cs="Times New Roman"/>
              <w:sz w:val="24"/>
              <w:szCs w:val="24"/>
            </w:rPr>
            <w:t>42</w:t>
          </w:r>
        </w:p>
        <w:p w14:paraId="5343BDEF" w14:textId="77777777" w:rsidR="003B5DF0" w:rsidRDefault="004F4874">
          <w:pPr>
            <w:tabs>
              <w:tab w:val="right" w:pos="9350"/>
            </w:tabs>
            <w:rPr>
              <w:rFonts w:ascii="Times New Roman" w:eastAsia="Times New Roman" w:hAnsi="Times New Roman" w:cs="Times New Roman"/>
              <w:sz w:val="24"/>
              <w:szCs w:val="24"/>
            </w:rPr>
          </w:pPr>
          <w:hyperlink r:id="rId20" w:anchor="heading=h.igvsgrif5l0e">
            <w:r>
              <w:rPr>
                <w:rFonts w:ascii="Times New Roman" w:eastAsia="Times New Roman" w:hAnsi="Times New Roman" w:cs="Times New Roman"/>
                <w:b/>
                <w:bCs/>
              </w:rPr>
              <w:t xml:space="preserve">Table 6: </w:t>
            </w:r>
          </w:hyperlink>
          <w:hyperlink r:id="rId21" w:anchor="heading=h.igvsgrif5l0e">
            <w:r>
              <w:rPr>
                <w:rFonts w:ascii="Times New Roman" w:eastAsia="Times New Roman" w:hAnsi="Times New Roman" w:cs="Times New Roman"/>
              </w:rPr>
              <w:t>Add Trip Use Case Table</w:t>
            </w:r>
            <w:r>
              <w:rPr>
                <w:rFonts w:ascii="Times New Roman" w:eastAsia="Times New Roman" w:hAnsi="Times New Roman" w:cs="Times New Roman"/>
              </w:rPr>
              <w:tab/>
            </w:r>
          </w:hyperlink>
          <w:r>
            <w:rPr>
              <w:rFonts w:ascii="Times New Roman" w:eastAsia="Times New Roman" w:hAnsi="Times New Roman" w:cs="Times New Roman"/>
              <w:sz w:val="24"/>
              <w:szCs w:val="24"/>
            </w:rPr>
            <w:t>44</w:t>
          </w:r>
        </w:p>
        <w:p w14:paraId="5343BDF0" w14:textId="77777777" w:rsidR="003B5DF0" w:rsidRDefault="004F4874">
          <w:pPr>
            <w:tabs>
              <w:tab w:val="right" w:pos="9350"/>
            </w:tabs>
            <w:rPr>
              <w:rFonts w:ascii="Times New Roman" w:eastAsia="Times New Roman" w:hAnsi="Times New Roman" w:cs="Times New Roman"/>
              <w:sz w:val="24"/>
              <w:szCs w:val="24"/>
            </w:rPr>
          </w:pPr>
          <w:hyperlink r:id="rId22" w:anchor="heading=h.ku3pxgk2tjs8">
            <w:r>
              <w:rPr>
                <w:rFonts w:ascii="Times New Roman" w:eastAsia="Times New Roman" w:hAnsi="Times New Roman" w:cs="Times New Roman"/>
                <w:b/>
                <w:bCs/>
              </w:rPr>
              <w:t xml:space="preserve">Table 7: </w:t>
            </w:r>
          </w:hyperlink>
          <w:hyperlink r:id="rId23" w:anchor="heading=h.ku3pxgk2tjs8">
            <w:r>
              <w:rPr>
                <w:rFonts w:ascii="Times New Roman" w:eastAsia="Times New Roman" w:hAnsi="Times New Roman" w:cs="Times New Roman"/>
              </w:rPr>
              <w:t>Send SOS Alert Use Case Table</w:t>
            </w:r>
            <w:r>
              <w:rPr>
                <w:rFonts w:ascii="Times New Roman" w:eastAsia="Times New Roman" w:hAnsi="Times New Roman" w:cs="Times New Roman"/>
              </w:rPr>
              <w:tab/>
            </w:r>
          </w:hyperlink>
          <w:r>
            <w:rPr>
              <w:rFonts w:ascii="Times New Roman" w:eastAsia="Times New Roman" w:hAnsi="Times New Roman" w:cs="Times New Roman"/>
              <w:sz w:val="24"/>
              <w:szCs w:val="24"/>
            </w:rPr>
            <w:t>46</w:t>
          </w:r>
        </w:p>
        <w:p w14:paraId="5343BDF1" w14:textId="77777777" w:rsidR="003B5DF0" w:rsidRDefault="004F4874">
          <w:pPr>
            <w:tabs>
              <w:tab w:val="right" w:pos="9350"/>
            </w:tabs>
            <w:rPr>
              <w:rFonts w:ascii="Times New Roman" w:eastAsia="Times New Roman" w:hAnsi="Times New Roman" w:cs="Times New Roman"/>
              <w:sz w:val="24"/>
              <w:szCs w:val="24"/>
            </w:rPr>
          </w:pPr>
          <w:hyperlink r:id="rId24" w:anchor="heading=h.igvsgrif5l0e">
            <w:r>
              <w:rPr>
                <w:rFonts w:ascii="Times New Roman" w:eastAsia="Times New Roman" w:hAnsi="Times New Roman" w:cs="Times New Roman"/>
                <w:b/>
                <w:bCs/>
              </w:rPr>
              <w:t xml:space="preserve">Table 8: </w:t>
            </w:r>
          </w:hyperlink>
          <w:hyperlink r:id="rId25" w:anchor="heading=h.igvsgrif5l0e">
            <w:r>
              <w:rPr>
                <w:rFonts w:ascii="Times New Roman" w:eastAsia="Times New Roman" w:hAnsi="Times New Roman" w:cs="Times New Roman"/>
              </w:rPr>
              <w:t>Generate Blind Spots Alert Case Table</w:t>
            </w:r>
            <w:r>
              <w:rPr>
                <w:rFonts w:ascii="Times New Roman" w:eastAsia="Times New Roman" w:hAnsi="Times New Roman" w:cs="Times New Roman"/>
              </w:rPr>
              <w:tab/>
            </w:r>
          </w:hyperlink>
          <w:r>
            <w:rPr>
              <w:rFonts w:ascii="Times New Roman" w:eastAsia="Times New Roman" w:hAnsi="Times New Roman" w:cs="Times New Roman"/>
              <w:sz w:val="24"/>
              <w:szCs w:val="24"/>
            </w:rPr>
            <w:t>48</w:t>
          </w:r>
        </w:p>
        <w:p w14:paraId="5343BDF2" w14:textId="77777777" w:rsidR="003B5DF0" w:rsidRDefault="004F4874">
          <w:pPr>
            <w:tabs>
              <w:tab w:val="right" w:pos="9350"/>
            </w:tabs>
            <w:rPr>
              <w:rFonts w:ascii="Times New Roman" w:eastAsia="Times New Roman" w:hAnsi="Times New Roman" w:cs="Times New Roman"/>
            </w:rPr>
          </w:pPr>
          <w:hyperlink r:id="rId26" w:anchor="heading=h.ku3pxgk2tjs8">
            <w:r>
              <w:rPr>
                <w:rFonts w:ascii="Times New Roman" w:eastAsia="Times New Roman" w:hAnsi="Times New Roman" w:cs="Times New Roman"/>
                <w:b/>
                <w:bCs/>
              </w:rPr>
              <w:t xml:space="preserve">Table 9: </w:t>
            </w:r>
          </w:hyperlink>
          <w:hyperlink r:id="rId27" w:anchor="heading=h.ku3pxgk2tjs8">
            <w:r>
              <w:rPr>
                <w:rFonts w:ascii="Times New Roman" w:eastAsia="Times New Roman" w:hAnsi="Times New Roman" w:cs="Times New Roman"/>
              </w:rPr>
              <w:t>Detect Crash Event Use Case Table</w:t>
            </w:r>
            <w:r>
              <w:rPr>
                <w:rFonts w:ascii="Times New Roman" w:eastAsia="Times New Roman" w:hAnsi="Times New Roman" w:cs="Times New Roman"/>
              </w:rPr>
              <w:tab/>
            </w:r>
          </w:hyperlink>
          <w:r>
            <w:rPr>
              <w:rFonts w:ascii="Times New Roman" w:eastAsia="Times New Roman" w:hAnsi="Times New Roman" w:cs="Times New Roman"/>
            </w:rPr>
            <w:t>49</w:t>
          </w:r>
        </w:p>
        <w:p w14:paraId="5343BDF3" w14:textId="77777777" w:rsidR="003B5DF0" w:rsidRDefault="004F4874">
          <w:pPr>
            <w:tabs>
              <w:tab w:val="right" w:pos="9350"/>
            </w:tabs>
            <w:rPr>
              <w:rFonts w:ascii="Times New Roman" w:eastAsia="Times New Roman" w:hAnsi="Times New Roman" w:cs="Times New Roman"/>
              <w:sz w:val="24"/>
              <w:szCs w:val="24"/>
            </w:rPr>
          </w:pPr>
          <w:hyperlink r:id="rId28" w:anchor="heading=h.ku3pxgk2tjs8">
            <w:r>
              <w:rPr>
                <w:rFonts w:ascii="Times New Roman" w:eastAsia="Times New Roman" w:hAnsi="Times New Roman" w:cs="Times New Roman"/>
                <w:b/>
                <w:bCs/>
              </w:rPr>
              <w:t xml:space="preserve">Table 10: </w:t>
            </w:r>
          </w:hyperlink>
          <w:hyperlink r:id="rId29" w:anchor="heading=h.ku3pxgk2tjs8">
            <w:r>
              <w:rPr>
                <w:rFonts w:ascii="Times New Roman" w:eastAsia="Times New Roman" w:hAnsi="Times New Roman" w:cs="Times New Roman"/>
              </w:rPr>
              <w:t>Detect Driver State Use Case Table</w:t>
            </w:r>
          </w:hyperlink>
          <w:hyperlink r:id="rId30" w:anchor="heading=h.ku3pxgk2tjs8">
            <w:r>
              <w:tab/>
            </w:r>
          </w:hyperlink>
          <w:r>
            <w:rPr>
              <w:rFonts w:ascii="Times New Roman" w:eastAsia="Times New Roman" w:hAnsi="Times New Roman" w:cs="Times New Roman"/>
              <w:sz w:val="24"/>
              <w:szCs w:val="24"/>
            </w:rPr>
            <w:t>50</w:t>
          </w:r>
          <w:r>
            <w:fldChar w:fldCharType="end"/>
          </w:r>
        </w:p>
      </w:sdtContent>
    </w:sdt>
    <w:p w14:paraId="5343BDF4" w14:textId="77777777" w:rsidR="003B5DF0" w:rsidRDefault="003B5DF0">
      <w:pPr>
        <w:spacing w:after="8" w:line="360" w:lineRule="auto"/>
        <w:jc w:val="both"/>
        <w:rPr>
          <w:rFonts w:ascii="Times New Roman" w:eastAsia="Times New Roman" w:hAnsi="Times New Roman" w:cs="Times New Roman"/>
          <w:b/>
          <w:bCs/>
          <w:sz w:val="28"/>
          <w:szCs w:val="28"/>
        </w:rPr>
      </w:pPr>
    </w:p>
    <w:p w14:paraId="5343BDF5" w14:textId="77777777" w:rsidR="003B5DF0" w:rsidRDefault="003B5DF0">
      <w:pPr>
        <w:spacing w:after="8" w:line="360" w:lineRule="auto"/>
        <w:jc w:val="both"/>
        <w:rPr>
          <w:rFonts w:ascii="Times New Roman" w:eastAsia="Times New Roman" w:hAnsi="Times New Roman" w:cs="Times New Roman"/>
          <w:b/>
          <w:bCs/>
          <w:sz w:val="28"/>
          <w:szCs w:val="28"/>
        </w:rPr>
      </w:pPr>
    </w:p>
    <w:p w14:paraId="5343BDF6" w14:textId="77777777" w:rsidR="003B5DF0" w:rsidRDefault="003B5DF0">
      <w:pPr>
        <w:spacing w:after="8" w:line="360" w:lineRule="auto"/>
        <w:jc w:val="both"/>
        <w:rPr>
          <w:rFonts w:ascii="Times New Roman" w:eastAsia="Times New Roman" w:hAnsi="Times New Roman" w:cs="Times New Roman"/>
          <w:b/>
          <w:bCs/>
          <w:sz w:val="28"/>
          <w:szCs w:val="28"/>
        </w:rPr>
      </w:pPr>
    </w:p>
    <w:p w14:paraId="5343BDF7" w14:textId="77777777" w:rsidR="003B5DF0" w:rsidRDefault="003B5DF0">
      <w:pPr>
        <w:spacing w:after="8" w:line="360" w:lineRule="auto"/>
        <w:jc w:val="both"/>
        <w:rPr>
          <w:rFonts w:ascii="Times New Roman" w:eastAsia="Times New Roman" w:hAnsi="Times New Roman" w:cs="Times New Roman"/>
          <w:b/>
          <w:bCs/>
          <w:sz w:val="28"/>
          <w:szCs w:val="28"/>
        </w:rPr>
      </w:pPr>
    </w:p>
    <w:p w14:paraId="5343BDF8" w14:textId="77777777" w:rsidR="003B5DF0" w:rsidRDefault="003B5DF0">
      <w:pPr>
        <w:spacing w:after="8" w:line="360" w:lineRule="auto"/>
        <w:jc w:val="both"/>
        <w:rPr>
          <w:rFonts w:ascii="Times New Roman" w:eastAsia="Times New Roman" w:hAnsi="Times New Roman" w:cs="Times New Roman"/>
          <w:b/>
          <w:bCs/>
          <w:sz w:val="28"/>
          <w:szCs w:val="28"/>
        </w:rPr>
      </w:pPr>
    </w:p>
    <w:p w14:paraId="5343BDF9" w14:textId="77777777" w:rsidR="003B5DF0" w:rsidRDefault="003B5DF0">
      <w:pPr>
        <w:spacing w:after="8" w:line="360" w:lineRule="auto"/>
        <w:jc w:val="both"/>
        <w:rPr>
          <w:rFonts w:ascii="Times New Roman" w:eastAsia="Times New Roman" w:hAnsi="Times New Roman" w:cs="Times New Roman"/>
          <w:b/>
          <w:bCs/>
          <w:sz w:val="28"/>
          <w:szCs w:val="28"/>
        </w:rPr>
      </w:pPr>
    </w:p>
    <w:p w14:paraId="5343BDFA" w14:textId="77777777" w:rsidR="003B5DF0" w:rsidRDefault="003B5DF0">
      <w:pPr>
        <w:spacing w:after="8" w:line="360" w:lineRule="auto"/>
        <w:jc w:val="both"/>
        <w:rPr>
          <w:rFonts w:ascii="Times New Roman" w:eastAsia="Times New Roman" w:hAnsi="Times New Roman" w:cs="Times New Roman"/>
          <w:b/>
          <w:bCs/>
          <w:sz w:val="28"/>
          <w:szCs w:val="28"/>
        </w:rPr>
      </w:pPr>
    </w:p>
    <w:p w14:paraId="5343BDFB" w14:textId="77777777" w:rsidR="003B5DF0" w:rsidRDefault="003B5DF0">
      <w:pPr>
        <w:spacing w:after="8" w:line="360" w:lineRule="auto"/>
        <w:jc w:val="both"/>
        <w:rPr>
          <w:rFonts w:ascii="Times New Roman" w:eastAsia="Times New Roman" w:hAnsi="Times New Roman" w:cs="Times New Roman"/>
          <w:b/>
          <w:bCs/>
          <w:sz w:val="28"/>
          <w:szCs w:val="28"/>
        </w:rPr>
      </w:pPr>
    </w:p>
    <w:p w14:paraId="5343BDFC" w14:textId="77777777" w:rsidR="003B5DF0" w:rsidRDefault="003B5DF0">
      <w:pPr>
        <w:spacing w:after="8" w:line="360" w:lineRule="auto"/>
        <w:jc w:val="both"/>
        <w:rPr>
          <w:rFonts w:ascii="Times New Roman" w:eastAsia="Times New Roman" w:hAnsi="Times New Roman" w:cs="Times New Roman"/>
          <w:b/>
          <w:bCs/>
          <w:sz w:val="28"/>
          <w:szCs w:val="28"/>
        </w:rPr>
      </w:pPr>
    </w:p>
    <w:p w14:paraId="5343BDFD" w14:textId="77777777" w:rsidR="003B5DF0" w:rsidRDefault="003B5DF0">
      <w:pPr>
        <w:spacing w:after="8" w:line="360" w:lineRule="auto"/>
        <w:jc w:val="both"/>
        <w:rPr>
          <w:rFonts w:ascii="Times New Roman" w:eastAsia="Times New Roman" w:hAnsi="Times New Roman" w:cs="Times New Roman"/>
          <w:b/>
          <w:bCs/>
          <w:sz w:val="28"/>
          <w:szCs w:val="28"/>
        </w:rPr>
      </w:pPr>
    </w:p>
    <w:p w14:paraId="5343BDFE" w14:textId="77777777" w:rsidR="003B5DF0" w:rsidRDefault="003B5DF0">
      <w:pPr>
        <w:spacing w:after="8" w:line="360" w:lineRule="auto"/>
        <w:jc w:val="both"/>
        <w:rPr>
          <w:rFonts w:ascii="Times New Roman" w:eastAsia="Times New Roman" w:hAnsi="Times New Roman" w:cs="Times New Roman"/>
          <w:b/>
          <w:bCs/>
          <w:sz w:val="28"/>
          <w:szCs w:val="28"/>
        </w:rPr>
      </w:pPr>
    </w:p>
    <w:p w14:paraId="5343BDFF" w14:textId="77777777" w:rsidR="003B5DF0" w:rsidRDefault="003B5DF0">
      <w:pPr>
        <w:spacing w:after="8" w:line="360" w:lineRule="auto"/>
        <w:jc w:val="both"/>
        <w:rPr>
          <w:rFonts w:ascii="Times New Roman" w:eastAsia="Times New Roman" w:hAnsi="Times New Roman" w:cs="Times New Roman"/>
          <w:b/>
          <w:bCs/>
          <w:sz w:val="28"/>
          <w:szCs w:val="28"/>
        </w:rPr>
      </w:pPr>
    </w:p>
    <w:p w14:paraId="5343BE00" w14:textId="77777777" w:rsidR="003B5DF0" w:rsidRDefault="003B5DF0">
      <w:pPr>
        <w:spacing w:after="8" w:line="360" w:lineRule="auto"/>
        <w:jc w:val="both"/>
        <w:rPr>
          <w:rFonts w:ascii="Times New Roman" w:eastAsia="Times New Roman" w:hAnsi="Times New Roman" w:cs="Times New Roman"/>
          <w:b/>
          <w:bCs/>
          <w:sz w:val="28"/>
          <w:szCs w:val="28"/>
        </w:rPr>
      </w:pPr>
    </w:p>
    <w:p w14:paraId="5343BE01" w14:textId="77777777" w:rsidR="003B5DF0" w:rsidRDefault="003B5DF0">
      <w:pPr>
        <w:spacing w:after="8" w:line="360" w:lineRule="auto"/>
        <w:jc w:val="both"/>
        <w:rPr>
          <w:rFonts w:ascii="Times New Roman" w:eastAsia="Times New Roman" w:hAnsi="Times New Roman" w:cs="Times New Roman"/>
          <w:b/>
          <w:bCs/>
          <w:sz w:val="28"/>
          <w:szCs w:val="28"/>
        </w:rPr>
      </w:pPr>
    </w:p>
    <w:p w14:paraId="5343BE02" w14:textId="77777777" w:rsidR="003B5DF0" w:rsidRDefault="003B5DF0">
      <w:pPr>
        <w:spacing w:after="8" w:line="360" w:lineRule="auto"/>
        <w:jc w:val="both"/>
        <w:rPr>
          <w:rFonts w:ascii="Times New Roman" w:eastAsia="Times New Roman" w:hAnsi="Times New Roman" w:cs="Times New Roman"/>
          <w:b/>
          <w:bCs/>
          <w:sz w:val="28"/>
          <w:szCs w:val="28"/>
        </w:rPr>
      </w:pPr>
    </w:p>
    <w:p w14:paraId="5343BE03" w14:textId="77777777" w:rsidR="003B5DF0" w:rsidRDefault="003B5DF0">
      <w:pPr>
        <w:spacing w:after="8" w:line="360" w:lineRule="auto"/>
        <w:jc w:val="both"/>
        <w:rPr>
          <w:rFonts w:ascii="Times New Roman" w:eastAsia="Times New Roman" w:hAnsi="Times New Roman" w:cs="Times New Roman"/>
          <w:b/>
          <w:bCs/>
          <w:sz w:val="28"/>
          <w:szCs w:val="28"/>
        </w:rPr>
      </w:pPr>
    </w:p>
    <w:p w14:paraId="5343BE04" w14:textId="77777777" w:rsidR="003B5DF0" w:rsidRDefault="003B5DF0">
      <w:pPr>
        <w:spacing w:after="8" w:line="360" w:lineRule="auto"/>
        <w:jc w:val="both"/>
        <w:rPr>
          <w:rFonts w:ascii="Times New Roman" w:eastAsia="Times New Roman" w:hAnsi="Times New Roman" w:cs="Times New Roman"/>
          <w:b/>
          <w:bCs/>
          <w:sz w:val="28"/>
          <w:szCs w:val="28"/>
        </w:rPr>
      </w:pPr>
    </w:p>
    <w:p w14:paraId="5343BE05" w14:textId="77777777" w:rsidR="003B5DF0" w:rsidRDefault="003B5DF0">
      <w:pPr>
        <w:spacing w:after="8" w:line="360" w:lineRule="auto"/>
        <w:jc w:val="both"/>
        <w:rPr>
          <w:rFonts w:ascii="Times New Roman" w:eastAsia="Times New Roman" w:hAnsi="Times New Roman" w:cs="Times New Roman"/>
          <w:b/>
          <w:bCs/>
          <w:sz w:val="28"/>
          <w:szCs w:val="28"/>
        </w:rPr>
      </w:pPr>
    </w:p>
    <w:p w14:paraId="5343BE06" w14:textId="77777777" w:rsidR="003B5DF0" w:rsidRDefault="004F4874">
      <w:pPr>
        <w:spacing w:after="8" w:line="360" w:lineRule="auto"/>
        <w:jc w:val="both"/>
        <w:rPr>
          <w:rFonts w:ascii="Times New Roman" w:eastAsia="Times New Roman" w:hAnsi="Times New Roman" w:cs="Times New Roman"/>
          <w:b/>
          <w:bCs/>
          <w:color w:val="366091"/>
          <w:sz w:val="28"/>
          <w:szCs w:val="28"/>
        </w:rPr>
      </w:pPr>
      <w:r>
        <w:rPr>
          <w:rFonts w:ascii="Times New Roman" w:eastAsia="Times New Roman" w:hAnsi="Times New Roman" w:cs="Times New Roman"/>
          <w:b/>
          <w:bCs/>
          <w:color w:val="366091"/>
          <w:sz w:val="28"/>
          <w:szCs w:val="28"/>
        </w:rPr>
        <w:lastRenderedPageBreak/>
        <w:t>List of Figures</w:t>
      </w:r>
    </w:p>
    <w:sdt>
      <w:sdtPr>
        <w:id w:val="-488952679"/>
        <w:docPartObj>
          <w:docPartGallery w:val="Table of Contents"/>
          <w:docPartUnique/>
        </w:docPartObj>
      </w:sdtPr>
      <w:sdtEndPr/>
      <w:sdtContent>
        <w:p w14:paraId="5343BE07" w14:textId="77777777" w:rsidR="003B5DF0" w:rsidRDefault="004F4874">
          <w:pPr>
            <w:tabs>
              <w:tab w:val="right" w:pos="9350"/>
            </w:tabs>
            <w:rPr>
              <w:rFonts w:ascii="Cambria" w:eastAsia="Cambria" w:hAnsi="Cambria" w:cs="Cambria"/>
              <w:sz w:val="24"/>
              <w:szCs w:val="24"/>
            </w:rPr>
          </w:pPr>
          <w:r>
            <w:fldChar w:fldCharType="begin"/>
          </w:r>
          <w:r>
            <w:instrText xml:space="preserve"> TOC \h \u \z \t "Heading 1,1,Heading 2,2,Heading 3,3,Heading 4,4,Heading 5,5,Heading 6,6,"</w:instrText>
          </w:r>
          <w:r>
            <w:fldChar w:fldCharType="separate"/>
          </w:r>
          <w:hyperlink r:id="rId31" w:anchor="heading=h.1mzvyht7hi1e">
            <w:r>
              <w:t xml:space="preserve">Figure 1: </w:t>
            </w:r>
          </w:hyperlink>
          <w:hyperlink r:id="rId32" w:anchor="heading=h.1mzvyht7hi1e">
            <w:r>
              <w:rPr>
                <w:rFonts w:ascii="Times New Roman" w:eastAsia="Times New Roman" w:hAnsi="Times New Roman" w:cs="Times New Roman"/>
              </w:rPr>
              <w:t>Percentage of crashes by vehicle type in Egypt</w:t>
            </w:r>
          </w:hyperlink>
          <w:hyperlink r:id="rId33" w:anchor="heading=h.1mzvyht7hi1e">
            <w:r>
              <w:tab/>
              <w:t>1</w:t>
            </w:r>
          </w:hyperlink>
          <w:r>
            <w:rPr>
              <w:rFonts w:ascii="Cambria" w:eastAsia="Cambria" w:hAnsi="Cambria" w:cs="Cambria"/>
              <w:sz w:val="24"/>
              <w:szCs w:val="24"/>
            </w:rPr>
            <w:t>3</w:t>
          </w:r>
        </w:p>
        <w:p w14:paraId="5343BE08" w14:textId="77777777" w:rsidR="003B5DF0" w:rsidRDefault="004F4874">
          <w:pPr>
            <w:tabs>
              <w:tab w:val="right" w:pos="9350"/>
            </w:tabs>
            <w:rPr>
              <w:rFonts w:ascii="Cambria" w:eastAsia="Cambria" w:hAnsi="Cambria" w:cs="Cambria"/>
              <w:sz w:val="24"/>
              <w:szCs w:val="24"/>
            </w:rPr>
          </w:pPr>
          <w:hyperlink r:id="rId34" w:anchor="heading=h.qbiquak3n8gr">
            <w:r>
              <w:t xml:space="preserve">Figure 2: </w:t>
            </w:r>
          </w:hyperlink>
          <w:hyperlink r:id="rId35" w:anchor="heading=h.qbiquak3n8gr">
            <w:r>
              <w:rPr>
                <w:rFonts w:ascii="Times New Roman" w:eastAsia="Times New Roman" w:hAnsi="Times New Roman" w:cs="Times New Roman"/>
              </w:rPr>
              <w:t>Driver Preferences for Accident Response and Support Mechanisms (n = 10)</w:t>
            </w:r>
          </w:hyperlink>
          <w:hyperlink r:id="rId36" w:anchor="heading=h.qbiquak3n8gr">
            <w:r>
              <w:tab/>
              <w:t>1</w:t>
            </w:r>
          </w:hyperlink>
          <w:r>
            <w:rPr>
              <w:rFonts w:ascii="Cambria" w:eastAsia="Cambria" w:hAnsi="Cambria" w:cs="Cambria"/>
              <w:sz w:val="24"/>
              <w:szCs w:val="24"/>
            </w:rPr>
            <w:t>9</w:t>
          </w:r>
        </w:p>
        <w:p w14:paraId="5343BE09" w14:textId="77777777" w:rsidR="003B5DF0" w:rsidRDefault="004F4874">
          <w:pPr>
            <w:tabs>
              <w:tab w:val="right" w:pos="9350"/>
            </w:tabs>
            <w:rPr>
              <w:rFonts w:ascii="Cambria" w:eastAsia="Cambria" w:hAnsi="Cambria" w:cs="Cambria"/>
              <w:sz w:val="24"/>
              <w:szCs w:val="24"/>
            </w:rPr>
          </w:pPr>
          <w:hyperlink r:id="rId37" w:anchor="heading=h.qsjhptp99s1f">
            <w:r>
              <w:t xml:space="preserve">Figure 3: </w:t>
            </w:r>
          </w:hyperlink>
          <w:hyperlink r:id="rId38" w:anchor="heading=h.qsjhptp99s1f">
            <w:r>
              <w:rPr>
                <w:rFonts w:ascii="Times New Roman" w:eastAsia="Times New Roman" w:hAnsi="Times New Roman" w:cs="Times New Roman"/>
              </w:rPr>
              <w:t>Frequency of Driver Fatigue While Driving (n = 10)</w:t>
            </w:r>
          </w:hyperlink>
          <w:hyperlink r:id="rId39" w:anchor="heading=h.qsjhptp99s1f">
            <w:r>
              <w:tab/>
              <w:t>1</w:t>
            </w:r>
          </w:hyperlink>
          <w:r>
            <w:rPr>
              <w:rFonts w:ascii="Cambria" w:eastAsia="Cambria" w:hAnsi="Cambria" w:cs="Cambria"/>
              <w:sz w:val="24"/>
              <w:szCs w:val="24"/>
            </w:rPr>
            <w:t>9</w:t>
          </w:r>
        </w:p>
        <w:p w14:paraId="5343BE0A" w14:textId="77777777" w:rsidR="003B5DF0" w:rsidRDefault="004F4874">
          <w:pPr>
            <w:tabs>
              <w:tab w:val="right" w:pos="9350"/>
            </w:tabs>
            <w:rPr>
              <w:rFonts w:ascii="Cambria" w:eastAsia="Cambria" w:hAnsi="Cambria" w:cs="Cambria"/>
              <w:sz w:val="24"/>
              <w:szCs w:val="24"/>
            </w:rPr>
          </w:pPr>
          <w:hyperlink r:id="rId40" w:anchor="heading=h.17qwrp2eht8z">
            <w:r>
              <w:t xml:space="preserve">Figure 4: </w:t>
            </w:r>
          </w:hyperlink>
          <w:hyperlink r:id="rId41" w:anchor="heading=h.17qwrp2eht8z">
            <w:r>
              <w:rPr>
                <w:rFonts w:ascii="Times New Roman" w:eastAsia="Times New Roman" w:hAnsi="Times New Roman" w:cs="Times New Roman"/>
              </w:rPr>
              <w:t>Driver Acceptance of In-Cabin Fatigue and Attention Alerts (n = 10)</w:t>
            </w:r>
          </w:hyperlink>
          <w:hyperlink r:id="rId42" w:anchor="heading=h.17qwrp2eht8z">
            <w:r>
              <w:tab/>
            </w:r>
          </w:hyperlink>
          <w:r>
            <w:rPr>
              <w:rFonts w:ascii="Cambria" w:eastAsia="Cambria" w:hAnsi="Cambria" w:cs="Cambria"/>
              <w:sz w:val="24"/>
              <w:szCs w:val="24"/>
            </w:rPr>
            <w:t>20</w:t>
          </w:r>
        </w:p>
        <w:p w14:paraId="5343BE0B" w14:textId="77777777" w:rsidR="003B5DF0" w:rsidRDefault="004F4874">
          <w:pPr>
            <w:tabs>
              <w:tab w:val="right" w:pos="9350"/>
            </w:tabs>
            <w:rPr>
              <w:rFonts w:ascii="Cambria" w:eastAsia="Cambria" w:hAnsi="Cambria" w:cs="Cambria"/>
              <w:sz w:val="24"/>
              <w:szCs w:val="24"/>
            </w:rPr>
          </w:pPr>
          <w:hyperlink r:id="rId43" w:anchor="heading=h.chohfjv6ddou">
            <w:r>
              <w:t xml:space="preserve">Figure 5: </w:t>
            </w:r>
          </w:hyperlink>
          <w:hyperlink r:id="rId44" w:anchor="heading=h.chohfjv6ddou">
            <w:r>
              <w:rPr>
                <w:rFonts w:ascii="Times New Roman" w:eastAsia="Times New Roman" w:hAnsi="Times New Roman" w:cs="Times New Roman"/>
              </w:rPr>
              <w:t>Preferred Alert Modalities During Risky Driving Situations (n = 10)</w:t>
            </w:r>
          </w:hyperlink>
          <w:hyperlink r:id="rId45" w:anchor="heading=h.chohfjv6ddou">
            <w:r>
              <w:tab/>
            </w:r>
          </w:hyperlink>
          <w:r>
            <w:rPr>
              <w:rFonts w:ascii="Cambria" w:eastAsia="Cambria" w:hAnsi="Cambria" w:cs="Cambria"/>
              <w:sz w:val="24"/>
              <w:szCs w:val="24"/>
            </w:rPr>
            <w:t>20</w:t>
          </w:r>
        </w:p>
        <w:p w14:paraId="5343BE0C" w14:textId="77777777" w:rsidR="003B5DF0" w:rsidRDefault="004F4874">
          <w:pPr>
            <w:tabs>
              <w:tab w:val="right" w:pos="9350"/>
            </w:tabs>
            <w:rPr>
              <w:rFonts w:ascii="Cambria" w:eastAsia="Cambria" w:hAnsi="Cambria" w:cs="Cambria"/>
              <w:sz w:val="24"/>
              <w:szCs w:val="24"/>
            </w:rPr>
          </w:pPr>
          <w:hyperlink r:id="rId46" w:anchor="heading=h.5xus24mfxw2z">
            <w:r>
              <w:t xml:space="preserve">Figure 6: </w:t>
            </w:r>
          </w:hyperlink>
          <w:hyperlink r:id="rId47" w:anchor="heading=h.5xus24mfxw2z">
            <w:r>
              <w:rPr>
                <w:rFonts w:ascii="Times New Roman" w:eastAsia="Times New Roman" w:hAnsi="Times New Roman" w:cs="Times New Roman"/>
              </w:rPr>
              <w:t>AI-Based Driver Fatigue Detection and Accident Prevention Using Raspberry Pi Camera</w:t>
            </w:r>
          </w:hyperlink>
          <w:hyperlink r:id="rId48" w:anchor="heading=h.5xus24mfxw2z">
            <w:r>
              <w:tab/>
            </w:r>
          </w:hyperlink>
          <w:r>
            <w:rPr>
              <w:rFonts w:ascii="Cambria" w:eastAsia="Cambria" w:hAnsi="Cambria" w:cs="Cambria"/>
              <w:sz w:val="24"/>
              <w:szCs w:val="24"/>
            </w:rPr>
            <w:t>33</w:t>
          </w:r>
        </w:p>
        <w:p w14:paraId="5343BE0D" w14:textId="77777777" w:rsidR="003B5DF0" w:rsidRDefault="004F4874">
          <w:pPr>
            <w:tabs>
              <w:tab w:val="right" w:pos="9350"/>
            </w:tabs>
            <w:rPr>
              <w:rFonts w:ascii="Cambria" w:eastAsia="Cambria" w:hAnsi="Cambria" w:cs="Cambria"/>
              <w:sz w:val="24"/>
              <w:szCs w:val="24"/>
            </w:rPr>
          </w:pPr>
          <w:hyperlink r:id="rId49" w:anchor="heading=h.crspqe5q1yo0">
            <w:r>
              <w:t>Figure 7:</w:t>
            </w:r>
          </w:hyperlink>
          <w:hyperlink r:id="rId50" w:anchor="heading=h.crspqe5q1yo0">
            <w:r>
              <w:rPr>
                <w:rFonts w:ascii="Times New Roman" w:eastAsia="Times New Roman" w:hAnsi="Times New Roman" w:cs="Times New Roman"/>
                <w:b/>
                <w:bCs/>
              </w:rPr>
              <w:t xml:space="preserve"> </w:t>
            </w:r>
          </w:hyperlink>
          <w:hyperlink r:id="rId51" w:anchor="heading=h.crspqe5q1yo0">
            <w:r>
              <w:rPr>
                <w:rFonts w:ascii="Times New Roman" w:eastAsia="Times New Roman" w:hAnsi="Times New Roman" w:cs="Times New Roman"/>
              </w:rPr>
              <w:t>Manual SOS–Based Vehicle Breakdown and Maintenance Assistance Workflow</w:t>
            </w:r>
          </w:hyperlink>
          <w:hyperlink r:id="rId52" w:anchor="heading=h.crspqe5q1yo0">
            <w:r>
              <w:tab/>
            </w:r>
          </w:hyperlink>
          <w:r>
            <w:rPr>
              <w:rFonts w:ascii="Cambria" w:eastAsia="Cambria" w:hAnsi="Cambria" w:cs="Cambria"/>
              <w:sz w:val="24"/>
              <w:szCs w:val="24"/>
            </w:rPr>
            <w:t>34</w:t>
          </w:r>
        </w:p>
        <w:p w14:paraId="5343BE0E" w14:textId="77777777" w:rsidR="003B5DF0" w:rsidRDefault="004F4874">
          <w:pPr>
            <w:tabs>
              <w:tab w:val="right" w:pos="9350"/>
            </w:tabs>
            <w:rPr>
              <w:rFonts w:ascii="Cambria" w:eastAsia="Cambria" w:hAnsi="Cambria" w:cs="Cambria"/>
              <w:sz w:val="24"/>
              <w:szCs w:val="24"/>
            </w:rPr>
          </w:pPr>
          <w:hyperlink r:id="rId53" w:anchor="heading=h.4wyhp1gb1idk">
            <w:r>
              <w:t>Figure 8:</w:t>
            </w:r>
          </w:hyperlink>
          <w:hyperlink r:id="rId54" w:anchor="heading=h.4wyhp1gb1idk">
            <w:r>
              <w:rPr>
                <w:rFonts w:ascii="Times New Roman" w:eastAsia="Times New Roman" w:hAnsi="Times New Roman" w:cs="Times New Roman"/>
                <w:b/>
                <w:bCs/>
              </w:rPr>
              <w:t xml:space="preserve"> </w:t>
            </w:r>
          </w:hyperlink>
          <w:hyperlink r:id="rId55" w:anchor="heading=h.4wyhp1gb1idk">
            <w:r>
              <w:rPr>
                <w:rFonts w:ascii="Times New Roman" w:eastAsia="Times New Roman" w:hAnsi="Times New Roman" w:cs="Times New Roman"/>
              </w:rPr>
              <w:t>Blind-Spot Monitoring System for Heavy Trucks in Urban Traffic</w:t>
            </w:r>
          </w:hyperlink>
          <w:hyperlink r:id="rId56" w:anchor="heading=h.4wyhp1gb1idk">
            <w:r>
              <w:tab/>
              <w:t>3</w:t>
            </w:r>
          </w:hyperlink>
          <w:r>
            <w:rPr>
              <w:rFonts w:ascii="Cambria" w:eastAsia="Cambria" w:hAnsi="Cambria" w:cs="Cambria"/>
              <w:sz w:val="24"/>
              <w:szCs w:val="24"/>
            </w:rPr>
            <w:t>5</w:t>
          </w:r>
        </w:p>
        <w:p w14:paraId="5343BE0F" w14:textId="77777777" w:rsidR="003B5DF0" w:rsidRDefault="004F4874">
          <w:pPr>
            <w:tabs>
              <w:tab w:val="right" w:pos="9350"/>
            </w:tabs>
            <w:rPr>
              <w:rFonts w:ascii="Cambria" w:eastAsia="Cambria" w:hAnsi="Cambria" w:cs="Cambria"/>
              <w:sz w:val="24"/>
              <w:szCs w:val="24"/>
            </w:rPr>
          </w:pPr>
          <w:hyperlink r:id="rId57" w:anchor="heading=h.850dhumn2gla">
            <w:r>
              <w:t>Figure 9:</w:t>
            </w:r>
          </w:hyperlink>
          <w:hyperlink r:id="rId58" w:anchor="heading=h.850dhumn2gla">
            <w:r>
              <w:rPr>
                <w:rFonts w:ascii="Times New Roman" w:eastAsia="Times New Roman" w:hAnsi="Times New Roman" w:cs="Times New Roman"/>
                <w:b/>
                <w:bCs/>
              </w:rPr>
              <w:t xml:space="preserve"> </w:t>
            </w:r>
          </w:hyperlink>
          <w:hyperlink r:id="rId59" w:anchor="heading=h.850dhumn2gla">
            <w:r>
              <w:rPr>
                <w:rFonts w:ascii="Times New Roman" w:eastAsia="Times New Roman" w:hAnsi="Times New Roman" w:cs="Times New Roman"/>
              </w:rPr>
              <w:t>Map-Based Medical and Safety Assistance Navigation for Long-Haul Drivers</w:t>
            </w:r>
          </w:hyperlink>
          <w:hyperlink r:id="rId60" w:anchor="heading=h.850dhumn2gla">
            <w:r>
              <w:tab/>
              <w:t>3</w:t>
            </w:r>
          </w:hyperlink>
          <w:r>
            <w:rPr>
              <w:rFonts w:ascii="Cambria" w:eastAsia="Cambria" w:hAnsi="Cambria" w:cs="Cambria"/>
              <w:sz w:val="24"/>
              <w:szCs w:val="24"/>
            </w:rPr>
            <w:t>6</w:t>
          </w:r>
        </w:p>
        <w:p w14:paraId="5343BE10" w14:textId="77777777" w:rsidR="003B5DF0" w:rsidRDefault="004F4874">
          <w:pPr>
            <w:tabs>
              <w:tab w:val="right" w:pos="9350"/>
            </w:tabs>
            <w:rPr>
              <w:rFonts w:ascii="Cambria" w:eastAsia="Cambria" w:hAnsi="Cambria" w:cs="Cambria"/>
              <w:sz w:val="24"/>
              <w:szCs w:val="24"/>
            </w:rPr>
          </w:pPr>
          <w:hyperlink r:id="rId61" w:anchor="heading=h.8ndtyxaiu4ht">
            <w:r>
              <w:t>Figure 10:</w:t>
            </w:r>
          </w:hyperlink>
          <w:hyperlink r:id="rId62" w:anchor="heading=h.8ndtyxaiu4ht">
            <w:r>
              <w:rPr>
                <w:rFonts w:ascii="Times New Roman" w:eastAsia="Times New Roman" w:hAnsi="Times New Roman" w:cs="Times New Roman"/>
              </w:rPr>
              <w:t xml:space="preserve"> Trip-Based Emergency Escalation and Fleet Manager Notification</w:t>
            </w:r>
          </w:hyperlink>
          <w:hyperlink r:id="rId63" w:anchor="heading=h.8ndtyxaiu4ht">
            <w:r>
              <w:tab/>
              <w:t>3</w:t>
            </w:r>
          </w:hyperlink>
          <w:r>
            <w:rPr>
              <w:rFonts w:ascii="Cambria" w:eastAsia="Cambria" w:hAnsi="Cambria" w:cs="Cambria"/>
              <w:sz w:val="24"/>
              <w:szCs w:val="24"/>
            </w:rPr>
            <w:t>7</w:t>
          </w:r>
        </w:p>
        <w:p w14:paraId="5343BE11" w14:textId="77777777" w:rsidR="003B5DF0" w:rsidRDefault="004F4874">
          <w:pPr>
            <w:tabs>
              <w:tab w:val="right" w:pos="9350"/>
            </w:tabs>
            <w:rPr>
              <w:rFonts w:ascii="Cambria" w:eastAsia="Cambria" w:hAnsi="Cambria" w:cs="Cambria"/>
              <w:sz w:val="24"/>
              <w:szCs w:val="24"/>
            </w:rPr>
          </w:pPr>
          <w:hyperlink r:id="rId64" w:anchor="heading=h.vk9w6wb811bd">
            <w:r>
              <w:t>Figure 11:</w:t>
            </w:r>
          </w:hyperlink>
          <w:hyperlink r:id="rId65" w:anchor="heading=h.vk9w6wb811bd">
            <w:r>
              <w:rPr>
                <w:rFonts w:ascii="Times New Roman" w:eastAsia="Times New Roman" w:hAnsi="Times New Roman" w:cs="Times New Roman"/>
              </w:rPr>
              <w:t xml:space="preserve"> Baseline Fleet Trip Monitoring and Safety Awareness</w:t>
            </w:r>
          </w:hyperlink>
          <w:hyperlink r:id="rId66" w:anchor="heading=h.vk9w6wb811bd">
            <w:r>
              <w:tab/>
              <w:t>3</w:t>
            </w:r>
          </w:hyperlink>
          <w:r>
            <w:rPr>
              <w:rFonts w:ascii="Cambria" w:eastAsia="Cambria" w:hAnsi="Cambria" w:cs="Cambria"/>
              <w:sz w:val="24"/>
              <w:szCs w:val="24"/>
            </w:rPr>
            <w:t>8</w:t>
          </w:r>
        </w:p>
        <w:p w14:paraId="5343BE12" w14:textId="77777777" w:rsidR="003B5DF0" w:rsidRDefault="004F4874">
          <w:pPr>
            <w:tabs>
              <w:tab w:val="right" w:pos="9350"/>
            </w:tabs>
            <w:rPr>
              <w:rFonts w:ascii="Cambria" w:eastAsia="Cambria" w:hAnsi="Cambria" w:cs="Cambria"/>
              <w:sz w:val="24"/>
              <w:szCs w:val="24"/>
            </w:rPr>
          </w:pPr>
          <w:hyperlink r:id="rId67" w:anchor="heading=h.eoxmcg6hir3e">
            <w:r>
              <w:t>Figure 12</w:t>
            </w:r>
          </w:hyperlink>
          <w:hyperlink r:id="rId68" w:anchor="heading=h.eoxmcg6hir3e">
            <w:r>
              <w:rPr>
                <w:rFonts w:ascii="Times New Roman" w:eastAsia="Times New Roman" w:hAnsi="Times New Roman" w:cs="Times New Roman"/>
                <w:b/>
                <w:bCs/>
              </w:rPr>
              <w:t xml:space="preserve"> </w:t>
            </w:r>
          </w:hyperlink>
          <w:hyperlink r:id="rId69" w:anchor="heading=h.eoxmcg6hir3e">
            <w:r>
              <w:rPr>
                <w:rFonts w:ascii="Times New Roman" w:eastAsia="Times New Roman" w:hAnsi="Times New Roman" w:cs="Times New Roman"/>
              </w:rPr>
              <w:t>Udjat Track Use Case Diagram.</w:t>
            </w:r>
          </w:hyperlink>
          <w:hyperlink r:id="rId70" w:anchor="heading=h.eoxmcg6hir3e">
            <w:r>
              <w:tab/>
              <w:t>3</w:t>
            </w:r>
          </w:hyperlink>
          <w:r>
            <w:rPr>
              <w:rFonts w:ascii="Cambria" w:eastAsia="Cambria" w:hAnsi="Cambria" w:cs="Cambria"/>
              <w:sz w:val="24"/>
              <w:szCs w:val="24"/>
            </w:rPr>
            <w:t>9</w:t>
          </w:r>
        </w:p>
        <w:p w14:paraId="5343BE13" w14:textId="77777777" w:rsidR="003B5DF0" w:rsidRDefault="004F4874">
          <w:pPr>
            <w:tabs>
              <w:tab w:val="right" w:pos="9350"/>
            </w:tabs>
            <w:rPr>
              <w:rFonts w:ascii="Cambria" w:eastAsia="Cambria" w:hAnsi="Cambria" w:cs="Cambria"/>
              <w:sz w:val="24"/>
              <w:szCs w:val="24"/>
            </w:rPr>
          </w:pPr>
          <w:hyperlink r:id="rId71" w:anchor="heading=h.inflsu2kfmg6">
            <w:r>
              <w:t>Figure 13</w:t>
            </w:r>
          </w:hyperlink>
          <w:hyperlink r:id="rId72" w:anchor="heading=h.inflsu2kfmg6">
            <w:r>
              <w:rPr>
                <w:rFonts w:ascii="Times New Roman" w:eastAsia="Times New Roman" w:hAnsi="Times New Roman" w:cs="Times New Roman"/>
                <w:b/>
                <w:bCs/>
              </w:rPr>
              <w:t xml:space="preserve">: </w:t>
            </w:r>
          </w:hyperlink>
          <w:hyperlink r:id="rId73" w:anchor="heading=h.inflsu2kfmg6">
            <w:r>
              <w:rPr>
                <w:rFonts w:ascii="Times New Roman" w:eastAsia="Times New Roman" w:hAnsi="Times New Roman" w:cs="Times New Roman"/>
              </w:rPr>
              <w:t>Udjat Track Backend Class Diagram.</w:t>
            </w:r>
          </w:hyperlink>
          <w:hyperlink r:id="rId74" w:anchor="heading=h.inflsu2kfmg6">
            <w:r>
              <w:tab/>
            </w:r>
          </w:hyperlink>
          <w:r>
            <w:rPr>
              <w:rFonts w:ascii="Cambria" w:eastAsia="Cambria" w:hAnsi="Cambria" w:cs="Cambria"/>
              <w:sz w:val="24"/>
              <w:szCs w:val="24"/>
            </w:rPr>
            <w:t>51</w:t>
          </w:r>
        </w:p>
        <w:p w14:paraId="5343BE14" w14:textId="77777777" w:rsidR="003B5DF0" w:rsidRDefault="004F4874">
          <w:pPr>
            <w:tabs>
              <w:tab w:val="right" w:pos="9350"/>
            </w:tabs>
            <w:rPr>
              <w:rFonts w:ascii="Cambria" w:eastAsia="Cambria" w:hAnsi="Cambria" w:cs="Cambria"/>
              <w:sz w:val="24"/>
              <w:szCs w:val="24"/>
            </w:rPr>
          </w:pPr>
          <w:hyperlink r:id="rId75" w:anchor="heading=h.9xu5wie4qbya">
            <w:r>
              <w:t xml:space="preserve">Figure 14: </w:t>
            </w:r>
          </w:hyperlink>
          <w:hyperlink r:id="rId76" w:anchor="heading=h.9xu5wie4qbya">
            <w:r>
              <w:rPr>
                <w:rFonts w:ascii="Times New Roman" w:eastAsia="Times New Roman" w:hAnsi="Times New Roman" w:cs="Times New Roman"/>
              </w:rPr>
              <w:t>Udjat Track IoT Class Diagram.</w:t>
            </w:r>
          </w:hyperlink>
          <w:hyperlink r:id="rId77" w:anchor="heading=h.9xu5wie4qbya">
            <w:r>
              <w:tab/>
              <w:t>5</w:t>
            </w:r>
          </w:hyperlink>
          <w:r>
            <w:rPr>
              <w:rFonts w:ascii="Cambria" w:eastAsia="Cambria" w:hAnsi="Cambria" w:cs="Cambria"/>
              <w:sz w:val="24"/>
              <w:szCs w:val="24"/>
            </w:rPr>
            <w:t>2</w:t>
          </w:r>
        </w:p>
        <w:p w14:paraId="5343BE15" w14:textId="77777777" w:rsidR="003B5DF0" w:rsidRDefault="004F4874">
          <w:pPr>
            <w:tabs>
              <w:tab w:val="right" w:pos="9350"/>
            </w:tabs>
            <w:rPr>
              <w:rFonts w:ascii="Cambria" w:eastAsia="Cambria" w:hAnsi="Cambria" w:cs="Cambria"/>
              <w:sz w:val="24"/>
              <w:szCs w:val="24"/>
            </w:rPr>
          </w:pPr>
          <w:hyperlink r:id="rId78" w:anchor="heading=h.h2rgp66r15w0">
            <w:r>
              <w:t>Figure 15:</w:t>
            </w:r>
          </w:hyperlink>
          <w:hyperlink r:id="rId79" w:anchor="heading=h.h2rgp66r15w0">
            <w:r>
              <w:rPr>
                <w:rFonts w:ascii="Times New Roman" w:eastAsia="Times New Roman" w:hAnsi="Times New Roman" w:cs="Times New Roman"/>
                <w:b/>
                <w:bCs/>
              </w:rPr>
              <w:t xml:space="preserve"> </w:t>
            </w:r>
          </w:hyperlink>
          <w:hyperlink r:id="rId80" w:anchor="heading=h.h2rgp66r15w0">
            <w:r>
              <w:rPr>
                <w:rFonts w:ascii="Times New Roman" w:eastAsia="Times New Roman" w:hAnsi="Times New Roman" w:cs="Times New Roman"/>
              </w:rPr>
              <w:t>Udjat Track Mobile Class Diagram.</w:t>
            </w:r>
          </w:hyperlink>
          <w:hyperlink r:id="rId81" w:anchor="heading=h.h2rgp66r15w0">
            <w:r>
              <w:tab/>
              <w:t>5</w:t>
            </w:r>
          </w:hyperlink>
          <w:r>
            <w:rPr>
              <w:rFonts w:ascii="Cambria" w:eastAsia="Cambria" w:hAnsi="Cambria" w:cs="Cambria"/>
              <w:sz w:val="24"/>
              <w:szCs w:val="24"/>
            </w:rPr>
            <w:t>3</w:t>
          </w:r>
        </w:p>
        <w:p w14:paraId="5343BE16" w14:textId="77777777" w:rsidR="003B5DF0" w:rsidRDefault="004F4874">
          <w:pPr>
            <w:tabs>
              <w:tab w:val="right" w:pos="9350"/>
            </w:tabs>
            <w:rPr>
              <w:rFonts w:ascii="Cambria" w:eastAsia="Cambria" w:hAnsi="Cambria" w:cs="Cambria"/>
              <w:sz w:val="24"/>
              <w:szCs w:val="24"/>
            </w:rPr>
          </w:pPr>
          <w:hyperlink r:id="rId82" w:anchor="heading=h.4o2w6bbgc4ov">
            <w:r>
              <w:t>Figure 16:</w:t>
            </w:r>
          </w:hyperlink>
          <w:hyperlink r:id="rId83" w:anchor="heading=h.4o2w6bbgc4ov">
            <w:r>
              <w:rPr>
                <w:rFonts w:ascii="Times New Roman" w:eastAsia="Times New Roman" w:hAnsi="Times New Roman" w:cs="Times New Roman"/>
                <w:b/>
                <w:bCs/>
              </w:rPr>
              <w:t xml:space="preserve"> </w:t>
            </w:r>
          </w:hyperlink>
          <w:hyperlink r:id="rId84" w:anchor="heading=h.4o2w6bbgc4ov">
            <w:r>
              <w:rPr>
                <w:rFonts w:ascii="Times New Roman" w:eastAsia="Times New Roman" w:hAnsi="Times New Roman" w:cs="Times New Roman"/>
              </w:rPr>
              <w:t>Udjat Track Entity Relationship Diagram.</w:t>
            </w:r>
          </w:hyperlink>
          <w:hyperlink r:id="rId85" w:anchor="heading=h.4o2w6bbgc4ov">
            <w:r>
              <w:tab/>
              <w:t>5</w:t>
            </w:r>
          </w:hyperlink>
          <w:r>
            <w:rPr>
              <w:rFonts w:ascii="Cambria" w:eastAsia="Cambria" w:hAnsi="Cambria" w:cs="Cambria"/>
              <w:sz w:val="24"/>
              <w:szCs w:val="24"/>
            </w:rPr>
            <w:t>4</w:t>
          </w:r>
        </w:p>
        <w:p w14:paraId="5343BE17" w14:textId="77777777" w:rsidR="003B5DF0" w:rsidRDefault="004F4874">
          <w:pPr>
            <w:tabs>
              <w:tab w:val="right" w:pos="9350"/>
            </w:tabs>
            <w:rPr>
              <w:rFonts w:ascii="Cambria" w:eastAsia="Cambria" w:hAnsi="Cambria" w:cs="Cambria"/>
              <w:sz w:val="24"/>
              <w:szCs w:val="24"/>
            </w:rPr>
          </w:pPr>
          <w:hyperlink r:id="rId86" w:anchor="heading=h.ica1wbk3qde3">
            <w:r>
              <w:t>Figure 17:</w:t>
            </w:r>
          </w:hyperlink>
          <w:hyperlink r:id="rId87" w:anchor="heading=h.ica1wbk3qde3">
            <w:r>
              <w:rPr>
                <w:rFonts w:ascii="Times New Roman" w:eastAsia="Times New Roman" w:hAnsi="Times New Roman" w:cs="Times New Roman"/>
                <w:b/>
                <w:bCs/>
              </w:rPr>
              <w:t xml:space="preserve"> </w:t>
            </w:r>
          </w:hyperlink>
          <w:hyperlink r:id="rId88" w:anchor="heading=h.ica1wbk3qde3">
            <w:r>
              <w:rPr>
                <w:rFonts w:ascii="Times New Roman" w:eastAsia="Times New Roman" w:hAnsi="Times New Roman" w:cs="Times New Roman"/>
              </w:rPr>
              <w:t>The Crash Detection Sequence Diagram.</w:t>
            </w:r>
          </w:hyperlink>
          <w:hyperlink r:id="rId89" w:anchor="heading=h.ica1wbk3qde3">
            <w:r>
              <w:tab/>
              <w:t>5</w:t>
            </w:r>
          </w:hyperlink>
          <w:r>
            <w:rPr>
              <w:rFonts w:ascii="Cambria" w:eastAsia="Cambria" w:hAnsi="Cambria" w:cs="Cambria"/>
              <w:sz w:val="24"/>
              <w:szCs w:val="24"/>
            </w:rPr>
            <w:t>5</w:t>
          </w:r>
        </w:p>
        <w:p w14:paraId="5343BE18" w14:textId="77777777" w:rsidR="003B5DF0" w:rsidRDefault="004F4874">
          <w:pPr>
            <w:tabs>
              <w:tab w:val="right" w:pos="9350"/>
            </w:tabs>
            <w:rPr>
              <w:rFonts w:ascii="Cambria" w:eastAsia="Cambria" w:hAnsi="Cambria" w:cs="Cambria"/>
              <w:sz w:val="24"/>
              <w:szCs w:val="24"/>
            </w:rPr>
          </w:pPr>
          <w:hyperlink r:id="rId90" w:anchor="heading=h.yq2k50e1uiwd">
            <w:r>
              <w:t xml:space="preserve">Figure 18: </w:t>
            </w:r>
          </w:hyperlink>
          <w:hyperlink r:id="rId91" w:anchor="heading=h.yq2k50e1uiwd">
            <w:r>
              <w:rPr>
                <w:rFonts w:ascii="Times New Roman" w:eastAsia="Times New Roman" w:hAnsi="Times New Roman" w:cs="Times New Roman"/>
              </w:rPr>
              <w:t>Periodic Sensor Sampling Sequence Diagram</w:t>
            </w:r>
          </w:hyperlink>
          <w:hyperlink r:id="rId92" w:anchor="heading=h.yq2k50e1uiwd">
            <w:r>
              <w:tab/>
              <w:t>5</w:t>
            </w:r>
          </w:hyperlink>
          <w:r>
            <w:rPr>
              <w:rFonts w:ascii="Cambria" w:eastAsia="Cambria" w:hAnsi="Cambria" w:cs="Cambria"/>
              <w:sz w:val="24"/>
              <w:szCs w:val="24"/>
            </w:rPr>
            <w:t>6</w:t>
          </w:r>
        </w:p>
        <w:p w14:paraId="5343BE19" w14:textId="77777777" w:rsidR="003B5DF0" w:rsidRDefault="004F4874">
          <w:pPr>
            <w:tabs>
              <w:tab w:val="right" w:pos="9350"/>
            </w:tabs>
            <w:rPr>
              <w:rFonts w:ascii="Cambria" w:eastAsia="Cambria" w:hAnsi="Cambria" w:cs="Cambria"/>
              <w:sz w:val="24"/>
              <w:szCs w:val="24"/>
            </w:rPr>
          </w:pPr>
          <w:hyperlink r:id="rId93" w:anchor="heading=h.wnpmwt5rdrti">
            <w:r>
              <w:t>Figure 19:</w:t>
            </w:r>
          </w:hyperlink>
          <w:hyperlink r:id="rId94" w:anchor="heading=h.wnpmwt5rdrti">
            <w:r>
              <w:rPr>
                <w:rFonts w:ascii="Times New Roman" w:eastAsia="Times New Roman" w:hAnsi="Times New Roman" w:cs="Times New Roman"/>
                <w:b/>
                <w:bCs/>
              </w:rPr>
              <w:t xml:space="preserve"> </w:t>
            </w:r>
          </w:hyperlink>
          <w:hyperlink r:id="rId95" w:anchor="heading=h.wnpmwt5rdrti">
            <w:r>
              <w:rPr>
                <w:rFonts w:ascii="Times New Roman" w:eastAsia="Times New Roman" w:hAnsi="Times New Roman" w:cs="Times New Roman"/>
              </w:rPr>
              <w:t>Proximity Event Detection Sequence Diagram</w:t>
            </w:r>
          </w:hyperlink>
          <w:hyperlink r:id="rId96" w:anchor="heading=h.wnpmwt5rdrti">
            <w:r>
              <w:tab/>
              <w:t>5</w:t>
            </w:r>
          </w:hyperlink>
          <w:r>
            <w:rPr>
              <w:rFonts w:ascii="Cambria" w:eastAsia="Cambria" w:hAnsi="Cambria" w:cs="Cambria"/>
              <w:sz w:val="24"/>
              <w:szCs w:val="24"/>
            </w:rPr>
            <w:t>7</w:t>
          </w:r>
        </w:p>
        <w:p w14:paraId="5343BE1A" w14:textId="77777777" w:rsidR="003B5DF0" w:rsidRDefault="004F4874">
          <w:pPr>
            <w:tabs>
              <w:tab w:val="right" w:pos="9350"/>
            </w:tabs>
            <w:rPr>
              <w:rFonts w:ascii="Cambria" w:eastAsia="Cambria" w:hAnsi="Cambria" w:cs="Cambria"/>
              <w:sz w:val="24"/>
              <w:szCs w:val="24"/>
            </w:rPr>
          </w:pPr>
          <w:hyperlink r:id="rId97" w:anchor="heading=h.gxresh3vvrvk">
            <w:r>
              <w:t>Figure 20:</w:t>
            </w:r>
          </w:hyperlink>
          <w:hyperlink r:id="rId98" w:anchor="heading=h.gxresh3vvrvk">
            <w:r>
              <w:rPr>
                <w:rFonts w:ascii="Times New Roman" w:eastAsia="Times New Roman" w:hAnsi="Times New Roman" w:cs="Times New Roman"/>
                <w:b/>
                <w:bCs/>
              </w:rPr>
              <w:t xml:space="preserve"> </w:t>
            </w:r>
          </w:hyperlink>
          <w:hyperlink r:id="rId99" w:anchor="heading=h.gxresh3vvrvk">
            <w:r>
              <w:rPr>
                <w:rFonts w:ascii="Times New Roman" w:eastAsia="Times New Roman" w:hAnsi="Times New Roman" w:cs="Times New Roman"/>
              </w:rPr>
              <w:t>Driver Alert Generation and Notification Sequence Diagram</w:t>
            </w:r>
          </w:hyperlink>
          <w:hyperlink r:id="rId100" w:anchor="heading=h.gxresh3vvrvk">
            <w:r>
              <w:tab/>
              <w:t>5</w:t>
            </w:r>
          </w:hyperlink>
          <w:r>
            <w:rPr>
              <w:rFonts w:ascii="Cambria" w:eastAsia="Cambria" w:hAnsi="Cambria" w:cs="Cambria"/>
              <w:sz w:val="24"/>
              <w:szCs w:val="24"/>
            </w:rPr>
            <w:t>8</w:t>
          </w:r>
        </w:p>
        <w:p w14:paraId="5343BE1B" w14:textId="77777777" w:rsidR="003B5DF0" w:rsidRDefault="004F4874">
          <w:pPr>
            <w:tabs>
              <w:tab w:val="right" w:pos="9350"/>
            </w:tabs>
            <w:rPr>
              <w:rFonts w:ascii="Cambria" w:eastAsia="Cambria" w:hAnsi="Cambria" w:cs="Cambria"/>
              <w:sz w:val="24"/>
              <w:szCs w:val="24"/>
            </w:rPr>
          </w:pPr>
          <w:hyperlink r:id="rId101" w:anchor="heading=h.m4jpraoez9un">
            <w:r>
              <w:t>Figure 21</w:t>
            </w:r>
          </w:hyperlink>
          <w:hyperlink r:id="rId102" w:anchor="heading=h.m4jpraoez9un">
            <w:r>
              <w:rPr>
                <w:rFonts w:ascii="Times New Roman" w:eastAsia="Times New Roman" w:hAnsi="Times New Roman" w:cs="Times New Roman"/>
                <w:b/>
                <w:bCs/>
              </w:rPr>
              <w:t>:</w:t>
            </w:r>
          </w:hyperlink>
          <w:hyperlink r:id="rId103" w:anchor="heading=h.m4jpraoez9un">
            <w:r>
              <w:rPr>
                <w:rFonts w:ascii="Times New Roman" w:eastAsia="Times New Roman" w:hAnsi="Times New Roman" w:cs="Times New Roman"/>
              </w:rPr>
              <w:t xml:space="preserve"> Nearby Facilities Retrieval Sequence Diagram</w:t>
            </w:r>
          </w:hyperlink>
          <w:hyperlink r:id="rId104" w:anchor="heading=h.m4jpraoez9un">
            <w:r>
              <w:tab/>
              <w:t>5</w:t>
            </w:r>
          </w:hyperlink>
          <w:r>
            <w:rPr>
              <w:rFonts w:ascii="Cambria" w:eastAsia="Cambria" w:hAnsi="Cambria" w:cs="Cambria"/>
              <w:sz w:val="24"/>
              <w:szCs w:val="24"/>
            </w:rPr>
            <w:t>9</w:t>
          </w:r>
        </w:p>
        <w:p w14:paraId="5343BE1C" w14:textId="77777777" w:rsidR="003B5DF0" w:rsidRDefault="004F4874">
          <w:pPr>
            <w:tabs>
              <w:tab w:val="right" w:pos="9350"/>
            </w:tabs>
            <w:rPr>
              <w:rFonts w:ascii="Cambria" w:eastAsia="Cambria" w:hAnsi="Cambria" w:cs="Cambria"/>
              <w:sz w:val="24"/>
              <w:szCs w:val="24"/>
            </w:rPr>
          </w:pPr>
          <w:hyperlink r:id="rId105" w:anchor="heading=h.htq2b7s35lvz">
            <w:r>
              <w:t>Figure 22</w:t>
            </w:r>
          </w:hyperlink>
          <w:hyperlink r:id="rId106" w:anchor="heading=h.htq2b7s35lvz">
            <w:r>
              <w:rPr>
                <w:rFonts w:ascii="Times New Roman" w:eastAsia="Times New Roman" w:hAnsi="Times New Roman" w:cs="Times New Roman"/>
                <w:b/>
                <w:bCs/>
              </w:rPr>
              <w:t>:</w:t>
            </w:r>
          </w:hyperlink>
          <w:hyperlink r:id="rId107" w:anchor="heading=h.htq2b7s35lvz">
            <w:r>
              <w:rPr>
                <w:rFonts w:ascii="Times New Roman" w:eastAsia="Times New Roman" w:hAnsi="Times New Roman" w:cs="Times New Roman"/>
              </w:rPr>
              <w:t xml:space="preserve"> Offline-to-Online Data Synchronization Sequence Diagram</w:t>
            </w:r>
          </w:hyperlink>
          <w:hyperlink r:id="rId108" w:anchor="heading=h.htq2b7s35lvz">
            <w:r>
              <w:tab/>
            </w:r>
          </w:hyperlink>
          <w:r>
            <w:rPr>
              <w:rFonts w:ascii="Cambria" w:eastAsia="Cambria" w:hAnsi="Cambria" w:cs="Cambria"/>
              <w:sz w:val="24"/>
              <w:szCs w:val="24"/>
            </w:rPr>
            <w:t>60</w:t>
          </w:r>
        </w:p>
        <w:p w14:paraId="5343BE1D" w14:textId="77777777" w:rsidR="003B5DF0" w:rsidRDefault="004F4874">
          <w:pPr>
            <w:tabs>
              <w:tab w:val="right" w:pos="9350"/>
            </w:tabs>
            <w:rPr>
              <w:rFonts w:ascii="Cambria" w:eastAsia="Cambria" w:hAnsi="Cambria" w:cs="Cambria"/>
              <w:sz w:val="24"/>
              <w:szCs w:val="24"/>
            </w:rPr>
          </w:pPr>
          <w:hyperlink r:id="rId109" w:anchor="heading=h.1fprbstoiica">
            <w:r>
              <w:t>Figure 23</w:t>
            </w:r>
          </w:hyperlink>
          <w:hyperlink r:id="rId110" w:anchor="heading=h.1fprbstoiica">
            <w:r>
              <w:rPr>
                <w:rFonts w:ascii="Times New Roman" w:eastAsia="Times New Roman" w:hAnsi="Times New Roman" w:cs="Times New Roman"/>
                <w:b/>
                <w:bCs/>
              </w:rPr>
              <w:t xml:space="preserve">: </w:t>
            </w:r>
          </w:hyperlink>
          <w:hyperlink r:id="rId111" w:anchor="heading=h.1fprbstoiica">
            <w:r>
              <w:rPr>
                <w:rFonts w:ascii="Times New Roman" w:eastAsia="Times New Roman" w:hAnsi="Times New Roman" w:cs="Times New Roman"/>
              </w:rPr>
              <w:t>Delete Vehicle Sequence Diagram</w:t>
            </w:r>
          </w:hyperlink>
          <w:hyperlink r:id="rId112" w:anchor="heading=h.1fprbstoiica">
            <w:r>
              <w:tab/>
            </w:r>
          </w:hyperlink>
          <w:r>
            <w:rPr>
              <w:rFonts w:ascii="Cambria" w:eastAsia="Cambria" w:hAnsi="Cambria" w:cs="Cambria"/>
              <w:sz w:val="24"/>
              <w:szCs w:val="24"/>
            </w:rPr>
            <w:t>61</w:t>
          </w:r>
        </w:p>
        <w:p w14:paraId="5343BE1E" w14:textId="77777777" w:rsidR="003B5DF0" w:rsidRDefault="004F4874">
          <w:pPr>
            <w:tabs>
              <w:tab w:val="right" w:pos="9350"/>
            </w:tabs>
            <w:rPr>
              <w:rFonts w:ascii="Times New Roman" w:eastAsia="Times New Roman" w:hAnsi="Times New Roman" w:cs="Times New Roman"/>
              <w:sz w:val="24"/>
              <w:szCs w:val="24"/>
            </w:rPr>
          </w:pPr>
          <w:hyperlink r:id="rId113" w:anchor="heading=h.57jnwniavuj4">
            <w:r>
              <w:t>Figure 24</w:t>
            </w:r>
          </w:hyperlink>
          <w:hyperlink r:id="rId114" w:anchor="heading=h.57jnwniavuj4">
            <w:r>
              <w:rPr>
                <w:rFonts w:ascii="Times New Roman" w:eastAsia="Times New Roman" w:hAnsi="Times New Roman" w:cs="Times New Roman"/>
                <w:b/>
                <w:bCs/>
              </w:rPr>
              <w:t xml:space="preserve">: </w:t>
            </w:r>
          </w:hyperlink>
          <w:hyperlink r:id="rId115" w:anchor="heading=h.57jnwniavuj4">
            <w:r>
              <w:rPr>
                <w:rFonts w:ascii="Times New Roman" w:eastAsia="Times New Roman" w:hAnsi="Times New Roman" w:cs="Times New Roman"/>
              </w:rPr>
              <w:t>Track Driver Status Sequence Diagram</w:t>
            </w:r>
          </w:hyperlink>
          <w:hyperlink r:id="rId116" w:anchor="heading=h.57jnwniavuj4">
            <w:r>
              <w:tab/>
              <w:t>6</w:t>
            </w:r>
          </w:hyperlink>
          <w:r>
            <w:rPr>
              <w:rFonts w:ascii="Times New Roman" w:eastAsia="Times New Roman" w:hAnsi="Times New Roman" w:cs="Times New Roman"/>
              <w:sz w:val="24"/>
              <w:szCs w:val="24"/>
            </w:rPr>
            <w:t>2</w:t>
          </w:r>
          <w:r>
            <w:fldChar w:fldCharType="end"/>
          </w:r>
        </w:p>
      </w:sdtContent>
    </w:sdt>
    <w:p w14:paraId="5343BE1F" w14:textId="77777777" w:rsidR="003B5DF0" w:rsidRDefault="003B5DF0">
      <w:pPr>
        <w:spacing w:after="8" w:line="360" w:lineRule="auto"/>
        <w:jc w:val="both"/>
        <w:rPr>
          <w:rFonts w:ascii="Times New Roman" w:eastAsia="Times New Roman" w:hAnsi="Times New Roman" w:cs="Times New Roman"/>
          <w:sz w:val="24"/>
          <w:szCs w:val="24"/>
        </w:rPr>
      </w:pPr>
    </w:p>
    <w:p w14:paraId="5343BE20" w14:textId="77777777" w:rsidR="003B5DF0" w:rsidRDefault="003B5DF0">
      <w:pPr>
        <w:spacing w:after="8" w:line="360" w:lineRule="auto"/>
        <w:jc w:val="both"/>
        <w:rPr>
          <w:rFonts w:ascii="Times New Roman" w:eastAsia="Times New Roman" w:hAnsi="Times New Roman" w:cs="Times New Roman"/>
          <w:sz w:val="24"/>
          <w:szCs w:val="24"/>
        </w:rPr>
      </w:pPr>
    </w:p>
    <w:p w14:paraId="5343BE21" w14:textId="77777777" w:rsidR="003B5DF0" w:rsidRDefault="003B5DF0">
      <w:pPr>
        <w:spacing w:after="8" w:line="360" w:lineRule="auto"/>
        <w:jc w:val="both"/>
        <w:rPr>
          <w:rFonts w:ascii="Times New Roman" w:eastAsia="Times New Roman" w:hAnsi="Times New Roman" w:cs="Times New Roman"/>
          <w:sz w:val="24"/>
          <w:szCs w:val="24"/>
        </w:rPr>
      </w:pPr>
    </w:p>
    <w:p w14:paraId="5343BE22" w14:textId="77777777" w:rsidR="003B5DF0" w:rsidRDefault="003B5DF0">
      <w:pPr>
        <w:spacing w:after="8" w:line="360" w:lineRule="auto"/>
        <w:jc w:val="both"/>
        <w:rPr>
          <w:rFonts w:ascii="Times New Roman" w:eastAsia="Times New Roman" w:hAnsi="Times New Roman" w:cs="Times New Roman"/>
          <w:sz w:val="24"/>
          <w:szCs w:val="24"/>
        </w:rPr>
      </w:pPr>
    </w:p>
    <w:p w14:paraId="5343BE23" w14:textId="77777777" w:rsidR="003B5DF0" w:rsidRDefault="003B5DF0">
      <w:pPr>
        <w:spacing w:after="8" w:line="360" w:lineRule="auto"/>
        <w:jc w:val="both"/>
        <w:rPr>
          <w:rFonts w:ascii="Times New Roman" w:eastAsia="Times New Roman" w:hAnsi="Times New Roman" w:cs="Times New Roman"/>
          <w:b/>
          <w:bCs/>
          <w:sz w:val="32"/>
          <w:szCs w:val="32"/>
        </w:rPr>
        <w:sectPr w:rsidR="003B5DF0">
          <w:headerReference w:type="default" r:id="rId117"/>
          <w:footerReference w:type="default" r:id="rId118"/>
          <w:footerReference w:type="first" r:id="rId119"/>
          <w:pgSz w:w="12240" w:h="15840"/>
          <w:pgMar w:top="1440" w:right="1440" w:bottom="1440" w:left="1440" w:header="720" w:footer="720" w:gutter="0"/>
          <w:pgNumType w:start="0"/>
          <w:cols w:space="720"/>
          <w:titlePg/>
        </w:sectPr>
      </w:pPr>
    </w:p>
    <w:p w14:paraId="5343BE24" w14:textId="77777777" w:rsidR="003B5DF0" w:rsidRDefault="004F4874" w:rsidP="004F4874">
      <w:pPr>
        <w:pStyle w:val="Heading1"/>
        <w:numPr>
          <w:ilvl w:val="0"/>
          <w:numId w:val="34"/>
        </w:numPr>
        <w:spacing w:before="240" w:after="720"/>
        <w:jc w:val="center"/>
        <w:rPr>
          <w:rFonts w:ascii="Times New Roman" w:eastAsia="Times New Roman" w:hAnsi="Times New Roman" w:cs="Times New Roman"/>
          <w:b/>
          <w:bCs/>
          <w:sz w:val="32"/>
          <w:szCs w:val="32"/>
        </w:rPr>
        <w:sectPr w:rsidR="003B5DF0">
          <w:pgSz w:w="12240" w:h="15840"/>
          <w:pgMar w:top="1699" w:right="1699" w:bottom="1411" w:left="1411" w:header="720" w:footer="720" w:gutter="0"/>
          <w:cols w:space="720"/>
        </w:sectPr>
      </w:pPr>
      <w:bookmarkStart w:id="1" w:name="_heading=h.3rdcrjn" w:colFirst="0" w:colLast="0"/>
      <w:bookmarkEnd w:id="1"/>
      <w:r>
        <w:rPr>
          <w:rFonts w:ascii="Times New Roman" w:eastAsia="Times New Roman" w:hAnsi="Times New Roman" w:cs="Times New Roman"/>
          <w:b/>
          <w:bCs/>
          <w:sz w:val="32"/>
          <w:szCs w:val="32"/>
        </w:rPr>
        <w:lastRenderedPageBreak/>
        <w:t>Introduction</w:t>
      </w:r>
    </w:p>
    <w:p w14:paraId="5343BE25" w14:textId="77777777" w:rsidR="003B5DF0" w:rsidRDefault="004F4874">
      <w:pPr>
        <w:pStyle w:val="Heading2"/>
        <w:spacing w:after="8"/>
        <w:jc w:val="both"/>
      </w:pPr>
      <w:bookmarkStart w:id="2" w:name="_heading=h.hnoajiarq7mu" w:colFirst="0" w:colLast="0"/>
      <w:bookmarkEnd w:id="2"/>
      <w:r>
        <w:t>1.1 Background and Motivation</w:t>
      </w:r>
    </w:p>
    <w:p w14:paraId="5343BE26"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Road traffic accidents constitute one of the most critical public safety challenges in Egypt. National injury surveillance data reported by the Egyptian Ministry of Health in collaboration with the World Health Organization show that road traffic injuries increased from 11.52% of total injuries in 2001 to 12.87% in 2009, reflecting a persistent deterioration in road safety conditions. Heavy transport trucks play a dominant role in this context, as more than 96% of goods in Egypt are transported by trucks, m</w:t>
      </w:r>
      <w:r>
        <w:rPr>
          <w:rFonts w:ascii="Times New Roman" w:eastAsia="Times New Roman" w:hAnsi="Times New Roman" w:cs="Times New Roman"/>
          <w:sz w:val="24"/>
          <w:szCs w:val="24"/>
        </w:rPr>
        <w:t>aking their safety impact particularly significant. Due to their large size, excessive weight, and extended operating hours, truck-related accidents are often more severe than those involving passenger vehicles, and quantitative analysis on the Cairo–Suez Highway confirms that trucks have a statistically significant correlation with total road traffic accidents, with their contribution estimated at 0.92 times that of passenger cars.</w:t>
      </w:r>
    </w:p>
    <w:p w14:paraId="5343BE27" w14:textId="77777777" w:rsidR="003B5DF0" w:rsidRDefault="003B5DF0">
      <w:pPr>
        <w:rPr>
          <w:rFonts w:ascii="Times New Roman" w:eastAsia="Times New Roman" w:hAnsi="Times New Roman" w:cs="Times New Roman"/>
          <w:sz w:val="24"/>
          <w:szCs w:val="24"/>
        </w:rPr>
      </w:pPr>
    </w:p>
    <w:p w14:paraId="5343BE28"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Human factors have been identified as the primary contributors to truck-related crashes in Egypt. A large-scale study involving 615 Egyptian truck drivers found that fatigue, lack of sleep, prolonged continuous driving, obesity, and drug use are the most influential factors affecting crash involvement. The same study reports that drivers who slept less than 6 hours accounted for 59% of accident-involved drivers, while 41% of drivers involved in accidents drove more than 15 hours per day.</w:t>
      </w:r>
    </w:p>
    <w:p w14:paraId="5343BE29" w14:textId="77777777" w:rsidR="003B5DF0" w:rsidRDefault="003B5DF0">
      <w:pPr>
        <w:rPr>
          <w:rFonts w:ascii="Times New Roman" w:eastAsia="Times New Roman" w:hAnsi="Times New Roman" w:cs="Times New Roman"/>
          <w:sz w:val="24"/>
          <w:szCs w:val="24"/>
        </w:rPr>
      </w:pPr>
    </w:p>
    <w:p w14:paraId="5343BE2A"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truck accidents are associated with high-severity outcomes. Survey-based accident data revealed that 13% of truck accidents resulted in deaths, while 19% resulted in injuries, and 49% caused property damage. In fatal truck accidents, 51% involved the death of at least one person, and 36% involved the death of two or more individuals, emphasizing the catastrophic nature of these incidents.</w:t>
      </w:r>
    </w:p>
    <w:p w14:paraId="5343BE2B" w14:textId="77777777" w:rsidR="003B5DF0" w:rsidRDefault="003B5DF0">
      <w:pPr>
        <w:rPr>
          <w:rFonts w:ascii="Times New Roman" w:eastAsia="Times New Roman" w:hAnsi="Times New Roman" w:cs="Times New Roman"/>
          <w:sz w:val="24"/>
          <w:szCs w:val="24"/>
        </w:rPr>
      </w:pPr>
    </w:p>
    <w:p w14:paraId="5343BE2C" w14:textId="77777777" w:rsidR="003B5DF0" w:rsidRDefault="004F4874">
      <w:pPr>
        <w:rPr>
          <w:rFonts w:ascii="Times New Roman" w:eastAsia="Times New Roman" w:hAnsi="Times New Roman" w:cs="Times New Roman"/>
          <w:b/>
          <w:bCs/>
          <w:sz w:val="32"/>
          <w:szCs w:val="32"/>
        </w:rPr>
      </w:pPr>
      <w:r>
        <w:rPr>
          <w:rFonts w:ascii="Times New Roman" w:eastAsia="Times New Roman" w:hAnsi="Times New Roman" w:cs="Times New Roman"/>
          <w:sz w:val="24"/>
          <w:szCs w:val="24"/>
        </w:rPr>
        <w:t>Despite these alarming figures, most heavy transport vehicles operating on Egyptian roads still lack intelligent driver monitoring, fatigue detection, and real-time accident response systems. Existing safety solutions are largely limited to basic GPS tracking, while advanced driver assistance technologies remain financially inaccessible for most local fleet operators. This gap between the high risk of truck-related accidents and the limited availability of effective safety technologies motivates the develop</w:t>
      </w:r>
      <w:r>
        <w:rPr>
          <w:rFonts w:ascii="Times New Roman" w:eastAsia="Times New Roman" w:hAnsi="Times New Roman" w:cs="Times New Roman"/>
          <w:sz w:val="24"/>
          <w:szCs w:val="24"/>
        </w:rPr>
        <w:t>ment of an intelligent, affordable, and locally adaptable safety system for heavy transport trucks.</w:t>
      </w:r>
    </w:p>
    <w:p w14:paraId="5343BE2D" w14:textId="77777777" w:rsidR="003B5DF0" w:rsidRDefault="003B5DF0">
      <w:pPr>
        <w:spacing w:after="8" w:line="360" w:lineRule="auto"/>
        <w:jc w:val="both"/>
        <w:rPr>
          <w:rFonts w:ascii="Times New Roman" w:eastAsia="Times New Roman" w:hAnsi="Times New Roman" w:cs="Times New Roman"/>
          <w:b/>
          <w:bCs/>
          <w:sz w:val="32"/>
          <w:szCs w:val="32"/>
        </w:rPr>
      </w:pPr>
    </w:p>
    <w:p w14:paraId="5343BE2E" w14:textId="77777777" w:rsidR="003B5DF0" w:rsidRDefault="003B5DF0">
      <w:pPr>
        <w:spacing w:after="8" w:line="360" w:lineRule="auto"/>
        <w:jc w:val="both"/>
        <w:rPr>
          <w:rFonts w:ascii="Times New Roman" w:eastAsia="Times New Roman" w:hAnsi="Times New Roman" w:cs="Times New Roman"/>
          <w:b/>
          <w:bCs/>
          <w:sz w:val="32"/>
          <w:szCs w:val="32"/>
        </w:rPr>
      </w:pPr>
    </w:p>
    <w:p w14:paraId="5343BE2F" w14:textId="77777777" w:rsidR="003B5DF0" w:rsidRDefault="004F4874">
      <w:pPr>
        <w:pStyle w:val="Heading2"/>
        <w:rPr>
          <w:sz w:val="16"/>
          <w:szCs w:val="16"/>
        </w:rPr>
      </w:pPr>
      <w:bookmarkStart w:id="3" w:name="_heading=h.di3u48zbrk1p" w:colFirst="0" w:colLast="0"/>
      <w:bookmarkEnd w:id="3"/>
      <w:r>
        <w:lastRenderedPageBreak/>
        <w:t xml:space="preserve">1.2 Problem Statement </w:t>
      </w:r>
    </w:p>
    <w:p w14:paraId="5343BE30"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Heavy transport truck accidents in Egypt continue to occur at high rates due to a combination of human, technical, and systemic factors. Empirical studies confirm that driver fatigue, excessive continuous driving, distraction, and aggressive driving behavior are statistically significant predictors of accident occurrence among truck drivers.</w:t>
      </w:r>
    </w:p>
    <w:p w14:paraId="5343BE31" w14:textId="77777777" w:rsidR="003B5DF0" w:rsidRDefault="003B5DF0">
      <w:pPr>
        <w:rPr>
          <w:rFonts w:ascii="Times New Roman" w:eastAsia="Times New Roman" w:hAnsi="Times New Roman" w:cs="Times New Roman"/>
          <w:sz w:val="24"/>
          <w:szCs w:val="24"/>
        </w:rPr>
      </w:pPr>
    </w:p>
    <w:p w14:paraId="5343BE32"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Current safety practices rely heavily on post-accident reporting rather than real-time prevention. Most trucks lack integrated systems capable of detecting driver drowsiness, monitoring unsafe driving durations, or automatically reporting crashes when drivers are unconscious or unable to call for help. Research indicates that more than 30% of fatal truck crashes are fatigue-related, according to findings referenced by the National Transportation Safety Board.</w:t>
      </w:r>
    </w:p>
    <w:p w14:paraId="5343BE33" w14:textId="77777777" w:rsidR="003B5DF0" w:rsidRDefault="003B5DF0">
      <w:pPr>
        <w:rPr>
          <w:rFonts w:ascii="Times New Roman" w:eastAsia="Times New Roman" w:hAnsi="Times New Roman" w:cs="Times New Roman"/>
          <w:sz w:val="24"/>
          <w:szCs w:val="24"/>
        </w:rPr>
      </w:pPr>
    </w:p>
    <w:p w14:paraId="5343BE34" w14:textId="77777777" w:rsidR="003B5DF0" w:rsidRDefault="004F4874">
      <w:pPr>
        <w:rPr>
          <w:rFonts w:ascii="Times New Roman" w:eastAsia="Times New Roman" w:hAnsi="Times New Roman" w:cs="Times New Roman"/>
          <w:b/>
          <w:bCs/>
          <w:sz w:val="32"/>
          <w:szCs w:val="32"/>
        </w:rPr>
      </w:pPr>
      <w:r>
        <w:rPr>
          <w:rFonts w:ascii="Times New Roman" w:eastAsia="Times New Roman" w:hAnsi="Times New Roman" w:cs="Times New Roman"/>
          <w:sz w:val="24"/>
          <w:szCs w:val="24"/>
        </w:rPr>
        <w:t>Fleet operators also face limited visibility into driver behavior and vehicle safety conditions during long-haul trips. As a result, dangerous conditions such as micro-sleep, distraction, or prolonged driving often go unnoticed until a severe accident occurs. This absence of proactive monitoring creates a critical gap between existing road safety challenges and effective accident prevention mechanisms, leading to unnecessary loss of life, cargo damage, and economic disruption.</w:t>
      </w:r>
    </w:p>
    <w:p w14:paraId="5343BE35" w14:textId="77777777" w:rsidR="003B5DF0" w:rsidRDefault="003B5DF0">
      <w:pPr>
        <w:pStyle w:val="Heading2"/>
        <w:spacing w:after="8" w:line="276" w:lineRule="auto"/>
        <w:jc w:val="both"/>
      </w:pPr>
      <w:bookmarkStart w:id="4" w:name="_heading=h.ytm8vmcdixb9" w:colFirst="0" w:colLast="0"/>
      <w:bookmarkEnd w:id="4"/>
    </w:p>
    <w:p w14:paraId="5343BE36" w14:textId="77777777" w:rsidR="003B5DF0" w:rsidRDefault="003B5DF0">
      <w:pPr>
        <w:tabs>
          <w:tab w:val="left" w:pos="2175"/>
        </w:tabs>
      </w:pPr>
    </w:p>
    <w:p w14:paraId="5343BE37" w14:textId="77777777" w:rsidR="003B5DF0" w:rsidRDefault="004F4874">
      <w:pPr>
        <w:pStyle w:val="Heading2"/>
        <w:spacing w:after="8" w:line="276" w:lineRule="auto"/>
        <w:jc w:val="both"/>
      </w:pPr>
      <w:bookmarkStart w:id="5" w:name="_heading=h.buty01s013lk" w:colFirst="0" w:colLast="0"/>
      <w:bookmarkEnd w:id="5"/>
      <w:r>
        <w:t xml:space="preserve">1.3 Objectives </w:t>
      </w:r>
    </w:p>
    <w:p w14:paraId="5343BE38"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In response to the challenges mentioned, the objectives of this project focus on improving safety and operational efficiency in heavy transport truck operations. The system aims to reduce accidents caused by driver fatigue, sickness, and unsafe driving behavior by continuously monitoring drivers during active trips and issuing timely alerts when abnormal conditions are detected. To address the lack of structured trip oversight and excessive continuous driving, the system supports comprehensive trip manageme</w:t>
      </w:r>
      <w:r>
        <w:rPr>
          <w:rFonts w:ascii="Times New Roman" w:eastAsia="Times New Roman" w:hAnsi="Times New Roman" w:cs="Times New Roman"/>
          <w:sz w:val="24"/>
          <w:szCs w:val="24"/>
        </w:rPr>
        <w:t>nt by enabling drivers to create, track, and end trips while automatically logging into driving duration, break periods, and trip history.</w:t>
      </w:r>
    </w:p>
    <w:p w14:paraId="5343BE39" w14:textId="77777777" w:rsidR="003B5DF0" w:rsidRDefault="003B5DF0">
      <w:pPr>
        <w:rPr>
          <w:rFonts w:ascii="Times New Roman" w:eastAsia="Times New Roman" w:hAnsi="Times New Roman" w:cs="Times New Roman"/>
          <w:sz w:val="24"/>
          <w:szCs w:val="24"/>
        </w:rPr>
      </w:pPr>
    </w:p>
    <w:p w14:paraId="5343BE3A"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overcome limited fleet visibility and delayed intervention, the system provides fleet managers with centralized tools to manage driver accounts, monitor trip progress, and review safety alerts in real time.The integration of map-based services also addresses navigation challenges faced by drivers by displaying essential nearby facilities such as roads, hospitals, gas stations, and maintenance centers. Through these objectives, the project seeks to bridge the gap between current road safety c</w:t>
      </w:r>
      <w:r>
        <w:rPr>
          <w:rFonts w:ascii="Times New Roman" w:eastAsia="Times New Roman" w:hAnsi="Times New Roman" w:cs="Times New Roman"/>
          <w:sz w:val="24"/>
          <w:szCs w:val="24"/>
        </w:rPr>
        <w:t>hallenges and proactive accident prevention by improving coordination between drivers, fleet managers, emergency services, and maintenance centers, ultimately contributing to safer and more efficient heavy transport operations.</w:t>
      </w:r>
    </w:p>
    <w:p w14:paraId="5343BE3B" w14:textId="77777777" w:rsidR="003B5DF0" w:rsidRDefault="003B5DF0"/>
    <w:p w14:paraId="5343BE3C" w14:textId="77777777" w:rsidR="003B5DF0" w:rsidRDefault="004F4874">
      <w:pPr>
        <w:pStyle w:val="Heading2"/>
        <w:keepNext w:val="0"/>
        <w:keepLines w:val="0"/>
        <w:spacing w:before="0"/>
      </w:pPr>
      <w:bookmarkStart w:id="6" w:name="_heading=h.j7115u7th7j7" w:colFirst="0" w:colLast="0"/>
      <w:bookmarkEnd w:id="6"/>
      <w:r>
        <w:lastRenderedPageBreak/>
        <w:t>1.4 Project Scope and Limitations</w:t>
      </w:r>
    </w:p>
    <w:p w14:paraId="5343BE3D" w14:textId="77777777" w:rsidR="003B5DF0" w:rsidRDefault="004F4874">
      <w:pPr>
        <w:pStyle w:val="Heading3"/>
        <w:spacing w:before="0"/>
        <w:rPr>
          <w:rFonts w:ascii="Times New Roman" w:eastAsia="Times New Roman" w:hAnsi="Times New Roman" w:cs="Times New Roman"/>
        </w:rPr>
      </w:pPr>
      <w:bookmarkStart w:id="7" w:name="_heading=h.bwhvhd4oj72m" w:colFirst="0" w:colLast="0"/>
      <w:bookmarkEnd w:id="7"/>
      <w:r>
        <w:rPr>
          <w:rFonts w:ascii="Times New Roman" w:eastAsia="Times New Roman" w:hAnsi="Times New Roman" w:cs="Times New Roman"/>
        </w:rPr>
        <w:t>1.4.1 Project Scope</w:t>
      </w:r>
    </w:p>
    <w:p w14:paraId="5343BE3E" w14:textId="77777777" w:rsidR="003B5DF0" w:rsidRDefault="004F4874">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Udjat Track</w:t>
      </w:r>
      <w:r>
        <w:rPr>
          <w:rFonts w:ascii="Times New Roman" w:eastAsia="Times New Roman" w:hAnsi="Times New Roman" w:cs="Times New Roman"/>
          <w:sz w:val="24"/>
          <w:szCs w:val="24"/>
        </w:rPr>
        <w:t xml:space="preserve"> is a comprehensive, AI-powered safety and assistance platform designed specifically for the heavy transport sector in Egypt. The project scope encompasses the following core areas:</w:t>
      </w:r>
    </w:p>
    <w:p w14:paraId="5343BE3F" w14:textId="77777777" w:rsidR="003B5DF0" w:rsidRDefault="004F4874" w:rsidP="004F4874">
      <w:pPr>
        <w:numPr>
          <w:ilvl w:val="0"/>
          <w:numId w:val="21"/>
        </w:numPr>
        <w:spacing w:after="240" w:line="360" w:lineRule="auto"/>
        <w:rPr>
          <w:sz w:val="16"/>
          <w:szCs w:val="16"/>
        </w:rPr>
      </w:pPr>
      <w:r>
        <w:rPr>
          <w:rFonts w:ascii="Times New Roman" w:eastAsia="Times New Roman" w:hAnsi="Times New Roman" w:cs="Times New Roman"/>
          <w:b/>
          <w:bCs/>
          <w:sz w:val="24"/>
          <w:szCs w:val="24"/>
        </w:rPr>
        <w:t>AI-Powered Driver Monitoring:</w:t>
      </w:r>
      <w:r>
        <w:rPr>
          <w:rFonts w:ascii="Times New Roman" w:eastAsia="Times New Roman" w:hAnsi="Times New Roman" w:cs="Times New Roman"/>
          <w:sz w:val="24"/>
          <w:szCs w:val="24"/>
        </w:rPr>
        <w:t xml:space="preserve"> Utilising on-device computer vision to detect signs of </w:t>
      </w:r>
      <w:r>
        <w:rPr>
          <w:rFonts w:ascii="Times New Roman" w:eastAsia="Times New Roman" w:hAnsi="Times New Roman" w:cs="Times New Roman"/>
          <w:b/>
          <w:bCs/>
          <w:sz w:val="24"/>
          <w:szCs w:val="24"/>
        </w:rPr>
        <w:t>drowsiness, head nodding, and prolonged eye closure</w:t>
      </w:r>
      <w:r>
        <w:rPr>
          <w:rFonts w:ascii="Times New Roman" w:eastAsia="Times New Roman" w:hAnsi="Times New Roman" w:cs="Times New Roman"/>
          <w:sz w:val="24"/>
          <w:szCs w:val="24"/>
        </w:rPr>
        <w:t>, triggering immediate in-app alarms.</w:t>
      </w:r>
    </w:p>
    <w:p w14:paraId="5343BE40" w14:textId="77777777" w:rsidR="003B5DF0" w:rsidRDefault="004F4874" w:rsidP="004F4874">
      <w:pPr>
        <w:numPr>
          <w:ilvl w:val="0"/>
          <w:numId w:val="21"/>
        </w:numPr>
        <w:spacing w:line="360" w:lineRule="auto"/>
        <w:rPr>
          <w:sz w:val="16"/>
          <w:szCs w:val="16"/>
        </w:rPr>
      </w:pPr>
      <w:r>
        <w:rPr>
          <w:rFonts w:ascii="Times New Roman" w:eastAsia="Times New Roman" w:hAnsi="Times New Roman" w:cs="Times New Roman"/>
          <w:b/>
          <w:bCs/>
          <w:sz w:val="24"/>
          <w:szCs w:val="24"/>
        </w:rPr>
        <w:t>IoT Assistance:</w:t>
      </w:r>
      <w:r>
        <w:rPr>
          <w:rFonts w:ascii="Times New Roman" w:eastAsia="Times New Roman" w:hAnsi="Times New Roman" w:cs="Times New Roman"/>
          <w:sz w:val="24"/>
          <w:szCs w:val="24"/>
        </w:rPr>
        <w:t xml:space="preserve"> Integrating ultrasonic sensors for </w:t>
      </w:r>
      <w:r>
        <w:rPr>
          <w:rFonts w:ascii="Times New Roman" w:eastAsia="Times New Roman" w:hAnsi="Times New Roman" w:cs="Times New Roman"/>
          <w:b/>
          <w:bCs/>
          <w:sz w:val="24"/>
          <w:szCs w:val="24"/>
        </w:rPr>
        <w:t>blind-spot and forward-collision warnings</w:t>
      </w:r>
      <w:r>
        <w:rPr>
          <w:rFonts w:ascii="Times New Roman" w:eastAsia="Times New Roman" w:hAnsi="Times New Roman" w:cs="Times New Roman"/>
          <w:sz w:val="24"/>
          <w:szCs w:val="24"/>
        </w:rPr>
        <w:t>, which are features often absent in older Egyptian truck models.</w:t>
      </w:r>
    </w:p>
    <w:p w14:paraId="5343BE41" w14:textId="77777777" w:rsidR="003B5DF0" w:rsidRDefault="004F4874" w:rsidP="004F4874">
      <w:pPr>
        <w:numPr>
          <w:ilvl w:val="0"/>
          <w:numId w:val="21"/>
        </w:numPr>
        <w:spacing w:before="200" w:line="360" w:lineRule="auto"/>
        <w:rPr>
          <w:sz w:val="16"/>
          <w:szCs w:val="16"/>
        </w:rPr>
      </w:pPr>
      <w:r>
        <w:rPr>
          <w:rFonts w:ascii="Times New Roman" w:eastAsia="Times New Roman" w:hAnsi="Times New Roman" w:cs="Times New Roman"/>
          <w:b/>
          <w:bCs/>
          <w:sz w:val="24"/>
          <w:szCs w:val="24"/>
        </w:rPr>
        <w:t>Emergency Response Automation:</w:t>
      </w:r>
      <w:r>
        <w:rPr>
          <w:rFonts w:ascii="Times New Roman" w:eastAsia="Times New Roman" w:hAnsi="Times New Roman" w:cs="Times New Roman"/>
          <w:sz w:val="24"/>
          <w:szCs w:val="24"/>
        </w:rPr>
        <w:t xml:space="preserve"> Implementing </w:t>
      </w:r>
      <w:r>
        <w:rPr>
          <w:rFonts w:ascii="Times New Roman" w:eastAsia="Times New Roman" w:hAnsi="Times New Roman" w:cs="Times New Roman"/>
          <w:b/>
          <w:bCs/>
          <w:sz w:val="24"/>
          <w:szCs w:val="24"/>
        </w:rPr>
        <w:t>accident detection</w:t>
      </w:r>
      <w:r>
        <w:rPr>
          <w:rFonts w:ascii="Times New Roman" w:eastAsia="Times New Roman" w:hAnsi="Times New Roman" w:cs="Times New Roman"/>
          <w:sz w:val="24"/>
          <w:szCs w:val="24"/>
        </w:rPr>
        <w:t xml:space="preserve"> via internal smartphone IMU sensors and an </w:t>
      </w:r>
      <w:r>
        <w:rPr>
          <w:rFonts w:ascii="Times New Roman" w:eastAsia="Times New Roman" w:hAnsi="Times New Roman" w:cs="Times New Roman"/>
          <w:b/>
          <w:bCs/>
          <w:sz w:val="24"/>
          <w:szCs w:val="24"/>
        </w:rPr>
        <w:t>automatic SOS system</w:t>
      </w:r>
      <w:r>
        <w:rPr>
          <w:rFonts w:ascii="Times New Roman" w:eastAsia="Times New Roman" w:hAnsi="Times New Roman" w:cs="Times New Roman"/>
          <w:sz w:val="24"/>
          <w:szCs w:val="24"/>
        </w:rPr>
        <w:t xml:space="preserve"> that notifies emergency services and fleet managers if a driver is unresponsive.</w:t>
      </w:r>
    </w:p>
    <w:p w14:paraId="5343BE42" w14:textId="77777777" w:rsidR="003B5DF0" w:rsidRDefault="004F4874" w:rsidP="004F4874">
      <w:pPr>
        <w:numPr>
          <w:ilvl w:val="0"/>
          <w:numId w:val="21"/>
        </w:numPr>
        <w:spacing w:before="200" w:line="360" w:lineRule="auto"/>
        <w:rPr>
          <w:sz w:val="16"/>
          <w:szCs w:val="16"/>
        </w:rPr>
      </w:pPr>
      <w:r>
        <w:rPr>
          <w:rFonts w:ascii="Times New Roman" w:eastAsia="Times New Roman" w:hAnsi="Times New Roman" w:cs="Times New Roman"/>
          <w:b/>
          <w:bCs/>
          <w:sz w:val="24"/>
          <w:szCs w:val="24"/>
        </w:rPr>
        <w:t>Fleet Oversight Platform:</w:t>
      </w:r>
      <w:r>
        <w:rPr>
          <w:rFonts w:ascii="Times New Roman" w:eastAsia="Times New Roman" w:hAnsi="Times New Roman" w:cs="Times New Roman"/>
          <w:sz w:val="24"/>
          <w:szCs w:val="24"/>
        </w:rPr>
        <w:t xml:space="preserve"> Developing a </w:t>
      </w:r>
      <w:r>
        <w:rPr>
          <w:rFonts w:ascii="Times New Roman" w:eastAsia="Times New Roman" w:hAnsi="Times New Roman" w:cs="Times New Roman"/>
          <w:b/>
          <w:bCs/>
          <w:sz w:val="24"/>
          <w:szCs w:val="24"/>
        </w:rPr>
        <w:t>companion web app</w:t>
      </w:r>
      <w:r>
        <w:rPr>
          <w:rFonts w:ascii="Times New Roman" w:eastAsia="Times New Roman" w:hAnsi="Times New Roman" w:cs="Times New Roman"/>
          <w:sz w:val="24"/>
          <w:szCs w:val="24"/>
        </w:rPr>
        <w:t xml:space="preserve"> for remote real-time monitoring of vehicle locations, safety status, and incident logs.</w:t>
      </w:r>
    </w:p>
    <w:p w14:paraId="5343BE43" w14:textId="77777777" w:rsidR="003B5DF0" w:rsidRDefault="004F4874" w:rsidP="004F4874">
      <w:pPr>
        <w:numPr>
          <w:ilvl w:val="0"/>
          <w:numId w:val="21"/>
        </w:numPr>
        <w:spacing w:before="200" w:after="240" w:line="360" w:lineRule="auto"/>
        <w:rPr>
          <w:sz w:val="16"/>
          <w:szCs w:val="16"/>
        </w:rPr>
      </w:pPr>
      <w:r>
        <w:rPr>
          <w:rFonts w:ascii="Times New Roman" w:eastAsia="Times New Roman" w:hAnsi="Times New Roman" w:cs="Times New Roman"/>
          <w:b/>
          <w:bCs/>
          <w:sz w:val="24"/>
          <w:szCs w:val="24"/>
        </w:rPr>
        <w:t>Compliance and Analytical Reporting:</w:t>
      </w:r>
      <w:r>
        <w:rPr>
          <w:rFonts w:ascii="Times New Roman" w:eastAsia="Times New Roman" w:hAnsi="Times New Roman" w:cs="Times New Roman"/>
          <w:sz w:val="24"/>
          <w:szCs w:val="24"/>
        </w:rPr>
        <w:t xml:space="preserve"> Generating automated </w:t>
      </w:r>
      <w:r>
        <w:rPr>
          <w:rFonts w:ascii="Times New Roman" w:eastAsia="Times New Roman" w:hAnsi="Times New Roman" w:cs="Times New Roman"/>
          <w:b/>
          <w:bCs/>
          <w:sz w:val="24"/>
          <w:szCs w:val="24"/>
        </w:rPr>
        <w:t>trip and safety log reports</w:t>
      </w:r>
      <w:r>
        <w:rPr>
          <w:rFonts w:ascii="Times New Roman" w:eastAsia="Times New Roman" w:hAnsi="Times New Roman" w:cs="Times New Roman"/>
          <w:sz w:val="24"/>
          <w:szCs w:val="24"/>
        </w:rPr>
        <w:t xml:space="preserve"> in PDF format for insurance, compliance, and post-incident review.</w:t>
      </w:r>
    </w:p>
    <w:p w14:paraId="5343BE44" w14:textId="77777777" w:rsidR="003B5DF0" w:rsidRDefault="003B5DF0">
      <w:pPr>
        <w:spacing w:before="200" w:after="240" w:line="360" w:lineRule="auto"/>
        <w:ind w:left="720"/>
        <w:rPr>
          <w:sz w:val="16"/>
          <w:szCs w:val="16"/>
        </w:rPr>
      </w:pPr>
    </w:p>
    <w:p w14:paraId="5343BE45" w14:textId="77777777" w:rsidR="003B5DF0" w:rsidRDefault="004F4874">
      <w:pPr>
        <w:pStyle w:val="Heading3"/>
        <w:rPr>
          <w:rFonts w:ascii="Times New Roman" w:eastAsia="Times New Roman" w:hAnsi="Times New Roman" w:cs="Times New Roman"/>
          <w:b w:val="0"/>
          <w:bCs w:val="0"/>
        </w:rPr>
      </w:pPr>
      <w:bookmarkStart w:id="8" w:name="_heading=h.vigirl11rgh8" w:colFirst="0" w:colLast="0"/>
      <w:bookmarkEnd w:id="8"/>
      <w:r>
        <w:rPr>
          <w:rFonts w:ascii="Times New Roman" w:eastAsia="Times New Roman" w:hAnsi="Times New Roman" w:cs="Times New Roman"/>
        </w:rPr>
        <w:t>1.4.2 Project Limitations</w:t>
      </w:r>
    </w:p>
    <w:p w14:paraId="5343BE46" w14:textId="77777777" w:rsidR="003B5DF0" w:rsidRDefault="004F4874">
      <w:pPr>
        <w:spacing w:before="20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ongoing development of the system, several anticipated technical and environmental limitations are being considered and gradually addressed:</w:t>
      </w:r>
    </w:p>
    <w:p w14:paraId="5343BE47" w14:textId="77777777" w:rsidR="003B5DF0" w:rsidRDefault="004F4874">
      <w:pPr>
        <w:spacing w:before="20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Hardware and Processing Constraints: </w:t>
      </w:r>
      <w:r>
        <w:rPr>
          <w:rFonts w:ascii="Times New Roman" w:eastAsia="Times New Roman" w:hAnsi="Times New Roman" w:cs="Times New Roman"/>
          <w:sz w:val="24"/>
          <w:szCs w:val="24"/>
        </w:rPr>
        <w:t>Real-time video processing requires substantial computational resources, including RAM and CPU capacity. To ensure feasibility on embedded hardware, the design approach includes techniques such as resizing input frames, adopting adaptive frame rates.</w:t>
      </w:r>
    </w:p>
    <w:p w14:paraId="5343BE48" w14:textId="77777777" w:rsidR="003B5DF0" w:rsidRDefault="004F4874">
      <w:pPr>
        <w:spacing w:before="20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Connectivity and Network Dependency:</w:t>
      </w:r>
      <w:r>
        <w:rPr>
          <w:rFonts w:ascii="Times New Roman" w:eastAsia="Times New Roman" w:hAnsi="Times New Roman" w:cs="Times New Roman"/>
          <w:sz w:val="24"/>
          <w:szCs w:val="24"/>
        </w:rPr>
        <w:t xml:space="preserve"> Heavy transport routes frequently traverse areas with unreliable cellular coverage. Since the system depends on the mobile network for cloud </w:t>
      </w:r>
      <w:r>
        <w:rPr>
          <w:rFonts w:ascii="Times New Roman" w:eastAsia="Times New Roman" w:hAnsi="Times New Roman" w:cs="Times New Roman"/>
          <w:sz w:val="24"/>
          <w:szCs w:val="24"/>
        </w:rPr>
        <w:lastRenderedPageBreak/>
        <w:t>synchronization, mechanisms such as local data buffering and network failover strategies are being incorporated to minimize data loss during connectivity interruptions.</w:t>
      </w:r>
    </w:p>
    <w:p w14:paraId="5343BE49" w14:textId="77777777" w:rsidR="003B5DF0" w:rsidRDefault="004F4874">
      <w:pPr>
        <w:spacing w:before="20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Environmental Factors: </w:t>
      </w:r>
      <w:r>
        <w:rPr>
          <w:rFonts w:ascii="Times New Roman" w:eastAsia="Times New Roman" w:hAnsi="Times New Roman" w:cs="Times New Roman"/>
          <w:sz w:val="24"/>
          <w:szCs w:val="24"/>
        </w:rPr>
        <w:t>The in-vehicle hardware is expected to operate under challenging conditions, including strong vibrations, high temperatures, and humidity. Accordingly, the system design includes plans for protective and durable casings for sensors and electronic components to enhance reliability in real-world deployment.</w:t>
      </w:r>
    </w:p>
    <w:p w14:paraId="5343BE4A" w14:textId="77777777" w:rsidR="003B5DF0" w:rsidRDefault="004F4874">
      <w:pPr>
        <w:spacing w:before="20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External Data Dependency: </w:t>
      </w:r>
      <w:r>
        <w:rPr>
          <w:rFonts w:ascii="Times New Roman" w:eastAsia="Times New Roman" w:hAnsi="Times New Roman" w:cs="Times New Roman"/>
          <w:sz w:val="24"/>
          <w:szCs w:val="24"/>
        </w:rPr>
        <w:t>The “Nearby Help Map” functionality relies on third-party mapping services such as Google Maps or OpenStreetMap. As a result, its performance and availability remain dependent on the uptime and accessibility of these external APIs.</w:t>
      </w:r>
    </w:p>
    <w:p w14:paraId="5343BE4B" w14:textId="77777777" w:rsidR="003B5DF0" w:rsidRDefault="003B5DF0">
      <w:pPr>
        <w:spacing w:after="240"/>
        <w:ind w:left="720"/>
        <w:rPr>
          <w:rFonts w:ascii="Times New Roman" w:eastAsia="Times New Roman" w:hAnsi="Times New Roman" w:cs="Times New Roman"/>
          <w:sz w:val="2"/>
          <w:szCs w:val="2"/>
        </w:rPr>
      </w:pPr>
    </w:p>
    <w:p w14:paraId="5343BE4C" w14:textId="77777777" w:rsidR="003B5DF0" w:rsidRDefault="003B5DF0">
      <w:pPr>
        <w:spacing w:after="240"/>
        <w:ind w:left="720"/>
        <w:rPr>
          <w:rFonts w:ascii="Times New Roman" w:eastAsia="Times New Roman" w:hAnsi="Times New Roman" w:cs="Times New Roman"/>
          <w:sz w:val="2"/>
          <w:szCs w:val="2"/>
        </w:rPr>
      </w:pPr>
    </w:p>
    <w:p w14:paraId="5343BE4D" w14:textId="77777777" w:rsidR="003B5DF0" w:rsidRDefault="004F4874">
      <w:pPr>
        <w:pStyle w:val="Heading3"/>
        <w:rPr>
          <w:rFonts w:ascii="Times New Roman" w:eastAsia="Times New Roman" w:hAnsi="Times New Roman" w:cs="Times New Roman"/>
        </w:rPr>
      </w:pPr>
      <w:bookmarkStart w:id="9" w:name="_heading=h.riv6eutgcyjk" w:colFirst="0" w:colLast="0"/>
      <w:bookmarkEnd w:id="9"/>
      <w:r>
        <w:rPr>
          <w:rFonts w:ascii="Times New Roman" w:eastAsia="Times New Roman" w:hAnsi="Times New Roman" w:cs="Times New Roman"/>
        </w:rPr>
        <w:t>1.4.3 Initial Project Plan</w:t>
      </w:r>
    </w:p>
    <w:p w14:paraId="5343BE4E" w14:textId="77777777" w:rsidR="003B5DF0" w:rsidRDefault="004F4874">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followed a </w:t>
      </w:r>
      <w:r>
        <w:rPr>
          <w:rFonts w:ascii="Times New Roman" w:eastAsia="Times New Roman" w:hAnsi="Times New Roman" w:cs="Times New Roman"/>
          <w:b/>
          <w:bCs/>
          <w:sz w:val="24"/>
          <w:szCs w:val="24"/>
        </w:rPr>
        <w:t>Waterfall methodology</w:t>
      </w:r>
      <w:r>
        <w:rPr>
          <w:rFonts w:ascii="Times New Roman" w:eastAsia="Times New Roman" w:hAnsi="Times New Roman" w:cs="Times New Roman"/>
          <w:sz w:val="24"/>
          <w:szCs w:val="24"/>
        </w:rPr>
        <w:t>, chosen for its structured, linear approach which suits safety-critical systems requiring hardware integration and stable requirements. The plan consisted of five sequential phases:</w:t>
      </w:r>
    </w:p>
    <w:p w14:paraId="5343BE4F" w14:textId="77777777" w:rsidR="003B5DF0" w:rsidRDefault="004F4874" w:rsidP="004F4874">
      <w:pPr>
        <w:numPr>
          <w:ilvl w:val="0"/>
          <w:numId w:val="27"/>
        </w:numPr>
        <w:spacing w:before="200" w:line="360" w:lineRule="auto"/>
        <w:rPr>
          <w:sz w:val="24"/>
          <w:szCs w:val="24"/>
        </w:rPr>
      </w:pPr>
      <w:r>
        <w:rPr>
          <w:rFonts w:ascii="Times New Roman" w:eastAsia="Times New Roman" w:hAnsi="Times New Roman" w:cs="Times New Roman"/>
          <w:b/>
          <w:bCs/>
          <w:sz w:val="24"/>
          <w:szCs w:val="24"/>
        </w:rPr>
        <w:t>Requirements Analysis:</w:t>
      </w:r>
      <w:r>
        <w:rPr>
          <w:rFonts w:ascii="Times New Roman" w:eastAsia="Times New Roman" w:hAnsi="Times New Roman" w:cs="Times New Roman"/>
          <w:sz w:val="24"/>
          <w:szCs w:val="24"/>
        </w:rPr>
        <w:t xml:space="preserve"> Eliciting functional and non-functional requirements through system analysis.</w:t>
      </w:r>
    </w:p>
    <w:p w14:paraId="5343BE50" w14:textId="77777777" w:rsidR="003B5DF0" w:rsidRDefault="004F4874" w:rsidP="004F4874">
      <w:pPr>
        <w:numPr>
          <w:ilvl w:val="0"/>
          <w:numId w:val="27"/>
        </w:numPr>
        <w:spacing w:before="200" w:line="360" w:lineRule="auto"/>
        <w:rPr>
          <w:sz w:val="24"/>
          <w:szCs w:val="24"/>
        </w:rPr>
      </w:pPr>
      <w:r>
        <w:rPr>
          <w:rFonts w:ascii="Times New Roman" w:eastAsia="Times New Roman" w:hAnsi="Times New Roman" w:cs="Times New Roman"/>
          <w:b/>
          <w:bCs/>
          <w:sz w:val="24"/>
          <w:szCs w:val="24"/>
        </w:rPr>
        <w:t>System Design:</w:t>
      </w:r>
      <w:r>
        <w:rPr>
          <w:rFonts w:ascii="Times New Roman" w:eastAsia="Times New Roman" w:hAnsi="Times New Roman" w:cs="Times New Roman"/>
          <w:sz w:val="24"/>
          <w:szCs w:val="24"/>
        </w:rPr>
        <w:t xml:space="preserve"> Designing the architecture, UI/UX, and UML diagrams (e.g., Use Case, Class).</w:t>
      </w:r>
    </w:p>
    <w:p w14:paraId="5343BE51" w14:textId="77777777" w:rsidR="003B5DF0" w:rsidRDefault="004F4874" w:rsidP="004F4874">
      <w:pPr>
        <w:numPr>
          <w:ilvl w:val="0"/>
          <w:numId w:val="27"/>
        </w:numPr>
        <w:spacing w:before="200" w:line="360" w:lineRule="auto"/>
        <w:rPr>
          <w:sz w:val="24"/>
          <w:szCs w:val="24"/>
        </w:rPr>
      </w:pPr>
      <w:r>
        <w:rPr>
          <w:rFonts w:ascii="Times New Roman" w:eastAsia="Times New Roman" w:hAnsi="Times New Roman" w:cs="Times New Roman"/>
          <w:b/>
          <w:bCs/>
          <w:sz w:val="24"/>
          <w:szCs w:val="24"/>
        </w:rPr>
        <w:t>Implementation:</w:t>
      </w:r>
      <w:r>
        <w:rPr>
          <w:rFonts w:ascii="Times New Roman" w:eastAsia="Times New Roman" w:hAnsi="Times New Roman" w:cs="Times New Roman"/>
          <w:sz w:val="24"/>
          <w:szCs w:val="24"/>
        </w:rPr>
        <w:t xml:space="preserve"> Developing the mobile app, web dashboard, and integrating IoT hardware.</w:t>
      </w:r>
    </w:p>
    <w:p w14:paraId="5343BE52" w14:textId="77777777" w:rsidR="003B5DF0" w:rsidRDefault="004F4874" w:rsidP="004F4874">
      <w:pPr>
        <w:numPr>
          <w:ilvl w:val="0"/>
          <w:numId w:val="27"/>
        </w:numPr>
        <w:spacing w:before="200" w:line="360" w:lineRule="auto"/>
        <w:rPr>
          <w:sz w:val="24"/>
          <w:szCs w:val="24"/>
        </w:rPr>
      </w:pPr>
      <w:r>
        <w:rPr>
          <w:rFonts w:ascii="Times New Roman" w:eastAsia="Times New Roman" w:hAnsi="Times New Roman" w:cs="Times New Roman"/>
          <w:b/>
          <w:bCs/>
          <w:sz w:val="24"/>
          <w:szCs w:val="24"/>
        </w:rPr>
        <w:t>Testing:</w:t>
      </w:r>
      <w:r>
        <w:rPr>
          <w:rFonts w:ascii="Times New Roman" w:eastAsia="Times New Roman" w:hAnsi="Times New Roman" w:cs="Times New Roman"/>
          <w:sz w:val="24"/>
          <w:szCs w:val="24"/>
        </w:rPr>
        <w:t xml:space="preserve"> Validating functionality, usability, and safety protocols.</w:t>
      </w:r>
    </w:p>
    <w:p w14:paraId="5343BE53" w14:textId="77777777" w:rsidR="003B5DF0" w:rsidRDefault="004F4874" w:rsidP="004F4874">
      <w:pPr>
        <w:numPr>
          <w:ilvl w:val="0"/>
          <w:numId w:val="27"/>
        </w:numPr>
        <w:spacing w:before="200" w:after="240" w:line="360" w:lineRule="auto"/>
        <w:rPr>
          <w:sz w:val="24"/>
          <w:szCs w:val="24"/>
        </w:rPr>
      </w:pPr>
      <w:r>
        <w:rPr>
          <w:rFonts w:ascii="Times New Roman" w:eastAsia="Times New Roman" w:hAnsi="Times New Roman" w:cs="Times New Roman"/>
          <w:b/>
          <w:bCs/>
          <w:sz w:val="24"/>
          <w:szCs w:val="24"/>
        </w:rPr>
        <w:t>Deployment and Evaluation:</w:t>
      </w:r>
      <w:r>
        <w:rPr>
          <w:rFonts w:ascii="Times New Roman" w:eastAsia="Times New Roman" w:hAnsi="Times New Roman" w:cs="Times New Roman"/>
          <w:sz w:val="24"/>
          <w:szCs w:val="24"/>
        </w:rPr>
        <w:t xml:space="preserve"> Final system deployment and performance assessment.</w:t>
      </w:r>
    </w:p>
    <w:p w14:paraId="5343BE54" w14:textId="77777777" w:rsidR="003B5DF0" w:rsidRDefault="003B5DF0"/>
    <w:p w14:paraId="5343BE55" w14:textId="77777777" w:rsidR="003B5DF0" w:rsidRDefault="003B5DF0"/>
    <w:p w14:paraId="5343BE56" w14:textId="77777777" w:rsidR="003B5DF0" w:rsidRDefault="003B5DF0"/>
    <w:p w14:paraId="5343BE57" w14:textId="77777777" w:rsidR="003B5DF0" w:rsidRDefault="003B5DF0"/>
    <w:p w14:paraId="5343BE58" w14:textId="77777777" w:rsidR="003B5DF0" w:rsidRDefault="003B5DF0"/>
    <w:p w14:paraId="5343BE59" w14:textId="77777777" w:rsidR="003B5DF0" w:rsidRDefault="004F4874">
      <w:pPr>
        <w:pStyle w:val="Heading3"/>
        <w:rPr>
          <w:rFonts w:ascii="Times New Roman" w:eastAsia="Times New Roman" w:hAnsi="Times New Roman" w:cs="Times New Roman"/>
        </w:rPr>
      </w:pPr>
      <w:bookmarkStart w:id="10" w:name="_heading=h.6yknlk7j91gc" w:colFirst="0" w:colLast="0"/>
      <w:bookmarkEnd w:id="10"/>
      <w:r>
        <w:rPr>
          <w:rFonts w:ascii="Times New Roman" w:eastAsia="Times New Roman" w:hAnsi="Times New Roman" w:cs="Times New Roman"/>
        </w:rPr>
        <w:lastRenderedPageBreak/>
        <w:t>1.4.4 Team Members and Responsibilities</w:t>
      </w:r>
    </w:p>
    <w:p w14:paraId="5343BE5A" w14:textId="77777777" w:rsidR="003B5DF0" w:rsidRDefault="004F4874">
      <w:pPr>
        <w:spacing w:before="200"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was developed by a multidisciplinary team within the </w:t>
      </w:r>
      <w:r>
        <w:rPr>
          <w:rFonts w:ascii="Times New Roman" w:eastAsia="Times New Roman" w:hAnsi="Times New Roman" w:cs="Times New Roman"/>
          <w:b/>
          <w:bCs/>
          <w:sz w:val="24"/>
          <w:szCs w:val="24"/>
        </w:rPr>
        <w:t>Information Systems Department</w:t>
      </w:r>
      <w:r>
        <w:rPr>
          <w:rFonts w:ascii="Times New Roman" w:eastAsia="Times New Roman" w:hAnsi="Times New Roman" w:cs="Times New Roman"/>
          <w:sz w:val="24"/>
          <w:szCs w:val="24"/>
        </w:rPr>
        <w:t xml:space="preserve"> at FCAI-CU.</w:t>
      </w:r>
    </w:p>
    <w:tbl>
      <w:tblPr>
        <w:tblStyle w:val="a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3B5DF0" w14:paraId="5343BE5D" w14:textId="77777777">
        <w:tc>
          <w:tcPr>
            <w:tcW w:w="3015" w:type="dxa"/>
            <w:tcMar>
              <w:top w:w="100" w:type="dxa"/>
              <w:left w:w="100" w:type="dxa"/>
              <w:bottom w:w="100" w:type="dxa"/>
              <w:right w:w="100" w:type="dxa"/>
            </w:tcMar>
          </w:tcPr>
          <w:p w14:paraId="5343BE5B" w14:textId="77777777" w:rsidR="003B5DF0" w:rsidRDefault="004F4874">
            <w:pPr>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rPr>
              <w:t>Team Member</w:t>
            </w:r>
          </w:p>
        </w:tc>
        <w:tc>
          <w:tcPr>
            <w:tcW w:w="6345" w:type="dxa"/>
            <w:tcMar>
              <w:top w:w="100" w:type="dxa"/>
              <w:left w:w="100" w:type="dxa"/>
              <w:bottom w:w="100" w:type="dxa"/>
              <w:right w:w="100" w:type="dxa"/>
            </w:tcMar>
          </w:tcPr>
          <w:p w14:paraId="5343BE5C" w14:textId="77777777" w:rsidR="003B5DF0" w:rsidRDefault="004F4874">
            <w:pPr>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rPr>
              <w:t>Main Responsibilities</w:t>
            </w:r>
          </w:p>
        </w:tc>
      </w:tr>
      <w:tr w:rsidR="003B5DF0" w14:paraId="5343BE60" w14:textId="77777777">
        <w:tc>
          <w:tcPr>
            <w:tcW w:w="3015" w:type="dxa"/>
            <w:tcMar>
              <w:top w:w="100" w:type="dxa"/>
              <w:left w:w="100" w:type="dxa"/>
              <w:bottom w:w="100" w:type="dxa"/>
              <w:right w:w="100" w:type="dxa"/>
            </w:tcMar>
          </w:tcPr>
          <w:p w14:paraId="5343BE5E"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b/>
                <w:bCs/>
              </w:rPr>
              <w:t>Maya Ahmed</w:t>
            </w:r>
          </w:p>
        </w:tc>
        <w:tc>
          <w:tcPr>
            <w:tcW w:w="6345" w:type="dxa"/>
            <w:tcMar>
              <w:top w:w="100" w:type="dxa"/>
              <w:left w:w="100" w:type="dxa"/>
              <w:bottom w:w="100" w:type="dxa"/>
              <w:right w:w="100" w:type="dxa"/>
            </w:tcMar>
          </w:tcPr>
          <w:p w14:paraId="5343BE5F"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rPr>
              <w:t>AI &amp; ML, Mobile Application Development.</w:t>
            </w:r>
          </w:p>
        </w:tc>
      </w:tr>
      <w:tr w:rsidR="003B5DF0" w14:paraId="5343BE63" w14:textId="77777777">
        <w:tc>
          <w:tcPr>
            <w:tcW w:w="3015" w:type="dxa"/>
            <w:tcMar>
              <w:top w:w="100" w:type="dxa"/>
              <w:left w:w="100" w:type="dxa"/>
              <w:bottom w:w="100" w:type="dxa"/>
              <w:right w:w="100" w:type="dxa"/>
            </w:tcMar>
          </w:tcPr>
          <w:p w14:paraId="5343BE61"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b/>
                <w:bCs/>
              </w:rPr>
              <w:t>Nadra Mahmoud</w:t>
            </w:r>
          </w:p>
        </w:tc>
        <w:tc>
          <w:tcPr>
            <w:tcW w:w="6345" w:type="dxa"/>
            <w:tcMar>
              <w:top w:w="100" w:type="dxa"/>
              <w:left w:w="100" w:type="dxa"/>
              <w:bottom w:w="100" w:type="dxa"/>
              <w:right w:w="100" w:type="dxa"/>
            </w:tcMar>
          </w:tcPr>
          <w:p w14:paraId="5343BE62"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rPr>
              <w:t>AI &amp; ML, Mobile Application Development.</w:t>
            </w:r>
          </w:p>
        </w:tc>
      </w:tr>
      <w:tr w:rsidR="003B5DF0" w14:paraId="5343BE66" w14:textId="77777777">
        <w:tc>
          <w:tcPr>
            <w:tcW w:w="3015" w:type="dxa"/>
            <w:tcMar>
              <w:top w:w="100" w:type="dxa"/>
              <w:left w:w="100" w:type="dxa"/>
              <w:bottom w:w="100" w:type="dxa"/>
              <w:right w:w="100" w:type="dxa"/>
            </w:tcMar>
          </w:tcPr>
          <w:p w14:paraId="5343BE64"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b/>
                <w:bCs/>
              </w:rPr>
              <w:t>Duaa Abd-Elati</w:t>
            </w:r>
          </w:p>
        </w:tc>
        <w:tc>
          <w:tcPr>
            <w:tcW w:w="6345" w:type="dxa"/>
            <w:tcMar>
              <w:top w:w="100" w:type="dxa"/>
              <w:left w:w="100" w:type="dxa"/>
              <w:bottom w:w="100" w:type="dxa"/>
              <w:right w:w="100" w:type="dxa"/>
            </w:tcMar>
          </w:tcPr>
          <w:p w14:paraId="5343BE65"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rPr>
              <w:t>Back-End Development</w:t>
            </w:r>
          </w:p>
        </w:tc>
      </w:tr>
      <w:tr w:rsidR="003B5DF0" w14:paraId="5343BE69" w14:textId="77777777">
        <w:tc>
          <w:tcPr>
            <w:tcW w:w="3015" w:type="dxa"/>
            <w:tcMar>
              <w:top w:w="100" w:type="dxa"/>
              <w:left w:w="100" w:type="dxa"/>
              <w:bottom w:w="100" w:type="dxa"/>
              <w:right w:w="100" w:type="dxa"/>
            </w:tcMar>
          </w:tcPr>
          <w:p w14:paraId="5343BE67"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b/>
                <w:bCs/>
              </w:rPr>
              <w:t>Hana Hany</w:t>
            </w:r>
          </w:p>
        </w:tc>
        <w:tc>
          <w:tcPr>
            <w:tcW w:w="6345" w:type="dxa"/>
            <w:tcMar>
              <w:top w:w="100" w:type="dxa"/>
              <w:left w:w="100" w:type="dxa"/>
              <w:bottom w:w="100" w:type="dxa"/>
              <w:right w:w="100" w:type="dxa"/>
            </w:tcMar>
          </w:tcPr>
          <w:p w14:paraId="5343BE68"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rPr>
              <w:t>Front-End Development</w:t>
            </w:r>
          </w:p>
        </w:tc>
      </w:tr>
      <w:tr w:rsidR="003B5DF0" w14:paraId="5343BE6C" w14:textId="77777777">
        <w:tc>
          <w:tcPr>
            <w:tcW w:w="3015" w:type="dxa"/>
            <w:tcMar>
              <w:top w:w="100" w:type="dxa"/>
              <w:left w:w="100" w:type="dxa"/>
              <w:bottom w:w="100" w:type="dxa"/>
              <w:right w:w="100" w:type="dxa"/>
            </w:tcMar>
          </w:tcPr>
          <w:p w14:paraId="5343BE6A"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b/>
                <w:bCs/>
              </w:rPr>
              <w:t>Tasneem Gomaa</w:t>
            </w:r>
          </w:p>
        </w:tc>
        <w:tc>
          <w:tcPr>
            <w:tcW w:w="6345" w:type="dxa"/>
            <w:tcMar>
              <w:top w:w="100" w:type="dxa"/>
              <w:left w:w="100" w:type="dxa"/>
              <w:bottom w:w="100" w:type="dxa"/>
              <w:right w:w="100" w:type="dxa"/>
            </w:tcMar>
          </w:tcPr>
          <w:p w14:paraId="5343BE6B"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rPr>
              <w:t>UI/UX Design, Front-End Development.</w:t>
            </w:r>
          </w:p>
        </w:tc>
      </w:tr>
      <w:tr w:rsidR="003B5DF0" w14:paraId="5343BE6F" w14:textId="77777777">
        <w:tc>
          <w:tcPr>
            <w:tcW w:w="3015" w:type="dxa"/>
            <w:tcMar>
              <w:top w:w="100" w:type="dxa"/>
              <w:left w:w="100" w:type="dxa"/>
              <w:bottom w:w="100" w:type="dxa"/>
              <w:right w:w="100" w:type="dxa"/>
            </w:tcMar>
          </w:tcPr>
          <w:p w14:paraId="5343BE6D"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b/>
                <w:bCs/>
              </w:rPr>
              <w:t>Mariam Matrawy</w:t>
            </w:r>
          </w:p>
        </w:tc>
        <w:tc>
          <w:tcPr>
            <w:tcW w:w="6345" w:type="dxa"/>
            <w:tcMar>
              <w:top w:w="100" w:type="dxa"/>
              <w:left w:w="100" w:type="dxa"/>
              <w:bottom w:w="100" w:type="dxa"/>
              <w:right w:w="100" w:type="dxa"/>
            </w:tcMar>
          </w:tcPr>
          <w:p w14:paraId="5343BE6E"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rPr>
              <w:t>Back-End Development</w:t>
            </w:r>
          </w:p>
        </w:tc>
      </w:tr>
    </w:tbl>
    <w:p w14:paraId="5343BE70" w14:textId="77777777" w:rsidR="003B5DF0" w:rsidRDefault="003B5DF0"/>
    <w:p w14:paraId="5343BE71" w14:textId="77777777" w:rsidR="003B5DF0" w:rsidRDefault="003B5DF0"/>
    <w:p w14:paraId="5343BE72" w14:textId="77777777" w:rsidR="003B5DF0" w:rsidRDefault="003B5DF0"/>
    <w:p w14:paraId="5343BE73" w14:textId="77777777" w:rsidR="003B5DF0" w:rsidRDefault="004F4874">
      <w:pPr>
        <w:pStyle w:val="Heading2"/>
        <w:rPr>
          <w:sz w:val="14"/>
          <w:szCs w:val="14"/>
        </w:rPr>
      </w:pPr>
      <w:bookmarkStart w:id="11" w:name="_heading=h.dzjhe88jjspj" w:colFirst="0" w:colLast="0"/>
      <w:bookmarkEnd w:id="11"/>
      <w:r>
        <w:t xml:space="preserve">1.5 Project Methodology  </w:t>
      </w:r>
    </w:p>
    <w:p w14:paraId="5343BE74" w14:textId="77777777" w:rsidR="003B5DF0" w:rsidRDefault="004F4874">
      <w:pPr>
        <w:pStyle w:val="Heading3"/>
        <w:spacing w:before="0"/>
        <w:rPr>
          <w:rFonts w:ascii="Times New Roman" w:eastAsia="Times New Roman" w:hAnsi="Times New Roman" w:cs="Times New Roman"/>
        </w:rPr>
      </w:pPr>
      <w:bookmarkStart w:id="12" w:name="_heading=h.fqo0wqdwfus4" w:colFirst="0" w:colLast="0"/>
      <w:bookmarkEnd w:id="12"/>
      <w:r>
        <w:rPr>
          <w:rFonts w:ascii="Times New Roman" w:eastAsia="Times New Roman" w:hAnsi="Times New Roman" w:cs="Times New Roman"/>
        </w:rPr>
        <w:t>1.5.1 Selected Methodology</w:t>
      </w:r>
    </w:p>
    <w:p w14:paraId="5343BE75"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Waterfall methodology follows a linear and sequential approach, where each phase must be completed before moving to the next. This methodology was chosen for the following reasons:</w:t>
      </w:r>
    </w:p>
    <w:p w14:paraId="5343BE76" w14:textId="77777777" w:rsidR="003B5DF0" w:rsidRDefault="004F4874" w:rsidP="004F4874">
      <w:pPr>
        <w:numPr>
          <w:ilvl w:val="0"/>
          <w:numId w:val="43"/>
        </w:numPr>
        <w:spacing w:before="200" w:line="360" w:lineRule="auto"/>
        <w:rPr>
          <w:rFonts w:ascii="Times New Roman" w:eastAsia="Times New Roman" w:hAnsi="Times New Roman" w:cs="Times New Roman"/>
          <w:sz w:val="16"/>
          <w:szCs w:val="16"/>
        </w:rPr>
      </w:pPr>
      <w:r>
        <w:rPr>
          <w:rFonts w:ascii="Times New Roman" w:eastAsia="Times New Roman" w:hAnsi="Times New Roman" w:cs="Times New Roman"/>
          <w:sz w:val="24"/>
          <w:szCs w:val="24"/>
        </w:rPr>
        <w:t>The project requirements are clearly defined and stable, which makes a sequential development approach suitable.</w:t>
      </w:r>
    </w:p>
    <w:p w14:paraId="5343BE77" w14:textId="77777777" w:rsidR="003B5DF0" w:rsidRDefault="004F4874" w:rsidP="004F4874">
      <w:pPr>
        <w:numPr>
          <w:ilvl w:val="0"/>
          <w:numId w:val="43"/>
        </w:numPr>
        <w:spacing w:before="200" w:line="360" w:lineRule="auto"/>
        <w:rPr>
          <w:rFonts w:ascii="Times New Roman" w:eastAsia="Times New Roman" w:hAnsi="Times New Roman" w:cs="Times New Roman"/>
          <w:sz w:val="16"/>
          <w:szCs w:val="16"/>
        </w:rPr>
      </w:pPr>
      <w:r>
        <w:rPr>
          <w:rFonts w:ascii="Times New Roman" w:eastAsia="Times New Roman" w:hAnsi="Times New Roman" w:cs="Times New Roman"/>
          <w:sz w:val="24"/>
          <w:szCs w:val="24"/>
        </w:rPr>
        <w:t>Udjat Track has a fixed scope and deadline, making Waterfall easier to manage and document.</w:t>
      </w:r>
    </w:p>
    <w:p w14:paraId="5343BE78" w14:textId="77777777" w:rsidR="003B5DF0" w:rsidRDefault="004F4874" w:rsidP="004F4874">
      <w:pPr>
        <w:numPr>
          <w:ilvl w:val="0"/>
          <w:numId w:val="43"/>
        </w:numPr>
        <w:spacing w:before="200" w:line="360" w:lineRule="auto"/>
        <w:rPr>
          <w:rFonts w:ascii="Times New Roman" w:eastAsia="Times New Roman" w:hAnsi="Times New Roman" w:cs="Times New Roman"/>
          <w:sz w:val="16"/>
          <w:szCs w:val="16"/>
        </w:rPr>
      </w:pPr>
      <w:r>
        <w:rPr>
          <w:rFonts w:ascii="Times New Roman" w:eastAsia="Times New Roman" w:hAnsi="Times New Roman" w:cs="Times New Roman"/>
          <w:sz w:val="24"/>
          <w:szCs w:val="24"/>
        </w:rPr>
        <w:t>Each phase (analysis, design, implementation, testing, and deployment) can be reviewed and approved before proceeding, reducing the risk of major changes later.</w:t>
      </w:r>
    </w:p>
    <w:p w14:paraId="5343BE79" w14:textId="77777777" w:rsidR="003B5DF0" w:rsidRDefault="004F4874" w:rsidP="004F4874">
      <w:pPr>
        <w:numPr>
          <w:ilvl w:val="0"/>
          <w:numId w:val="43"/>
        </w:numPr>
        <w:spacing w:before="200" w:line="360" w:lineRule="auto"/>
        <w:rPr>
          <w:rFonts w:ascii="Times New Roman" w:eastAsia="Times New Roman" w:hAnsi="Times New Roman" w:cs="Times New Roman"/>
          <w:sz w:val="16"/>
          <w:szCs w:val="16"/>
        </w:rPr>
      </w:pPr>
      <w:r>
        <w:rPr>
          <w:rFonts w:ascii="Times New Roman" w:eastAsia="Times New Roman" w:hAnsi="Times New Roman" w:cs="Times New Roman"/>
          <w:sz w:val="24"/>
          <w:szCs w:val="24"/>
        </w:rPr>
        <w:t>The system involves hardware integration and safety-critical features, which benefit from careful upfront planning and structured execution as offered by the waterfall.</w:t>
      </w:r>
    </w:p>
    <w:p w14:paraId="5343BE7A" w14:textId="77777777" w:rsidR="003B5DF0" w:rsidRDefault="003B5DF0">
      <w:pPr>
        <w:rPr>
          <w:rFonts w:ascii="Times New Roman" w:eastAsia="Times New Roman" w:hAnsi="Times New Roman" w:cs="Times New Roman"/>
        </w:rPr>
      </w:pPr>
    </w:p>
    <w:p w14:paraId="5343BE7B" w14:textId="77777777" w:rsidR="003B5DF0" w:rsidRDefault="003B5DF0">
      <w:pPr>
        <w:rPr>
          <w:rFonts w:ascii="Times New Roman" w:eastAsia="Times New Roman" w:hAnsi="Times New Roman" w:cs="Times New Roman"/>
        </w:rPr>
      </w:pPr>
    </w:p>
    <w:p w14:paraId="5343BE7C" w14:textId="77777777" w:rsidR="003B5DF0" w:rsidRDefault="003B5DF0">
      <w:pPr>
        <w:rPr>
          <w:rFonts w:ascii="Times New Roman" w:eastAsia="Times New Roman" w:hAnsi="Times New Roman" w:cs="Times New Roman"/>
        </w:rPr>
      </w:pPr>
    </w:p>
    <w:p w14:paraId="5343BE7D" w14:textId="77777777" w:rsidR="003B5DF0" w:rsidRDefault="004F4874">
      <w:pPr>
        <w:pStyle w:val="Heading3"/>
        <w:rPr>
          <w:rFonts w:ascii="Times New Roman" w:eastAsia="Times New Roman" w:hAnsi="Times New Roman" w:cs="Times New Roman"/>
        </w:rPr>
      </w:pPr>
      <w:bookmarkStart w:id="13" w:name="_heading=h.t5kjpnaulqv4" w:colFirst="0" w:colLast="0"/>
      <w:bookmarkEnd w:id="13"/>
      <w:r>
        <w:rPr>
          <w:rFonts w:ascii="Times New Roman" w:eastAsia="Times New Roman" w:hAnsi="Times New Roman" w:cs="Times New Roman"/>
        </w:rPr>
        <w:lastRenderedPageBreak/>
        <w:t>1.5.2 Waterfall Phases Applied to the Project</w:t>
      </w:r>
    </w:p>
    <w:p w14:paraId="5343BE7E" w14:textId="77777777" w:rsidR="003B5DF0" w:rsidRDefault="004F4874" w:rsidP="004F4874">
      <w:pPr>
        <w:numPr>
          <w:ilvl w:val="0"/>
          <w:numId w:val="36"/>
        </w:numPr>
        <w:spacing w:line="360" w:lineRule="auto"/>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Requirements Analysis:</w:t>
      </w:r>
    </w:p>
    <w:p w14:paraId="5343BE7F" w14:textId="77777777" w:rsidR="003B5DF0" w:rsidRDefault="004F4874">
      <w:pPr>
        <w:spacing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Gathering functional and non-functional requirements through user research and system analysis.</w:t>
      </w:r>
    </w:p>
    <w:p w14:paraId="5343BE80" w14:textId="77777777" w:rsidR="003B5DF0" w:rsidRDefault="004F4874" w:rsidP="004F4874">
      <w:pPr>
        <w:numPr>
          <w:ilvl w:val="0"/>
          <w:numId w:val="36"/>
        </w:numPr>
        <w:spacing w:line="360" w:lineRule="auto"/>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System Design:</w:t>
      </w:r>
    </w:p>
    <w:p w14:paraId="5343BE81" w14:textId="77777777" w:rsidR="003B5DF0" w:rsidRDefault="004F4874">
      <w:pPr>
        <w:spacing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system architecture, information architecture, wireframes, and UI/UX designs.</w:t>
      </w:r>
    </w:p>
    <w:p w14:paraId="5343BE82" w14:textId="77777777" w:rsidR="003B5DF0" w:rsidRDefault="004F4874" w:rsidP="004F4874">
      <w:pPr>
        <w:numPr>
          <w:ilvl w:val="0"/>
          <w:numId w:val="36"/>
        </w:numPr>
        <w:spacing w:line="360" w:lineRule="auto"/>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Implementation:</w:t>
      </w:r>
    </w:p>
    <w:p w14:paraId="5343BE83" w14:textId="77777777" w:rsidR="003B5DF0" w:rsidRDefault="004F4874">
      <w:pPr>
        <w:spacing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Developing the mobile application, web dashboard, and integrating hardware components.</w:t>
      </w:r>
    </w:p>
    <w:p w14:paraId="5343BE84" w14:textId="77777777" w:rsidR="003B5DF0" w:rsidRDefault="004F4874" w:rsidP="004F4874">
      <w:pPr>
        <w:numPr>
          <w:ilvl w:val="0"/>
          <w:numId w:val="36"/>
        </w:numPr>
        <w:spacing w:line="360" w:lineRule="auto"/>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Testing:</w:t>
      </w:r>
    </w:p>
    <w:p w14:paraId="5343BE85" w14:textId="77777777" w:rsidR="003B5DF0" w:rsidRDefault="004F4874">
      <w:pPr>
        <w:spacing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Conducting functional testing, usability testing, and safety validation.</w:t>
      </w:r>
    </w:p>
    <w:p w14:paraId="5343BE86" w14:textId="77777777" w:rsidR="003B5DF0" w:rsidRDefault="004F4874" w:rsidP="004F4874">
      <w:pPr>
        <w:numPr>
          <w:ilvl w:val="0"/>
          <w:numId w:val="36"/>
        </w:numPr>
        <w:spacing w:line="360" w:lineRule="auto"/>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Deployment and Evaluation:</w:t>
      </w:r>
    </w:p>
    <w:p w14:paraId="5343BE87" w14:textId="77777777" w:rsidR="003B5DF0" w:rsidRDefault="004F4874">
      <w:pPr>
        <w:spacing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Deploying the final system and evaluating its performance and usability.</w:t>
      </w:r>
    </w:p>
    <w:p w14:paraId="5343BE88" w14:textId="77777777" w:rsidR="003B5DF0" w:rsidRDefault="003B5DF0">
      <w:pPr>
        <w:spacing w:line="360" w:lineRule="auto"/>
        <w:ind w:left="1080"/>
        <w:rPr>
          <w:rFonts w:ascii="Times New Roman" w:eastAsia="Times New Roman" w:hAnsi="Times New Roman" w:cs="Times New Roman"/>
          <w:sz w:val="24"/>
          <w:szCs w:val="24"/>
        </w:rPr>
      </w:pPr>
    </w:p>
    <w:p w14:paraId="5343BE89" w14:textId="77777777" w:rsidR="003B5DF0" w:rsidRDefault="003B5DF0">
      <w:pPr>
        <w:spacing w:line="360" w:lineRule="auto"/>
        <w:ind w:left="1080"/>
        <w:rPr>
          <w:rFonts w:ascii="Times New Roman" w:eastAsia="Times New Roman" w:hAnsi="Times New Roman" w:cs="Times New Roman"/>
          <w:sz w:val="24"/>
          <w:szCs w:val="24"/>
        </w:rPr>
      </w:pPr>
    </w:p>
    <w:p w14:paraId="5343BE8A" w14:textId="77777777" w:rsidR="003B5DF0" w:rsidRDefault="004F4874">
      <w:pPr>
        <w:pStyle w:val="Heading2"/>
      </w:pPr>
      <w:bookmarkStart w:id="14" w:name="_heading=h.fk9n6yk89x6" w:colFirst="0" w:colLast="0"/>
      <w:bookmarkEnd w:id="14"/>
      <w:r>
        <w:t xml:space="preserve">1.6 Project Outline </w:t>
      </w:r>
    </w:p>
    <w:p w14:paraId="5343BE8B" w14:textId="77777777" w:rsidR="003B5DF0" w:rsidRDefault="004F4874">
      <w:pPr>
        <w:spacing w:after="24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Chapter 1:</w:t>
      </w:r>
      <w:r>
        <w:rPr>
          <w:rFonts w:ascii="Times New Roman" w:eastAsia="Times New Roman" w:hAnsi="Times New Roman" w:cs="Times New Roman"/>
        </w:rPr>
        <w:t xml:space="preserve"> presents the background and motivation for the project, the problem statement regarding heavy transport safety in Egypt, the project objectives, scope, limitations, and the Waterfall methodology adopted for development.</w:t>
      </w:r>
    </w:p>
    <w:p w14:paraId="5343BE8C" w14:textId="77777777" w:rsidR="003B5DF0" w:rsidRDefault="004F4874">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Chapter 2:</w:t>
      </w:r>
      <w:r>
        <w:rPr>
          <w:rFonts w:ascii="Times New Roman" w:eastAsia="Times New Roman" w:hAnsi="Times New Roman" w:cs="Times New Roman"/>
        </w:rPr>
        <w:t xml:space="preserve"> presents the literature review of heavy transport safety challenges, the technological gap in existing truck fleets, a comparison between Udjat Track and OEM-integrated ADAS, and an analysis of existing commercial solutions and driver risk factors.</w:t>
      </w:r>
    </w:p>
    <w:p w14:paraId="5343BE8D" w14:textId="77777777" w:rsidR="003B5DF0" w:rsidRDefault="004F4874">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Chapter 3:</w:t>
      </w:r>
      <w:r>
        <w:rPr>
          <w:rFonts w:ascii="Times New Roman" w:eastAsia="Times New Roman" w:hAnsi="Times New Roman" w:cs="Times New Roman"/>
        </w:rPr>
        <w:t xml:space="preserve"> presents the analysis of the Udjat Track system, including its core problem, stakeholder roles, functional and non-functional requirements, detailed system scenarios, and system modeling through various UML diagrams.</w:t>
      </w:r>
    </w:p>
    <w:p w14:paraId="5343BE8E" w14:textId="77777777" w:rsidR="003B5DF0" w:rsidRDefault="004F4874">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Chapter 6:</w:t>
      </w:r>
      <w:r>
        <w:rPr>
          <w:rFonts w:ascii="Times New Roman" w:eastAsia="Times New Roman" w:hAnsi="Times New Roman" w:cs="Times New Roman"/>
        </w:rPr>
        <w:t xml:space="preserve"> presents the conclusions regarding the potential of the Udjat Track system as a safety intervention and outlines future work such as advanced AI adaptation, insurance integration, and intelligent break management.</w:t>
      </w:r>
    </w:p>
    <w:p w14:paraId="5343BE8F" w14:textId="77777777" w:rsidR="003B5DF0" w:rsidRDefault="003B5DF0">
      <w:pPr>
        <w:sectPr w:rsidR="003B5DF0">
          <w:type w:val="continuous"/>
          <w:pgSz w:w="12240" w:h="15840"/>
          <w:pgMar w:top="1440" w:right="1440" w:bottom="1440" w:left="1440" w:header="720" w:footer="720" w:gutter="0"/>
          <w:cols w:space="720"/>
        </w:sectPr>
      </w:pPr>
    </w:p>
    <w:p w14:paraId="5343BE90" w14:textId="77777777" w:rsidR="003B5DF0" w:rsidRDefault="004F4874" w:rsidP="004F4874">
      <w:pPr>
        <w:pStyle w:val="Heading1"/>
        <w:numPr>
          <w:ilvl w:val="0"/>
          <w:numId w:val="19"/>
        </w:numPr>
        <w:spacing w:before="240" w:after="720"/>
        <w:jc w:val="center"/>
        <w:rPr>
          <w:rFonts w:ascii="Times New Roman" w:eastAsia="Times New Roman" w:hAnsi="Times New Roman" w:cs="Times New Roman"/>
          <w:b/>
          <w:bCs/>
          <w:sz w:val="32"/>
          <w:szCs w:val="32"/>
        </w:rPr>
      </w:pPr>
      <w:bookmarkStart w:id="15" w:name="_heading=h.nlqbknvbv0sv" w:colFirst="0" w:colLast="0"/>
      <w:bookmarkEnd w:id="15"/>
      <w:r>
        <w:rPr>
          <w:rFonts w:ascii="Times New Roman" w:eastAsia="Times New Roman" w:hAnsi="Times New Roman" w:cs="Times New Roman"/>
          <w:b/>
          <w:bCs/>
          <w:sz w:val="32"/>
          <w:szCs w:val="32"/>
        </w:rPr>
        <w:lastRenderedPageBreak/>
        <w:t>Market and Literature Survey</w:t>
      </w:r>
    </w:p>
    <w:p w14:paraId="5343BE91" w14:textId="77777777" w:rsidR="003B5DF0" w:rsidRDefault="004F4874">
      <w:pPr>
        <w:pStyle w:val="Heading2"/>
      </w:pPr>
      <w:bookmarkStart w:id="16" w:name="_heading=h.hjmbl8x885su" w:colFirst="0" w:colLast="0"/>
      <w:bookmarkEnd w:id="16"/>
      <w:r>
        <w:t>2.1 Justification for Focusing on Heavy Transport Vehicles</w:t>
      </w:r>
    </w:p>
    <w:p w14:paraId="5343BE92"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Heavy transport vehicles, particularly trucks, represent a critical focus area in road safety research due to their disproportionate involvement in severe traffic accidents. A study conducted in 2020 on Egyptian road traffic conditions indicates that heavy vehicles contribute significantly to serious crashes as a result of their large mass, heavy payloads, and longer stopping distances compared to light vehicles. Expert analyses estimate that trucks are involved in approximately 20–40% of road collisions in</w:t>
      </w:r>
      <w:r>
        <w:rPr>
          <w:rFonts w:ascii="Times New Roman" w:eastAsia="Times New Roman" w:hAnsi="Times New Roman" w:cs="Times New Roman"/>
          <w:sz w:val="24"/>
          <w:szCs w:val="24"/>
        </w:rPr>
        <w:t xml:space="preserve"> Egypt, many of which result in severe injuries or fatalities.</w:t>
      </w:r>
    </w:p>
    <w:p w14:paraId="5343BE93" w14:textId="77777777" w:rsidR="003B5DF0" w:rsidRDefault="003B5DF0">
      <w:pPr>
        <w:spacing w:line="360" w:lineRule="auto"/>
        <w:rPr>
          <w:rFonts w:ascii="Times New Roman" w:eastAsia="Times New Roman" w:hAnsi="Times New Roman" w:cs="Times New Roman"/>
          <w:sz w:val="24"/>
          <w:szCs w:val="24"/>
        </w:rPr>
      </w:pPr>
    </w:p>
    <w:p w14:paraId="5343BE94"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Evidence focusing specifically on truck-related accidents further highlights the severity of this vehicle category. Data derived from a detailed study of Egyptian truck drivers shows that while 49% of truck crashes result in vehicle damage only, a combined 38% lead to injuries or deaths, and 13% result in fatalities alone. Compared to general road accident statistics, these figures indicate that truck accidents tend to produce more severe outcomes, reinforcing the need for targeted safety interventions rath</w:t>
      </w:r>
      <w:r>
        <w:rPr>
          <w:rFonts w:ascii="Times New Roman" w:eastAsia="Times New Roman" w:hAnsi="Times New Roman" w:cs="Times New Roman"/>
          <w:sz w:val="24"/>
          <w:szCs w:val="24"/>
        </w:rPr>
        <w:t>er than generalized traffic safety measures.</w:t>
      </w:r>
    </w:p>
    <w:p w14:paraId="5343BE95" w14:textId="77777777" w:rsidR="003B5DF0" w:rsidRDefault="003B5DF0">
      <w:pPr>
        <w:spacing w:line="360" w:lineRule="auto"/>
        <w:rPr>
          <w:rFonts w:ascii="Times New Roman" w:eastAsia="Times New Roman" w:hAnsi="Times New Roman" w:cs="Times New Roman"/>
          <w:sz w:val="24"/>
          <w:szCs w:val="24"/>
        </w:rPr>
      </w:pPr>
    </w:p>
    <w:p w14:paraId="5343BE96"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 analysis of accident patterns on major freight corridors further supports this focus. A study conducted on the Cairo–Suez Highway reveals a strong positive correlation between truck-involved accidents and the total number of road traffic accidents (Pearson correlation = 0.891, significant at the 0.01 level). This finding indicates that increases in truck-related accidents substantially influence overall accident occurrence, identifying trucks as a key predictive factor in traffic safety outcomes</w:t>
      </w:r>
      <w:r>
        <w:rPr>
          <w:rFonts w:ascii="Times New Roman" w:eastAsia="Times New Roman" w:hAnsi="Times New Roman" w:cs="Times New Roman"/>
          <w:sz w:val="24"/>
          <w:szCs w:val="24"/>
        </w:rPr>
        <w:t xml:space="preserve"> on this critical highway.</w:t>
      </w:r>
    </w:p>
    <w:p w14:paraId="5343BE97" w14:textId="77777777" w:rsidR="003B5DF0" w:rsidRDefault="003B5DF0">
      <w:pPr>
        <w:spacing w:line="360" w:lineRule="auto"/>
        <w:rPr>
          <w:rFonts w:ascii="Times New Roman" w:eastAsia="Times New Roman" w:hAnsi="Times New Roman" w:cs="Times New Roman"/>
          <w:sz w:val="24"/>
          <w:szCs w:val="24"/>
        </w:rPr>
      </w:pPr>
    </w:p>
    <w:p w14:paraId="5343BE98" w14:textId="77777777" w:rsidR="003B5DF0" w:rsidRDefault="003B5DF0">
      <w:pPr>
        <w:spacing w:line="360" w:lineRule="auto"/>
        <w:rPr>
          <w:rFonts w:ascii="Times New Roman" w:eastAsia="Times New Roman" w:hAnsi="Times New Roman" w:cs="Times New Roman"/>
          <w:sz w:val="24"/>
          <w:szCs w:val="24"/>
        </w:rPr>
      </w:pPr>
    </w:p>
    <w:p w14:paraId="5343BE99" w14:textId="77777777" w:rsidR="003B5DF0" w:rsidRDefault="003B5DF0">
      <w:pPr>
        <w:spacing w:line="360" w:lineRule="auto"/>
        <w:rPr>
          <w:rFonts w:ascii="Times New Roman" w:eastAsia="Times New Roman" w:hAnsi="Times New Roman" w:cs="Times New Roman"/>
          <w:sz w:val="24"/>
          <w:szCs w:val="24"/>
        </w:rPr>
      </w:pPr>
    </w:p>
    <w:p w14:paraId="5343BE9A" w14:textId="77777777" w:rsidR="003B5DF0" w:rsidRDefault="003B5DF0">
      <w:pPr>
        <w:spacing w:line="360" w:lineRule="auto"/>
        <w:rPr>
          <w:rFonts w:ascii="Times New Roman" w:eastAsia="Times New Roman" w:hAnsi="Times New Roman" w:cs="Times New Roman"/>
          <w:sz w:val="24"/>
          <w:szCs w:val="24"/>
        </w:rPr>
      </w:pPr>
    </w:p>
    <w:p w14:paraId="5343BE9B"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Taken together, the high level of truck involvement in severe accidents, their statistically significant contribution to overall accident occurrence, and their essential role in freight transportation provide a clear and data-driven justification for selecting heavy transport vehicles as the primary focus of this project. Interventions targeting truck safety, therefore, have the potential to produce meaningful improvements in overall road safety conditions in Egypt.</w:t>
      </w:r>
    </w:p>
    <w:p w14:paraId="5343BE9C" w14:textId="77777777" w:rsidR="003B5DF0" w:rsidRDefault="003B5DF0"/>
    <w:p w14:paraId="5343BE9D" w14:textId="77777777" w:rsidR="003B5DF0" w:rsidRDefault="004F4874">
      <w:pPr>
        <w:jc w:val="center"/>
      </w:pPr>
      <w:r>
        <w:rPr>
          <w:noProof/>
        </w:rPr>
        <w:drawing>
          <wp:inline distT="114300" distB="114300" distL="114300" distR="114300" wp14:anchorId="5343D0E9" wp14:editId="5343D0EA">
            <wp:extent cx="4743385" cy="3059929"/>
            <wp:effectExtent l="0" t="0" r="0" b="0"/>
            <wp:docPr id="168728130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0"/>
                    <a:srcRect/>
                    <a:stretch>
                      <a:fillRect/>
                    </a:stretch>
                  </pic:blipFill>
                  <pic:spPr>
                    <a:xfrm>
                      <a:off x="0" y="0"/>
                      <a:ext cx="4743385" cy="3059929"/>
                    </a:xfrm>
                    <a:prstGeom prst="rect">
                      <a:avLst/>
                    </a:prstGeom>
                    <a:ln/>
                  </pic:spPr>
                </pic:pic>
              </a:graphicData>
            </a:graphic>
          </wp:inline>
        </w:drawing>
      </w:r>
    </w:p>
    <w:p w14:paraId="5343BE9E" w14:textId="77777777" w:rsidR="003B5DF0" w:rsidRDefault="004F4874">
      <w:pPr>
        <w:pBdr>
          <w:top w:val="nil"/>
          <w:left w:val="nil"/>
          <w:bottom w:val="nil"/>
          <w:right w:val="nil"/>
          <w:between w:val="nil"/>
        </w:pBdr>
        <w:spacing w:after="200" w:line="240" w:lineRule="auto"/>
        <w:jc w:val="center"/>
        <w:rPr>
          <w:i/>
          <w:iCs/>
          <w:color w:val="1F497D"/>
          <w:sz w:val="18"/>
          <w:szCs w:val="18"/>
        </w:rPr>
      </w:pPr>
      <w:r>
        <w:rPr>
          <w:i/>
          <w:iCs/>
          <w:color w:val="1F497D"/>
          <w:sz w:val="18"/>
          <w:szCs w:val="18"/>
        </w:rPr>
        <w:t xml:space="preserve">Figure 1: </w:t>
      </w:r>
      <w:r>
        <w:rPr>
          <w:rFonts w:ascii="Times New Roman" w:eastAsia="Times New Roman" w:hAnsi="Times New Roman" w:cs="Times New Roman"/>
          <w:i/>
          <w:iCs/>
          <w:color w:val="1F497D"/>
          <w:sz w:val="20"/>
          <w:szCs w:val="20"/>
        </w:rPr>
        <w:t>Percentage of crashes by vehicle type in Egypt</w:t>
      </w:r>
    </w:p>
    <w:p w14:paraId="5343BE9F" w14:textId="77777777" w:rsidR="003B5DF0" w:rsidRDefault="003B5DF0">
      <w:pPr>
        <w:jc w:val="center"/>
        <w:rPr>
          <w:rFonts w:ascii="Times New Roman" w:eastAsia="Times New Roman" w:hAnsi="Times New Roman" w:cs="Times New Roman"/>
          <w:sz w:val="20"/>
          <w:szCs w:val="20"/>
        </w:rPr>
      </w:pPr>
    </w:p>
    <w:p w14:paraId="5343BEA0" w14:textId="77777777" w:rsidR="003B5DF0" w:rsidRDefault="004F4874">
      <w:pPr>
        <w:pStyle w:val="Heading3"/>
        <w:rPr>
          <w:rFonts w:ascii="Times New Roman" w:eastAsia="Times New Roman" w:hAnsi="Times New Roman" w:cs="Times New Roman"/>
        </w:rPr>
      </w:pPr>
      <w:bookmarkStart w:id="17" w:name="_heading=h.vfwdwlu150yq" w:colFirst="0" w:colLast="0"/>
      <w:bookmarkEnd w:id="17"/>
      <w:r>
        <w:rPr>
          <w:rFonts w:ascii="Times New Roman" w:eastAsia="Times New Roman" w:hAnsi="Times New Roman" w:cs="Times New Roman"/>
        </w:rPr>
        <w:t>2.1.1 Technology Gap in Existing Heavy Truck Fleets</w:t>
      </w:r>
    </w:p>
    <w:p w14:paraId="5343BEA1"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Industry evidence suggests that, despite the rapid expansion of the Egyptian commercial vehicle market, the majority of heavy trucks currently in operation are not equipped with modern active safety technologies such as Advanced Driver Assistance Systems (ADAS). The Egypt Trucks Market Report emphasizes strong growth in market value from USD 0.53 billion in 2024 to an estimated USD 1.51 billion by 2030, driven by infrastructure development and rising logistics demand. In parallel, the Egypt Fleet Management</w:t>
      </w:r>
      <w:r>
        <w:rPr>
          <w:rFonts w:ascii="Times New Roman" w:eastAsia="Times New Roman" w:hAnsi="Times New Roman" w:cs="Times New Roman"/>
          <w:sz w:val="24"/>
          <w:szCs w:val="24"/>
        </w:rPr>
        <w:t xml:space="preserve"> Industry is valued at approximately USD 210 million, reflecting the increasing digitalization of fleets driven by e-commerce growth, urbanization, and demand for cost-effective logistics operations, particularly in Cairo and Alexandria, the country’s primary transport hubs. However, the </w:t>
      </w:r>
      <w:r>
        <w:rPr>
          <w:rFonts w:ascii="Times New Roman" w:eastAsia="Times New Roman" w:hAnsi="Times New Roman" w:cs="Times New Roman"/>
          <w:sz w:val="24"/>
          <w:szCs w:val="24"/>
        </w:rPr>
        <w:lastRenderedPageBreak/>
        <w:t xml:space="preserve">report does not indicate that ADAS or other advanced safety systems are widely integrated into standard heavy-truck configurations, implying that fleet modernization has prioritized capacity and transport efficiency rather </w:t>
      </w:r>
      <w:r>
        <w:rPr>
          <w:rFonts w:ascii="Times New Roman" w:eastAsia="Times New Roman" w:hAnsi="Times New Roman" w:cs="Times New Roman"/>
          <w:sz w:val="24"/>
          <w:szCs w:val="24"/>
        </w:rPr>
        <w:t>than embedded vehicle safety intelligence.</w:t>
      </w:r>
    </w:p>
    <w:p w14:paraId="5343BEA2" w14:textId="77777777" w:rsidR="003B5DF0" w:rsidRDefault="003B5DF0">
      <w:pPr>
        <w:spacing w:line="360" w:lineRule="auto"/>
        <w:rPr>
          <w:rFonts w:ascii="Times New Roman" w:eastAsia="Times New Roman" w:hAnsi="Times New Roman" w:cs="Times New Roman"/>
          <w:sz w:val="24"/>
          <w:szCs w:val="24"/>
        </w:rPr>
      </w:pPr>
    </w:p>
    <w:p w14:paraId="5343BEA3"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inference is reinforced by analyses of the Egyptian fleet management sector, which show that technological adoption has primarily focused on basic telematics and operational monitoring rather than proactive safety automation. The Egypt Fleet Management Industry Report highlights increasing use of GPS tracking and real-time monitoring, further strengthened by 2023 regulations mandating certified tracking devices for commercial vehicles, as well as a market structure in which the services segment (fleet </w:t>
      </w:r>
      <w:r>
        <w:rPr>
          <w:rFonts w:ascii="Times New Roman" w:eastAsia="Times New Roman" w:hAnsi="Times New Roman" w:cs="Times New Roman"/>
          <w:sz w:val="24"/>
          <w:szCs w:val="24"/>
        </w:rPr>
        <w:t>tracking, maintenance, and fuel management) dominates, demonstrating a primary focus on operational efficiency rather than driver safety automation. Similarly, the Truck Auxiliary Braking Device Market Report indicates that even fundamental safety enhancements remain unevenly adopted and are largely limited to braking performance rather than comprehensive electronic safety or driver-support systems.</w:t>
      </w:r>
    </w:p>
    <w:p w14:paraId="5343BEA4" w14:textId="77777777" w:rsidR="003B5DF0" w:rsidRDefault="003B5DF0">
      <w:pPr>
        <w:spacing w:line="360" w:lineRule="auto"/>
        <w:rPr>
          <w:rFonts w:ascii="Times New Roman" w:eastAsia="Times New Roman" w:hAnsi="Times New Roman" w:cs="Times New Roman"/>
          <w:sz w:val="24"/>
          <w:szCs w:val="24"/>
        </w:rPr>
      </w:pPr>
    </w:p>
    <w:p w14:paraId="5343BEA5"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Collectively, these findings indicate that while digital monitoring technologies are becoming more common in Egyptian fleets, with an estimated 30% of fleets expected to adopt IoT and telematics solutions, these systems primarily support route optimization, fuel efficiency, and compliance rather than real-time driver safety assistance. Most heavy trucks, particularly in logistics, construction, and industrial sectors, therefore continue to operate without built-in ADAS or comparable advanced safety function</w:t>
      </w:r>
      <w:r>
        <w:rPr>
          <w:rFonts w:ascii="Times New Roman" w:eastAsia="Times New Roman" w:hAnsi="Times New Roman" w:cs="Times New Roman"/>
          <w:sz w:val="24"/>
          <w:szCs w:val="24"/>
        </w:rPr>
        <w:t>alities. This persistent technological gap underscores the necessity of affordable retrofit solutions such as the Udjat Track system that can provide real-time driver support, hazard detection, and proactive collision prevention for vehicles that lack integrated modern safety technology.</w:t>
      </w:r>
    </w:p>
    <w:p w14:paraId="5343BEA6" w14:textId="77777777" w:rsidR="003B5DF0" w:rsidRDefault="003B5DF0">
      <w:pPr>
        <w:spacing w:line="360" w:lineRule="auto"/>
        <w:rPr>
          <w:rFonts w:ascii="Times New Roman" w:eastAsia="Times New Roman" w:hAnsi="Times New Roman" w:cs="Times New Roman"/>
          <w:sz w:val="24"/>
          <w:szCs w:val="24"/>
        </w:rPr>
      </w:pPr>
    </w:p>
    <w:p w14:paraId="5343BEA7" w14:textId="77777777" w:rsidR="003B5DF0" w:rsidRDefault="003B5DF0">
      <w:pPr>
        <w:spacing w:line="360" w:lineRule="auto"/>
        <w:rPr>
          <w:rFonts w:ascii="Times New Roman" w:eastAsia="Times New Roman" w:hAnsi="Times New Roman" w:cs="Times New Roman"/>
          <w:sz w:val="24"/>
          <w:szCs w:val="24"/>
        </w:rPr>
      </w:pPr>
    </w:p>
    <w:p w14:paraId="5343BEA8" w14:textId="77777777" w:rsidR="003B5DF0" w:rsidRDefault="003B5DF0">
      <w:pPr>
        <w:spacing w:line="360" w:lineRule="auto"/>
        <w:rPr>
          <w:rFonts w:ascii="Times New Roman" w:eastAsia="Times New Roman" w:hAnsi="Times New Roman" w:cs="Times New Roman"/>
          <w:sz w:val="24"/>
          <w:szCs w:val="24"/>
        </w:rPr>
      </w:pPr>
    </w:p>
    <w:p w14:paraId="5343BEA9" w14:textId="77777777" w:rsidR="003B5DF0" w:rsidRDefault="003B5DF0">
      <w:pPr>
        <w:spacing w:line="360" w:lineRule="auto"/>
        <w:rPr>
          <w:rFonts w:ascii="Times New Roman" w:eastAsia="Times New Roman" w:hAnsi="Times New Roman" w:cs="Times New Roman"/>
          <w:sz w:val="24"/>
          <w:szCs w:val="24"/>
        </w:rPr>
      </w:pPr>
    </w:p>
    <w:p w14:paraId="5343BEAA" w14:textId="77777777" w:rsidR="003B5DF0" w:rsidRDefault="003B5DF0">
      <w:pPr>
        <w:spacing w:line="360" w:lineRule="auto"/>
        <w:rPr>
          <w:rFonts w:ascii="Times New Roman" w:eastAsia="Times New Roman" w:hAnsi="Times New Roman" w:cs="Times New Roman"/>
          <w:sz w:val="24"/>
          <w:szCs w:val="24"/>
        </w:rPr>
      </w:pPr>
    </w:p>
    <w:p w14:paraId="5343BEAB" w14:textId="77777777" w:rsidR="003B5DF0" w:rsidRDefault="004F4874">
      <w:pPr>
        <w:pStyle w:val="Heading3"/>
        <w:rPr>
          <w:rFonts w:ascii="Times New Roman" w:eastAsia="Times New Roman" w:hAnsi="Times New Roman" w:cs="Times New Roman"/>
        </w:rPr>
      </w:pPr>
      <w:bookmarkStart w:id="18" w:name="_heading=h.5f89ckky6ec1" w:colFirst="0" w:colLast="0"/>
      <w:bookmarkEnd w:id="18"/>
      <w:r>
        <w:rPr>
          <w:rFonts w:ascii="Times New Roman" w:eastAsia="Times New Roman" w:hAnsi="Times New Roman" w:cs="Times New Roman"/>
        </w:rPr>
        <w:lastRenderedPageBreak/>
        <w:t>2.1.2 Comparison Between Udjat Track and OEM-Integrated ADAS</w:t>
      </w:r>
    </w:p>
    <w:p w14:paraId="5343BEAC" w14:textId="77777777" w:rsidR="003B5DF0" w:rsidRDefault="004F4874">
      <w:pPr>
        <w:keepNext/>
        <w:keepLine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Driver Assistance Systems (ADAS) are widely recognized for improving road safety through technologies such as automatic emergency braking, adaptive cruise control, lane departure warnings, and blind-spot detection. The commercial vehicle ADAS market is projected to grow at approximately 13.6% CAGR between 2024 and 2029, reflecting increasing interest in automation and safety technologies for heavy vehicles.</w:t>
      </w:r>
    </w:p>
    <w:p w14:paraId="5343BEAD" w14:textId="77777777" w:rsidR="003B5DF0" w:rsidRDefault="004F4874">
      <w:pPr>
        <w:keepNext/>
        <w:keepLine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However, despite this projected growth, several barriers limit the widespread adoption of ADAS in existing heavy truck fleets. A major constraint is the high cost of ADAS hardware, installation, and calibration, with full systems costing around USD 3,000 per vehicle. This makes adoption particularly difficult in price-sensitive and emerging markets, where fleet operators tend to prioritize basic operational needs over advanced safety technologies.</w:t>
      </w:r>
    </w:p>
    <w:p w14:paraId="5343BEAE" w14:textId="77777777" w:rsidR="003B5DF0" w:rsidRDefault="004F4874">
      <w:pPr>
        <w:keepNext/>
        <w:keepLine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Beyond cost, technical and acceptance barriers further slow ADAS penetration. Many heavy trucks especially older models lack the necessary electronic architecture to support factory-level ADAS, making retrofitting complex and expensive. Additionally, some drivers and small fleet operators express concerns about system reliability, maintenance costs, and unclear direct benefits, which further discourages adoption. As a result, ADAS installation rates in commercial heavy vehicles remain relatively low (often </w:t>
      </w:r>
      <w:r>
        <w:rPr>
          <w:rFonts w:ascii="Times New Roman" w:eastAsia="Times New Roman" w:hAnsi="Times New Roman" w:cs="Times New Roman"/>
          <w:sz w:val="24"/>
          <w:szCs w:val="24"/>
        </w:rPr>
        <w:t>reported below 20%), leaving a large proportion of fleets without advanced safety support.</w:t>
      </w:r>
    </w:p>
    <w:p w14:paraId="5343BEAF" w14:textId="77777777" w:rsidR="003B5DF0" w:rsidRDefault="004F4874">
      <w:pPr>
        <w:keepNext/>
        <w:keepLine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These limitations are particularly relevant in contexts such as Egypt, where many heavy trucks are older models and fleet modernization has focused mainly on GPS tracking and basic telematics rather than advanced safety automation.</w:t>
      </w:r>
    </w:p>
    <w:p w14:paraId="5343BEB0" w14:textId="77777777" w:rsidR="003B5DF0" w:rsidRDefault="004F4874">
      <w:pPr>
        <w:keepNext/>
        <w:keepLine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contrast, Udjat Track is designed as a low-cost, retrofit-friendly alternative for heavy trucks that lack OEM ADAS. Using modular edge-based sensors such as IMU for crash detection, ultrasonic sensors for blind-spot and proximity warnings, and AI-based driver fatigue monitoring the system provides practical, real-time safety support without requiring deep vehicle integration or expensive proprietary hardware.</w:t>
      </w:r>
    </w:p>
    <w:p w14:paraId="5343BEB1" w14:textId="77777777" w:rsidR="003B5DF0" w:rsidRDefault="004F4874">
      <w:pPr>
        <w:keepNext/>
        <w:keepLine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Unlike traditional ADAS, which primarily focuses on external vehicle environment monitoring and automated control, Udjat Track emphasizes driver state awareness, proximity hazard detection, and automated emergency response, directly targeting fatigue- and distraction-related risks that are highly relevant to long-haul truck operations. This makes it a feasible and effective safety solution for fleets where full ADAS adoption remains impractical.</w:t>
      </w:r>
    </w:p>
    <w:p w14:paraId="5343BEB2" w14:textId="77777777" w:rsidR="003B5DF0" w:rsidRDefault="003B5DF0">
      <w:pPr>
        <w:keepNext/>
        <w:keepLines/>
        <w:spacing w:before="240" w:after="240"/>
        <w:rPr>
          <w:rFonts w:ascii="Times New Roman" w:eastAsia="Times New Roman" w:hAnsi="Times New Roman" w:cs="Times New Roman"/>
          <w:b/>
          <w:bCs/>
          <w:sz w:val="24"/>
          <w:szCs w:val="24"/>
        </w:rPr>
      </w:pPr>
    </w:p>
    <w:p w14:paraId="5343BEB3" w14:textId="77777777" w:rsidR="003B5DF0" w:rsidRDefault="003B5DF0">
      <w:pPr>
        <w:keepNext/>
        <w:keepLines/>
        <w:spacing w:before="240" w:after="240"/>
        <w:rPr>
          <w:rFonts w:ascii="Times New Roman" w:eastAsia="Times New Roman" w:hAnsi="Times New Roman" w:cs="Times New Roman"/>
          <w:b/>
          <w:bCs/>
          <w:sz w:val="24"/>
          <w:szCs w:val="24"/>
        </w:rPr>
      </w:pPr>
    </w:p>
    <w:p w14:paraId="5343BEB4" w14:textId="77777777" w:rsidR="003B5DF0" w:rsidRDefault="004F4874">
      <w:pPr>
        <w:pStyle w:val="Heading2"/>
      </w:pPr>
      <w:bookmarkStart w:id="19" w:name="_heading=h.p37a53mft383" w:colFirst="0" w:colLast="0"/>
      <w:bookmarkEnd w:id="19"/>
      <w:r>
        <w:lastRenderedPageBreak/>
        <w:t>2.2 Literature Survey: Causes of Heavy-Truck Accidents and Risk Factors</w:t>
      </w:r>
    </w:p>
    <w:p w14:paraId="5343BEB5" w14:textId="77777777" w:rsidR="003B5DF0" w:rsidRDefault="004F4874">
      <w:pPr>
        <w:pStyle w:val="Heading3"/>
        <w:spacing w:before="0"/>
        <w:rPr>
          <w:rFonts w:ascii="Times New Roman" w:eastAsia="Times New Roman" w:hAnsi="Times New Roman" w:cs="Times New Roman"/>
        </w:rPr>
      </w:pPr>
      <w:bookmarkStart w:id="20" w:name="_heading=h.lnm46xmo6qzo" w:colFirst="0" w:colLast="0"/>
      <w:bookmarkEnd w:id="20"/>
      <w:r>
        <w:rPr>
          <w:rFonts w:ascii="Times New Roman" w:eastAsia="Times New Roman" w:hAnsi="Times New Roman" w:cs="Times New Roman"/>
        </w:rPr>
        <w:t>2.2.1 Driver Fatigue and Driving Duration</w:t>
      </w:r>
    </w:p>
    <w:p w14:paraId="5343BEB6"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Egyptian context, the study “Factors Affecting Accident Risks among Truck Drivers in Egypt” (ICTTE) demonstrates a strong relationship between accident involvement and fatigue-related factors, particularly insufficient sleeping hours, extended continuous driving, and excessive total driving hours. The findings indicate that drivers who sleep less than six hours exhibit substantially higher accident involvement rates compared to those who obtain adequate rest. Similarly, accident occurrence increases </w:t>
      </w:r>
      <w:r>
        <w:rPr>
          <w:rFonts w:ascii="Times New Roman" w:eastAsia="Times New Roman" w:hAnsi="Times New Roman" w:cs="Times New Roman"/>
          <w:sz w:val="24"/>
          <w:szCs w:val="24"/>
        </w:rPr>
        <w:t>progressively as continuous driving duration exceeds four hours and as total daily driving time extends beyond ten hours. These results confirm that fatigue accumulation, rather than isolated driving events, plays a decisive role in elevating crash risk among truck drivers.</w:t>
      </w:r>
    </w:p>
    <w:p w14:paraId="5343BEB7"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Further evidence from the ICTTE study demonstrates that accident occurrence among drivers sleeping less than six hours increases significantly with longer driving durations. For drivers with insufficient sleep, accident involvement rises from 13% when continuous driving is less than four hours to 34% when it exceeds eight hours. A similar pattern is observed for total driving hours, where accident occurrence increases from 9% for drivers operating less than five hours to 41% for those driving more than fift</w:t>
      </w:r>
      <w:r>
        <w:rPr>
          <w:rFonts w:ascii="Times New Roman" w:eastAsia="Times New Roman" w:hAnsi="Times New Roman" w:cs="Times New Roman"/>
          <w:sz w:val="24"/>
          <w:szCs w:val="24"/>
        </w:rPr>
        <w:t>een hours. These findings indicate that fatigue risk is cumulative and strongly influenced by the interaction between sleep deprivation and prolonged driving exposure.</w:t>
      </w:r>
    </w:p>
    <w:p w14:paraId="5343BEB8" w14:textId="77777777" w:rsidR="003B5DF0" w:rsidRDefault="003B5DF0">
      <w:pPr>
        <w:spacing w:line="360" w:lineRule="auto"/>
        <w:rPr>
          <w:rFonts w:ascii="Times New Roman" w:eastAsia="Times New Roman" w:hAnsi="Times New Roman" w:cs="Times New Roman"/>
          <w:sz w:val="24"/>
          <w:szCs w:val="24"/>
        </w:rPr>
      </w:pPr>
    </w:p>
    <w:p w14:paraId="5343BEB9" w14:textId="77777777" w:rsidR="003B5DF0" w:rsidRDefault="004F4874">
      <w:pPr>
        <w:pBdr>
          <w:top w:val="nil"/>
          <w:left w:val="nil"/>
          <w:bottom w:val="nil"/>
          <w:right w:val="nil"/>
          <w:between w:val="nil"/>
        </w:pBdr>
        <w:spacing w:after="200" w:line="240" w:lineRule="auto"/>
        <w:rPr>
          <w:rFonts w:ascii="Times New Roman" w:eastAsia="Times New Roman" w:hAnsi="Times New Roman" w:cs="Times New Roman"/>
          <w:i/>
          <w:iCs/>
          <w:color w:val="1F497D"/>
          <w:sz w:val="20"/>
          <w:szCs w:val="20"/>
        </w:rPr>
      </w:pPr>
      <w:r>
        <w:rPr>
          <w:i/>
          <w:iCs/>
          <w:color w:val="1F497D"/>
          <w:sz w:val="18"/>
          <w:szCs w:val="18"/>
        </w:rPr>
        <w:t>Table 1:</w:t>
      </w:r>
      <w:r>
        <w:rPr>
          <w:rFonts w:ascii="Times New Roman" w:eastAsia="Times New Roman" w:hAnsi="Times New Roman" w:cs="Times New Roman"/>
          <w:i/>
          <w:iCs/>
          <w:color w:val="1F497D"/>
          <w:sz w:val="20"/>
          <w:szCs w:val="20"/>
        </w:rPr>
        <w:t xml:space="preserve"> Percentage Distribution of Accident-Involved Truck Drivers According to Sleep Duration, Continuous Driving Time, and Total Driving Hours</w:t>
      </w:r>
    </w:p>
    <w:tbl>
      <w:tblPr>
        <w:tblStyle w:val="affa"/>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0"/>
        <w:gridCol w:w="1980"/>
        <w:gridCol w:w="1765"/>
        <w:gridCol w:w="1710"/>
        <w:gridCol w:w="1920"/>
      </w:tblGrid>
      <w:tr w:rsidR="003B5DF0" w14:paraId="5343BEBE" w14:textId="77777777">
        <w:trPr>
          <w:trHeight w:val="440"/>
        </w:trPr>
        <w:tc>
          <w:tcPr>
            <w:tcW w:w="1700" w:type="dxa"/>
            <w:vMerge w:val="restart"/>
            <w:tcMar>
              <w:top w:w="100" w:type="dxa"/>
              <w:left w:w="100" w:type="dxa"/>
              <w:bottom w:w="100" w:type="dxa"/>
              <w:right w:w="100" w:type="dxa"/>
            </w:tcMar>
          </w:tcPr>
          <w:p w14:paraId="5343BEBA"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Sleeping Hours</w:t>
            </w:r>
          </w:p>
        </w:tc>
        <w:tc>
          <w:tcPr>
            <w:tcW w:w="1980" w:type="dxa"/>
            <w:tcMar>
              <w:top w:w="100" w:type="dxa"/>
              <w:left w:w="100" w:type="dxa"/>
              <w:bottom w:w="100" w:type="dxa"/>
              <w:right w:w="100" w:type="dxa"/>
            </w:tcMar>
          </w:tcPr>
          <w:p w14:paraId="5343BEBB"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Less than 6 hours</w:t>
            </w:r>
          </w:p>
        </w:tc>
        <w:tc>
          <w:tcPr>
            <w:tcW w:w="1765" w:type="dxa"/>
            <w:tcMar>
              <w:top w:w="100" w:type="dxa"/>
              <w:left w:w="100" w:type="dxa"/>
              <w:bottom w:w="100" w:type="dxa"/>
              <w:right w:w="100" w:type="dxa"/>
            </w:tcMar>
          </w:tcPr>
          <w:p w14:paraId="5343BEBC"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7 - 8 hours.</w:t>
            </w:r>
          </w:p>
        </w:tc>
        <w:tc>
          <w:tcPr>
            <w:tcW w:w="3630" w:type="dxa"/>
            <w:gridSpan w:val="2"/>
            <w:tcMar>
              <w:top w:w="100" w:type="dxa"/>
              <w:left w:w="100" w:type="dxa"/>
              <w:bottom w:w="100" w:type="dxa"/>
              <w:right w:w="100" w:type="dxa"/>
            </w:tcMar>
          </w:tcPr>
          <w:p w14:paraId="5343BEBD"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More than 8 hours</w:t>
            </w:r>
          </w:p>
        </w:tc>
      </w:tr>
      <w:tr w:rsidR="003B5DF0" w14:paraId="5343BEC3" w14:textId="77777777">
        <w:trPr>
          <w:trHeight w:val="377"/>
        </w:trPr>
        <w:tc>
          <w:tcPr>
            <w:tcW w:w="1700" w:type="dxa"/>
            <w:vMerge/>
            <w:tcMar>
              <w:top w:w="100" w:type="dxa"/>
              <w:left w:w="100" w:type="dxa"/>
              <w:bottom w:w="100" w:type="dxa"/>
              <w:right w:w="100" w:type="dxa"/>
            </w:tcMar>
          </w:tcPr>
          <w:p w14:paraId="5343BEBF" w14:textId="77777777" w:rsidR="003B5DF0" w:rsidRDefault="003B5DF0">
            <w:pPr>
              <w:widowControl w:val="0"/>
              <w:pBdr>
                <w:top w:val="nil"/>
                <w:left w:val="nil"/>
                <w:bottom w:val="nil"/>
                <w:right w:val="nil"/>
                <w:between w:val="nil"/>
              </w:pBdr>
              <w:rPr>
                <w:rFonts w:ascii="Times New Roman" w:eastAsia="Times New Roman" w:hAnsi="Times New Roman" w:cs="Times New Roman"/>
                <w:sz w:val="24"/>
                <w:szCs w:val="24"/>
              </w:rPr>
            </w:pPr>
          </w:p>
        </w:tc>
        <w:tc>
          <w:tcPr>
            <w:tcW w:w="1980" w:type="dxa"/>
            <w:tcMar>
              <w:top w:w="100" w:type="dxa"/>
              <w:left w:w="100" w:type="dxa"/>
              <w:bottom w:w="100" w:type="dxa"/>
              <w:right w:w="100" w:type="dxa"/>
            </w:tcMar>
          </w:tcPr>
          <w:p w14:paraId="5343BEC0"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c>
          <w:tcPr>
            <w:tcW w:w="1765" w:type="dxa"/>
            <w:tcMar>
              <w:top w:w="100" w:type="dxa"/>
              <w:left w:w="100" w:type="dxa"/>
              <w:bottom w:w="100" w:type="dxa"/>
              <w:right w:w="100" w:type="dxa"/>
            </w:tcMar>
          </w:tcPr>
          <w:p w14:paraId="5343BEC1"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3630" w:type="dxa"/>
            <w:gridSpan w:val="2"/>
            <w:tcMar>
              <w:top w:w="100" w:type="dxa"/>
              <w:left w:w="100" w:type="dxa"/>
              <w:bottom w:w="100" w:type="dxa"/>
              <w:right w:w="100" w:type="dxa"/>
            </w:tcMar>
          </w:tcPr>
          <w:p w14:paraId="5343BEC2"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3B5DF0" w14:paraId="5343BEC9" w14:textId="77777777">
        <w:trPr>
          <w:trHeight w:val="440"/>
        </w:trPr>
        <w:tc>
          <w:tcPr>
            <w:tcW w:w="1700" w:type="dxa"/>
            <w:vMerge w:val="restart"/>
            <w:tcMar>
              <w:top w:w="100" w:type="dxa"/>
              <w:left w:w="100" w:type="dxa"/>
              <w:bottom w:w="100" w:type="dxa"/>
              <w:right w:w="100" w:type="dxa"/>
            </w:tcMar>
          </w:tcPr>
          <w:p w14:paraId="5343BEC4"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Continuous Driving</w:t>
            </w:r>
          </w:p>
        </w:tc>
        <w:tc>
          <w:tcPr>
            <w:tcW w:w="1980" w:type="dxa"/>
            <w:tcMar>
              <w:top w:w="100" w:type="dxa"/>
              <w:left w:w="100" w:type="dxa"/>
              <w:bottom w:w="100" w:type="dxa"/>
              <w:right w:w="100" w:type="dxa"/>
            </w:tcMar>
          </w:tcPr>
          <w:p w14:paraId="5343BEC5"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Less than 4 hours</w:t>
            </w:r>
          </w:p>
        </w:tc>
        <w:tc>
          <w:tcPr>
            <w:tcW w:w="1765" w:type="dxa"/>
            <w:tcMar>
              <w:top w:w="100" w:type="dxa"/>
              <w:left w:w="100" w:type="dxa"/>
              <w:bottom w:w="100" w:type="dxa"/>
              <w:right w:w="100" w:type="dxa"/>
            </w:tcMar>
          </w:tcPr>
          <w:p w14:paraId="5343BEC6"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4 to 6 hours</w:t>
            </w:r>
          </w:p>
        </w:tc>
        <w:tc>
          <w:tcPr>
            <w:tcW w:w="1710" w:type="dxa"/>
            <w:tcMar>
              <w:top w:w="100" w:type="dxa"/>
              <w:left w:w="100" w:type="dxa"/>
              <w:bottom w:w="100" w:type="dxa"/>
              <w:right w:w="100" w:type="dxa"/>
            </w:tcMar>
          </w:tcPr>
          <w:p w14:paraId="5343BEC7"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7 to 8 hours</w:t>
            </w:r>
          </w:p>
        </w:tc>
        <w:tc>
          <w:tcPr>
            <w:tcW w:w="1920" w:type="dxa"/>
            <w:tcMar>
              <w:top w:w="100" w:type="dxa"/>
              <w:left w:w="100" w:type="dxa"/>
              <w:bottom w:w="100" w:type="dxa"/>
              <w:right w:w="100" w:type="dxa"/>
            </w:tcMar>
          </w:tcPr>
          <w:p w14:paraId="5343BEC8"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More than 8 hours</w:t>
            </w:r>
          </w:p>
        </w:tc>
      </w:tr>
      <w:tr w:rsidR="003B5DF0" w14:paraId="5343BECF" w14:textId="77777777">
        <w:trPr>
          <w:trHeight w:val="368"/>
        </w:trPr>
        <w:tc>
          <w:tcPr>
            <w:tcW w:w="1700" w:type="dxa"/>
            <w:vMerge/>
            <w:tcMar>
              <w:top w:w="100" w:type="dxa"/>
              <w:left w:w="100" w:type="dxa"/>
              <w:bottom w:w="100" w:type="dxa"/>
              <w:right w:w="100" w:type="dxa"/>
            </w:tcMar>
          </w:tcPr>
          <w:p w14:paraId="5343BECA" w14:textId="77777777" w:rsidR="003B5DF0" w:rsidRDefault="003B5DF0">
            <w:pPr>
              <w:widowControl w:val="0"/>
              <w:pBdr>
                <w:top w:val="nil"/>
                <w:left w:val="nil"/>
                <w:bottom w:val="nil"/>
                <w:right w:val="nil"/>
                <w:between w:val="nil"/>
              </w:pBdr>
              <w:rPr>
                <w:rFonts w:ascii="Times New Roman" w:eastAsia="Times New Roman" w:hAnsi="Times New Roman" w:cs="Times New Roman"/>
                <w:sz w:val="24"/>
                <w:szCs w:val="24"/>
              </w:rPr>
            </w:pPr>
          </w:p>
        </w:tc>
        <w:tc>
          <w:tcPr>
            <w:tcW w:w="1980" w:type="dxa"/>
            <w:tcMar>
              <w:top w:w="100" w:type="dxa"/>
              <w:left w:w="100" w:type="dxa"/>
              <w:bottom w:w="100" w:type="dxa"/>
              <w:right w:w="100" w:type="dxa"/>
            </w:tcMar>
          </w:tcPr>
          <w:p w14:paraId="5343BECB"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765" w:type="dxa"/>
            <w:tcMar>
              <w:top w:w="100" w:type="dxa"/>
              <w:left w:w="100" w:type="dxa"/>
              <w:bottom w:w="100" w:type="dxa"/>
              <w:right w:w="100" w:type="dxa"/>
            </w:tcMar>
          </w:tcPr>
          <w:p w14:paraId="5343BECC"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710" w:type="dxa"/>
            <w:tcMar>
              <w:top w:w="100" w:type="dxa"/>
              <w:left w:w="100" w:type="dxa"/>
              <w:bottom w:w="100" w:type="dxa"/>
              <w:right w:w="100" w:type="dxa"/>
            </w:tcMar>
          </w:tcPr>
          <w:p w14:paraId="5343BECD"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1920" w:type="dxa"/>
            <w:tcMar>
              <w:top w:w="100" w:type="dxa"/>
              <w:left w:w="100" w:type="dxa"/>
              <w:bottom w:w="100" w:type="dxa"/>
              <w:right w:w="100" w:type="dxa"/>
            </w:tcMar>
          </w:tcPr>
          <w:p w14:paraId="5343BECE"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3B5DF0" w14:paraId="5343BED5" w14:textId="77777777">
        <w:trPr>
          <w:trHeight w:val="440"/>
        </w:trPr>
        <w:tc>
          <w:tcPr>
            <w:tcW w:w="1700" w:type="dxa"/>
            <w:vMerge w:val="restart"/>
            <w:tcMar>
              <w:top w:w="100" w:type="dxa"/>
              <w:left w:w="100" w:type="dxa"/>
              <w:bottom w:w="100" w:type="dxa"/>
              <w:right w:w="100" w:type="dxa"/>
            </w:tcMar>
          </w:tcPr>
          <w:p w14:paraId="5343BED0"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Driving Hours</w:t>
            </w:r>
          </w:p>
        </w:tc>
        <w:tc>
          <w:tcPr>
            <w:tcW w:w="1980" w:type="dxa"/>
            <w:tcMar>
              <w:top w:w="100" w:type="dxa"/>
              <w:left w:w="100" w:type="dxa"/>
              <w:bottom w:w="100" w:type="dxa"/>
              <w:right w:w="100" w:type="dxa"/>
            </w:tcMar>
          </w:tcPr>
          <w:p w14:paraId="5343BED1"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1 to 5 hours</w:t>
            </w:r>
          </w:p>
        </w:tc>
        <w:tc>
          <w:tcPr>
            <w:tcW w:w="1765" w:type="dxa"/>
            <w:tcMar>
              <w:top w:w="100" w:type="dxa"/>
              <w:left w:w="100" w:type="dxa"/>
              <w:bottom w:w="100" w:type="dxa"/>
              <w:right w:w="100" w:type="dxa"/>
            </w:tcMar>
          </w:tcPr>
          <w:p w14:paraId="5343BED2"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6 to 10 hours</w:t>
            </w:r>
          </w:p>
        </w:tc>
        <w:tc>
          <w:tcPr>
            <w:tcW w:w="1710" w:type="dxa"/>
            <w:tcMar>
              <w:top w:w="100" w:type="dxa"/>
              <w:left w:w="100" w:type="dxa"/>
              <w:bottom w:w="100" w:type="dxa"/>
              <w:right w:w="100" w:type="dxa"/>
            </w:tcMar>
          </w:tcPr>
          <w:p w14:paraId="5343BED3"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11 to 15 hours</w:t>
            </w:r>
          </w:p>
        </w:tc>
        <w:tc>
          <w:tcPr>
            <w:tcW w:w="1920" w:type="dxa"/>
            <w:tcMar>
              <w:top w:w="100" w:type="dxa"/>
              <w:left w:w="100" w:type="dxa"/>
              <w:bottom w:w="100" w:type="dxa"/>
              <w:right w:w="100" w:type="dxa"/>
            </w:tcMar>
          </w:tcPr>
          <w:p w14:paraId="5343BED4"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More than 15 hours</w:t>
            </w:r>
          </w:p>
        </w:tc>
      </w:tr>
      <w:tr w:rsidR="003B5DF0" w14:paraId="5343BEDB" w14:textId="77777777">
        <w:trPr>
          <w:trHeight w:val="323"/>
        </w:trPr>
        <w:tc>
          <w:tcPr>
            <w:tcW w:w="1700" w:type="dxa"/>
            <w:vMerge/>
            <w:tcMar>
              <w:top w:w="100" w:type="dxa"/>
              <w:left w:w="100" w:type="dxa"/>
              <w:bottom w:w="100" w:type="dxa"/>
              <w:right w:w="100" w:type="dxa"/>
            </w:tcMar>
          </w:tcPr>
          <w:p w14:paraId="5343BED6" w14:textId="77777777" w:rsidR="003B5DF0" w:rsidRDefault="003B5DF0">
            <w:pPr>
              <w:widowControl w:val="0"/>
              <w:pBdr>
                <w:top w:val="nil"/>
                <w:left w:val="nil"/>
                <w:bottom w:val="nil"/>
                <w:right w:val="nil"/>
                <w:between w:val="nil"/>
              </w:pBdr>
              <w:rPr>
                <w:rFonts w:ascii="Times New Roman" w:eastAsia="Times New Roman" w:hAnsi="Times New Roman" w:cs="Times New Roman"/>
                <w:sz w:val="24"/>
                <w:szCs w:val="24"/>
              </w:rPr>
            </w:pPr>
          </w:p>
        </w:tc>
        <w:tc>
          <w:tcPr>
            <w:tcW w:w="1980" w:type="dxa"/>
            <w:tcMar>
              <w:top w:w="100" w:type="dxa"/>
              <w:left w:w="100" w:type="dxa"/>
              <w:bottom w:w="100" w:type="dxa"/>
              <w:right w:w="100" w:type="dxa"/>
            </w:tcMar>
          </w:tcPr>
          <w:p w14:paraId="5343BED7"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765" w:type="dxa"/>
            <w:tcMar>
              <w:top w:w="100" w:type="dxa"/>
              <w:left w:w="100" w:type="dxa"/>
              <w:bottom w:w="100" w:type="dxa"/>
              <w:right w:w="100" w:type="dxa"/>
            </w:tcMar>
          </w:tcPr>
          <w:p w14:paraId="5343BED8"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1710" w:type="dxa"/>
            <w:tcMar>
              <w:top w:w="100" w:type="dxa"/>
              <w:left w:w="100" w:type="dxa"/>
              <w:bottom w:w="100" w:type="dxa"/>
              <w:right w:w="100" w:type="dxa"/>
            </w:tcMar>
          </w:tcPr>
          <w:p w14:paraId="5343BED9"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1920" w:type="dxa"/>
            <w:tcMar>
              <w:top w:w="100" w:type="dxa"/>
              <w:left w:w="100" w:type="dxa"/>
              <w:bottom w:w="100" w:type="dxa"/>
              <w:right w:w="100" w:type="dxa"/>
            </w:tcMar>
          </w:tcPr>
          <w:p w14:paraId="5343BEDA"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bl>
    <w:p w14:paraId="5343BEDC" w14:textId="77777777" w:rsidR="003B5DF0" w:rsidRDefault="004F4874">
      <w:pPr>
        <w:pStyle w:val="Heading3"/>
        <w:rPr>
          <w:rFonts w:ascii="Times New Roman" w:eastAsia="Times New Roman" w:hAnsi="Times New Roman" w:cs="Times New Roman"/>
        </w:rPr>
      </w:pPr>
      <w:bookmarkStart w:id="21" w:name="_heading=h.lojsxguzj9zk" w:colFirst="0" w:colLast="0"/>
      <w:bookmarkEnd w:id="21"/>
      <w:r>
        <w:rPr>
          <w:rFonts w:ascii="Times New Roman" w:eastAsia="Times New Roman" w:hAnsi="Times New Roman" w:cs="Times New Roman"/>
        </w:rPr>
        <w:t>2.2.2 Aggressive and Risky Driving Behaviors</w:t>
      </w:r>
    </w:p>
    <w:p w14:paraId="5343BEDD"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Aggressive and risky driving behaviors constitute another significant category of factors associated with accident involvement among truck drivers. The ICTTE study assessed such behaviors using frequency-based categories, not at all, sometimes, and often, to capture how frequently drivers engage in specific actions.</w:t>
      </w:r>
    </w:p>
    <w:p w14:paraId="5343BEDE" w14:textId="77777777" w:rsidR="003B5DF0" w:rsidRDefault="003B5DF0">
      <w:pPr>
        <w:spacing w:line="360" w:lineRule="auto"/>
        <w:rPr>
          <w:rFonts w:ascii="Times New Roman" w:eastAsia="Times New Roman" w:hAnsi="Times New Roman" w:cs="Times New Roman"/>
          <w:sz w:val="24"/>
          <w:szCs w:val="24"/>
        </w:rPr>
      </w:pPr>
    </w:p>
    <w:p w14:paraId="5343BEDF"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show that a considerable proportion of drivers reported sometimes or often engaging in aggressive behaviors. For example, 44.6% of drivers reported sometimes engaging in racing behavior, and 11.2% reported doing so often, while 44.2% reported not racing at all. Speeding behavior was reported sometimes by 42.9% of drivers and often by 16.4%, compared to 40.5% who indicated they did not speed.</w:t>
      </w:r>
    </w:p>
    <w:p w14:paraId="5343BEE0" w14:textId="77777777" w:rsidR="003B5DF0" w:rsidRDefault="003B5DF0">
      <w:pPr>
        <w:spacing w:line="360" w:lineRule="auto"/>
        <w:rPr>
          <w:rFonts w:ascii="Times New Roman" w:eastAsia="Times New Roman" w:hAnsi="Times New Roman" w:cs="Times New Roman"/>
          <w:sz w:val="24"/>
          <w:szCs w:val="24"/>
        </w:rPr>
      </w:pPr>
    </w:p>
    <w:p w14:paraId="5343BEE1"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aggressive tendencies were also observed. Self-overconfidence was reported sometimes by 36.4% of drivers and often by 9.1%, while traffic violations were reported sometimes by 34.1% and often by 9.6%. Collectively, these findings indicate that aggressive driving behaviors are not isolated incidents but recurrent practices among a substantial subset of truck drivers, particularly when combined with fatigue and extended driving hours.</w:t>
      </w:r>
    </w:p>
    <w:p w14:paraId="5343BEE2" w14:textId="77777777" w:rsidR="003B5DF0" w:rsidRDefault="003B5DF0">
      <w:pPr>
        <w:spacing w:line="360" w:lineRule="auto"/>
        <w:rPr>
          <w:rFonts w:ascii="Times New Roman" w:eastAsia="Times New Roman" w:hAnsi="Times New Roman" w:cs="Times New Roman"/>
          <w:sz w:val="24"/>
          <w:szCs w:val="24"/>
        </w:rPr>
      </w:pPr>
    </w:p>
    <w:p w14:paraId="5343BEE3" w14:textId="77777777" w:rsidR="003B5DF0" w:rsidRDefault="004F4874">
      <w:pPr>
        <w:pBdr>
          <w:top w:val="nil"/>
          <w:left w:val="nil"/>
          <w:bottom w:val="nil"/>
          <w:right w:val="nil"/>
          <w:between w:val="nil"/>
        </w:pBdr>
        <w:spacing w:after="200" w:line="240" w:lineRule="auto"/>
        <w:rPr>
          <w:rFonts w:ascii="Times New Roman" w:eastAsia="Times New Roman" w:hAnsi="Times New Roman" w:cs="Times New Roman"/>
          <w:i/>
          <w:iCs/>
          <w:color w:val="1F497D"/>
          <w:sz w:val="20"/>
          <w:szCs w:val="20"/>
        </w:rPr>
      </w:pPr>
      <w:r>
        <w:rPr>
          <w:i/>
          <w:iCs/>
          <w:color w:val="1F497D"/>
          <w:sz w:val="18"/>
          <w:szCs w:val="18"/>
        </w:rPr>
        <w:t xml:space="preserve">Table 2: </w:t>
      </w:r>
      <w:r>
        <w:rPr>
          <w:rFonts w:ascii="Times New Roman" w:eastAsia="Times New Roman" w:hAnsi="Times New Roman" w:cs="Times New Roman"/>
          <w:i/>
          <w:iCs/>
          <w:color w:val="1F497D"/>
          <w:sz w:val="20"/>
          <w:szCs w:val="20"/>
        </w:rPr>
        <w:t>Frequency Distribution of Aggressive Driving Behaviors among Accident-Involved Truck Drivers</w:t>
      </w:r>
    </w:p>
    <w:tbl>
      <w:tblPr>
        <w:tblStyle w:val="affb"/>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2805"/>
        <w:gridCol w:w="1590"/>
        <w:gridCol w:w="1560"/>
        <w:gridCol w:w="1305"/>
      </w:tblGrid>
      <w:tr w:rsidR="003B5DF0" w14:paraId="5343BEE9" w14:textId="77777777">
        <w:trPr>
          <w:trHeight w:val="440"/>
        </w:trPr>
        <w:tc>
          <w:tcPr>
            <w:tcW w:w="1815" w:type="dxa"/>
            <w:vMerge w:val="restart"/>
            <w:tcMar>
              <w:top w:w="100" w:type="dxa"/>
              <w:left w:w="100" w:type="dxa"/>
              <w:bottom w:w="100" w:type="dxa"/>
              <w:right w:w="100" w:type="dxa"/>
            </w:tcMar>
          </w:tcPr>
          <w:p w14:paraId="5343BEE4"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Aggressive Driving</w:t>
            </w:r>
          </w:p>
        </w:tc>
        <w:tc>
          <w:tcPr>
            <w:tcW w:w="2805" w:type="dxa"/>
            <w:tcMar>
              <w:top w:w="100" w:type="dxa"/>
              <w:left w:w="100" w:type="dxa"/>
              <w:bottom w:w="100" w:type="dxa"/>
              <w:right w:w="100" w:type="dxa"/>
            </w:tcMar>
          </w:tcPr>
          <w:p w14:paraId="5343BEE5"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w:t>
            </w:r>
          </w:p>
        </w:tc>
        <w:tc>
          <w:tcPr>
            <w:tcW w:w="1590" w:type="dxa"/>
            <w:tcMar>
              <w:top w:w="100" w:type="dxa"/>
              <w:left w:w="100" w:type="dxa"/>
              <w:bottom w:w="100" w:type="dxa"/>
              <w:right w:w="100" w:type="dxa"/>
            </w:tcMar>
          </w:tcPr>
          <w:p w14:paraId="5343BEE6"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at all</w:t>
            </w:r>
          </w:p>
        </w:tc>
        <w:tc>
          <w:tcPr>
            <w:tcW w:w="1560" w:type="dxa"/>
            <w:tcMar>
              <w:top w:w="100" w:type="dxa"/>
              <w:left w:w="100" w:type="dxa"/>
              <w:bottom w:w="100" w:type="dxa"/>
              <w:right w:w="100" w:type="dxa"/>
            </w:tcMar>
          </w:tcPr>
          <w:p w14:paraId="5343BEE7"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w:t>
            </w:r>
          </w:p>
        </w:tc>
        <w:tc>
          <w:tcPr>
            <w:tcW w:w="1305" w:type="dxa"/>
            <w:tcMar>
              <w:top w:w="100" w:type="dxa"/>
              <w:left w:w="100" w:type="dxa"/>
              <w:bottom w:w="100" w:type="dxa"/>
              <w:right w:w="100" w:type="dxa"/>
            </w:tcMar>
          </w:tcPr>
          <w:p w14:paraId="5343BEE8"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Often</w:t>
            </w:r>
          </w:p>
        </w:tc>
      </w:tr>
      <w:tr w:rsidR="003B5DF0" w14:paraId="5343BEEF" w14:textId="77777777">
        <w:trPr>
          <w:trHeight w:val="440"/>
        </w:trPr>
        <w:tc>
          <w:tcPr>
            <w:tcW w:w="1815" w:type="dxa"/>
            <w:vMerge/>
            <w:tcMar>
              <w:top w:w="100" w:type="dxa"/>
              <w:left w:w="100" w:type="dxa"/>
              <w:bottom w:w="100" w:type="dxa"/>
              <w:right w:w="100" w:type="dxa"/>
            </w:tcMar>
          </w:tcPr>
          <w:p w14:paraId="5343BEEA" w14:textId="77777777" w:rsidR="003B5DF0" w:rsidRDefault="003B5DF0">
            <w:pPr>
              <w:widowControl w:val="0"/>
              <w:pBdr>
                <w:top w:val="nil"/>
                <w:left w:val="nil"/>
                <w:bottom w:val="nil"/>
                <w:right w:val="nil"/>
                <w:between w:val="nil"/>
              </w:pBdr>
              <w:rPr>
                <w:rFonts w:ascii="Times New Roman" w:eastAsia="Times New Roman" w:hAnsi="Times New Roman" w:cs="Times New Roman"/>
                <w:sz w:val="24"/>
                <w:szCs w:val="24"/>
              </w:rPr>
            </w:pPr>
          </w:p>
        </w:tc>
        <w:tc>
          <w:tcPr>
            <w:tcW w:w="2805" w:type="dxa"/>
            <w:tcMar>
              <w:top w:w="100" w:type="dxa"/>
              <w:left w:w="100" w:type="dxa"/>
              <w:bottom w:w="100" w:type="dxa"/>
              <w:right w:w="100" w:type="dxa"/>
            </w:tcMar>
          </w:tcPr>
          <w:p w14:paraId="5343BEEB"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Racing</w:t>
            </w:r>
          </w:p>
        </w:tc>
        <w:tc>
          <w:tcPr>
            <w:tcW w:w="1590" w:type="dxa"/>
            <w:tcMar>
              <w:top w:w="100" w:type="dxa"/>
              <w:left w:w="100" w:type="dxa"/>
              <w:bottom w:w="100" w:type="dxa"/>
              <w:right w:w="100" w:type="dxa"/>
            </w:tcMar>
          </w:tcPr>
          <w:p w14:paraId="5343BEEC"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44.2%</w:t>
            </w:r>
          </w:p>
        </w:tc>
        <w:tc>
          <w:tcPr>
            <w:tcW w:w="1560" w:type="dxa"/>
            <w:tcMar>
              <w:top w:w="100" w:type="dxa"/>
              <w:left w:w="100" w:type="dxa"/>
              <w:bottom w:w="100" w:type="dxa"/>
              <w:right w:w="100" w:type="dxa"/>
            </w:tcMar>
          </w:tcPr>
          <w:p w14:paraId="5343BEED"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44.6%</w:t>
            </w:r>
          </w:p>
        </w:tc>
        <w:tc>
          <w:tcPr>
            <w:tcW w:w="1305" w:type="dxa"/>
            <w:tcMar>
              <w:top w:w="100" w:type="dxa"/>
              <w:left w:w="100" w:type="dxa"/>
              <w:bottom w:w="100" w:type="dxa"/>
              <w:right w:w="100" w:type="dxa"/>
            </w:tcMar>
          </w:tcPr>
          <w:p w14:paraId="5343BEEE"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r>
      <w:tr w:rsidR="003B5DF0" w14:paraId="5343BEF5" w14:textId="77777777">
        <w:trPr>
          <w:trHeight w:val="440"/>
        </w:trPr>
        <w:tc>
          <w:tcPr>
            <w:tcW w:w="1815" w:type="dxa"/>
            <w:vMerge/>
            <w:tcMar>
              <w:top w:w="100" w:type="dxa"/>
              <w:left w:w="100" w:type="dxa"/>
              <w:bottom w:w="100" w:type="dxa"/>
              <w:right w:w="100" w:type="dxa"/>
            </w:tcMar>
          </w:tcPr>
          <w:p w14:paraId="5343BEF0" w14:textId="77777777" w:rsidR="003B5DF0" w:rsidRDefault="003B5DF0">
            <w:pPr>
              <w:widowControl w:val="0"/>
              <w:pBdr>
                <w:top w:val="nil"/>
                <w:left w:val="nil"/>
                <w:bottom w:val="nil"/>
                <w:right w:val="nil"/>
                <w:between w:val="nil"/>
              </w:pBdr>
              <w:rPr>
                <w:rFonts w:ascii="Times New Roman" w:eastAsia="Times New Roman" w:hAnsi="Times New Roman" w:cs="Times New Roman"/>
                <w:sz w:val="24"/>
                <w:szCs w:val="24"/>
              </w:rPr>
            </w:pPr>
          </w:p>
        </w:tc>
        <w:tc>
          <w:tcPr>
            <w:tcW w:w="2805" w:type="dxa"/>
            <w:tcMar>
              <w:top w:w="100" w:type="dxa"/>
              <w:left w:w="100" w:type="dxa"/>
              <w:bottom w:w="100" w:type="dxa"/>
              <w:right w:w="100" w:type="dxa"/>
            </w:tcMar>
          </w:tcPr>
          <w:p w14:paraId="5343BEF1"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Speeding</w:t>
            </w:r>
          </w:p>
        </w:tc>
        <w:tc>
          <w:tcPr>
            <w:tcW w:w="1590" w:type="dxa"/>
            <w:tcMar>
              <w:top w:w="100" w:type="dxa"/>
              <w:left w:w="100" w:type="dxa"/>
              <w:bottom w:w="100" w:type="dxa"/>
              <w:right w:w="100" w:type="dxa"/>
            </w:tcMar>
          </w:tcPr>
          <w:p w14:paraId="5343BEF2"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40.5%</w:t>
            </w:r>
          </w:p>
        </w:tc>
        <w:tc>
          <w:tcPr>
            <w:tcW w:w="1560" w:type="dxa"/>
            <w:tcMar>
              <w:top w:w="100" w:type="dxa"/>
              <w:left w:w="100" w:type="dxa"/>
              <w:bottom w:w="100" w:type="dxa"/>
              <w:right w:w="100" w:type="dxa"/>
            </w:tcMar>
          </w:tcPr>
          <w:p w14:paraId="5343BEF3"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42.9%</w:t>
            </w:r>
          </w:p>
        </w:tc>
        <w:tc>
          <w:tcPr>
            <w:tcW w:w="1305" w:type="dxa"/>
            <w:tcMar>
              <w:top w:w="100" w:type="dxa"/>
              <w:left w:w="100" w:type="dxa"/>
              <w:bottom w:w="100" w:type="dxa"/>
              <w:right w:w="100" w:type="dxa"/>
            </w:tcMar>
          </w:tcPr>
          <w:p w14:paraId="5343BEF4"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16.4%</w:t>
            </w:r>
          </w:p>
        </w:tc>
      </w:tr>
      <w:tr w:rsidR="003B5DF0" w14:paraId="5343BEFB" w14:textId="77777777">
        <w:trPr>
          <w:trHeight w:val="440"/>
        </w:trPr>
        <w:tc>
          <w:tcPr>
            <w:tcW w:w="1815" w:type="dxa"/>
            <w:vMerge/>
            <w:tcMar>
              <w:top w:w="100" w:type="dxa"/>
              <w:left w:w="100" w:type="dxa"/>
              <w:bottom w:w="100" w:type="dxa"/>
              <w:right w:w="100" w:type="dxa"/>
            </w:tcMar>
          </w:tcPr>
          <w:p w14:paraId="5343BEF6" w14:textId="77777777" w:rsidR="003B5DF0" w:rsidRDefault="003B5DF0">
            <w:pPr>
              <w:widowControl w:val="0"/>
              <w:pBdr>
                <w:top w:val="nil"/>
                <w:left w:val="nil"/>
                <w:bottom w:val="nil"/>
                <w:right w:val="nil"/>
                <w:between w:val="nil"/>
              </w:pBdr>
              <w:rPr>
                <w:rFonts w:ascii="Times New Roman" w:eastAsia="Times New Roman" w:hAnsi="Times New Roman" w:cs="Times New Roman"/>
                <w:sz w:val="24"/>
                <w:szCs w:val="24"/>
              </w:rPr>
            </w:pPr>
          </w:p>
        </w:tc>
        <w:tc>
          <w:tcPr>
            <w:tcW w:w="2805" w:type="dxa"/>
            <w:tcMar>
              <w:top w:w="100" w:type="dxa"/>
              <w:left w:w="100" w:type="dxa"/>
              <w:bottom w:w="100" w:type="dxa"/>
              <w:right w:w="100" w:type="dxa"/>
            </w:tcMar>
          </w:tcPr>
          <w:p w14:paraId="5343BEF7"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Self-Overconfidence</w:t>
            </w:r>
          </w:p>
        </w:tc>
        <w:tc>
          <w:tcPr>
            <w:tcW w:w="1590" w:type="dxa"/>
            <w:tcMar>
              <w:top w:w="100" w:type="dxa"/>
              <w:left w:w="100" w:type="dxa"/>
              <w:bottom w:w="100" w:type="dxa"/>
              <w:right w:w="100" w:type="dxa"/>
            </w:tcMar>
          </w:tcPr>
          <w:p w14:paraId="5343BEF8"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54.5%</w:t>
            </w:r>
          </w:p>
        </w:tc>
        <w:tc>
          <w:tcPr>
            <w:tcW w:w="1560" w:type="dxa"/>
            <w:tcMar>
              <w:top w:w="100" w:type="dxa"/>
              <w:left w:w="100" w:type="dxa"/>
              <w:bottom w:w="100" w:type="dxa"/>
              <w:right w:w="100" w:type="dxa"/>
            </w:tcMar>
          </w:tcPr>
          <w:p w14:paraId="5343BEF9"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36.4%</w:t>
            </w:r>
          </w:p>
        </w:tc>
        <w:tc>
          <w:tcPr>
            <w:tcW w:w="1305" w:type="dxa"/>
            <w:tcMar>
              <w:top w:w="100" w:type="dxa"/>
              <w:left w:w="100" w:type="dxa"/>
              <w:bottom w:w="100" w:type="dxa"/>
              <w:right w:w="100" w:type="dxa"/>
            </w:tcMar>
          </w:tcPr>
          <w:p w14:paraId="5343BEFA"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9.1%</w:t>
            </w:r>
          </w:p>
        </w:tc>
      </w:tr>
      <w:tr w:rsidR="003B5DF0" w14:paraId="5343BF01" w14:textId="77777777">
        <w:trPr>
          <w:trHeight w:val="440"/>
        </w:trPr>
        <w:tc>
          <w:tcPr>
            <w:tcW w:w="1815" w:type="dxa"/>
            <w:vMerge/>
            <w:tcMar>
              <w:top w:w="100" w:type="dxa"/>
              <w:left w:w="100" w:type="dxa"/>
              <w:bottom w:w="100" w:type="dxa"/>
              <w:right w:w="100" w:type="dxa"/>
            </w:tcMar>
          </w:tcPr>
          <w:p w14:paraId="5343BEFC" w14:textId="77777777" w:rsidR="003B5DF0" w:rsidRDefault="003B5DF0">
            <w:pPr>
              <w:widowControl w:val="0"/>
              <w:pBdr>
                <w:top w:val="nil"/>
                <w:left w:val="nil"/>
                <w:bottom w:val="nil"/>
                <w:right w:val="nil"/>
                <w:between w:val="nil"/>
              </w:pBdr>
              <w:rPr>
                <w:rFonts w:ascii="Times New Roman" w:eastAsia="Times New Roman" w:hAnsi="Times New Roman" w:cs="Times New Roman"/>
                <w:sz w:val="24"/>
                <w:szCs w:val="24"/>
              </w:rPr>
            </w:pPr>
          </w:p>
        </w:tc>
        <w:tc>
          <w:tcPr>
            <w:tcW w:w="2805" w:type="dxa"/>
            <w:tcMar>
              <w:top w:w="100" w:type="dxa"/>
              <w:left w:w="100" w:type="dxa"/>
              <w:bottom w:w="100" w:type="dxa"/>
              <w:right w:w="100" w:type="dxa"/>
            </w:tcMar>
          </w:tcPr>
          <w:p w14:paraId="5343BEFD"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Drug use traffic offense</w:t>
            </w:r>
          </w:p>
        </w:tc>
        <w:tc>
          <w:tcPr>
            <w:tcW w:w="1590" w:type="dxa"/>
            <w:tcMar>
              <w:top w:w="100" w:type="dxa"/>
              <w:left w:w="100" w:type="dxa"/>
              <w:bottom w:w="100" w:type="dxa"/>
              <w:right w:w="100" w:type="dxa"/>
            </w:tcMar>
          </w:tcPr>
          <w:p w14:paraId="5343BEFE"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56.3%</w:t>
            </w:r>
          </w:p>
        </w:tc>
        <w:tc>
          <w:tcPr>
            <w:tcW w:w="1560" w:type="dxa"/>
            <w:tcMar>
              <w:top w:w="100" w:type="dxa"/>
              <w:left w:w="100" w:type="dxa"/>
              <w:bottom w:w="100" w:type="dxa"/>
              <w:right w:w="100" w:type="dxa"/>
            </w:tcMar>
          </w:tcPr>
          <w:p w14:paraId="5343BEFF"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34.1%</w:t>
            </w:r>
          </w:p>
        </w:tc>
        <w:tc>
          <w:tcPr>
            <w:tcW w:w="1305" w:type="dxa"/>
            <w:tcMar>
              <w:top w:w="100" w:type="dxa"/>
              <w:left w:w="100" w:type="dxa"/>
              <w:bottom w:w="100" w:type="dxa"/>
              <w:right w:w="100" w:type="dxa"/>
            </w:tcMar>
          </w:tcPr>
          <w:p w14:paraId="5343BF00" w14:textId="77777777" w:rsidR="003B5DF0" w:rsidRDefault="004F487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9.6%</w:t>
            </w:r>
          </w:p>
        </w:tc>
      </w:tr>
    </w:tbl>
    <w:p w14:paraId="5343BF02" w14:textId="77777777" w:rsidR="003B5DF0" w:rsidRDefault="003B5DF0">
      <w:pPr>
        <w:pStyle w:val="Heading2"/>
        <w:spacing w:after="240" w:line="240" w:lineRule="auto"/>
      </w:pPr>
      <w:bookmarkStart w:id="22" w:name="_heading=h.s9bb66twzoex" w:colFirst="0" w:colLast="0"/>
      <w:bookmarkEnd w:id="22"/>
    </w:p>
    <w:p w14:paraId="5343BF03" w14:textId="77777777" w:rsidR="003B5DF0" w:rsidRDefault="003B5DF0">
      <w:pPr>
        <w:tabs>
          <w:tab w:val="left" w:pos="2175"/>
        </w:tabs>
      </w:pPr>
    </w:p>
    <w:p w14:paraId="5343BF04" w14:textId="77777777" w:rsidR="003B5DF0" w:rsidRDefault="004F4874">
      <w:pPr>
        <w:pStyle w:val="Heading2"/>
      </w:pPr>
      <w:bookmarkStart w:id="23" w:name="_heading=h.3qnm1991upa6" w:colFirst="0" w:colLast="0"/>
      <w:bookmarkEnd w:id="23"/>
      <w:r>
        <w:t>2.3 Driver Survey Results: Safety Needs and Technology Acceptance</w:t>
      </w:r>
    </w:p>
    <w:p w14:paraId="5343BF05"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complement the market analysis and literature survey, a small-scale driver survey was conducted involving 10 heavy-truck drivers operating in Egypt. The survey aimed to capture practical insights related to fatigue, safety risks, and acceptance of in-vehicle assistance technologies.</w:t>
      </w:r>
    </w:p>
    <w:p w14:paraId="5343BF06" w14:textId="77777777" w:rsidR="003B5DF0" w:rsidRDefault="003B5DF0">
      <w:pPr>
        <w:spacing w:line="360" w:lineRule="auto"/>
        <w:rPr>
          <w:rFonts w:ascii="Times New Roman" w:eastAsia="Times New Roman" w:hAnsi="Times New Roman" w:cs="Times New Roman"/>
          <w:sz w:val="18"/>
          <w:szCs w:val="18"/>
        </w:rPr>
      </w:pPr>
    </w:p>
    <w:p w14:paraId="5343BF07"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indicate that driver fatigue is common, with most participants reporting feeling fatigued while driving either sometimes or often. In addition, the majority of drivers expressed acceptance of in-cabin alerts for fatigue or loss of attention, indicating openness toward supportive safety systems. Audible alerts, either alone or combined with visual warnings, were preferred over visual-only alerts, suggesting the need for immediate and attention-grabbing feedback.</w:t>
      </w:r>
    </w:p>
    <w:p w14:paraId="5343BF08" w14:textId="77777777" w:rsidR="003B5DF0" w:rsidRDefault="003B5DF0">
      <w:pPr>
        <w:spacing w:line="360" w:lineRule="auto"/>
        <w:rPr>
          <w:rFonts w:ascii="Times New Roman" w:eastAsia="Times New Roman" w:hAnsi="Times New Roman" w:cs="Times New Roman"/>
          <w:sz w:val="18"/>
          <w:szCs w:val="18"/>
        </w:rPr>
      </w:pPr>
    </w:p>
    <w:p w14:paraId="5343BF09"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Drivers also reported frequent exposure to proximity and blind-spot risks, and most believed that proximity alerts would help reduce collision likelihood. In the event of an accident, respondents favored automated response mechanisms, such as automatic emergency notification and location sharing, over manual phone calls.</w:t>
      </w:r>
    </w:p>
    <w:p w14:paraId="5343BF0A" w14:textId="77777777" w:rsidR="003B5DF0" w:rsidRDefault="003B5DF0">
      <w:pPr>
        <w:spacing w:line="360" w:lineRule="auto"/>
        <w:rPr>
          <w:rFonts w:ascii="Times New Roman" w:eastAsia="Times New Roman" w:hAnsi="Times New Roman" w:cs="Times New Roman"/>
          <w:sz w:val="24"/>
          <w:szCs w:val="24"/>
        </w:rPr>
      </w:pPr>
    </w:p>
    <w:p w14:paraId="5343BF0B"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survey findings support the inclusion of fatigue monitoring, proximity hazard detection, audible alert mechanisms, and automatic accident notification as core functionalities of the proposed system to match drivers' needs.</w:t>
      </w:r>
    </w:p>
    <w:p w14:paraId="5343BF0C" w14:textId="77777777" w:rsidR="003B5DF0" w:rsidRDefault="003B5DF0">
      <w:pPr>
        <w:spacing w:line="360" w:lineRule="auto"/>
        <w:rPr>
          <w:rFonts w:ascii="Times New Roman" w:eastAsia="Times New Roman" w:hAnsi="Times New Roman" w:cs="Times New Roman"/>
          <w:sz w:val="24"/>
          <w:szCs w:val="24"/>
        </w:rPr>
      </w:pPr>
    </w:p>
    <w:p w14:paraId="5343BF0D" w14:textId="77777777" w:rsidR="003B5DF0" w:rsidRDefault="003B5DF0">
      <w:pPr>
        <w:spacing w:line="360" w:lineRule="auto"/>
        <w:rPr>
          <w:rFonts w:ascii="Times New Roman" w:eastAsia="Times New Roman" w:hAnsi="Times New Roman" w:cs="Times New Roman"/>
          <w:sz w:val="24"/>
          <w:szCs w:val="24"/>
        </w:rPr>
      </w:pPr>
    </w:p>
    <w:p w14:paraId="5343BF0E"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343D0EB" wp14:editId="5343D0EC">
            <wp:extent cx="5448300" cy="3382667"/>
            <wp:effectExtent l="0" t="0" r="0" b="0"/>
            <wp:docPr id="168728130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21"/>
                    <a:srcRect b="3495"/>
                    <a:stretch>
                      <a:fillRect/>
                    </a:stretch>
                  </pic:blipFill>
                  <pic:spPr>
                    <a:xfrm>
                      <a:off x="0" y="0"/>
                      <a:ext cx="5448300" cy="3382667"/>
                    </a:xfrm>
                    <a:prstGeom prst="rect">
                      <a:avLst/>
                    </a:prstGeom>
                    <a:ln/>
                  </pic:spPr>
                </pic:pic>
              </a:graphicData>
            </a:graphic>
          </wp:inline>
        </w:drawing>
      </w:r>
    </w:p>
    <w:p w14:paraId="5343BF0F" w14:textId="77777777" w:rsidR="003B5DF0" w:rsidRDefault="004F4874">
      <w:pPr>
        <w:pBdr>
          <w:top w:val="nil"/>
          <w:left w:val="nil"/>
          <w:bottom w:val="nil"/>
          <w:right w:val="nil"/>
          <w:between w:val="nil"/>
        </w:pBdr>
        <w:spacing w:after="200" w:line="240" w:lineRule="auto"/>
        <w:ind w:left="720" w:firstLine="720"/>
        <w:rPr>
          <w:rFonts w:ascii="Times New Roman" w:eastAsia="Times New Roman" w:hAnsi="Times New Roman" w:cs="Times New Roman"/>
          <w:color w:val="1F497D"/>
          <w:sz w:val="20"/>
          <w:szCs w:val="20"/>
        </w:rPr>
      </w:pPr>
      <w:r>
        <w:rPr>
          <w:i/>
          <w:iCs/>
          <w:color w:val="1F497D"/>
          <w:sz w:val="18"/>
          <w:szCs w:val="18"/>
        </w:rPr>
        <w:t xml:space="preserve">Figure 2: </w:t>
      </w:r>
      <w:r>
        <w:rPr>
          <w:rFonts w:ascii="Times New Roman" w:eastAsia="Times New Roman" w:hAnsi="Times New Roman" w:cs="Times New Roman"/>
          <w:i/>
          <w:iCs/>
          <w:color w:val="1F497D"/>
          <w:sz w:val="20"/>
          <w:szCs w:val="20"/>
        </w:rPr>
        <w:t>Driver Preferences for Accident Response and Support Mechanisms (n = 10)</w:t>
      </w:r>
    </w:p>
    <w:p w14:paraId="5343BF10" w14:textId="77777777" w:rsidR="003B5DF0" w:rsidRDefault="004F4874">
      <w:pPr>
        <w:pBdr>
          <w:top w:val="nil"/>
          <w:left w:val="nil"/>
          <w:bottom w:val="nil"/>
          <w:right w:val="nil"/>
          <w:between w:val="nil"/>
        </w:pBdr>
        <w:spacing w:after="200" w:line="240" w:lineRule="auto"/>
        <w:jc w:val="center"/>
        <w:rPr>
          <w:rFonts w:ascii="Times New Roman" w:eastAsia="Times New Roman" w:hAnsi="Times New Roman" w:cs="Times New Roman"/>
          <w:color w:val="1F497D"/>
          <w:sz w:val="24"/>
          <w:szCs w:val="24"/>
        </w:rPr>
      </w:pPr>
      <w:r>
        <w:rPr>
          <w:i/>
          <w:iCs/>
          <w:color w:val="1F497D"/>
          <w:sz w:val="18"/>
          <w:szCs w:val="18"/>
        </w:rPr>
        <w:t xml:space="preserve">Figure 3: </w:t>
      </w:r>
      <w:r>
        <w:rPr>
          <w:rFonts w:ascii="Times New Roman" w:eastAsia="Times New Roman" w:hAnsi="Times New Roman" w:cs="Times New Roman"/>
          <w:i/>
          <w:iCs/>
          <w:color w:val="1F497D"/>
          <w:sz w:val="20"/>
          <w:szCs w:val="20"/>
        </w:rPr>
        <w:t>Frequency of Driver Fatigue While Driving (n = 10)</w:t>
      </w:r>
      <w:r>
        <w:rPr>
          <w:noProof/>
        </w:rPr>
        <w:drawing>
          <wp:anchor distT="114300" distB="114300" distL="114300" distR="114300" simplePos="0" relativeHeight="251658240" behindDoc="0" locked="0" layoutInCell="1" hidden="0" allowOverlap="1" wp14:anchorId="5343D0ED" wp14:editId="5343D0EE">
            <wp:simplePos x="0" y="0"/>
            <wp:positionH relativeFrom="column">
              <wp:posOffset>133350</wp:posOffset>
            </wp:positionH>
            <wp:positionV relativeFrom="paragraph">
              <wp:posOffset>225413</wp:posOffset>
            </wp:positionV>
            <wp:extent cx="5382260" cy="3475990"/>
            <wp:effectExtent l="0" t="0" r="0" b="0"/>
            <wp:wrapSquare wrapText="bothSides" distT="114300" distB="114300" distL="114300" distR="114300"/>
            <wp:docPr id="168728130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2"/>
                    <a:srcRect/>
                    <a:stretch>
                      <a:fillRect/>
                    </a:stretch>
                  </pic:blipFill>
                  <pic:spPr>
                    <a:xfrm>
                      <a:off x="0" y="0"/>
                      <a:ext cx="5382260" cy="3475990"/>
                    </a:xfrm>
                    <a:prstGeom prst="rect">
                      <a:avLst/>
                    </a:prstGeom>
                    <a:ln/>
                  </pic:spPr>
                </pic:pic>
              </a:graphicData>
            </a:graphic>
          </wp:anchor>
        </w:drawing>
      </w:r>
    </w:p>
    <w:p w14:paraId="5343BF11" w14:textId="77777777" w:rsidR="003B5DF0" w:rsidRDefault="003B5DF0">
      <w:pPr>
        <w:spacing w:line="360" w:lineRule="auto"/>
        <w:rPr>
          <w:rFonts w:ascii="Times New Roman" w:eastAsia="Times New Roman" w:hAnsi="Times New Roman" w:cs="Times New Roman"/>
          <w:sz w:val="24"/>
          <w:szCs w:val="24"/>
        </w:rPr>
      </w:pPr>
    </w:p>
    <w:p w14:paraId="5343BF12" w14:textId="77777777" w:rsidR="003B5DF0" w:rsidRDefault="004F4874">
      <w:pPr>
        <w:spacing w:line="360" w:lineRule="auto"/>
        <w:rPr>
          <w:rFonts w:ascii="Times New Roman" w:eastAsia="Times New Roman" w:hAnsi="Times New Roman" w:cs="Times New Roman"/>
          <w:sz w:val="24"/>
          <w:szCs w:val="24"/>
        </w:rPr>
      </w:pPr>
      <w:r>
        <w:rPr>
          <w:noProof/>
        </w:rPr>
        <w:lastRenderedPageBreak/>
        <w:drawing>
          <wp:anchor distT="0" distB="0" distL="114300" distR="114300" simplePos="0" relativeHeight="251659264" behindDoc="0" locked="0" layoutInCell="1" hidden="0" allowOverlap="1" wp14:anchorId="5343D0EF" wp14:editId="5343D0F0">
            <wp:simplePos x="0" y="0"/>
            <wp:positionH relativeFrom="column">
              <wp:posOffset>113666</wp:posOffset>
            </wp:positionH>
            <wp:positionV relativeFrom="paragraph">
              <wp:posOffset>1905</wp:posOffset>
            </wp:positionV>
            <wp:extent cx="5305425" cy="3371215"/>
            <wp:effectExtent l="0" t="0" r="0" b="0"/>
            <wp:wrapSquare wrapText="bothSides" distT="0" distB="0" distL="114300" distR="114300"/>
            <wp:docPr id="168728128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3"/>
                    <a:srcRect/>
                    <a:stretch>
                      <a:fillRect/>
                    </a:stretch>
                  </pic:blipFill>
                  <pic:spPr>
                    <a:xfrm>
                      <a:off x="0" y="0"/>
                      <a:ext cx="5305425" cy="3371215"/>
                    </a:xfrm>
                    <a:prstGeom prst="rect">
                      <a:avLst/>
                    </a:prstGeom>
                    <a:ln/>
                  </pic:spPr>
                </pic:pic>
              </a:graphicData>
            </a:graphic>
          </wp:anchor>
        </w:drawing>
      </w:r>
    </w:p>
    <w:p w14:paraId="5343BF13" w14:textId="77777777" w:rsidR="003B5DF0" w:rsidRDefault="003B5DF0">
      <w:pPr>
        <w:spacing w:line="360" w:lineRule="auto"/>
        <w:rPr>
          <w:rFonts w:ascii="Times New Roman" w:eastAsia="Times New Roman" w:hAnsi="Times New Roman" w:cs="Times New Roman"/>
          <w:sz w:val="24"/>
          <w:szCs w:val="24"/>
        </w:rPr>
      </w:pPr>
    </w:p>
    <w:p w14:paraId="5343BF14" w14:textId="77777777" w:rsidR="003B5DF0" w:rsidRDefault="003B5DF0">
      <w:pPr>
        <w:spacing w:line="360" w:lineRule="auto"/>
        <w:rPr>
          <w:rFonts w:ascii="Times New Roman" w:eastAsia="Times New Roman" w:hAnsi="Times New Roman" w:cs="Times New Roman"/>
          <w:sz w:val="24"/>
          <w:szCs w:val="24"/>
        </w:rPr>
      </w:pPr>
    </w:p>
    <w:p w14:paraId="5343BF15" w14:textId="77777777" w:rsidR="003B5DF0" w:rsidRDefault="003B5DF0">
      <w:pPr>
        <w:spacing w:line="360" w:lineRule="auto"/>
        <w:rPr>
          <w:rFonts w:ascii="Times New Roman" w:eastAsia="Times New Roman" w:hAnsi="Times New Roman" w:cs="Times New Roman"/>
          <w:sz w:val="24"/>
          <w:szCs w:val="24"/>
        </w:rPr>
      </w:pPr>
    </w:p>
    <w:p w14:paraId="5343BF16" w14:textId="77777777" w:rsidR="003B5DF0" w:rsidRDefault="004F4874">
      <w:pPr>
        <w:pBdr>
          <w:top w:val="nil"/>
          <w:left w:val="nil"/>
          <w:bottom w:val="nil"/>
          <w:right w:val="nil"/>
          <w:between w:val="nil"/>
        </w:pBdr>
        <w:spacing w:after="200" w:line="240" w:lineRule="auto"/>
        <w:jc w:val="center"/>
        <w:rPr>
          <w:rFonts w:ascii="Times New Roman" w:eastAsia="Times New Roman" w:hAnsi="Times New Roman" w:cs="Times New Roman"/>
          <w:color w:val="1F497D"/>
          <w:sz w:val="24"/>
          <w:szCs w:val="24"/>
        </w:rPr>
      </w:pPr>
      <w:r>
        <w:rPr>
          <w:i/>
          <w:iCs/>
          <w:color w:val="1F497D"/>
          <w:sz w:val="18"/>
          <w:szCs w:val="18"/>
        </w:rPr>
        <w:t xml:space="preserve">Figure 4: </w:t>
      </w:r>
      <w:r>
        <w:rPr>
          <w:rFonts w:ascii="Times New Roman" w:eastAsia="Times New Roman" w:hAnsi="Times New Roman" w:cs="Times New Roman"/>
          <w:i/>
          <w:iCs/>
          <w:color w:val="1F497D"/>
          <w:sz w:val="20"/>
          <w:szCs w:val="20"/>
        </w:rPr>
        <w:t>Driver Acceptance of In-Cabin Fatigue and Attention Alerts (n = 10)</w:t>
      </w:r>
      <w:r>
        <w:rPr>
          <w:noProof/>
        </w:rPr>
        <w:drawing>
          <wp:anchor distT="114300" distB="114300" distL="114300" distR="114300" simplePos="0" relativeHeight="251660288" behindDoc="0" locked="0" layoutInCell="1" hidden="0" allowOverlap="1" wp14:anchorId="5343D0F1" wp14:editId="5343D0F2">
            <wp:simplePos x="0" y="0"/>
            <wp:positionH relativeFrom="column">
              <wp:posOffset>19051</wp:posOffset>
            </wp:positionH>
            <wp:positionV relativeFrom="paragraph">
              <wp:posOffset>2778981</wp:posOffset>
            </wp:positionV>
            <wp:extent cx="5638800" cy="3630706"/>
            <wp:effectExtent l="0" t="0" r="0" b="0"/>
            <wp:wrapSquare wrapText="bothSides" distT="114300" distB="114300" distL="114300" distR="114300"/>
            <wp:docPr id="168728129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4"/>
                    <a:srcRect/>
                    <a:stretch>
                      <a:fillRect/>
                    </a:stretch>
                  </pic:blipFill>
                  <pic:spPr>
                    <a:xfrm>
                      <a:off x="0" y="0"/>
                      <a:ext cx="5638800" cy="3630706"/>
                    </a:xfrm>
                    <a:prstGeom prst="rect">
                      <a:avLst/>
                    </a:prstGeom>
                    <a:ln/>
                  </pic:spPr>
                </pic:pic>
              </a:graphicData>
            </a:graphic>
          </wp:anchor>
        </w:drawing>
      </w:r>
    </w:p>
    <w:p w14:paraId="5343BF17" w14:textId="77777777" w:rsidR="003B5DF0" w:rsidRDefault="003B5DF0">
      <w:pPr>
        <w:spacing w:line="360" w:lineRule="auto"/>
        <w:rPr>
          <w:rFonts w:ascii="Times New Roman" w:eastAsia="Times New Roman" w:hAnsi="Times New Roman" w:cs="Times New Roman"/>
          <w:sz w:val="24"/>
          <w:szCs w:val="24"/>
        </w:rPr>
      </w:pPr>
    </w:p>
    <w:p w14:paraId="5343BF18" w14:textId="77777777" w:rsidR="003B5DF0" w:rsidRDefault="004F4874">
      <w:pPr>
        <w:pBdr>
          <w:top w:val="nil"/>
          <w:left w:val="nil"/>
          <w:bottom w:val="nil"/>
          <w:right w:val="nil"/>
          <w:between w:val="nil"/>
        </w:pBdr>
        <w:spacing w:after="200" w:line="240" w:lineRule="auto"/>
        <w:jc w:val="center"/>
      </w:pPr>
      <w:r>
        <w:rPr>
          <w:i/>
          <w:iCs/>
          <w:color w:val="1F497D"/>
          <w:sz w:val="18"/>
          <w:szCs w:val="18"/>
        </w:rPr>
        <w:t xml:space="preserve">Figure 5: </w:t>
      </w:r>
      <w:r>
        <w:rPr>
          <w:rFonts w:ascii="Times New Roman" w:eastAsia="Times New Roman" w:hAnsi="Times New Roman" w:cs="Times New Roman"/>
          <w:i/>
          <w:iCs/>
          <w:color w:val="1F497D"/>
          <w:sz w:val="20"/>
          <w:szCs w:val="20"/>
        </w:rPr>
        <w:t>Preferred Alert Modalities During Risky Driving Situations (n = 10)</w:t>
      </w:r>
    </w:p>
    <w:p w14:paraId="5343BF19" w14:textId="77777777" w:rsidR="003B5DF0" w:rsidRDefault="004F4874">
      <w:pPr>
        <w:pStyle w:val="Heading2"/>
      </w:pPr>
      <w:bookmarkStart w:id="24" w:name="_heading=h.jv5z14sfubnh" w:colFirst="0" w:colLast="0"/>
      <w:bookmarkEnd w:id="24"/>
      <w:r>
        <w:lastRenderedPageBreak/>
        <w:t>2.4 Existing Solutions and Market Landscape</w:t>
      </w:r>
    </w:p>
    <w:p w14:paraId="5343BF1A"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increasing focus on road safety and fleet efficiency has led to the development of several commercial driver monitoring and fleet management solutions. These systems primarily aim to reduce accident risk, improve regulatory compliance, and enhance operational efficiency. A review of existing solutions highlights their core capabilities, underlying design approaches, and limitations, particularly with respect to cost, deployment flexibility, and suitability for older heavy transport vehicles.</w:t>
      </w:r>
    </w:p>
    <w:p w14:paraId="5343BF1B" w14:textId="77777777" w:rsidR="003B5DF0" w:rsidRDefault="004F4874">
      <w:pPr>
        <w:pStyle w:val="Heading3"/>
        <w:rPr>
          <w:rFonts w:ascii="Times New Roman" w:eastAsia="Times New Roman" w:hAnsi="Times New Roman" w:cs="Times New Roman"/>
        </w:rPr>
      </w:pPr>
      <w:bookmarkStart w:id="25" w:name="_heading=h.p5bvpn399vjq" w:colFirst="0" w:colLast="0"/>
      <w:bookmarkEnd w:id="25"/>
      <w:r>
        <w:rPr>
          <w:rFonts w:ascii="Times New Roman" w:eastAsia="Times New Roman" w:hAnsi="Times New Roman" w:cs="Times New Roman"/>
        </w:rPr>
        <w:t>2.4.1 Techurity: Driver Monitoring System (DMS)</w:t>
      </w:r>
    </w:p>
    <w:p w14:paraId="5343BF1C"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Techurity provides an artificial intelligence–based driver monitoring system that utilizes in-cabin cameras to detect driver fatigue, distraction, and inattentive behavior. The system generates real-time alerts and uploads video streams and behavioral analytics to cloud-based dashboards accessible by fleet managers. While the solution demonstrates strong capabilities in driver state monitoring and regulatory compliance, it relies on proprietary hardware and continuous cloud connectivity, which may increase </w:t>
      </w:r>
      <w:r>
        <w:rPr>
          <w:rFonts w:ascii="Times New Roman" w:eastAsia="Times New Roman" w:hAnsi="Times New Roman" w:cs="Times New Roman"/>
          <w:sz w:val="24"/>
          <w:szCs w:val="24"/>
        </w:rPr>
        <w:t>deployment cost and limit scalability for small or medium-sized fleets.</w:t>
      </w:r>
    </w:p>
    <w:p w14:paraId="5343BF1D" w14:textId="77777777" w:rsidR="003B5DF0" w:rsidRDefault="004F4874">
      <w:pPr>
        <w:pStyle w:val="Heading3"/>
        <w:rPr>
          <w:rFonts w:ascii="Times New Roman" w:eastAsia="Times New Roman" w:hAnsi="Times New Roman" w:cs="Times New Roman"/>
        </w:rPr>
      </w:pPr>
      <w:bookmarkStart w:id="26" w:name="_heading=h.nqmtnj5hljop" w:colFirst="0" w:colLast="0"/>
      <w:bookmarkEnd w:id="26"/>
      <w:r>
        <w:rPr>
          <w:rFonts w:ascii="Times New Roman" w:eastAsia="Times New Roman" w:hAnsi="Times New Roman" w:cs="Times New Roman"/>
        </w:rPr>
        <w:t>2.4.2 FMS Tech: Fleet Management Solutions</w:t>
      </w:r>
    </w:p>
    <w:p w14:paraId="5343BF1E"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FMS Tech offers a comprehensive fleet management platform that integrates GPS tracking, driver behavior analysis, fuel management, and vehicle diagnostics. The system emphasizes operational efficiency through route optimization, performance reporting, and centralized cloud dashboards. Although the platform provides extensive fleet-level insights, it is primarily designed for logistics and operational monitoring rather than real-time safety intervention, and it depends on specialized onboard devices and subs</w:t>
      </w:r>
      <w:r>
        <w:rPr>
          <w:rFonts w:ascii="Times New Roman" w:eastAsia="Times New Roman" w:hAnsi="Times New Roman" w:cs="Times New Roman"/>
          <w:sz w:val="24"/>
          <w:szCs w:val="24"/>
        </w:rPr>
        <w:t>cription-based services.</w:t>
      </w:r>
    </w:p>
    <w:p w14:paraId="5343BF1F" w14:textId="77777777" w:rsidR="003B5DF0" w:rsidRDefault="003B5DF0">
      <w:pPr>
        <w:spacing w:before="240" w:after="240" w:line="240" w:lineRule="auto"/>
        <w:rPr>
          <w:rFonts w:ascii="Times New Roman" w:eastAsia="Times New Roman" w:hAnsi="Times New Roman" w:cs="Times New Roman"/>
          <w:b/>
          <w:bCs/>
          <w:sz w:val="24"/>
          <w:szCs w:val="24"/>
        </w:rPr>
      </w:pPr>
    </w:p>
    <w:p w14:paraId="5343BF20" w14:textId="77777777" w:rsidR="003B5DF0" w:rsidRDefault="003B5DF0">
      <w:pPr>
        <w:spacing w:before="240" w:after="240" w:line="240" w:lineRule="auto"/>
        <w:rPr>
          <w:rFonts w:ascii="Times New Roman" w:eastAsia="Times New Roman" w:hAnsi="Times New Roman" w:cs="Times New Roman"/>
          <w:b/>
          <w:bCs/>
          <w:sz w:val="24"/>
          <w:szCs w:val="24"/>
        </w:rPr>
      </w:pPr>
    </w:p>
    <w:p w14:paraId="5343BF21" w14:textId="77777777" w:rsidR="003B5DF0" w:rsidRDefault="003B5DF0">
      <w:pPr>
        <w:spacing w:before="240" w:after="240" w:line="240" w:lineRule="auto"/>
        <w:rPr>
          <w:rFonts w:ascii="Times New Roman" w:eastAsia="Times New Roman" w:hAnsi="Times New Roman" w:cs="Times New Roman"/>
          <w:b/>
          <w:bCs/>
          <w:sz w:val="24"/>
          <w:szCs w:val="24"/>
        </w:rPr>
      </w:pPr>
    </w:p>
    <w:p w14:paraId="5343BF22" w14:textId="77777777" w:rsidR="003B5DF0" w:rsidRDefault="003B5DF0">
      <w:pPr>
        <w:spacing w:before="240" w:after="240" w:line="240" w:lineRule="auto"/>
        <w:rPr>
          <w:rFonts w:ascii="Times New Roman" w:eastAsia="Times New Roman" w:hAnsi="Times New Roman" w:cs="Times New Roman"/>
          <w:b/>
          <w:bCs/>
          <w:sz w:val="24"/>
          <w:szCs w:val="24"/>
        </w:rPr>
      </w:pPr>
    </w:p>
    <w:p w14:paraId="5343BF23" w14:textId="77777777" w:rsidR="003B5DF0" w:rsidRDefault="003B5DF0">
      <w:pPr>
        <w:spacing w:before="240" w:after="240" w:line="240" w:lineRule="auto"/>
        <w:rPr>
          <w:rFonts w:ascii="Times New Roman" w:eastAsia="Times New Roman" w:hAnsi="Times New Roman" w:cs="Times New Roman"/>
          <w:b/>
          <w:bCs/>
          <w:sz w:val="24"/>
          <w:szCs w:val="24"/>
        </w:rPr>
      </w:pPr>
    </w:p>
    <w:p w14:paraId="5343BF24" w14:textId="77777777" w:rsidR="003B5DF0" w:rsidRDefault="004F4874">
      <w:pPr>
        <w:pStyle w:val="Heading3"/>
        <w:rPr>
          <w:rFonts w:ascii="Times New Roman" w:eastAsia="Times New Roman" w:hAnsi="Times New Roman" w:cs="Times New Roman"/>
        </w:rPr>
      </w:pPr>
      <w:bookmarkStart w:id="27" w:name="_heading=h.x69gaxw5gc2k" w:colFirst="0" w:colLast="0"/>
      <w:bookmarkEnd w:id="27"/>
      <w:r>
        <w:rPr>
          <w:rFonts w:ascii="Times New Roman" w:eastAsia="Times New Roman" w:hAnsi="Times New Roman" w:cs="Times New Roman"/>
        </w:rPr>
        <w:lastRenderedPageBreak/>
        <w:t>2.4.3 Softec: Altari Fleet Management System</w:t>
      </w:r>
    </w:p>
    <w:p w14:paraId="5343BF25"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Softec’s Altari FMS is an enterprise-level fleet management solution targeting large-scale logistics and corporate fleets. The platform combines telematics data, predictive maintenance, and driver performance analytics to support compliance and operational decision-making. While Altari FMS is well-suited for high-volume commercial operations, its reliance on proprietary hardware, complex software modules, and enterprise-scale deployment models may limit its accessibility for smaller fleets or retrofitting o</w:t>
      </w:r>
      <w:r>
        <w:rPr>
          <w:rFonts w:ascii="Times New Roman" w:eastAsia="Times New Roman" w:hAnsi="Times New Roman" w:cs="Times New Roman"/>
          <w:sz w:val="24"/>
          <w:szCs w:val="24"/>
        </w:rPr>
        <w:t>lder vehicles.</w:t>
      </w:r>
    </w:p>
    <w:p w14:paraId="5343BF26" w14:textId="77777777" w:rsidR="003B5DF0" w:rsidRDefault="003B5DF0">
      <w:pPr>
        <w:spacing w:line="240" w:lineRule="auto"/>
        <w:rPr>
          <w:rFonts w:ascii="Times New Roman" w:eastAsia="Times New Roman" w:hAnsi="Times New Roman" w:cs="Times New Roman"/>
          <w:sz w:val="24"/>
          <w:szCs w:val="24"/>
        </w:rPr>
      </w:pPr>
    </w:p>
    <w:p w14:paraId="5343BF27" w14:textId="77777777" w:rsidR="003B5DF0" w:rsidRDefault="004F4874">
      <w:pPr>
        <w:pStyle w:val="Heading3"/>
        <w:rPr>
          <w:rFonts w:ascii="Times New Roman" w:eastAsia="Times New Roman" w:hAnsi="Times New Roman" w:cs="Times New Roman"/>
        </w:rPr>
      </w:pPr>
      <w:bookmarkStart w:id="28" w:name="_heading=h.hhwmyllw0oeu" w:colFirst="0" w:colLast="0"/>
      <w:bookmarkEnd w:id="28"/>
      <w:r>
        <w:rPr>
          <w:rFonts w:ascii="Times New Roman" w:eastAsia="Times New Roman" w:hAnsi="Times New Roman" w:cs="Times New Roman"/>
        </w:rPr>
        <w:t>2.4.4 Udjat Track (Proposed System)</w:t>
      </w:r>
    </w:p>
    <w:p w14:paraId="5343BF28"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Udjat Track is proposed as a low-cost, sensor-based smart safety and monitoring system designed specifically for heavy transport vehicles. Unlike existing commercial solutions that rely heavily on proprietary hardware and cloud-centric processing, Udjat Track adopts an edge-processing approach using a Raspberry Pi and onboard sensors. The system detects risky conditions such as proximity hazards, driver fatigue indicators, and crash events locally, enabling faster response and reduced dependency on continuo</w:t>
      </w:r>
      <w:r>
        <w:rPr>
          <w:rFonts w:ascii="Times New Roman" w:eastAsia="Times New Roman" w:hAnsi="Times New Roman" w:cs="Times New Roman"/>
          <w:sz w:val="24"/>
          <w:szCs w:val="24"/>
        </w:rPr>
        <w:t>us network connectivity. Alerts and summarized data are transmitted to a backend system through a mobile application, allowing real-time awareness while maintaining affordability.</w:t>
      </w:r>
    </w:p>
    <w:p w14:paraId="5343BF29" w14:textId="77777777" w:rsidR="003B5DF0" w:rsidRDefault="003B5DF0">
      <w:pPr>
        <w:spacing w:line="360" w:lineRule="auto"/>
        <w:rPr>
          <w:rFonts w:ascii="Times New Roman" w:eastAsia="Times New Roman" w:hAnsi="Times New Roman" w:cs="Times New Roman"/>
          <w:sz w:val="24"/>
          <w:szCs w:val="24"/>
        </w:rPr>
      </w:pPr>
    </w:p>
    <w:p w14:paraId="5343BF2A"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intentionally designed to be retrofit-friendly, making it suitable for older trucks that lack built-in advanced driver assistance systems. By prioritizing safety-focused detection, local decision-making, and cost efficiency, Udjat Track addresses a gap in the current market between high-end enterprise fleet platforms and the practical needs of small to medium heavy-transport operators.</w:t>
      </w:r>
    </w:p>
    <w:p w14:paraId="5343BF2B" w14:textId="77777777" w:rsidR="003B5DF0" w:rsidRDefault="003B5DF0">
      <w:pPr>
        <w:spacing w:before="360" w:after="240" w:line="240" w:lineRule="auto"/>
        <w:rPr>
          <w:rFonts w:ascii="Times New Roman" w:eastAsia="Times New Roman" w:hAnsi="Times New Roman" w:cs="Times New Roman"/>
          <w:b/>
          <w:bCs/>
          <w:sz w:val="28"/>
          <w:szCs w:val="28"/>
        </w:rPr>
      </w:pPr>
    </w:p>
    <w:p w14:paraId="5343BF2C" w14:textId="77777777" w:rsidR="003B5DF0" w:rsidRDefault="003B5DF0">
      <w:pPr>
        <w:spacing w:before="360" w:after="240" w:line="240" w:lineRule="auto"/>
        <w:rPr>
          <w:rFonts w:ascii="Times New Roman" w:eastAsia="Times New Roman" w:hAnsi="Times New Roman" w:cs="Times New Roman"/>
          <w:b/>
          <w:bCs/>
          <w:sz w:val="28"/>
          <w:szCs w:val="28"/>
        </w:rPr>
      </w:pPr>
    </w:p>
    <w:p w14:paraId="5343BF2D" w14:textId="77777777" w:rsidR="003B5DF0" w:rsidRDefault="003B5DF0">
      <w:pPr>
        <w:spacing w:before="360" w:after="240" w:line="240" w:lineRule="auto"/>
        <w:rPr>
          <w:rFonts w:ascii="Times New Roman" w:eastAsia="Times New Roman" w:hAnsi="Times New Roman" w:cs="Times New Roman"/>
          <w:b/>
          <w:bCs/>
          <w:sz w:val="28"/>
          <w:szCs w:val="28"/>
        </w:rPr>
      </w:pPr>
    </w:p>
    <w:p w14:paraId="5343BF2E" w14:textId="77777777" w:rsidR="003B5DF0" w:rsidRDefault="003B5DF0">
      <w:pPr>
        <w:spacing w:before="240" w:after="240"/>
        <w:rPr>
          <w:sz w:val="24"/>
          <w:szCs w:val="24"/>
        </w:rPr>
      </w:pPr>
    </w:p>
    <w:p w14:paraId="5343BF2F" w14:textId="77777777" w:rsidR="003B5DF0" w:rsidRDefault="004F4874">
      <w:pPr>
        <w:pStyle w:val="Heading3"/>
        <w:rPr>
          <w:rFonts w:ascii="Times New Roman" w:eastAsia="Times New Roman" w:hAnsi="Times New Roman" w:cs="Times New Roman"/>
        </w:rPr>
      </w:pPr>
      <w:bookmarkStart w:id="29" w:name="_heading=h.xcftgs4ogn0u" w:colFirst="0" w:colLast="0"/>
      <w:bookmarkEnd w:id="29"/>
      <w:r>
        <w:rPr>
          <w:rFonts w:ascii="Times New Roman" w:eastAsia="Times New Roman" w:hAnsi="Times New Roman" w:cs="Times New Roman"/>
        </w:rPr>
        <w:lastRenderedPageBreak/>
        <w:t>2.4.5 Functionality Comparison:</w:t>
      </w:r>
    </w:p>
    <w:p w14:paraId="5343BF30" w14:textId="77777777" w:rsidR="003B5DF0" w:rsidRDefault="004F4874">
      <w:pPr>
        <w:pBdr>
          <w:top w:val="nil"/>
          <w:left w:val="nil"/>
          <w:bottom w:val="nil"/>
          <w:right w:val="nil"/>
          <w:between w:val="nil"/>
        </w:pBdr>
        <w:spacing w:after="200" w:line="240" w:lineRule="auto"/>
        <w:rPr>
          <w:rFonts w:ascii="Times New Roman" w:eastAsia="Times New Roman" w:hAnsi="Times New Roman" w:cs="Times New Roman"/>
          <w:i/>
          <w:iCs/>
          <w:color w:val="1F497D"/>
          <w:sz w:val="20"/>
          <w:szCs w:val="20"/>
        </w:rPr>
      </w:pPr>
      <w:r>
        <w:rPr>
          <w:i/>
          <w:iCs/>
          <w:color w:val="1F497D"/>
          <w:sz w:val="18"/>
          <w:szCs w:val="18"/>
        </w:rPr>
        <w:t xml:space="preserve">Table 3: </w:t>
      </w:r>
      <w:r>
        <w:rPr>
          <w:rFonts w:ascii="Times New Roman" w:eastAsia="Times New Roman" w:hAnsi="Times New Roman" w:cs="Times New Roman"/>
          <w:i/>
          <w:iCs/>
          <w:color w:val="1F497D"/>
          <w:sz w:val="20"/>
          <w:szCs w:val="20"/>
        </w:rPr>
        <w:t>Competitors' Functionalities Comparison Table</w:t>
      </w:r>
    </w:p>
    <w:tbl>
      <w:tblPr>
        <w:tblStyle w:val="affc"/>
        <w:tblW w:w="10095" w:type="dxa"/>
        <w:tblInd w:w="-600" w:type="dxa"/>
        <w:tblBorders>
          <w:top w:val="nil"/>
          <w:left w:val="nil"/>
          <w:bottom w:val="nil"/>
          <w:right w:val="nil"/>
          <w:insideH w:val="nil"/>
          <w:insideV w:val="nil"/>
        </w:tblBorders>
        <w:tblLayout w:type="fixed"/>
        <w:tblLook w:val="0600" w:firstRow="0" w:lastRow="0" w:firstColumn="0" w:lastColumn="0" w:noHBand="1" w:noVBand="1"/>
      </w:tblPr>
      <w:tblGrid>
        <w:gridCol w:w="2760"/>
        <w:gridCol w:w="1785"/>
        <w:gridCol w:w="1785"/>
        <w:gridCol w:w="1920"/>
        <w:gridCol w:w="1845"/>
      </w:tblGrid>
      <w:tr w:rsidR="003B5DF0" w14:paraId="5343BF36" w14:textId="77777777">
        <w:trPr>
          <w:trHeight w:val="810"/>
        </w:trPr>
        <w:tc>
          <w:tcPr>
            <w:tcW w:w="2760" w:type="dxa"/>
            <w:tcBorders>
              <w:top w:val="single" w:sz="7" w:space="0" w:color="BFBFBF"/>
              <w:left w:val="single" w:sz="7" w:space="0" w:color="BFBFBF"/>
              <w:bottom w:val="single" w:sz="7" w:space="0" w:color="BFBFBF"/>
              <w:right w:val="single" w:sz="7" w:space="0" w:color="BFBFBF"/>
            </w:tcBorders>
            <w:shd w:val="clear" w:color="auto" w:fill="0B5394"/>
            <w:tcMar>
              <w:top w:w="0" w:type="dxa"/>
              <w:left w:w="100" w:type="dxa"/>
              <w:bottom w:w="0" w:type="dxa"/>
              <w:right w:w="100" w:type="dxa"/>
            </w:tcMar>
          </w:tcPr>
          <w:p w14:paraId="5343BF31" w14:textId="77777777" w:rsidR="003B5DF0" w:rsidRDefault="004F4874">
            <w:pPr>
              <w:spacing w:before="240" w:after="240" w:line="240" w:lineRule="auto"/>
              <w:jc w:val="center"/>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Feature / System Capability</w:t>
            </w:r>
          </w:p>
        </w:tc>
        <w:tc>
          <w:tcPr>
            <w:tcW w:w="1785" w:type="dxa"/>
            <w:tcBorders>
              <w:top w:val="single" w:sz="7" w:space="0" w:color="BFBFBF"/>
              <w:left w:val="nil"/>
              <w:bottom w:val="single" w:sz="7" w:space="0" w:color="BFBFBF"/>
              <w:right w:val="single" w:sz="7" w:space="0" w:color="BFBFBF"/>
            </w:tcBorders>
            <w:shd w:val="clear" w:color="auto" w:fill="0B5394"/>
            <w:tcMar>
              <w:top w:w="0" w:type="dxa"/>
              <w:left w:w="100" w:type="dxa"/>
              <w:bottom w:w="0" w:type="dxa"/>
              <w:right w:w="100" w:type="dxa"/>
            </w:tcMar>
          </w:tcPr>
          <w:p w14:paraId="5343BF32" w14:textId="77777777" w:rsidR="003B5DF0" w:rsidRDefault="004F4874">
            <w:pPr>
              <w:spacing w:before="240" w:after="240" w:line="240" w:lineRule="auto"/>
              <w:jc w:val="center"/>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Udjat Track (Proposed System)</w:t>
            </w:r>
          </w:p>
        </w:tc>
        <w:tc>
          <w:tcPr>
            <w:tcW w:w="1785" w:type="dxa"/>
            <w:tcBorders>
              <w:top w:val="single" w:sz="7" w:space="0" w:color="BFBFBF"/>
              <w:left w:val="nil"/>
              <w:bottom w:val="single" w:sz="7" w:space="0" w:color="BFBFBF"/>
              <w:right w:val="single" w:sz="7" w:space="0" w:color="BFBFBF"/>
            </w:tcBorders>
            <w:shd w:val="clear" w:color="auto" w:fill="0B5394"/>
            <w:tcMar>
              <w:top w:w="0" w:type="dxa"/>
              <w:left w:w="100" w:type="dxa"/>
              <w:bottom w:w="0" w:type="dxa"/>
              <w:right w:w="100" w:type="dxa"/>
            </w:tcMar>
          </w:tcPr>
          <w:p w14:paraId="5343BF33" w14:textId="77777777" w:rsidR="003B5DF0" w:rsidRDefault="004F4874">
            <w:pPr>
              <w:spacing w:before="240" w:after="240" w:line="240" w:lineRule="auto"/>
              <w:jc w:val="center"/>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Techurity DMS</w:t>
            </w:r>
          </w:p>
        </w:tc>
        <w:tc>
          <w:tcPr>
            <w:tcW w:w="1920" w:type="dxa"/>
            <w:tcBorders>
              <w:top w:val="single" w:sz="7" w:space="0" w:color="BFBFBF"/>
              <w:left w:val="nil"/>
              <w:bottom w:val="single" w:sz="7" w:space="0" w:color="BFBFBF"/>
              <w:right w:val="single" w:sz="7" w:space="0" w:color="BFBFBF"/>
            </w:tcBorders>
            <w:shd w:val="clear" w:color="auto" w:fill="0B5394"/>
            <w:tcMar>
              <w:top w:w="0" w:type="dxa"/>
              <w:left w:w="100" w:type="dxa"/>
              <w:bottom w:w="0" w:type="dxa"/>
              <w:right w:w="100" w:type="dxa"/>
            </w:tcMar>
          </w:tcPr>
          <w:p w14:paraId="5343BF34" w14:textId="77777777" w:rsidR="003B5DF0" w:rsidRDefault="004F4874">
            <w:pPr>
              <w:spacing w:before="240" w:after="240" w:line="240" w:lineRule="auto"/>
              <w:jc w:val="center"/>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FMS Tech</w:t>
            </w:r>
          </w:p>
        </w:tc>
        <w:tc>
          <w:tcPr>
            <w:tcW w:w="1845" w:type="dxa"/>
            <w:tcBorders>
              <w:top w:val="single" w:sz="7" w:space="0" w:color="BFBFBF"/>
              <w:left w:val="nil"/>
              <w:bottom w:val="single" w:sz="7" w:space="0" w:color="BFBFBF"/>
              <w:right w:val="single" w:sz="7" w:space="0" w:color="BFBFBF"/>
            </w:tcBorders>
            <w:shd w:val="clear" w:color="auto" w:fill="0B5394"/>
            <w:tcMar>
              <w:top w:w="0" w:type="dxa"/>
              <w:left w:w="100" w:type="dxa"/>
              <w:bottom w:w="0" w:type="dxa"/>
              <w:right w:w="100" w:type="dxa"/>
            </w:tcMar>
          </w:tcPr>
          <w:p w14:paraId="5343BF35" w14:textId="77777777" w:rsidR="003B5DF0" w:rsidRDefault="004F4874">
            <w:pPr>
              <w:spacing w:before="240" w:after="240" w:line="240" w:lineRule="auto"/>
              <w:jc w:val="center"/>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Softec Altari FMS</w:t>
            </w:r>
          </w:p>
        </w:tc>
      </w:tr>
      <w:tr w:rsidR="003B5DF0" w14:paraId="5343BF3C" w14:textId="77777777">
        <w:trPr>
          <w:trHeight w:val="705"/>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37"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GPS Tracking</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38"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 (via mobile)</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39"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3A"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3B"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r>
      <w:tr w:rsidR="003B5DF0" w14:paraId="5343BF42" w14:textId="77777777">
        <w:trPr>
          <w:trHeight w:val="735"/>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3D"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Trip Creation &amp; Logs</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3E"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3F"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Limited</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40"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41"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r>
      <w:tr w:rsidR="003B5DF0" w14:paraId="5343BF48" w14:textId="77777777">
        <w:trPr>
          <w:trHeight w:val="735"/>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43"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Driver Drowsiness Detection</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44"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Via IMU behavior patterns</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45"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AI Camera-Based</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46"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47"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w:t>
            </w:r>
          </w:p>
        </w:tc>
      </w:tr>
      <w:tr w:rsidR="003B5DF0" w14:paraId="5343BF4E" w14:textId="77777777">
        <w:trPr>
          <w:trHeight w:val="789"/>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49"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Blind Spot / Proximity Detection</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4A"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Ultrasonic Sensor</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4B"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4C"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4D"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w:t>
            </w:r>
          </w:p>
        </w:tc>
      </w:tr>
      <w:tr w:rsidR="003B5DF0" w14:paraId="5343BF54" w14:textId="77777777">
        <w:trPr>
          <w:trHeight w:val="705"/>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4F"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Crash Detection</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50"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IMU-based</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51"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Video-based</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52"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53"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w:t>
            </w:r>
          </w:p>
        </w:tc>
      </w:tr>
      <w:tr w:rsidR="003B5DF0" w14:paraId="5343BF5A" w14:textId="77777777">
        <w:trPr>
          <w:trHeight w:val="750"/>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55"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Driver Status Monitoring</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56"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57"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58"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Limited</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59"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Limited</w:t>
            </w:r>
          </w:p>
        </w:tc>
      </w:tr>
      <w:tr w:rsidR="003B5DF0" w14:paraId="5343BF60" w14:textId="77777777">
        <w:trPr>
          <w:trHeight w:val="675"/>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5B"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Vehicle Motion Monitoring</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5C"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 (IMU)</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5D"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Camera Only</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5E"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5F"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Basic</w:t>
            </w:r>
          </w:p>
        </w:tc>
      </w:tr>
      <w:tr w:rsidR="003B5DF0" w14:paraId="5343BF66" w14:textId="77777777">
        <w:trPr>
          <w:trHeight w:val="630"/>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61"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Real-Time Alerts to Mobile</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62"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63"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64"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Dashboard Only</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65"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Dashboard Only</w:t>
            </w:r>
          </w:p>
        </w:tc>
      </w:tr>
      <w:tr w:rsidR="003B5DF0" w14:paraId="5343BF6C" w14:textId="77777777">
        <w:trPr>
          <w:trHeight w:val="675"/>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67"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Edge Processing (on-device)</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68"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69"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Partial</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6A"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6B"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w:t>
            </w:r>
          </w:p>
        </w:tc>
      </w:tr>
      <w:tr w:rsidR="003B5DF0" w14:paraId="5343BF72" w14:textId="77777777">
        <w:trPr>
          <w:trHeight w:val="885"/>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6D"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Works on Old Trucks (Retrofit)</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6E"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for old vehicles</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6F"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Needs installation</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70"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Needs CAN bus</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71"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Needs vehicle interface</w:t>
            </w:r>
          </w:p>
        </w:tc>
      </w:tr>
      <w:tr w:rsidR="003B5DF0" w14:paraId="5343BF78" w14:textId="77777777">
        <w:trPr>
          <w:trHeight w:val="945"/>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73"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Proprietary Hardware Required</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74"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75"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76"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77"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r>
      <w:tr w:rsidR="003B5DF0" w14:paraId="5343BF7E" w14:textId="77777777">
        <w:trPr>
          <w:trHeight w:val="795"/>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79"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Uses Open Components</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7A"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Raspberry Pi &amp; Sensors</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7B"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Closed system</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7C"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Closed system</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7D"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Closed system</w:t>
            </w:r>
          </w:p>
        </w:tc>
      </w:tr>
      <w:tr w:rsidR="003B5DF0" w14:paraId="5343BF84" w14:textId="77777777">
        <w:trPr>
          <w:trHeight w:val="795"/>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7F"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Installation Complexity</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80"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Simple</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81"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Medium</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82"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Complex</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83"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Complex</w:t>
            </w:r>
          </w:p>
        </w:tc>
      </w:tr>
      <w:tr w:rsidR="003B5DF0" w14:paraId="5343BF8A" w14:textId="77777777">
        <w:trPr>
          <w:trHeight w:val="690"/>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85"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Maintenance Cost</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86"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Very Low</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87"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High</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88"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High</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89"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High</w:t>
            </w:r>
          </w:p>
        </w:tc>
      </w:tr>
      <w:tr w:rsidR="003B5DF0" w14:paraId="5343BF90" w14:textId="77777777">
        <w:trPr>
          <w:trHeight w:val="714"/>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8B"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Cloud Dependency</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8C"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Only for storage &amp; dashboards</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8D"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Heavy</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8E"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Heavy</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8F"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Heavy</w:t>
            </w:r>
          </w:p>
        </w:tc>
      </w:tr>
      <w:tr w:rsidR="003B5DF0" w14:paraId="5343BF96" w14:textId="77777777">
        <w:trPr>
          <w:trHeight w:val="649"/>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91"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Focus on Safety Events</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92"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Core Feature</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93"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Camera Events</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94"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Limited</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95"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Limited</w:t>
            </w:r>
          </w:p>
        </w:tc>
      </w:tr>
      <w:tr w:rsidR="003B5DF0" w14:paraId="5343BF9C" w14:textId="77777777">
        <w:trPr>
          <w:trHeight w:val="544"/>
        </w:trPr>
        <w:tc>
          <w:tcPr>
            <w:tcW w:w="2760" w:type="dxa"/>
            <w:tcBorders>
              <w:top w:val="nil"/>
              <w:left w:val="single" w:sz="7" w:space="0" w:color="BFBFBF"/>
              <w:bottom w:val="single" w:sz="7" w:space="0" w:color="BFBFBF"/>
              <w:right w:val="single" w:sz="7" w:space="0" w:color="BFBFBF"/>
            </w:tcBorders>
            <w:tcMar>
              <w:top w:w="0" w:type="dxa"/>
              <w:left w:w="100" w:type="dxa"/>
              <w:bottom w:w="0" w:type="dxa"/>
              <w:right w:w="100" w:type="dxa"/>
            </w:tcMar>
          </w:tcPr>
          <w:p w14:paraId="5343BF97" w14:textId="77777777" w:rsidR="003B5DF0" w:rsidRDefault="004F4874">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FleetManagement Tools</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98"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Basic</w:t>
            </w:r>
          </w:p>
        </w:tc>
        <w:tc>
          <w:tcPr>
            <w:tcW w:w="1785" w:type="dxa"/>
            <w:tcBorders>
              <w:top w:val="nil"/>
              <w:left w:val="nil"/>
              <w:bottom w:val="single" w:sz="7" w:space="0" w:color="BFBFBF"/>
              <w:right w:val="single" w:sz="7" w:space="0" w:color="BFBFBF"/>
            </w:tcBorders>
            <w:tcMar>
              <w:top w:w="0" w:type="dxa"/>
              <w:left w:w="100" w:type="dxa"/>
              <w:bottom w:w="0" w:type="dxa"/>
              <w:right w:w="100" w:type="dxa"/>
            </w:tcMar>
          </w:tcPr>
          <w:p w14:paraId="5343BF99"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Limited</w:t>
            </w:r>
          </w:p>
        </w:tc>
        <w:tc>
          <w:tcPr>
            <w:tcW w:w="1920" w:type="dxa"/>
            <w:tcBorders>
              <w:top w:val="nil"/>
              <w:left w:val="nil"/>
              <w:bottom w:val="single" w:sz="7" w:space="0" w:color="BFBFBF"/>
              <w:right w:val="single" w:sz="7" w:space="0" w:color="BFBFBF"/>
            </w:tcBorders>
            <w:tcMar>
              <w:top w:w="0" w:type="dxa"/>
              <w:left w:w="100" w:type="dxa"/>
              <w:bottom w:w="0" w:type="dxa"/>
              <w:right w:w="100" w:type="dxa"/>
            </w:tcMar>
          </w:tcPr>
          <w:p w14:paraId="5343BF9A"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Advanced</w:t>
            </w:r>
          </w:p>
        </w:tc>
        <w:tc>
          <w:tcPr>
            <w:tcW w:w="1845" w:type="dxa"/>
            <w:tcBorders>
              <w:top w:val="nil"/>
              <w:left w:val="nil"/>
              <w:bottom w:val="single" w:sz="7" w:space="0" w:color="BFBFBF"/>
              <w:right w:val="single" w:sz="7" w:space="0" w:color="BFBFBF"/>
            </w:tcBorders>
            <w:tcMar>
              <w:top w:w="0" w:type="dxa"/>
              <w:left w:w="100" w:type="dxa"/>
              <w:bottom w:w="0" w:type="dxa"/>
              <w:right w:w="100" w:type="dxa"/>
            </w:tcMar>
          </w:tcPr>
          <w:p w14:paraId="5343BF9B" w14:textId="77777777" w:rsidR="003B5DF0" w:rsidRDefault="004F4874">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Advanced</w:t>
            </w:r>
          </w:p>
        </w:tc>
      </w:tr>
    </w:tbl>
    <w:p w14:paraId="5343BF9D" w14:textId="77777777" w:rsidR="003B5DF0" w:rsidRDefault="003B5DF0">
      <w:pPr>
        <w:spacing w:line="240" w:lineRule="auto"/>
        <w:rPr>
          <w:rFonts w:ascii="Times New Roman" w:eastAsia="Times New Roman" w:hAnsi="Times New Roman" w:cs="Times New Roman"/>
          <w:b/>
          <w:bCs/>
          <w:sz w:val="12"/>
          <w:szCs w:val="12"/>
          <w:u w:val="single"/>
        </w:rPr>
      </w:pPr>
    </w:p>
    <w:p w14:paraId="5343BF9E" w14:textId="77777777" w:rsidR="003B5DF0" w:rsidRDefault="003B5DF0">
      <w:pPr>
        <w:bidi/>
        <w:spacing w:line="360" w:lineRule="auto"/>
        <w:jc w:val="center"/>
        <w:rPr>
          <w:rFonts w:ascii="Times New Roman" w:eastAsia="Times New Roman" w:hAnsi="Times New Roman" w:cs="Times New Roman"/>
          <w:sz w:val="24"/>
          <w:szCs w:val="24"/>
        </w:rPr>
      </w:pPr>
    </w:p>
    <w:p w14:paraId="5343BF9F" w14:textId="77777777" w:rsidR="003B5DF0" w:rsidRDefault="003B5DF0">
      <w:pPr>
        <w:spacing w:line="360" w:lineRule="auto"/>
        <w:rPr>
          <w:rFonts w:ascii="Times New Roman" w:eastAsia="Times New Roman" w:hAnsi="Times New Roman" w:cs="Times New Roman"/>
          <w:sz w:val="24"/>
          <w:szCs w:val="24"/>
        </w:rPr>
      </w:pPr>
    </w:p>
    <w:p w14:paraId="5343BFA0" w14:textId="77777777" w:rsidR="003B5DF0" w:rsidRDefault="003B5DF0">
      <w:pPr>
        <w:spacing w:line="360" w:lineRule="auto"/>
        <w:rPr>
          <w:rFonts w:ascii="Times New Roman" w:eastAsia="Times New Roman" w:hAnsi="Times New Roman" w:cs="Times New Roman"/>
          <w:sz w:val="24"/>
          <w:szCs w:val="24"/>
        </w:rPr>
      </w:pPr>
    </w:p>
    <w:p w14:paraId="5343BFA1" w14:textId="77777777" w:rsidR="003B5DF0" w:rsidRDefault="003B5DF0">
      <w:pPr>
        <w:spacing w:line="360" w:lineRule="auto"/>
        <w:rPr>
          <w:rFonts w:ascii="Times New Roman" w:eastAsia="Times New Roman" w:hAnsi="Times New Roman" w:cs="Times New Roman"/>
          <w:sz w:val="24"/>
          <w:szCs w:val="24"/>
        </w:rPr>
      </w:pPr>
    </w:p>
    <w:p w14:paraId="5343BFA2" w14:textId="77777777" w:rsidR="003B5DF0" w:rsidRDefault="003B5DF0">
      <w:pPr>
        <w:spacing w:line="360" w:lineRule="auto"/>
        <w:rPr>
          <w:rFonts w:ascii="Times New Roman" w:eastAsia="Times New Roman" w:hAnsi="Times New Roman" w:cs="Times New Roman"/>
          <w:sz w:val="24"/>
          <w:szCs w:val="24"/>
        </w:rPr>
      </w:pPr>
    </w:p>
    <w:p w14:paraId="5343BFA3" w14:textId="77777777" w:rsidR="003B5DF0" w:rsidRDefault="003B5DF0">
      <w:pPr>
        <w:spacing w:line="360" w:lineRule="auto"/>
        <w:rPr>
          <w:rFonts w:ascii="Times New Roman" w:eastAsia="Times New Roman" w:hAnsi="Times New Roman" w:cs="Times New Roman"/>
          <w:sz w:val="24"/>
          <w:szCs w:val="24"/>
        </w:rPr>
      </w:pPr>
    </w:p>
    <w:p w14:paraId="5343BFA4" w14:textId="77777777" w:rsidR="003B5DF0" w:rsidRDefault="003B5DF0">
      <w:pPr>
        <w:spacing w:line="360" w:lineRule="auto"/>
        <w:rPr>
          <w:rFonts w:ascii="Times New Roman" w:eastAsia="Times New Roman" w:hAnsi="Times New Roman" w:cs="Times New Roman"/>
          <w:sz w:val="24"/>
          <w:szCs w:val="24"/>
        </w:rPr>
      </w:pPr>
    </w:p>
    <w:p w14:paraId="5343BFA5" w14:textId="77777777" w:rsidR="003B5DF0" w:rsidRDefault="003B5DF0">
      <w:pPr>
        <w:spacing w:line="360" w:lineRule="auto"/>
        <w:rPr>
          <w:rFonts w:ascii="Times New Roman" w:eastAsia="Times New Roman" w:hAnsi="Times New Roman" w:cs="Times New Roman"/>
          <w:sz w:val="24"/>
          <w:szCs w:val="24"/>
        </w:rPr>
        <w:sectPr w:rsidR="003B5DF0">
          <w:pgSz w:w="12240" w:h="15840"/>
          <w:pgMar w:top="1699" w:right="1699" w:bottom="1411" w:left="1411" w:header="720" w:footer="720" w:gutter="0"/>
          <w:cols w:space="720"/>
        </w:sectPr>
      </w:pPr>
    </w:p>
    <w:p w14:paraId="5343BFA6" w14:textId="77777777" w:rsidR="003B5DF0" w:rsidRDefault="004F4874" w:rsidP="004F4874">
      <w:pPr>
        <w:pStyle w:val="Heading1"/>
        <w:numPr>
          <w:ilvl w:val="0"/>
          <w:numId w:val="17"/>
        </w:numPr>
        <w:spacing w:before="240" w:after="720"/>
        <w:jc w:val="center"/>
        <w:rPr>
          <w:rFonts w:ascii="Times New Roman" w:eastAsia="Times New Roman" w:hAnsi="Times New Roman" w:cs="Times New Roman"/>
          <w:b/>
          <w:bCs/>
          <w:sz w:val="32"/>
          <w:szCs w:val="32"/>
        </w:rPr>
      </w:pPr>
      <w:bookmarkStart w:id="30" w:name="_heading=h.fczcpti3khno" w:colFirst="0" w:colLast="0"/>
      <w:bookmarkEnd w:id="30"/>
      <w:r>
        <w:rPr>
          <w:rFonts w:ascii="Times New Roman" w:eastAsia="Times New Roman" w:hAnsi="Times New Roman" w:cs="Times New Roman"/>
          <w:b/>
          <w:bCs/>
          <w:sz w:val="32"/>
          <w:szCs w:val="32"/>
        </w:rPr>
        <w:lastRenderedPageBreak/>
        <w:t>Udjat Track Analysis</w:t>
      </w:r>
    </w:p>
    <w:p w14:paraId="5343BFA7" w14:textId="77777777" w:rsidR="003B5DF0" w:rsidRDefault="004F4874">
      <w:pPr>
        <w:pStyle w:val="Heading2"/>
      </w:pPr>
      <w:bookmarkStart w:id="31" w:name="_heading=h.m7bdxiwdn68y" w:colFirst="0" w:colLast="0"/>
      <w:bookmarkEnd w:id="31"/>
      <w:r>
        <w:t>3.1 Main Problem</w:t>
      </w:r>
    </w:p>
    <w:p w14:paraId="5343BFA8" w14:textId="77777777" w:rsidR="003B5DF0" w:rsidRDefault="004F4874">
      <w:pPr>
        <w:tabs>
          <w:tab w:val="left" w:pos="2175"/>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Heavy transport vehicles pose a critical road safety challenge due to their disproportionate involvement in severe traffic accidents and the structural risks associated with their operation. The large mass and dimensions of trucks increase stopping distances and collision energy, leading to higher crash severity and greater harm to both truck drivers and other road users.</w:t>
      </w:r>
    </w:p>
    <w:p w14:paraId="5343BFA9"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BFAA" w14:textId="77777777" w:rsidR="003B5DF0" w:rsidRDefault="004F4874">
      <w:pPr>
        <w:tabs>
          <w:tab w:val="left" w:pos="2175"/>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 analyses indicate that truck traffic contributes significantly to overall accident occurrence and represents a strong predictor of accident frequency, with a greater impact than passenger vehicles. In addition, truck operations are commonly characterized by extended driving hours, limited rest opportunities, and high occupational pressure, which increase exposure to fatigue, distraction, and risky driving behaviors.</w:t>
      </w:r>
    </w:p>
    <w:p w14:paraId="5343BFAB"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BFAC" w14:textId="77777777" w:rsidR="003B5DF0" w:rsidRDefault="004F4874">
      <w:pPr>
        <w:tabs>
          <w:tab w:val="left" w:pos="2175"/>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elevated risks, many heavy transport vehicles, particularly older fleets, lack integrated safety systems capable of monitoring driver condition, detecting proximity hazards, or providing automatic accident response. Existing solutions are often costly or oriented toward fleet management rather than real-time safety intervention.</w:t>
      </w:r>
    </w:p>
    <w:p w14:paraId="5343BFAD"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BFAE" w14:textId="77777777" w:rsidR="003B5DF0" w:rsidRDefault="004F4874">
      <w:pPr>
        <w:tabs>
          <w:tab w:val="left" w:pos="2175"/>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Accordingly, the main problem addressed in this project is the lack of an affordable, real-time safety monitoring and intervention system tailored to heavy transport vehicles, capable of reducing accident risk through early detection, timely alerts, and automated response mechanisms.</w:t>
      </w:r>
    </w:p>
    <w:p w14:paraId="5343BFAF"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BFB0"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BFB1"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BFB2"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BFB3"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BFB4" w14:textId="77777777" w:rsidR="003B5DF0" w:rsidRDefault="004F4874">
      <w:pPr>
        <w:pStyle w:val="Heading2"/>
      </w:pPr>
      <w:bookmarkStart w:id="32" w:name="_heading=h.wmeu206liyj1" w:colFirst="0" w:colLast="0"/>
      <w:bookmarkEnd w:id="32"/>
      <w:r>
        <w:lastRenderedPageBreak/>
        <w:t>3.2 Stakeholders and Responsibilities</w:t>
      </w:r>
    </w:p>
    <w:p w14:paraId="5343BFB5" w14:textId="77777777" w:rsidR="003B5DF0" w:rsidRDefault="004F4874">
      <w:pPr>
        <w:pStyle w:val="Heading3"/>
        <w:rPr>
          <w:rFonts w:ascii="Times New Roman" w:eastAsia="Times New Roman" w:hAnsi="Times New Roman" w:cs="Times New Roman"/>
        </w:rPr>
      </w:pPr>
      <w:bookmarkStart w:id="33" w:name="_heading=h.rc2fq1na5vqj" w:colFirst="0" w:colLast="0"/>
      <w:bookmarkEnd w:id="33"/>
      <w:r>
        <w:rPr>
          <w:rFonts w:ascii="Times New Roman" w:eastAsia="Times New Roman" w:hAnsi="Times New Roman" w:cs="Times New Roman"/>
        </w:rPr>
        <w:t>3.2.1 Primary System Users</w:t>
      </w:r>
    </w:p>
    <w:p w14:paraId="5343BFB6" w14:textId="77777777" w:rsidR="003B5DF0" w:rsidRDefault="004F4874">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3.2.1.1 Driver</w:t>
      </w:r>
    </w:p>
    <w:tbl>
      <w:tblPr>
        <w:tblStyle w:val="affd"/>
        <w:tblW w:w="9220" w:type="dxa"/>
        <w:tblBorders>
          <w:top w:val="nil"/>
          <w:left w:val="nil"/>
          <w:bottom w:val="nil"/>
          <w:right w:val="nil"/>
          <w:insideH w:val="nil"/>
          <w:insideV w:val="nil"/>
        </w:tblBorders>
        <w:tblLayout w:type="fixed"/>
        <w:tblLook w:val="0600" w:firstRow="0" w:lastRow="0" w:firstColumn="0" w:lastColumn="0" w:noHBand="1" w:noVBand="1"/>
      </w:tblPr>
      <w:tblGrid>
        <w:gridCol w:w="1835"/>
        <w:gridCol w:w="7385"/>
      </w:tblGrid>
      <w:tr w:rsidR="003B5DF0" w14:paraId="5343BFB9" w14:textId="77777777">
        <w:trPr>
          <w:trHeight w:val="500"/>
        </w:trPr>
        <w:tc>
          <w:tcPr>
            <w:tcW w:w="1835" w:type="dxa"/>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tcPr>
          <w:p w14:paraId="5343BFB7" w14:textId="77777777" w:rsidR="003B5DF0" w:rsidRDefault="004F4874">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Stakeholder</w:t>
            </w:r>
          </w:p>
        </w:tc>
        <w:tc>
          <w:tcPr>
            <w:tcW w:w="7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3BFB8"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Driver</w:t>
            </w:r>
          </w:p>
        </w:tc>
      </w:tr>
      <w:tr w:rsidR="003B5DF0" w14:paraId="5343BFBC" w14:textId="77777777">
        <w:trPr>
          <w:trHeight w:val="500"/>
        </w:trPr>
        <w:tc>
          <w:tcPr>
            <w:tcW w:w="1835" w:type="dxa"/>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tcPr>
          <w:p w14:paraId="5343BFBA" w14:textId="77777777" w:rsidR="003B5DF0" w:rsidRDefault="004F4874">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Role</w:t>
            </w:r>
          </w:p>
        </w:tc>
        <w:tc>
          <w:tcPr>
            <w:tcW w:w="7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3BFBB"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Primary end-user of the mobile application and in-vehicle IoT system</w:t>
            </w:r>
          </w:p>
        </w:tc>
      </w:tr>
      <w:tr w:rsidR="003B5DF0" w14:paraId="5343BFC5" w14:textId="77777777">
        <w:trPr>
          <w:trHeight w:val="1580"/>
        </w:trPr>
        <w:tc>
          <w:tcPr>
            <w:tcW w:w="1835" w:type="dxa"/>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tcPr>
          <w:p w14:paraId="5343BFBD" w14:textId="77777777" w:rsidR="003B5DF0" w:rsidRDefault="004F4874">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Responsibilities</w:t>
            </w:r>
          </w:p>
        </w:tc>
        <w:tc>
          <w:tcPr>
            <w:tcW w:w="7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3BFBE" w14:textId="77777777" w:rsidR="003B5DF0" w:rsidRDefault="004F4874" w:rsidP="004F4874">
            <w:pPr>
              <w:numPr>
                <w:ilvl w:val="0"/>
                <w:numId w:val="39"/>
              </w:numPr>
              <w:rPr>
                <w:rFonts w:ascii="Times New Roman" w:eastAsia="Times New Roman" w:hAnsi="Times New Roman" w:cs="Times New Roman"/>
                <w:sz w:val="18"/>
                <w:szCs w:val="18"/>
              </w:rPr>
            </w:pPr>
            <w:r>
              <w:rPr>
                <w:rFonts w:ascii="Times New Roman" w:eastAsia="Times New Roman" w:hAnsi="Times New Roman" w:cs="Times New Roman"/>
                <w:sz w:val="24"/>
                <w:szCs w:val="24"/>
              </w:rPr>
              <w:t>Start and end trips</w:t>
            </w:r>
          </w:p>
          <w:p w14:paraId="5343BFBF" w14:textId="77777777" w:rsidR="003B5DF0" w:rsidRDefault="004F4874" w:rsidP="004F4874">
            <w:pPr>
              <w:numPr>
                <w:ilvl w:val="0"/>
                <w:numId w:val="39"/>
              </w:numPr>
              <w:rPr>
                <w:rFonts w:ascii="Times New Roman" w:eastAsia="Times New Roman" w:hAnsi="Times New Roman" w:cs="Times New Roman"/>
                <w:sz w:val="18"/>
                <w:szCs w:val="18"/>
              </w:rPr>
            </w:pPr>
            <w:r>
              <w:rPr>
                <w:rFonts w:ascii="Times New Roman" w:eastAsia="Times New Roman" w:hAnsi="Times New Roman" w:cs="Times New Roman"/>
                <w:sz w:val="24"/>
                <w:szCs w:val="24"/>
              </w:rPr>
              <w:t>View trip logs and trip progress</w:t>
            </w:r>
          </w:p>
          <w:p w14:paraId="5343BFC0" w14:textId="77777777" w:rsidR="003B5DF0" w:rsidRDefault="004F4874" w:rsidP="004F4874">
            <w:pPr>
              <w:numPr>
                <w:ilvl w:val="0"/>
                <w:numId w:val="39"/>
              </w:numPr>
              <w:rPr>
                <w:rFonts w:ascii="Times New Roman" w:eastAsia="Times New Roman" w:hAnsi="Times New Roman" w:cs="Times New Roman"/>
                <w:sz w:val="18"/>
                <w:szCs w:val="18"/>
              </w:rPr>
            </w:pPr>
            <w:r>
              <w:rPr>
                <w:rFonts w:ascii="Times New Roman" w:eastAsia="Times New Roman" w:hAnsi="Times New Roman" w:cs="Times New Roman"/>
                <w:sz w:val="24"/>
                <w:szCs w:val="24"/>
              </w:rPr>
              <w:t>View maps and nearby facilities (hospitals, gas stations, maintenance centers)</w:t>
            </w:r>
          </w:p>
          <w:p w14:paraId="5343BFC1" w14:textId="77777777" w:rsidR="003B5DF0" w:rsidRDefault="004F4874" w:rsidP="004F4874">
            <w:pPr>
              <w:numPr>
                <w:ilvl w:val="0"/>
                <w:numId w:val="39"/>
              </w:numPr>
              <w:rPr>
                <w:rFonts w:ascii="Times New Roman" w:eastAsia="Times New Roman" w:hAnsi="Times New Roman" w:cs="Times New Roman"/>
                <w:sz w:val="18"/>
                <w:szCs w:val="18"/>
              </w:rPr>
            </w:pPr>
            <w:r>
              <w:rPr>
                <w:rFonts w:ascii="Times New Roman" w:eastAsia="Times New Roman" w:hAnsi="Times New Roman" w:cs="Times New Roman"/>
                <w:sz w:val="24"/>
                <w:szCs w:val="24"/>
              </w:rPr>
              <w:t>Respond to real-time fatigue, drowsiness, and blind-spot alerts</w:t>
            </w:r>
          </w:p>
          <w:p w14:paraId="5343BFC2" w14:textId="77777777" w:rsidR="003B5DF0" w:rsidRDefault="004F4874" w:rsidP="004F4874">
            <w:pPr>
              <w:numPr>
                <w:ilvl w:val="0"/>
                <w:numId w:val="39"/>
              </w:numPr>
              <w:rPr>
                <w:rFonts w:ascii="Times New Roman" w:eastAsia="Times New Roman" w:hAnsi="Times New Roman" w:cs="Times New Roman"/>
                <w:sz w:val="18"/>
                <w:szCs w:val="18"/>
              </w:rPr>
            </w:pPr>
            <w:r>
              <w:rPr>
                <w:rFonts w:ascii="Times New Roman" w:eastAsia="Times New Roman" w:hAnsi="Times New Roman" w:cs="Times New Roman"/>
                <w:sz w:val="24"/>
                <w:szCs w:val="24"/>
              </w:rPr>
              <w:t>View blind-spot warnings generated by the IoT sensor system</w:t>
            </w:r>
          </w:p>
          <w:p w14:paraId="5343BFC3" w14:textId="77777777" w:rsidR="003B5DF0" w:rsidRDefault="004F4874" w:rsidP="004F4874">
            <w:pPr>
              <w:numPr>
                <w:ilvl w:val="0"/>
                <w:numId w:val="39"/>
              </w:numPr>
              <w:rPr>
                <w:rFonts w:ascii="Times New Roman" w:eastAsia="Times New Roman" w:hAnsi="Times New Roman" w:cs="Times New Roman"/>
                <w:sz w:val="18"/>
                <w:szCs w:val="18"/>
              </w:rPr>
            </w:pPr>
            <w:r>
              <w:rPr>
                <w:rFonts w:ascii="Times New Roman" w:eastAsia="Times New Roman" w:hAnsi="Times New Roman" w:cs="Times New Roman"/>
                <w:sz w:val="24"/>
                <w:szCs w:val="24"/>
              </w:rPr>
              <w:t>Report internal maintenance issues</w:t>
            </w:r>
          </w:p>
          <w:p w14:paraId="5343BFC4" w14:textId="77777777" w:rsidR="003B5DF0" w:rsidRDefault="004F4874" w:rsidP="004F4874">
            <w:pPr>
              <w:numPr>
                <w:ilvl w:val="0"/>
                <w:numId w:val="39"/>
              </w:numPr>
              <w:rPr>
                <w:rFonts w:ascii="Times New Roman" w:eastAsia="Times New Roman" w:hAnsi="Times New Roman" w:cs="Times New Roman"/>
                <w:sz w:val="18"/>
                <w:szCs w:val="18"/>
              </w:rPr>
            </w:pPr>
            <w:r>
              <w:rPr>
                <w:rFonts w:ascii="Times New Roman" w:eastAsia="Times New Roman" w:hAnsi="Times New Roman" w:cs="Times New Roman"/>
                <w:sz w:val="24"/>
                <w:szCs w:val="24"/>
              </w:rPr>
              <w:t>Initiate SOS requests when required</w:t>
            </w:r>
          </w:p>
        </w:tc>
      </w:tr>
    </w:tbl>
    <w:p w14:paraId="5343BFC6" w14:textId="77777777" w:rsidR="003B5DF0" w:rsidRDefault="003B5DF0">
      <w:pPr>
        <w:rPr>
          <w:b/>
          <w:bCs/>
          <w:color w:val="303030"/>
          <w:sz w:val="26"/>
          <w:szCs w:val="26"/>
          <w:highlight w:val="white"/>
        </w:rPr>
      </w:pPr>
    </w:p>
    <w:p w14:paraId="5343BFC7" w14:textId="77777777" w:rsidR="003B5DF0" w:rsidRDefault="003B5DF0">
      <w:pPr>
        <w:rPr>
          <w:rFonts w:ascii="Times New Roman" w:eastAsia="Times New Roman" w:hAnsi="Times New Roman" w:cs="Times New Roman"/>
          <w:b/>
          <w:bCs/>
          <w:sz w:val="24"/>
          <w:szCs w:val="24"/>
        </w:rPr>
      </w:pPr>
    </w:p>
    <w:p w14:paraId="5343BFC8" w14:textId="77777777" w:rsidR="003B5DF0" w:rsidRDefault="004F487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3.2.1.2 Fleet Manager</w:t>
      </w:r>
    </w:p>
    <w:tbl>
      <w:tblPr>
        <w:tblStyle w:val="affe"/>
        <w:tblW w:w="9220" w:type="dxa"/>
        <w:tblBorders>
          <w:top w:val="nil"/>
          <w:left w:val="nil"/>
          <w:bottom w:val="nil"/>
          <w:right w:val="nil"/>
          <w:insideH w:val="nil"/>
          <w:insideV w:val="nil"/>
        </w:tblBorders>
        <w:tblLayout w:type="fixed"/>
        <w:tblLook w:val="0600" w:firstRow="0" w:lastRow="0" w:firstColumn="0" w:lastColumn="0" w:noHBand="1" w:noVBand="1"/>
      </w:tblPr>
      <w:tblGrid>
        <w:gridCol w:w="1835"/>
        <w:gridCol w:w="7385"/>
      </w:tblGrid>
      <w:tr w:rsidR="003B5DF0" w14:paraId="5343BFCB" w14:textId="77777777">
        <w:trPr>
          <w:trHeight w:val="500"/>
        </w:trPr>
        <w:tc>
          <w:tcPr>
            <w:tcW w:w="1835" w:type="dxa"/>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tcPr>
          <w:p w14:paraId="5343BFC9" w14:textId="77777777" w:rsidR="003B5DF0" w:rsidRDefault="004F4874">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Stakeholder</w:t>
            </w:r>
          </w:p>
        </w:tc>
        <w:tc>
          <w:tcPr>
            <w:tcW w:w="7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3BFCA"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Fleet Manager</w:t>
            </w:r>
          </w:p>
        </w:tc>
      </w:tr>
      <w:tr w:rsidR="003B5DF0" w14:paraId="5343BFCE" w14:textId="77777777">
        <w:trPr>
          <w:trHeight w:val="500"/>
        </w:trPr>
        <w:tc>
          <w:tcPr>
            <w:tcW w:w="1835" w:type="dxa"/>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tcPr>
          <w:p w14:paraId="5343BFCC" w14:textId="77777777" w:rsidR="003B5DF0" w:rsidRDefault="004F4874">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Role</w:t>
            </w:r>
          </w:p>
        </w:tc>
        <w:tc>
          <w:tcPr>
            <w:tcW w:w="7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3BFCD"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Primary user of the web-based dashboard</w:t>
            </w:r>
          </w:p>
        </w:tc>
      </w:tr>
      <w:tr w:rsidR="003B5DF0" w14:paraId="5343BFD7" w14:textId="77777777">
        <w:trPr>
          <w:trHeight w:val="1310"/>
        </w:trPr>
        <w:tc>
          <w:tcPr>
            <w:tcW w:w="1835" w:type="dxa"/>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tcPr>
          <w:p w14:paraId="5343BFCF" w14:textId="77777777" w:rsidR="003B5DF0" w:rsidRDefault="004F4874">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Responsibilities</w:t>
            </w:r>
          </w:p>
        </w:tc>
        <w:tc>
          <w:tcPr>
            <w:tcW w:w="7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3BFD0" w14:textId="77777777" w:rsidR="003B5DF0" w:rsidRDefault="004F4874" w:rsidP="004F4874">
            <w:pPr>
              <w:numPr>
                <w:ilvl w:val="0"/>
                <w:numId w:val="22"/>
              </w:numPr>
              <w:rPr>
                <w:rFonts w:ascii="Times New Roman" w:eastAsia="Times New Roman" w:hAnsi="Times New Roman" w:cs="Times New Roman"/>
                <w:sz w:val="18"/>
                <w:szCs w:val="18"/>
              </w:rPr>
            </w:pPr>
            <w:r>
              <w:rPr>
                <w:rFonts w:ascii="Times New Roman" w:eastAsia="Times New Roman" w:hAnsi="Times New Roman" w:cs="Times New Roman"/>
                <w:sz w:val="24"/>
                <w:szCs w:val="24"/>
              </w:rPr>
              <w:t>Register, update, and delete driver accounts</w:t>
            </w:r>
          </w:p>
          <w:p w14:paraId="5343BFD1" w14:textId="77777777" w:rsidR="003B5DF0" w:rsidRDefault="004F4874" w:rsidP="004F4874">
            <w:pPr>
              <w:numPr>
                <w:ilvl w:val="0"/>
                <w:numId w:val="22"/>
              </w:numPr>
              <w:rPr>
                <w:rFonts w:ascii="Times New Roman" w:eastAsia="Times New Roman" w:hAnsi="Times New Roman" w:cs="Times New Roman"/>
                <w:sz w:val="18"/>
                <w:szCs w:val="18"/>
              </w:rPr>
            </w:pPr>
            <w:r>
              <w:rPr>
                <w:rFonts w:ascii="Times New Roman" w:eastAsia="Times New Roman" w:hAnsi="Times New Roman" w:cs="Times New Roman"/>
                <w:sz w:val="24"/>
                <w:szCs w:val="24"/>
              </w:rPr>
              <w:t>Add, update, and delete vehicles</w:t>
            </w:r>
          </w:p>
          <w:p w14:paraId="5343BFD2" w14:textId="77777777" w:rsidR="003B5DF0" w:rsidRDefault="004F4874" w:rsidP="004F4874">
            <w:pPr>
              <w:numPr>
                <w:ilvl w:val="0"/>
                <w:numId w:val="22"/>
              </w:numPr>
              <w:rPr>
                <w:rFonts w:ascii="Times New Roman" w:eastAsia="Times New Roman" w:hAnsi="Times New Roman" w:cs="Times New Roman"/>
                <w:sz w:val="18"/>
                <w:szCs w:val="18"/>
              </w:rPr>
            </w:pPr>
            <w:r>
              <w:rPr>
                <w:rFonts w:ascii="Times New Roman" w:eastAsia="Times New Roman" w:hAnsi="Times New Roman" w:cs="Times New Roman"/>
                <w:sz w:val="24"/>
                <w:szCs w:val="24"/>
              </w:rPr>
              <w:t>Assign drivers and vehicles to trips</w:t>
            </w:r>
          </w:p>
          <w:p w14:paraId="5343BFD3" w14:textId="77777777" w:rsidR="003B5DF0" w:rsidRDefault="004F4874" w:rsidP="004F4874">
            <w:pPr>
              <w:numPr>
                <w:ilvl w:val="0"/>
                <w:numId w:val="22"/>
              </w:numPr>
              <w:rPr>
                <w:rFonts w:ascii="Times New Roman" w:eastAsia="Times New Roman" w:hAnsi="Times New Roman" w:cs="Times New Roman"/>
                <w:sz w:val="18"/>
                <w:szCs w:val="18"/>
              </w:rPr>
            </w:pPr>
            <w:r>
              <w:rPr>
                <w:rFonts w:ascii="Times New Roman" w:eastAsia="Times New Roman" w:hAnsi="Times New Roman" w:cs="Times New Roman"/>
                <w:sz w:val="24"/>
                <w:szCs w:val="24"/>
              </w:rPr>
              <w:t>Create and monitor trips</w:t>
            </w:r>
          </w:p>
          <w:p w14:paraId="5343BFD4" w14:textId="77777777" w:rsidR="003B5DF0" w:rsidRDefault="004F4874" w:rsidP="004F4874">
            <w:pPr>
              <w:numPr>
                <w:ilvl w:val="0"/>
                <w:numId w:val="22"/>
              </w:numPr>
              <w:rPr>
                <w:rFonts w:ascii="Times New Roman" w:eastAsia="Times New Roman" w:hAnsi="Times New Roman" w:cs="Times New Roman"/>
                <w:sz w:val="18"/>
                <w:szCs w:val="18"/>
              </w:rPr>
            </w:pPr>
            <w:r>
              <w:rPr>
                <w:rFonts w:ascii="Times New Roman" w:eastAsia="Times New Roman" w:hAnsi="Times New Roman" w:cs="Times New Roman"/>
                <w:sz w:val="24"/>
                <w:szCs w:val="24"/>
              </w:rPr>
              <w:t>Track real-time driver and vehicle status</w:t>
            </w:r>
          </w:p>
          <w:p w14:paraId="5343BFD5" w14:textId="77777777" w:rsidR="003B5DF0" w:rsidRDefault="004F4874" w:rsidP="004F4874">
            <w:pPr>
              <w:numPr>
                <w:ilvl w:val="0"/>
                <w:numId w:val="22"/>
              </w:numPr>
              <w:rPr>
                <w:rFonts w:ascii="Times New Roman" w:eastAsia="Times New Roman" w:hAnsi="Times New Roman" w:cs="Times New Roman"/>
                <w:sz w:val="18"/>
                <w:szCs w:val="18"/>
              </w:rPr>
            </w:pPr>
            <w:r>
              <w:rPr>
                <w:rFonts w:ascii="Times New Roman" w:eastAsia="Times New Roman" w:hAnsi="Times New Roman" w:cs="Times New Roman"/>
                <w:sz w:val="24"/>
                <w:szCs w:val="24"/>
              </w:rPr>
              <w:t>View system alerts and safety notifications</w:t>
            </w:r>
          </w:p>
          <w:p w14:paraId="5343BFD6" w14:textId="77777777" w:rsidR="003B5DF0" w:rsidRDefault="004F4874" w:rsidP="004F4874">
            <w:pPr>
              <w:numPr>
                <w:ilvl w:val="0"/>
                <w:numId w:val="22"/>
              </w:numPr>
              <w:rPr>
                <w:rFonts w:ascii="Times New Roman" w:eastAsia="Times New Roman" w:hAnsi="Times New Roman" w:cs="Times New Roman"/>
                <w:sz w:val="18"/>
                <w:szCs w:val="18"/>
              </w:rPr>
            </w:pPr>
            <w:r>
              <w:rPr>
                <w:rFonts w:ascii="Times New Roman" w:eastAsia="Times New Roman" w:hAnsi="Times New Roman" w:cs="Times New Roman"/>
                <w:sz w:val="24"/>
                <w:szCs w:val="24"/>
              </w:rPr>
              <w:t>Monitor trip progress and driver behavior</w:t>
            </w:r>
          </w:p>
        </w:tc>
      </w:tr>
    </w:tbl>
    <w:p w14:paraId="5343BFD8" w14:textId="77777777" w:rsidR="003B5DF0" w:rsidRDefault="003B5DF0">
      <w:pPr>
        <w:rPr>
          <w:rFonts w:ascii="Times New Roman" w:eastAsia="Times New Roman" w:hAnsi="Times New Roman" w:cs="Times New Roman"/>
          <w:b/>
          <w:bCs/>
          <w:sz w:val="24"/>
          <w:szCs w:val="24"/>
        </w:rPr>
      </w:pPr>
    </w:p>
    <w:p w14:paraId="5343BFD9" w14:textId="77777777" w:rsidR="003B5DF0" w:rsidRDefault="003B5DF0">
      <w:pPr>
        <w:tabs>
          <w:tab w:val="left" w:pos="2175"/>
        </w:tabs>
        <w:spacing w:before="240" w:after="240" w:line="360" w:lineRule="auto"/>
        <w:jc w:val="both"/>
        <w:rPr>
          <w:rFonts w:ascii="Times New Roman" w:eastAsia="Times New Roman" w:hAnsi="Times New Roman" w:cs="Times New Roman"/>
          <w:b/>
          <w:bCs/>
          <w:sz w:val="24"/>
          <w:szCs w:val="24"/>
        </w:rPr>
      </w:pPr>
    </w:p>
    <w:p w14:paraId="5343BFDA" w14:textId="77777777" w:rsidR="003B5DF0" w:rsidRDefault="003B5DF0">
      <w:pPr>
        <w:tabs>
          <w:tab w:val="left" w:pos="2175"/>
        </w:tabs>
        <w:spacing w:before="240" w:after="240" w:line="360" w:lineRule="auto"/>
        <w:jc w:val="both"/>
        <w:rPr>
          <w:rFonts w:ascii="Times New Roman" w:eastAsia="Times New Roman" w:hAnsi="Times New Roman" w:cs="Times New Roman"/>
          <w:b/>
          <w:bCs/>
          <w:sz w:val="24"/>
          <w:szCs w:val="24"/>
        </w:rPr>
      </w:pPr>
    </w:p>
    <w:p w14:paraId="5343BFDB"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BFDC" w14:textId="77777777" w:rsidR="003B5DF0" w:rsidRDefault="004F4874">
      <w:pPr>
        <w:pStyle w:val="Heading3"/>
        <w:rPr>
          <w:rFonts w:ascii="Times New Roman" w:eastAsia="Times New Roman" w:hAnsi="Times New Roman" w:cs="Times New Roman"/>
        </w:rPr>
      </w:pPr>
      <w:bookmarkStart w:id="34" w:name="_heading=h.t5voou24eftc" w:colFirst="0" w:colLast="0"/>
      <w:bookmarkEnd w:id="34"/>
      <w:r>
        <w:rPr>
          <w:rFonts w:ascii="Times New Roman" w:eastAsia="Times New Roman" w:hAnsi="Times New Roman" w:cs="Times New Roman"/>
        </w:rPr>
        <w:lastRenderedPageBreak/>
        <w:t>3.2.2 Business and Commercial Stakeholders</w:t>
      </w:r>
    </w:p>
    <w:p w14:paraId="5343BFDD" w14:textId="77777777" w:rsidR="003B5DF0" w:rsidRDefault="004F487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3.2.2.1 Heavy Transport Companies</w:t>
      </w:r>
    </w:p>
    <w:tbl>
      <w:tblPr>
        <w:tblStyle w:val="afff"/>
        <w:tblW w:w="9220" w:type="dxa"/>
        <w:tblBorders>
          <w:top w:val="nil"/>
          <w:left w:val="nil"/>
          <w:bottom w:val="nil"/>
          <w:right w:val="nil"/>
          <w:insideH w:val="nil"/>
          <w:insideV w:val="nil"/>
        </w:tblBorders>
        <w:tblLayout w:type="fixed"/>
        <w:tblLook w:val="0600" w:firstRow="0" w:lastRow="0" w:firstColumn="0" w:lastColumn="0" w:noHBand="1" w:noVBand="1"/>
      </w:tblPr>
      <w:tblGrid>
        <w:gridCol w:w="1475"/>
        <w:gridCol w:w="7745"/>
      </w:tblGrid>
      <w:tr w:rsidR="003B5DF0" w14:paraId="5343BFE0" w14:textId="77777777">
        <w:trPr>
          <w:trHeight w:val="500"/>
        </w:trPr>
        <w:tc>
          <w:tcPr>
            <w:tcW w:w="1475" w:type="dxa"/>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tcPr>
          <w:p w14:paraId="5343BFDE" w14:textId="77777777" w:rsidR="003B5DF0" w:rsidRDefault="004F4874">
            <w:pPr>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Stakeholder</w:t>
            </w:r>
          </w:p>
        </w:tc>
        <w:tc>
          <w:tcPr>
            <w:tcW w:w="7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3BFDF"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Heavy Transport Companies</w:t>
            </w:r>
          </w:p>
        </w:tc>
      </w:tr>
      <w:tr w:rsidR="003B5DF0" w14:paraId="5343BFE3" w14:textId="77777777">
        <w:trPr>
          <w:trHeight w:val="500"/>
        </w:trPr>
        <w:tc>
          <w:tcPr>
            <w:tcW w:w="1475" w:type="dxa"/>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tcPr>
          <w:p w14:paraId="5343BFE1" w14:textId="77777777" w:rsidR="003B5DF0" w:rsidRDefault="004F4874">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Role</w:t>
            </w:r>
          </w:p>
        </w:tc>
        <w:tc>
          <w:tcPr>
            <w:tcW w:w="7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3BFE2"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owners and operational beneficiaries</w:t>
            </w:r>
          </w:p>
        </w:tc>
      </w:tr>
      <w:tr w:rsidR="003B5DF0" w14:paraId="5343BFE9" w14:textId="77777777">
        <w:trPr>
          <w:trHeight w:val="770"/>
        </w:trPr>
        <w:tc>
          <w:tcPr>
            <w:tcW w:w="1475" w:type="dxa"/>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tcPr>
          <w:p w14:paraId="5343BFE4" w14:textId="77777777" w:rsidR="003B5DF0" w:rsidRDefault="004F4874">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Objectives</w:t>
            </w:r>
          </w:p>
        </w:tc>
        <w:tc>
          <w:tcPr>
            <w:tcW w:w="7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3BFE5" w14:textId="77777777" w:rsidR="003B5DF0" w:rsidRDefault="004F4874" w:rsidP="004F4874">
            <w:pPr>
              <w:numPr>
                <w:ilvl w:val="0"/>
                <w:numId w:val="38"/>
              </w:numPr>
              <w:rPr>
                <w:rFonts w:ascii="Times New Roman" w:eastAsia="Times New Roman" w:hAnsi="Times New Roman" w:cs="Times New Roman"/>
                <w:sz w:val="18"/>
                <w:szCs w:val="18"/>
              </w:rPr>
            </w:pPr>
            <w:r>
              <w:rPr>
                <w:rFonts w:ascii="Times New Roman" w:eastAsia="Times New Roman" w:hAnsi="Times New Roman" w:cs="Times New Roman"/>
                <w:sz w:val="24"/>
                <w:szCs w:val="24"/>
              </w:rPr>
              <w:t>Reduce accident rates and vehicle downtime</w:t>
            </w:r>
          </w:p>
          <w:p w14:paraId="5343BFE6" w14:textId="77777777" w:rsidR="003B5DF0" w:rsidRDefault="004F4874" w:rsidP="004F4874">
            <w:pPr>
              <w:numPr>
                <w:ilvl w:val="0"/>
                <w:numId w:val="38"/>
              </w:numPr>
              <w:rPr>
                <w:rFonts w:ascii="Times New Roman" w:eastAsia="Times New Roman" w:hAnsi="Times New Roman" w:cs="Times New Roman"/>
                <w:sz w:val="18"/>
                <w:szCs w:val="18"/>
              </w:rPr>
            </w:pPr>
            <w:r>
              <w:rPr>
                <w:rFonts w:ascii="Times New Roman" w:eastAsia="Times New Roman" w:hAnsi="Times New Roman" w:cs="Times New Roman"/>
                <w:sz w:val="24"/>
                <w:szCs w:val="24"/>
              </w:rPr>
              <w:t>Improve driver safety and compliance</w:t>
            </w:r>
          </w:p>
          <w:p w14:paraId="5343BFE7" w14:textId="77777777" w:rsidR="003B5DF0" w:rsidRDefault="004F4874" w:rsidP="004F4874">
            <w:pPr>
              <w:numPr>
                <w:ilvl w:val="0"/>
                <w:numId w:val="38"/>
              </w:numPr>
              <w:rPr>
                <w:rFonts w:ascii="Times New Roman" w:eastAsia="Times New Roman" w:hAnsi="Times New Roman" w:cs="Times New Roman"/>
                <w:sz w:val="18"/>
                <w:szCs w:val="18"/>
              </w:rPr>
            </w:pPr>
            <w:r>
              <w:rPr>
                <w:rFonts w:ascii="Times New Roman" w:eastAsia="Times New Roman" w:hAnsi="Times New Roman" w:cs="Times New Roman"/>
                <w:sz w:val="24"/>
                <w:szCs w:val="24"/>
              </w:rPr>
              <w:t>Protect cargo and fleet assets</w:t>
            </w:r>
          </w:p>
          <w:p w14:paraId="5343BFE8" w14:textId="77777777" w:rsidR="003B5DF0" w:rsidRDefault="004F4874" w:rsidP="004F4874">
            <w:pPr>
              <w:numPr>
                <w:ilvl w:val="0"/>
                <w:numId w:val="38"/>
              </w:numPr>
              <w:rPr>
                <w:rFonts w:ascii="Times New Roman" w:eastAsia="Times New Roman" w:hAnsi="Times New Roman" w:cs="Times New Roman"/>
                <w:sz w:val="18"/>
                <w:szCs w:val="18"/>
              </w:rPr>
            </w:pPr>
            <w:r>
              <w:rPr>
                <w:rFonts w:ascii="Times New Roman" w:eastAsia="Times New Roman" w:hAnsi="Times New Roman" w:cs="Times New Roman"/>
                <w:sz w:val="24"/>
                <w:szCs w:val="24"/>
              </w:rPr>
              <w:t>Enhance operational efficiency</w:t>
            </w:r>
          </w:p>
        </w:tc>
      </w:tr>
    </w:tbl>
    <w:p w14:paraId="5343BFEA" w14:textId="77777777" w:rsidR="003B5DF0" w:rsidRDefault="003B5DF0">
      <w:pPr>
        <w:rPr>
          <w:rFonts w:ascii="Times New Roman" w:eastAsia="Times New Roman" w:hAnsi="Times New Roman" w:cs="Times New Roman"/>
          <w:b/>
          <w:bCs/>
          <w:sz w:val="24"/>
          <w:szCs w:val="24"/>
        </w:rPr>
      </w:pPr>
    </w:p>
    <w:p w14:paraId="5343BFEB" w14:textId="77777777" w:rsidR="003B5DF0" w:rsidRDefault="003B5DF0">
      <w:pPr>
        <w:rPr>
          <w:rFonts w:ascii="Times New Roman" w:eastAsia="Times New Roman" w:hAnsi="Times New Roman" w:cs="Times New Roman"/>
          <w:b/>
          <w:bCs/>
          <w:sz w:val="24"/>
          <w:szCs w:val="24"/>
        </w:rPr>
      </w:pPr>
    </w:p>
    <w:p w14:paraId="5343BFEC" w14:textId="77777777" w:rsidR="003B5DF0" w:rsidRDefault="004F487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3.2.2.2 Insurance Companies</w:t>
      </w:r>
    </w:p>
    <w:tbl>
      <w:tblPr>
        <w:tblStyle w:val="afff0"/>
        <w:tblW w:w="9220" w:type="dxa"/>
        <w:tblBorders>
          <w:top w:val="nil"/>
          <w:left w:val="nil"/>
          <w:bottom w:val="nil"/>
          <w:right w:val="nil"/>
          <w:insideH w:val="nil"/>
          <w:insideV w:val="nil"/>
        </w:tblBorders>
        <w:tblLayout w:type="fixed"/>
        <w:tblLook w:val="0600" w:firstRow="0" w:lastRow="0" w:firstColumn="0" w:lastColumn="0" w:noHBand="1" w:noVBand="1"/>
      </w:tblPr>
      <w:tblGrid>
        <w:gridCol w:w="1475"/>
        <w:gridCol w:w="7745"/>
      </w:tblGrid>
      <w:tr w:rsidR="003B5DF0" w14:paraId="5343BFEF" w14:textId="77777777">
        <w:trPr>
          <w:trHeight w:val="500"/>
        </w:trPr>
        <w:tc>
          <w:tcPr>
            <w:tcW w:w="1475" w:type="dxa"/>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tcPr>
          <w:p w14:paraId="5343BFED" w14:textId="77777777" w:rsidR="003B5DF0" w:rsidRDefault="004F4874">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Stakeholder</w:t>
            </w:r>
          </w:p>
        </w:tc>
        <w:tc>
          <w:tcPr>
            <w:tcW w:w="7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3BFEE"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Insurance Companies</w:t>
            </w:r>
          </w:p>
        </w:tc>
      </w:tr>
      <w:tr w:rsidR="003B5DF0" w14:paraId="5343BFF2" w14:textId="77777777">
        <w:trPr>
          <w:trHeight w:val="500"/>
        </w:trPr>
        <w:tc>
          <w:tcPr>
            <w:tcW w:w="1475" w:type="dxa"/>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tcPr>
          <w:p w14:paraId="5343BFF0" w14:textId="77777777" w:rsidR="003B5DF0" w:rsidRDefault="004F4874">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Role</w:t>
            </w:r>
          </w:p>
        </w:tc>
        <w:tc>
          <w:tcPr>
            <w:tcW w:w="7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3BFF1"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Risk assessment and financial coverage entities</w:t>
            </w:r>
          </w:p>
        </w:tc>
      </w:tr>
      <w:tr w:rsidR="003B5DF0" w14:paraId="5343BFF7" w14:textId="77777777">
        <w:trPr>
          <w:trHeight w:val="770"/>
        </w:trPr>
        <w:tc>
          <w:tcPr>
            <w:tcW w:w="1475" w:type="dxa"/>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tcPr>
          <w:p w14:paraId="5343BFF3" w14:textId="77777777" w:rsidR="003B5DF0" w:rsidRDefault="004F4874">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Objectives</w:t>
            </w:r>
          </w:p>
        </w:tc>
        <w:tc>
          <w:tcPr>
            <w:tcW w:w="7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3BFF4" w14:textId="77777777" w:rsidR="003B5DF0" w:rsidRDefault="004F4874" w:rsidP="004F4874">
            <w:pPr>
              <w:numPr>
                <w:ilvl w:val="0"/>
                <w:numId w:val="42"/>
              </w:numPr>
              <w:rPr>
                <w:rFonts w:ascii="Times New Roman" w:eastAsia="Times New Roman" w:hAnsi="Times New Roman" w:cs="Times New Roman"/>
                <w:sz w:val="18"/>
                <w:szCs w:val="18"/>
              </w:rPr>
            </w:pPr>
            <w:r>
              <w:rPr>
                <w:rFonts w:ascii="Times New Roman" w:eastAsia="Times New Roman" w:hAnsi="Times New Roman" w:cs="Times New Roman"/>
                <w:sz w:val="24"/>
                <w:szCs w:val="24"/>
              </w:rPr>
              <w:t>Analyze trip and safety logs</w:t>
            </w:r>
          </w:p>
          <w:p w14:paraId="5343BFF5" w14:textId="77777777" w:rsidR="003B5DF0" w:rsidRDefault="004F4874" w:rsidP="004F4874">
            <w:pPr>
              <w:numPr>
                <w:ilvl w:val="0"/>
                <w:numId w:val="42"/>
              </w:numPr>
              <w:rPr>
                <w:rFonts w:ascii="Times New Roman" w:eastAsia="Times New Roman" w:hAnsi="Times New Roman" w:cs="Times New Roman"/>
                <w:sz w:val="18"/>
                <w:szCs w:val="18"/>
              </w:rPr>
            </w:pPr>
            <w:r>
              <w:rPr>
                <w:rFonts w:ascii="Times New Roman" w:eastAsia="Times New Roman" w:hAnsi="Times New Roman" w:cs="Times New Roman"/>
                <w:sz w:val="24"/>
                <w:szCs w:val="24"/>
              </w:rPr>
              <w:t>Assess fleet risk levels</w:t>
            </w:r>
          </w:p>
          <w:p w14:paraId="5343BFF6" w14:textId="77777777" w:rsidR="003B5DF0" w:rsidRDefault="004F4874" w:rsidP="004F4874">
            <w:pPr>
              <w:numPr>
                <w:ilvl w:val="0"/>
                <w:numId w:val="42"/>
              </w:numPr>
              <w:rPr>
                <w:rFonts w:ascii="Times New Roman" w:eastAsia="Times New Roman" w:hAnsi="Times New Roman" w:cs="Times New Roman"/>
                <w:sz w:val="18"/>
                <w:szCs w:val="18"/>
              </w:rPr>
            </w:pPr>
            <w:r>
              <w:rPr>
                <w:rFonts w:ascii="Times New Roman" w:eastAsia="Times New Roman" w:hAnsi="Times New Roman" w:cs="Times New Roman"/>
                <w:sz w:val="24"/>
                <w:szCs w:val="24"/>
              </w:rPr>
              <w:t>Offer reduced premiums to compliant fleets</w:t>
            </w:r>
          </w:p>
        </w:tc>
      </w:tr>
    </w:tbl>
    <w:p w14:paraId="5343BFF8" w14:textId="77777777" w:rsidR="003B5DF0" w:rsidRDefault="003B5DF0">
      <w:pPr>
        <w:tabs>
          <w:tab w:val="left" w:pos="2175"/>
        </w:tabs>
        <w:spacing w:before="360" w:after="240" w:line="360" w:lineRule="auto"/>
        <w:jc w:val="both"/>
        <w:rPr>
          <w:rFonts w:ascii="Times New Roman" w:eastAsia="Times New Roman" w:hAnsi="Times New Roman" w:cs="Times New Roman"/>
          <w:b/>
          <w:bCs/>
          <w:sz w:val="28"/>
          <w:szCs w:val="28"/>
        </w:rPr>
      </w:pPr>
    </w:p>
    <w:p w14:paraId="5343BFF9" w14:textId="77777777" w:rsidR="003B5DF0" w:rsidRDefault="003B5DF0">
      <w:pPr>
        <w:tabs>
          <w:tab w:val="left" w:pos="2175"/>
        </w:tabs>
        <w:spacing w:before="360" w:after="240" w:line="360" w:lineRule="auto"/>
        <w:jc w:val="both"/>
        <w:rPr>
          <w:rFonts w:ascii="Times New Roman" w:eastAsia="Times New Roman" w:hAnsi="Times New Roman" w:cs="Times New Roman"/>
          <w:b/>
          <w:bCs/>
          <w:sz w:val="28"/>
          <w:szCs w:val="28"/>
        </w:rPr>
      </w:pPr>
    </w:p>
    <w:p w14:paraId="5343BFFA" w14:textId="77777777" w:rsidR="003B5DF0" w:rsidRDefault="003B5DF0">
      <w:pPr>
        <w:tabs>
          <w:tab w:val="left" w:pos="2175"/>
        </w:tabs>
        <w:spacing w:before="360" w:after="240" w:line="360" w:lineRule="auto"/>
        <w:jc w:val="both"/>
        <w:rPr>
          <w:rFonts w:ascii="Times New Roman" w:eastAsia="Times New Roman" w:hAnsi="Times New Roman" w:cs="Times New Roman"/>
          <w:b/>
          <w:bCs/>
          <w:sz w:val="28"/>
          <w:szCs w:val="28"/>
        </w:rPr>
      </w:pPr>
    </w:p>
    <w:p w14:paraId="5343BFFB" w14:textId="77777777" w:rsidR="003B5DF0" w:rsidRDefault="003B5DF0">
      <w:pPr>
        <w:tabs>
          <w:tab w:val="left" w:pos="2175"/>
        </w:tabs>
        <w:spacing w:before="360" w:after="240" w:line="360" w:lineRule="auto"/>
        <w:jc w:val="both"/>
        <w:rPr>
          <w:rFonts w:ascii="Times New Roman" w:eastAsia="Times New Roman" w:hAnsi="Times New Roman" w:cs="Times New Roman"/>
          <w:b/>
          <w:bCs/>
          <w:sz w:val="28"/>
          <w:szCs w:val="28"/>
        </w:rPr>
      </w:pPr>
    </w:p>
    <w:p w14:paraId="5343BFFC" w14:textId="77777777" w:rsidR="003B5DF0" w:rsidRDefault="003B5DF0">
      <w:pPr>
        <w:tabs>
          <w:tab w:val="left" w:pos="2175"/>
        </w:tabs>
        <w:spacing w:before="360" w:after="240" w:line="360" w:lineRule="auto"/>
        <w:jc w:val="both"/>
        <w:rPr>
          <w:rFonts w:ascii="Times New Roman" w:eastAsia="Times New Roman" w:hAnsi="Times New Roman" w:cs="Times New Roman"/>
          <w:b/>
          <w:bCs/>
          <w:sz w:val="28"/>
          <w:szCs w:val="28"/>
        </w:rPr>
      </w:pPr>
    </w:p>
    <w:p w14:paraId="5343BFFD" w14:textId="77777777" w:rsidR="003B5DF0" w:rsidRDefault="003B5DF0">
      <w:pPr>
        <w:tabs>
          <w:tab w:val="left" w:pos="2175"/>
        </w:tabs>
        <w:spacing w:before="360" w:after="240" w:line="360" w:lineRule="auto"/>
        <w:jc w:val="both"/>
        <w:rPr>
          <w:rFonts w:ascii="Times New Roman" w:eastAsia="Times New Roman" w:hAnsi="Times New Roman" w:cs="Times New Roman"/>
          <w:b/>
          <w:bCs/>
          <w:sz w:val="28"/>
          <w:szCs w:val="28"/>
        </w:rPr>
      </w:pPr>
    </w:p>
    <w:p w14:paraId="5343BFFE" w14:textId="77777777" w:rsidR="003B5DF0" w:rsidRDefault="004F4874">
      <w:pPr>
        <w:pStyle w:val="Heading2"/>
      </w:pPr>
      <w:bookmarkStart w:id="35" w:name="_heading=h.jkl0l5cf43rr" w:colFirst="0" w:colLast="0"/>
      <w:bookmarkEnd w:id="35"/>
      <w:r>
        <w:lastRenderedPageBreak/>
        <w:t>3.3 Functional requirements</w:t>
      </w:r>
    </w:p>
    <w:p w14:paraId="5343BFFF" w14:textId="77777777" w:rsidR="003B5DF0" w:rsidRDefault="004F4874">
      <w:pPr>
        <w:pStyle w:val="Heading3"/>
        <w:spacing w:before="0"/>
        <w:rPr>
          <w:rFonts w:ascii="Times New Roman" w:eastAsia="Times New Roman" w:hAnsi="Times New Roman" w:cs="Times New Roman"/>
        </w:rPr>
      </w:pPr>
      <w:bookmarkStart w:id="36" w:name="_heading=h.3f0w3jd08czs" w:colFirst="0" w:colLast="0"/>
      <w:bookmarkEnd w:id="36"/>
      <w:r>
        <w:rPr>
          <w:rFonts w:ascii="Times New Roman" w:eastAsia="Times New Roman" w:hAnsi="Times New Roman" w:cs="Times New Roman"/>
        </w:rPr>
        <w:t>3.3.1 Authentication and User Management</w:t>
      </w:r>
    </w:p>
    <w:p w14:paraId="5343C000"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FR-01: Super Manager Authentication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system shall allow the Super Manager to log in and manage the startup account.</w:t>
      </w:r>
    </w:p>
    <w:p w14:paraId="5343C001"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FR-02: Fleet Manager Signup and Validation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The system shall allow fleet managers to sign up, select a subscription plan, and submit required validation criteria (e.g., business license, fleet size). Super Manager approval shall be required before login.</w:t>
      </w:r>
    </w:p>
    <w:p w14:paraId="5343C002"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FR-03: Fleet Manager Login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system shall allow validated fleet managers to securely log in with role-based access.</w:t>
      </w:r>
    </w:p>
    <w:p w14:paraId="5343C003"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FR-04: Driver Account Creation and Assignment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Fleet Managers shall be able to register drivers, assign them to specific vehicles and trips, and manage their access.</w:t>
      </w:r>
    </w:p>
    <w:p w14:paraId="5343C004"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FR-05: Driver Authentication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Drivers shall log in to the mobile application using credentials created by their fleet manager. The system shall enforce role-based access control</w:t>
      </w:r>
    </w:p>
    <w:p w14:paraId="5343C005" w14:textId="77777777" w:rsidR="003B5DF0" w:rsidRDefault="003B5DF0">
      <w:pPr>
        <w:spacing w:after="200" w:line="360" w:lineRule="auto"/>
        <w:rPr>
          <w:rFonts w:ascii="Times New Roman" w:eastAsia="Times New Roman" w:hAnsi="Times New Roman" w:cs="Times New Roman"/>
          <w:b/>
          <w:bCs/>
          <w:sz w:val="24"/>
          <w:szCs w:val="24"/>
        </w:rPr>
      </w:pPr>
    </w:p>
    <w:p w14:paraId="5343C006" w14:textId="77777777" w:rsidR="003B5DF0" w:rsidRDefault="004F4874">
      <w:pPr>
        <w:pStyle w:val="Heading3"/>
        <w:rPr>
          <w:rFonts w:ascii="Times New Roman" w:eastAsia="Times New Roman" w:hAnsi="Times New Roman" w:cs="Times New Roman"/>
        </w:rPr>
      </w:pPr>
      <w:bookmarkStart w:id="37" w:name="_heading=h.od4e5rhens6m" w:colFirst="0" w:colLast="0"/>
      <w:bookmarkEnd w:id="37"/>
      <w:r>
        <w:rPr>
          <w:rFonts w:ascii="Times New Roman" w:eastAsia="Times New Roman" w:hAnsi="Times New Roman" w:cs="Times New Roman"/>
        </w:rPr>
        <w:t>3.3.2 Trip Operations</w:t>
      </w:r>
    </w:p>
    <w:p w14:paraId="5343C007"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FR-06: Trip Creation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Fleet managers shall be responsible for adding trips by specifying essential details such as the scheduled start and end time, starting location and destination, and by adding the assigned vehicle and a qualified driver to each trip.</w:t>
      </w:r>
    </w:p>
    <w:p w14:paraId="5343C008"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FR-07: Trip Lifecycle Management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Drivers shall start, and end trips. Trips shall log start/end times, routes, duration, and break periods.</w:t>
      </w:r>
    </w:p>
    <w:p w14:paraId="5343C009"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FR-08: Local Trip History Access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Drivers shall view trip history and logs locally.</w:t>
      </w:r>
    </w:p>
    <w:p w14:paraId="5343C00A"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FR-09: Trip Event Logging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The system shall record all operational and behavioral events during trips for real-time monitoring and future analysis.</w:t>
      </w:r>
    </w:p>
    <w:p w14:paraId="5343C00B" w14:textId="77777777" w:rsidR="003B5DF0" w:rsidRDefault="004F4874">
      <w:pPr>
        <w:pStyle w:val="Heading3"/>
        <w:rPr>
          <w:rFonts w:ascii="Times New Roman" w:eastAsia="Times New Roman" w:hAnsi="Times New Roman" w:cs="Times New Roman"/>
        </w:rPr>
      </w:pPr>
      <w:bookmarkStart w:id="38" w:name="_heading=h.lvfpnmz8bfy7" w:colFirst="0" w:colLast="0"/>
      <w:bookmarkEnd w:id="38"/>
      <w:r>
        <w:rPr>
          <w:rFonts w:ascii="Times New Roman" w:eastAsia="Times New Roman" w:hAnsi="Times New Roman" w:cs="Times New Roman"/>
        </w:rPr>
        <w:lastRenderedPageBreak/>
        <w:t>3.3.3 Driver Monitoring and Fatigue Detection</w:t>
      </w:r>
    </w:p>
    <w:p w14:paraId="5343C00C" w14:textId="77777777" w:rsidR="003B5DF0" w:rsidRDefault="004F4874">
      <w:pPr>
        <w:pStyle w:val="Heading3"/>
        <w:keepNext w:val="0"/>
        <w:keepLines w:val="0"/>
        <w:spacing w:before="0" w:after="0" w:line="360" w:lineRule="auto"/>
        <w:rPr>
          <w:rFonts w:ascii="Times New Roman" w:eastAsia="Times New Roman" w:hAnsi="Times New Roman" w:cs="Times New Roman"/>
        </w:rPr>
      </w:pPr>
      <w:bookmarkStart w:id="39" w:name="_heading=h.5qb92jfkhz46" w:colFirst="0" w:colLast="0"/>
      <w:bookmarkEnd w:id="39"/>
      <w:r>
        <w:rPr>
          <w:rFonts w:ascii="Times New Roman" w:eastAsia="Times New Roman" w:hAnsi="Times New Roman" w:cs="Times New Roman"/>
        </w:rPr>
        <w:t>FR-10: Facial Video Acquisition</w:t>
      </w:r>
      <w:r>
        <w:rPr>
          <w:rFonts w:ascii="Times New Roman" w:eastAsia="Times New Roman" w:hAnsi="Times New Roman" w:cs="Times New Roman"/>
        </w:rPr>
        <w:br/>
        <w:t xml:space="preserve"> Continuous capture of driver facial video via in-vehicle camera.</w:t>
      </w:r>
    </w:p>
    <w:p w14:paraId="5343C00D"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FR-11: Face Detection and Tracking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Real-time detection and tracking of driver faces.</w:t>
      </w:r>
    </w:p>
    <w:p w14:paraId="5343C00E"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FR-12: Driver State Classification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Classify drivers as Alert, Drowsy, High-Risk, or Unconscious based on combined biometric and temporal data.</w:t>
      </w:r>
    </w:p>
    <w:p w14:paraId="5343C00F" w14:textId="77777777" w:rsidR="003B5DF0" w:rsidRDefault="003B5DF0">
      <w:pPr>
        <w:spacing w:line="360" w:lineRule="auto"/>
        <w:rPr>
          <w:rFonts w:ascii="Times New Roman" w:eastAsia="Times New Roman" w:hAnsi="Times New Roman" w:cs="Times New Roman"/>
          <w:sz w:val="24"/>
          <w:szCs w:val="24"/>
        </w:rPr>
      </w:pPr>
    </w:p>
    <w:p w14:paraId="5343C010" w14:textId="77777777" w:rsidR="003B5DF0" w:rsidRDefault="004F4874">
      <w:pPr>
        <w:pStyle w:val="Heading3"/>
        <w:keepNext w:val="0"/>
        <w:keepLines w:val="0"/>
        <w:spacing w:before="280" w:line="360" w:lineRule="auto"/>
        <w:rPr>
          <w:rFonts w:ascii="Times New Roman" w:eastAsia="Times New Roman" w:hAnsi="Times New Roman" w:cs="Times New Roman"/>
          <w:b w:val="0"/>
          <w:bCs w:val="0"/>
        </w:rPr>
      </w:pPr>
      <w:bookmarkStart w:id="40" w:name="_heading=h.picf3gdatee0" w:colFirst="0" w:colLast="0"/>
      <w:bookmarkEnd w:id="40"/>
      <w:r>
        <w:rPr>
          <w:rFonts w:ascii="Times New Roman" w:eastAsia="Times New Roman" w:hAnsi="Times New Roman" w:cs="Times New Roman"/>
        </w:rPr>
        <w:t xml:space="preserve">3.3.4 Safety Alerts </w:t>
      </w:r>
    </w:p>
    <w:p w14:paraId="5343C011" w14:textId="77777777" w:rsidR="003B5DF0" w:rsidRDefault="004F4874">
      <w:pPr>
        <w:spacing w:line="360" w:lineRule="auto"/>
        <w:rPr>
          <w:rFonts w:ascii="Times New Roman" w:eastAsia="Times New Roman" w:hAnsi="Times New Roman" w:cs="Times New Roman"/>
        </w:rPr>
      </w:pPr>
      <w:r>
        <w:rPr>
          <w:rFonts w:ascii="Times New Roman" w:eastAsia="Times New Roman" w:hAnsi="Times New Roman" w:cs="Times New Roman"/>
          <w:b/>
          <w:bCs/>
          <w:sz w:val="24"/>
          <w:szCs w:val="24"/>
        </w:rPr>
        <w:t>FR-13: Real-Time Safety Alerts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Audio and visual alerts for unsafe driving conditions</w:t>
      </w:r>
      <w:r>
        <w:rPr>
          <w:rFonts w:ascii="Times New Roman" w:eastAsia="Times New Roman" w:hAnsi="Times New Roman" w:cs="Times New Roman"/>
        </w:rPr>
        <w:t>.</w:t>
      </w:r>
    </w:p>
    <w:p w14:paraId="5343C012" w14:textId="77777777" w:rsidR="003B5DF0" w:rsidRDefault="004F4874">
      <w:pPr>
        <w:spacing w:line="360" w:lineRule="auto"/>
        <w:rPr>
          <w:rFonts w:ascii="Times New Roman" w:eastAsia="Times New Roman" w:hAnsi="Times New Roman" w:cs="Times New Roman"/>
        </w:rPr>
      </w:pPr>
      <w:r>
        <w:rPr>
          <w:rFonts w:ascii="Times New Roman" w:eastAsia="Times New Roman" w:hAnsi="Times New Roman" w:cs="Times New Roman"/>
          <w:b/>
          <w:bCs/>
        </w:rPr>
        <w:t>FR-14: Break Recommendation</w:t>
      </w:r>
      <w:r>
        <w:rPr>
          <w:rFonts w:ascii="Times New Roman" w:eastAsia="Times New Roman" w:hAnsi="Times New Roman" w:cs="Times New Roman"/>
          <w:b/>
          <w:bCs/>
        </w:rPr>
        <w:br/>
      </w:r>
      <w:r>
        <w:rPr>
          <w:rFonts w:ascii="Times New Roman" w:eastAsia="Times New Roman" w:hAnsi="Times New Roman" w:cs="Times New Roman"/>
        </w:rPr>
        <w:t>Notifications when fatigue thresholds are exceeded.</w:t>
      </w:r>
    </w:p>
    <w:p w14:paraId="5343C013" w14:textId="77777777" w:rsidR="003B5DF0" w:rsidRDefault="003B5DF0">
      <w:pPr>
        <w:spacing w:line="360" w:lineRule="auto"/>
        <w:rPr>
          <w:rFonts w:ascii="Times New Roman" w:eastAsia="Times New Roman" w:hAnsi="Times New Roman" w:cs="Times New Roman"/>
        </w:rPr>
      </w:pPr>
    </w:p>
    <w:p w14:paraId="5343C014" w14:textId="77777777" w:rsidR="003B5DF0" w:rsidRDefault="004F4874">
      <w:pPr>
        <w:pStyle w:val="Heading3"/>
        <w:rPr>
          <w:rFonts w:ascii="Times New Roman" w:eastAsia="Times New Roman" w:hAnsi="Times New Roman" w:cs="Times New Roman"/>
        </w:rPr>
      </w:pPr>
      <w:bookmarkStart w:id="41" w:name="_heading=h.qcv8v984p2eh" w:colFirst="0" w:colLast="0"/>
      <w:bookmarkEnd w:id="41"/>
      <w:r>
        <w:rPr>
          <w:rFonts w:ascii="Times New Roman" w:eastAsia="Times New Roman" w:hAnsi="Times New Roman" w:cs="Times New Roman"/>
        </w:rPr>
        <w:t>3.3.5 Incident Reporting and Emergency Handling</w:t>
      </w:r>
    </w:p>
    <w:p w14:paraId="5343C015" w14:textId="77777777" w:rsidR="003B5DF0" w:rsidRDefault="004F4874">
      <w:pPr>
        <w:spacing w:line="360" w:lineRule="auto"/>
        <w:rPr>
          <w:rFonts w:ascii="Times New Roman" w:eastAsia="Times New Roman" w:hAnsi="Times New Roman" w:cs="Times New Roman"/>
        </w:rPr>
      </w:pPr>
      <w:r>
        <w:rPr>
          <w:rFonts w:ascii="Times New Roman" w:eastAsia="Times New Roman" w:hAnsi="Times New Roman" w:cs="Times New Roman"/>
          <w:b/>
          <w:bCs/>
        </w:rPr>
        <w:t>FR-15: Manual Internal Issues Reporting</w:t>
      </w:r>
      <w:r>
        <w:rPr>
          <w:rFonts w:ascii="Times New Roman" w:eastAsia="Times New Roman" w:hAnsi="Times New Roman" w:cs="Times New Roman"/>
          <w:b/>
          <w:bCs/>
        </w:rPr>
        <w:br/>
      </w:r>
      <w:r>
        <w:rPr>
          <w:rFonts w:ascii="Times New Roman" w:eastAsia="Times New Roman" w:hAnsi="Times New Roman" w:cs="Times New Roman"/>
        </w:rPr>
        <w:t>Drivers report internal vehicle issues. Reports forwarded to fleet managers in real-time.</w:t>
      </w:r>
    </w:p>
    <w:p w14:paraId="5343C016" w14:textId="77777777" w:rsidR="003B5DF0" w:rsidRDefault="004F4874">
      <w:pPr>
        <w:spacing w:line="360" w:lineRule="auto"/>
        <w:rPr>
          <w:rFonts w:ascii="Times New Roman" w:eastAsia="Times New Roman" w:hAnsi="Times New Roman" w:cs="Times New Roman"/>
        </w:rPr>
      </w:pPr>
      <w:r>
        <w:rPr>
          <w:rFonts w:ascii="Times New Roman" w:eastAsia="Times New Roman" w:hAnsi="Times New Roman" w:cs="Times New Roman"/>
          <w:b/>
          <w:bCs/>
        </w:rPr>
        <w:t>FR-16: Manual SOS Alert</w:t>
      </w:r>
      <w:r>
        <w:rPr>
          <w:rFonts w:ascii="Times New Roman" w:eastAsia="Times New Roman" w:hAnsi="Times New Roman" w:cs="Times New Roman"/>
          <w:b/>
          <w:bCs/>
        </w:rPr>
        <w:br/>
      </w:r>
      <w:r>
        <w:rPr>
          <w:rFonts w:ascii="Times New Roman" w:eastAsia="Times New Roman" w:hAnsi="Times New Roman" w:cs="Times New Roman"/>
        </w:rPr>
        <w:t>Drivers can send SOS manually if conscious. SOS includes real-time location and driver state sent to fleet managers.</w:t>
      </w:r>
    </w:p>
    <w:p w14:paraId="5343C017" w14:textId="77777777" w:rsidR="003B5DF0" w:rsidRDefault="004F4874">
      <w:pPr>
        <w:spacing w:line="360" w:lineRule="auto"/>
        <w:rPr>
          <w:rFonts w:ascii="Times New Roman" w:eastAsia="Times New Roman" w:hAnsi="Times New Roman" w:cs="Times New Roman"/>
        </w:rPr>
      </w:pPr>
      <w:r>
        <w:rPr>
          <w:rFonts w:ascii="Times New Roman" w:eastAsia="Times New Roman" w:hAnsi="Times New Roman" w:cs="Times New Roman"/>
          <w:b/>
          <w:bCs/>
        </w:rPr>
        <w:t>FR-17: Automatic SOS Alert</w:t>
      </w:r>
      <w:r>
        <w:rPr>
          <w:rFonts w:ascii="Times New Roman" w:eastAsia="Times New Roman" w:hAnsi="Times New Roman" w:cs="Times New Roman"/>
          <w:b/>
          <w:bCs/>
        </w:rPr>
        <w:br/>
      </w:r>
      <w:r>
        <w:rPr>
          <w:rFonts w:ascii="Times New Roman" w:eastAsia="Times New Roman" w:hAnsi="Times New Roman" w:cs="Times New Roman"/>
        </w:rPr>
        <w:t>Automatic SOS is sent in case the driver is unconscious, which includes real-time location and driver state sent to fleet managers, and fleet manager calls SOS.</w:t>
      </w:r>
    </w:p>
    <w:p w14:paraId="5343C018" w14:textId="77777777" w:rsidR="003B5DF0" w:rsidRDefault="004F4874">
      <w:pPr>
        <w:spacing w:line="360" w:lineRule="auto"/>
        <w:rPr>
          <w:rFonts w:ascii="Times New Roman" w:eastAsia="Times New Roman" w:hAnsi="Times New Roman" w:cs="Times New Roman"/>
        </w:rPr>
      </w:pPr>
      <w:r>
        <w:rPr>
          <w:rFonts w:ascii="Times New Roman" w:eastAsia="Times New Roman" w:hAnsi="Times New Roman" w:cs="Times New Roman"/>
          <w:b/>
          <w:bCs/>
        </w:rPr>
        <w:t>FR-18: Crash Detection</w:t>
      </w:r>
      <w:r>
        <w:rPr>
          <w:rFonts w:ascii="Times New Roman" w:eastAsia="Times New Roman" w:hAnsi="Times New Roman" w:cs="Times New Roman"/>
          <w:b/>
          <w:bCs/>
        </w:rPr>
        <w:br/>
      </w:r>
      <w:r>
        <w:rPr>
          <w:rFonts w:ascii="Times New Roman" w:eastAsia="Times New Roman" w:hAnsi="Times New Roman" w:cs="Times New Roman"/>
        </w:rPr>
        <w:t xml:space="preserve"> Detect crash-level impacts.</w:t>
      </w:r>
    </w:p>
    <w:p w14:paraId="5343C019" w14:textId="77777777" w:rsidR="003B5DF0" w:rsidRDefault="004F4874">
      <w:pPr>
        <w:spacing w:line="360" w:lineRule="auto"/>
        <w:rPr>
          <w:rFonts w:ascii="Times New Roman" w:eastAsia="Times New Roman" w:hAnsi="Times New Roman" w:cs="Times New Roman"/>
        </w:rPr>
      </w:pPr>
      <w:r>
        <w:rPr>
          <w:rFonts w:ascii="Times New Roman" w:eastAsia="Times New Roman" w:hAnsi="Times New Roman" w:cs="Times New Roman"/>
          <w:b/>
          <w:bCs/>
        </w:rPr>
        <w:t>FR-19: Driver Responsiveness Verification</w:t>
      </w:r>
      <w:r>
        <w:rPr>
          <w:rFonts w:ascii="Times New Roman" w:eastAsia="Times New Roman" w:hAnsi="Times New Roman" w:cs="Times New Roman"/>
          <w:b/>
          <w:bCs/>
        </w:rPr>
        <w:br/>
      </w:r>
      <w:r>
        <w:rPr>
          <w:rFonts w:ascii="Times New Roman" w:eastAsia="Times New Roman" w:hAnsi="Times New Roman" w:cs="Times New Roman"/>
        </w:rPr>
        <w:t>The countdown timer verifies responsiveness after unconsciousness or crash detection.</w:t>
      </w:r>
    </w:p>
    <w:p w14:paraId="5343C01A" w14:textId="77777777" w:rsidR="003B5DF0" w:rsidRDefault="004F4874">
      <w:pPr>
        <w:spacing w:line="360" w:lineRule="auto"/>
        <w:rPr>
          <w:rFonts w:ascii="Times New Roman" w:eastAsia="Times New Roman" w:hAnsi="Times New Roman" w:cs="Times New Roman"/>
        </w:rPr>
      </w:pPr>
      <w:r>
        <w:rPr>
          <w:rFonts w:ascii="Times New Roman" w:eastAsia="Times New Roman" w:hAnsi="Times New Roman" w:cs="Times New Roman"/>
          <w:b/>
          <w:bCs/>
        </w:rPr>
        <w:t>FR-20: Emergency Stakeholder Notification</w:t>
      </w:r>
      <w:r>
        <w:rPr>
          <w:rFonts w:ascii="Times New Roman" w:eastAsia="Times New Roman" w:hAnsi="Times New Roman" w:cs="Times New Roman"/>
          <w:b/>
          <w:bCs/>
        </w:rPr>
        <w:br/>
      </w:r>
      <w:r>
        <w:rPr>
          <w:rFonts w:ascii="Times New Roman" w:eastAsia="Times New Roman" w:hAnsi="Times New Roman" w:cs="Times New Roman"/>
        </w:rPr>
        <w:t>The fleet manager is notified in real time.</w:t>
      </w:r>
    </w:p>
    <w:p w14:paraId="5343C01B" w14:textId="77777777" w:rsidR="003B5DF0" w:rsidRDefault="004F4874">
      <w:pPr>
        <w:pStyle w:val="Heading3"/>
        <w:rPr>
          <w:rFonts w:ascii="Times New Roman" w:eastAsia="Times New Roman" w:hAnsi="Times New Roman" w:cs="Times New Roman"/>
        </w:rPr>
      </w:pPr>
      <w:bookmarkStart w:id="42" w:name="_heading=h.xjs250gf63e5" w:colFirst="0" w:colLast="0"/>
      <w:bookmarkEnd w:id="42"/>
      <w:r>
        <w:rPr>
          <w:rFonts w:ascii="Times New Roman" w:eastAsia="Times New Roman" w:hAnsi="Times New Roman" w:cs="Times New Roman"/>
        </w:rPr>
        <w:lastRenderedPageBreak/>
        <w:t>3.3.6 Proximity and Collision Warning</w:t>
      </w:r>
    </w:p>
    <w:p w14:paraId="5343C01C" w14:textId="77777777" w:rsidR="003B5DF0" w:rsidRDefault="004F4874">
      <w:pPr>
        <w:pStyle w:val="Heading3"/>
        <w:keepNext w:val="0"/>
        <w:keepLines w:val="0"/>
        <w:spacing w:before="0" w:after="0" w:line="360" w:lineRule="auto"/>
        <w:rPr>
          <w:rFonts w:ascii="Times New Roman" w:eastAsia="Times New Roman" w:hAnsi="Times New Roman" w:cs="Times New Roman"/>
        </w:rPr>
      </w:pPr>
      <w:bookmarkStart w:id="43" w:name="_heading=h.o4jpxeocud2" w:colFirst="0" w:colLast="0"/>
      <w:bookmarkEnd w:id="43"/>
      <w:r>
        <w:rPr>
          <w:rFonts w:ascii="Times New Roman" w:eastAsia="Times New Roman" w:hAnsi="Times New Roman" w:cs="Times New Roman"/>
        </w:rPr>
        <w:t>FR-21: Blind-Spot Detection</w:t>
      </w:r>
      <w:r>
        <w:rPr>
          <w:rFonts w:ascii="Times New Roman" w:eastAsia="Times New Roman" w:hAnsi="Times New Roman" w:cs="Times New Roman"/>
        </w:rPr>
        <w:br/>
        <w:t>Side ultrasonic sensors detect nearby obstacles.</w:t>
      </w:r>
    </w:p>
    <w:p w14:paraId="5343C01D"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FR-22: Forward Distance Measurement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Detect obstacles in front using forward sensors.</w:t>
      </w:r>
    </w:p>
    <w:p w14:paraId="5343C01E"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FR-23: Collision Warning Delivery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Generate warnings in mobile apps when risk is detected.</w:t>
      </w:r>
    </w:p>
    <w:p w14:paraId="5343C01F" w14:textId="77777777" w:rsidR="003B5DF0" w:rsidRDefault="003B5DF0">
      <w:pPr>
        <w:spacing w:line="360" w:lineRule="auto"/>
        <w:rPr>
          <w:rFonts w:ascii="Times New Roman" w:eastAsia="Times New Roman" w:hAnsi="Times New Roman" w:cs="Times New Roman"/>
          <w:sz w:val="24"/>
          <w:szCs w:val="24"/>
        </w:rPr>
      </w:pPr>
    </w:p>
    <w:p w14:paraId="5343C020" w14:textId="77777777" w:rsidR="003B5DF0" w:rsidRDefault="004F4874">
      <w:pPr>
        <w:pStyle w:val="Heading3"/>
        <w:rPr>
          <w:rFonts w:ascii="Times New Roman" w:eastAsia="Times New Roman" w:hAnsi="Times New Roman" w:cs="Times New Roman"/>
        </w:rPr>
      </w:pPr>
      <w:bookmarkStart w:id="44" w:name="_heading=h.ei8w1j3y09o5" w:colFirst="0" w:colLast="0"/>
      <w:bookmarkEnd w:id="44"/>
      <w:r>
        <w:rPr>
          <w:rFonts w:ascii="Times New Roman" w:eastAsia="Times New Roman" w:hAnsi="Times New Roman" w:cs="Times New Roman"/>
        </w:rPr>
        <w:t>3.3.7 Navigation and Location-Based Services</w:t>
      </w:r>
    </w:p>
    <w:p w14:paraId="5343C021"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FR-24: Interactive Map Visualization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Drivers and fleet managers can view live maps, vehicle location, nearby hospitals, gas stations, and maintenance centers</w:t>
      </w:r>
    </w:p>
    <w:p w14:paraId="5343C022"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FR-25: External Map API Integration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The system shall retrieve live map data, and location info from external APIs (e.g., Google Maps).</w:t>
      </w:r>
    </w:p>
    <w:p w14:paraId="5343C023" w14:textId="77777777" w:rsidR="003B5DF0" w:rsidRDefault="003B5DF0">
      <w:pPr>
        <w:spacing w:line="360" w:lineRule="auto"/>
        <w:rPr>
          <w:rFonts w:ascii="Times New Roman" w:eastAsia="Times New Roman" w:hAnsi="Times New Roman" w:cs="Times New Roman"/>
          <w:sz w:val="24"/>
          <w:szCs w:val="24"/>
        </w:rPr>
      </w:pPr>
    </w:p>
    <w:p w14:paraId="5343C024" w14:textId="77777777" w:rsidR="003B5DF0" w:rsidRDefault="004F4874">
      <w:pPr>
        <w:pStyle w:val="Heading3"/>
        <w:rPr>
          <w:rFonts w:ascii="Times New Roman" w:eastAsia="Times New Roman" w:hAnsi="Times New Roman" w:cs="Times New Roman"/>
        </w:rPr>
      </w:pPr>
      <w:bookmarkStart w:id="45" w:name="_heading=h.xhdwyd7x7ma1" w:colFirst="0" w:colLast="0"/>
      <w:bookmarkEnd w:id="45"/>
      <w:r>
        <w:rPr>
          <w:rFonts w:ascii="Times New Roman" w:eastAsia="Times New Roman" w:hAnsi="Times New Roman" w:cs="Times New Roman"/>
        </w:rPr>
        <w:t>3.3.8 Fleet Management</w:t>
      </w:r>
    </w:p>
    <w:p w14:paraId="5343C025"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FR-26: Real-Time Fleet Monitoring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Fleet managers view real-time vehicle location and driver state.</w:t>
      </w:r>
    </w:p>
    <w:p w14:paraId="5343C026"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FR-27: Live Event Feed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Fleet managers receive alerts for accidents, fatigue, and SOS.</w:t>
      </w:r>
    </w:p>
    <w:p w14:paraId="5343C027"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FR-28: Remote Trip Termination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Fleet managers can terminate trips remotely during emergencies.</w:t>
      </w:r>
    </w:p>
    <w:p w14:paraId="5343C028"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FR-29: Predictive Maintenance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Monitor vehicle usage and notify managers when thresholds are reached.</w:t>
      </w:r>
    </w:p>
    <w:p w14:paraId="5343C029"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FR-30: Report Generation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Generate safety, compliance, and trip reports.</w:t>
      </w:r>
    </w:p>
    <w:p w14:paraId="5343C02A" w14:textId="77777777" w:rsidR="003B5DF0" w:rsidRDefault="003B5DF0">
      <w:pPr>
        <w:spacing w:line="360" w:lineRule="auto"/>
        <w:rPr>
          <w:rFonts w:ascii="Times New Roman" w:eastAsia="Times New Roman" w:hAnsi="Times New Roman" w:cs="Times New Roman"/>
          <w:sz w:val="24"/>
          <w:szCs w:val="24"/>
        </w:rPr>
      </w:pPr>
    </w:p>
    <w:p w14:paraId="5343C02B" w14:textId="77777777" w:rsidR="003B5DF0" w:rsidRDefault="004F4874">
      <w:pPr>
        <w:pStyle w:val="Heading3"/>
        <w:rPr>
          <w:rFonts w:ascii="Times New Roman" w:eastAsia="Times New Roman" w:hAnsi="Times New Roman" w:cs="Times New Roman"/>
        </w:rPr>
      </w:pPr>
      <w:bookmarkStart w:id="46" w:name="_heading=h.vmja94iofyr1" w:colFirst="0" w:colLast="0"/>
      <w:bookmarkEnd w:id="46"/>
      <w:r>
        <w:rPr>
          <w:rFonts w:ascii="Times New Roman" w:eastAsia="Times New Roman" w:hAnsi="Times New Roman" w:cs="Times New Roman"/>
        </w:rPr>
        <w:lastRenderedPageBreak/>
        <w:t>3.3.9 System and Edge Operations</w:t>
      </w:r>
    </w:p>
    <w:p w14:paraId="5343C02C"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FR-31: Edge-Based AI Inference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Real-time processing on vehicle edge units.</w:t>
      </w:r>
    </w:p>
    <w:p w14:paraId="5343C02D"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FR-32: Sensor Data Acquisition and Transmission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Collect GPS, IMU, and ultrasonic sensor data at specified frequencies.</w:t>
      </w:r>
    </w:p>
    <w:p w14:paraId="5343C02E" w14:textId="77777777" w:rsidR="003B5DF0" w:rsidRDefault="004F4874">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FR-33: Network Failover and Offline Data Storage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Maintain local data integrity during network outages; synchronize with cloud when connectivity is restored.</w:t>
      </w:r>
    </w:p>
    <w:p w14:paraId="5343C02F" w14:textId="77777777" w:rsidR="003B5DF0" w:rsidRDefault="003B5DF0">
      <w:pPr>
        <w:spacing w:after="200" w:line="360" w:lineRule="auto"/>
        <w:rPr>
          <w:rFonts w:ascii="Times New Roman" w:eastAsia="Times New Roman" w:hAnsi="Times New Roman" w:cs="Times New Roman"/>
          <w:sz w:val="24"/>
          <w:szCs w:val="24"/>
        </w:rPr>
      </w:pPr>
    </w:p>
    <w:p w14:paraId="5343C030" w14:textId="77777777" w:rsidR="003B5DF0" w:rsidRDefault="003B5DF0">
      <w:pPr>
        <w:spacing w:after="200" w:line="360" w:lineRule="auto"/>
        <w:rPr>
          <w:rFonts w:ascii="Times New Roman" w:eastAsia="Times New Roman" w:hAnsi="Times New Roman" w:cs="Times New Roman"/>
          <w:sz w:val="24"/>
          <w:szCs w:val="24"/>
        </w:rPr>
      </w:pPr>
    </w:p>
    <w:p w14:paraId="5343C031" w14:textId="77777777" w:rsidR="003B5DF0" w:rsidRDefault="004F4874">
      <w:pPr>
        <w:pStyle w:val="Heading2"/>
      </w:pPr>
      <w:bookmarkStart w:id="47" w:name="_heading=h.mdojxqg7um75" w:colFirst="0" w:colLast="0"/>
      <w:bookmarkEnd w:id="47"/>
      <w:r>
        <w:t>3.4 Non-Functional Requirements</w:t>
      </w:r>
    </w:p>
    <w:p w14:paraId="5343C032" w14:textId="77777777" w:rsidR="003B5DF0" w:rsidRDefault="004F4874">
      <w:pPr>
        <w:pStyle w:val="Heading3"/>
        <w:spacing w:before="0"/>
        <w:rPr>
          <w:rFonts w:ascii="Times New Roman" w:eastAsia="Times New Roman" w:hAnsi="Times New Roman" w:cs="Times New Roman"/>
        </w:rPr>
      </w:pPr>
      <w:bookmarkStart w:id="48" w:name="_heading=h.ryt59iznz9" w:colFirst="0" w:colLast="0"/>
      <w:bookmarkEnd w:id="48"/>
      <w:r>
        <w:rPr>
          <w:rFonts w:ascii="Times New Roman" w:eastAsia="Times New Roman" w:hAnsi="Times New Roman" w:cs="Times New Roman"/>
        </w:rPr>
        <w:t>3.4.1 Performance</w:t>
      </w:r>
    </w:p>
    <w:p w14:paraId="5343C033"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NFR-01: Low-Latency Monitoring</w:t>
      </w:r>
      <w:r>
        <w:rPr>
          <w:rFonts w:ascii="Times New Roman" w:eastAsia="Times New Roman" w:hAnsi="Times New Roman" w:cs="Times New Roman"/>
          <w:sz w:val="24"/>
          <w:szCs w:val="24"/>
        </w:rPr>
        <w:t>: Notifications delivered &lt;500 ms.</w:t>
      </w:r>
    </w:p>
    <w:p w14:paraId="5343C034" w14:textId="77777777" w:rsidR="003B5DF0" w:rsidRDefault="004F4874">
      <w:pPr>
        <w:pStyle w:val="Heading3"/>
        <w:rPr>
          <w:rFonts w:ascii="Times New Roman" w:eastAsia="Times New Roman" w:hAnsi="Times New Roman" w:cs="Times New Roman"/>
        </w:rPr>
      </w:pPr>
      <w:bookmarkStart w:id="49" w:name="_heading=h.5p1ctt7x4wvx" w:colFirst="0" w:colLast="0"/>
      <w:bookmarkEnd w:id="49"/>
      <w:r>
        <w:rPr>
          <w:rFonts w:ascii="Times New Roman" w:eastAsia="Times New Roman" w:hAnsi="Times New Roman" w:cs="Times New Roman"/>
        </w:rPr>
        <w:t>3.4.2 Reliability and Availability</w:t>
      </w:r>
    </w:p>
    <w:p w14:paraId="5343C035"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NFR-02: Mobile App Reliability</w:t>
      </w:r>
      <w:r>
        <w:rPr>
          <w:rFonts w:ascii="Times New Roman" w:eastAsia="Times New Roman" w:hAnsi="Times New Roman" w:cs="Times New Roman"/>
          <w:sz w:val="24"/>
          <w:szCs w:val="24"/>
        </w:rPr>
        <w:t>: Run continuously as a foreground service.</w:t>
      </w:r>
    </w:p>
    <w:p w14:paraId="5343C036"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NFR-03: Fault Tolerance</w:t>
      </w:r>
      <w:r>
        <w:rPr>
          <w:rFonts w:ascii="Times New Roman" w:eastAsia="Times New Roman" w:hAnsi="Times New Roman" w:cs="Times New Roman"/>
          <w:sz w:val="24"/>
          <w:szCs w:val="24"/>
        </w:rPr>
        <w:t>: Local storage during outages</w:t>
      </w:r>
    </w:p>
    <w:p w14:paraId="5343C037" w14:textId="77777777" w:rsidR="003B5DF0" w:rsidRDefault="004F4874">
      <w:pPr>
        <w:pStyle w:val="Heading3"/>
        <w:rPr>
          <w:rFonts w:ascii="Times New Roman" w:eastAsia="Times New Roman" w:hAnsi="Times New Roman" w:cs="Times New Roman"/>
        </w:rPr>
      </w:pPr>
      <w:bookmarkStart w:id="50" w:name="_heading=h.fn8lpt31hquq" w:colFirst="0" w:colLast="0"/>
      <w:bookmarkEnd w:id="50"/>
      <w:r>
        <w:rPr>
          <w:rFonts w:ascii="Times New Roman" w:eastAsia="Times New Roman" w:hAnsi="Times New Roman" w:cs="Times New Roman"/>
        </w:rPr>
        <w:t>3.4.3 Security</w:t>
      </w:r>
    </w:p>
    <w:p w14:paraId="5343C038" w14:textId="77777777" w:rsidR="003B5DF0" w:rsidRDefault="004F4874">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NFR-04: Role-Based Access Control</w:t>
      </w:r>
      <w:r>
        <w:rPr>
          <w:rFonts w:ascii="Times New Roman" w:eastAsia="Times New Roman" w:hAnsi="Times New Roman" w:cs="Times New Roman"/>
          <w:sz w:val="24"/>
          <w:szCs w:val="24"/>
        </w:rPr>
        <w:t>: Super Manager, Fleet Manager, Driver.</w:t>
      </w:r>
    </w:p>
    <w:p w14:paraId="5343C039" w14:textId="77777777" w:rsidR="003B5DF0" w:rsidRDefault="004F4874">
      <w:pPr>
        <w:pStyle w:val="Heading3"/>
        <w:rPr>
          <w:rFonts w:ascii="Times New Roman" w:eastAsia="Times New Roman" w:hAnsi="Times New Roman" w:cs="Times New Roman"/>
        </w:rPr>
      </w:pPr>
      <w:bookmarkStart w:id="51" w:name="_heading=h.qavqa8doxpvc" w:colFirst="0" w:colLast="0"/>
      <w:bookmarkEnd w:id="51"/>
      <w:r>
        <w:rPr>
          <w:rFonts w:ascii="Times New Roman" w:eastAsia="Times New Roman" w:hAnsi="Times New Roman" w:cs="Times New Roman"/>
        </w:rPr>
        <w:t>3.4.4 Scalability</w:t>
      </w:r>
    </w:p>
    <w:p w14:paraId="5343C03A"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NFR-06: Dynamic Cloud Resource Scaling</w:t>
      </w:r>
      <w:r>
        <w:rPr>
          <w:rFonts w:ascii="Times New Roman" w:eastAsia="Times New Roman" w:hAnsi="Times New Roman" w:cs="Times New Roman"/>
          <w:sz w:val="24"/>
          <w:szCs w:val="24"/>
        </w:rPr>
        <w:t>:  The system shall dynamically allocate cloud resources to ensure that the average API response time remains below 1 second, and does not exceed 3 seconds under peak load conditions.</w:t>
      </w:r>
    </w:p>
    <w:p w14:paraId="5343C03B" w14:textId="77777777" w:rsidR="003B5DF0" w:rsidRDefault="004F4874">
      <w:pPr>
        <w:pStyle w:val="Heading3"/>
        <w:rPr>
          <w:rFonts w:ascii="Times New Roman" w:eastAsia="Times New Roman" w:hAnsi="Times New Roman" w:cs="Times New Roman"/>
        </w:rPr>
      </w:pPr>
      <w:bookmarkStart w:id="52" w:name="_heading=h.tdcz89rpz3xy" w:colFirst="0" w:colLast="0"/>
      <w:bookmarkEnd w:id="52"/>
      <w:r>
        <w:rPr>
          <w:rFonts w:ascii="Times New Roman" w:eastAsia="Times New Roman" w:hAnsi="Times New Roman" w:cs="Times New Roman"/>
        </w:rPr>
        <w:t>3.4.5 Usability</w:t>
      </w:r>
    </w:p>
    <w:p w14:paraId="5343C03C"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NFR-07: Mobile UI</w:t>
      </w:r>
      <w:r>
        <w:rPr>
          <w:rFonts w:ascii="Times New Roman" w:eastAsia="Times New Roman" w:hAnsi="Times New Roman" w:cs="Times New Roman"/>
          <w:sz w:val="24"/>
          <w:szCs w:val="24"/>
        </w:rPr>
        <w:t>: Distraction-free, high-contrast/night mode.</w:t>
      </w:r>
    </w:p>
    <w:p w14:paraId="5343C03D"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NFR-08: Dashboard UI</w:t>
      </w:r>
      <w:r>
        <w:rPr>
          <w:rFonts w:ascii="Times New Roman" w:eastAsia="Times New Roman" w:hAnsi="Times New Roman" w:cs="Times New Roman"/>
          <w:sz w:val="24"/>
          <w:szCs w:val="24"/>
        </w:rPr>
        <w:t>: Intuitive fleet monitoring and alerts.</w:t>
      </w:r>
    </w:p>
    <w:p w14:paraId="5343C03E"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NFR-09: Alert Comprehensibility</w:t>
      </w:r>
      <w:r>
        <w:rPr>
          <w:rFonts w:ascii="Times New Roman" w:eastAsia="Times New Roman" w:hAnsi="Times New Roman" w:cs="Times New Roman"/>
          <w:sz w:val="24"/>
          <w:szCs w:val="24"/>
        </w:rPr>
        <w:t>: Immediate understanding and actionability.</w:t>
      </w:r>
    </w:p>
    <w:p w14:paraId="5343C03F" w14:textId="77777777" w:rsidR="003B5DF0" w:rsidRDefault="004F4874">
      <w:pPr>
        <w:pStyle w:val="Heading3"/>
        <w:rPr>
          <w:rFonts w:ascii="Times New Roman" w:eastAsia="Times New Roman" w:hAnsi="Times New Roman" w:cs="Times New Roman"/>
        </w:rPr>
      </w:pPr>
      <w:bookmarkStart w:id="53" w:name="_heading=h.nwkyxlg4t6v0" w:colFirst="0" w:colLast="0"/>
      <w:bookmarkEnd w:id="53"/>
      <w:r>
        <w:rPr>
          <w:rFonts w:ascii="Times New Roman" w:eastAsia="Times New Roman" w:hAnsi="Times New Roman" w:cs="Times New Roman"/>
        </w:rPr>
        <w:lastRenderedPageBreak/>
        <w:t>3.4.6 Accuracy and Robustness</w:t>
      </w:r>
    </w:p>
    <w:p w14:paraId="5343C040"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NFR-10: Sensor/Edge Robustness</w:t>
      </w:r>
      <w:r>
        <w:rPr>
          <w:rFonts w:ascii="Times New Roman" w:eastAsia="Times New Roman" w:hAnsi="Times New Roman" w:cs="Times New Roman"/>
          <w:sz w:val="24"/>
          <w:szCs w:val="24"/>
        </w:rPr>
        <w:t>: Vibration, temperature, humidity tolerance.</w:t>
      </w:r>
    </w:p>
    <w:p w14:paraId="5343C041" w14:textId="77777777" w:rsidR="003B5DF0" w:rsidRDefault="003B5DF0">
      <w:pPr>
        <w:spacing w:line="360" w:lineRule="auto"/>
        <w:rPr>
          <w:rFonts w:ascii="Times New Roman" w:eastAsia="Times New Roman" w:hAnsi="Times New Roman" w:cs="Times New Roman"/>
          <w:sz w:val="24"/>
          <w:szCs w:val="24"/>
        </w:rPr>
      </w:pPr>
    </w:p>
    <w:p w14:paraId="5343C042" w14:textId="77777777" w:rsidR="003B5DF0" w:rsidRDefault="004F4874">
      <w:pPr>
        <w:pStyle w:val="Heading3"/>
        <w:rPr>
          <w:rFonts w:ascii="Times New Roman" w:eastAsia="Times New Roman" w:hAnsi="Times New Roman" w:cs="Times New Roman"/>
        </w:rPr>
      </w:pPr>
      <w:bookmarkStart w:id="54" w:name="_heading=h.vig4vd5g1rix" w:colFirst="0" w:colLast="0"/>
      <w:bookmarkEnd w:id="54"/>
      <w:r>
        <w:rPr>
          <w:rFonts w:ascii="Times New Roman" w:eastAsia="Times New Roman" w:hAnsi="Times New Roman" w:cs="Times New Roman"/>
        </w:rPr>
        <w:t>3.4.7 Maintainability</w:t>
      </w:r>
    </w:p>
    <w:p w14:paraId="5343C043"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NFR-11: Modular Architecture</w:t>
      </w:r>
      <w:r>
        <w:rPr>
          <w:rFonts w:ascii="Times New Roman" w:eastAsia="Times New Roman" w:hAnsi="Times New Roman" w:cs="Times New Roman"/>
          <w:sz w:val="24"/>
          <w:szCs w:val="24"/>
        </w:rPr>
        <w:t>: Independent upgrade/replacement of subsystems.</w:t>
      </w:r>
    </w:p>
    <w:p w14:paraId="5343C044"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NFR-12: Logging and Diagnostics</w:t>
      </w:r>
      <w:r>
        <w:rPr>
          <w:rFonts w:ascii="Times New Roman" w:eastAsia="Times New Roman" w:hAnsi="Times New Roman" w:cs="Times New Roman"/>
          <w:sz w:val="24"/>
          <w:szCs w:val="24"/>
        </w:rPr>
        <w:t>: Error and event logs accessible for troubleshooting.</w:t>
      </w:r>
    </w:p>
    <w:p w14:paraId="5343C045" w14:textId="77777777" w:rsidR="003B5DF0" w:rsidRDefault="003B5DF0">
      <w:pPr>
        <w:spacing w:line="360" w:lineRule="auto"/>
        <w:rPr>
          <w:rFonts w:ascii="Times New Roman" w:eastAsia="Times New Roman" w:hAnsi="Times New Roman" w:cs="Times New Roman"/>
          <w:sz w:val="24"/>
          <w:szCs w:val="24"/>
        </w:rPr>
      </w:pPr>
    </w:p>
    <w:p w14:paraId="5343C046" w14:textId="77777777" w:rsidR="003B5DF0" w:rsidRDefault="004F4874">
      <w:pPr>
        <w:pStyle w:val="Heading3"/>
        <w:rPr>
          <w:rFonts w:ascii="Times New Roman" w:eastAsia="Times New Roman" w:hAnsi="Times New Roman" w:cs="Times New Roman"/>
        </w:rPr>
      </w:pPr>
      <w:bookmarkStart w:id="55" w:name="_heading=h.yqcd3uxhhybm" w:colFirst="0" w:colLast="0"/>
      <w:bookmarkEnd w:id="55"/>
      <w:r>
        <w:rPr>
          <w:rFonts w:ascii="Times New Roman" w:eastAsia="Times New Roman" w:hAnsi="Times New Roman" w:cs="Times New Roman"/>
        </w:rPr>
        <w:t>3.4.8 Compliance</w:t>
      </w:r>
    </w:p>
    <w:p w14:paraId="5343C047"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NFR-13: Regulatory Compliance</w:t>
      </w:r>
      <w:r>
        <w:rPr>
          <w:rFonts w:ascii="Times New Roman" w:eastAsia="Times New Roman" w:hAnsi="Times New Roman" w:cs="Times New Roman"/>
          <w:sz w:val="24"/>
          <w:szCs w:val="24"/>
        </w:rPr>
        <w:t>: Automotive safety and transport regulations.</w:t>
      </w:r>
    </w:p>
    <w:p w14:paraId="5343C048" w14:textId="77777777" w:rsidR="003B5DF0" w:rsidRDefault="004F487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NFR-14: Communication Standards</w:t>
      </w:r>
      <w:r>
        <w:rPr>
          <w:rFonts w:ascii="Times New Roman" w:eastAsia="Times New Roman" w:hAnsi="Times New Roman" w:cs="Times New Roman"/>
          <w:sz w:val="24"/>
          <w:szCs w:val="24"/>
        </w:rPr>
        <w:t>: Wi-Fi (IEEE 802.11) and cellular standards.</w:t>
      </w:r>
    </w:p>
    <w:p w14:paraId="5343C049" w14:textId="77777777" w:rsidR="003B5DF0" w:rsidRDefault="003B5DF0">
      <w:pPr>
        <w:tabs>
          <w:tab w:val="left" w:pos="2175"/>
        </w:tabs>
        <w:spacing w:before="360" w:after="240" w:line="360" w:lineRule="auto"/>
        <w:jc w:val="both"/>
        <w:rPr>
          <w:rFonts w:ascii="Times New Roman" w:eastAsia="Times New Roman" w:hAnsi="Times New Roman" w:cs="Times New Roman"/>
          <w:b/>
          <w:bCs/>
          <w:sz w:val="28"/>
          <w:szCs w:val="28"/>
        </w:rPr>
      </w:pPr>
    </w:p>
    <w:p w14:paraId="5343C04A" w14:textId="77777777" w:rsidR="003B5DF0" w:rsidRDefault="003B5DF0">
      <w:pPr>
        <w:tabs>
          <w:tab w:val="left" w:pos="2175"/>
        </w:tabs>
        <w:spacing w:before="360" w:after="240" w:line="360" w:lineRule="auto"/>
        <w:jc w:val="both"/>
        <w:rPr>
          <w:rFonts w:ascii="Times New Roman" w:eastAsia="Times New Roman" w:hAnsi="Times New Roman" w:cs="Times New Roman"/>
          <w:b/>
          <w:bCs/>
          <w:sz w:val="28"/>
          <w:szCs w:val="28"/>
        </w:rPr>
      </w:pPr>
    </w:p>
    <w:p w14:paraId="5343C04B" w14:textId="77777777" w:rsidR="003B5DF0" w:rsidRDefault="003B5DF0">
      <w:pPr>
        <w:tabs>
          <w:tab w:val="left" w:pos="2175"/>
        </w:tabs>
        <w:spacing w:before="360" w:after="240" w:line="360" w:lineRule="auto"/>
        <w:jc w:val="both"/>
        <w:rPr>
          <w:rFonts w:ascii="Times New Roman" w:eastAsia="Times New Roman" w:hAnsi="Times New Roman" w:cs="Times New Roman"/>
          <w:b/>
          <w:bCs/>
          <w:sz w:val="28"/>
          <w:szCs w:val="28"/>
        </w:rPr>
      </w:pPr>
    </w:p>
    <w:p w14:paraId="5343C04C" w14:textId="77777777" w:rsidR="003B5DF0" w:rsidRDefault="003B5DF0">
      <w:pPr>
        <w:tabs>
          <w:tab w:val="left" w:pos="2175"/>
        </w:tabs>
        <w:spacing w:before="360" w:after="240" w:line="360" w:lineRule="auto"/>
        <w:jc w:val="both"/>
        <w:rPr>
          <w:rFonts w:ascii="Times New Roman" w:eastAsia="Times New Roman" w:hAnsi="Times New Roman" w:cs="Times New Roman"/>
          <w:b/>
          <w:bCs/>
          <w:sz w:val="28"/>
          <w:szCs w:val="28"/>
        </w:rPr>
      </w:pPr>
    </w:p>
    <w:p w14:paraId="5343C04D" w14:textId="77777777" w:rsidR="003B5DF0" w:rsidRDefault="003B5DF0">
      <w:pPr>
        <w:tabs>
          <w:tab w:val="left" w:pos="2175"/>
        </w:tabs>
        <w:spacing w:before="360" w:after="240" w:line="360" w:lineRule="auto"/>
        <w:jc w:val="both"/>
        <w:rPr>
          <w:rFonts w:ascii="Times New Roman" w:eastAsia="Times New Roman" w:hAnsi="Times New Roman" w:cs="Times New Roman"/>
          <w:b/>
          <w:bCs/>
          <w:sz w:val="28"/>
          <w:szCs w:val="28"/>
        </w:rPr>
      </w:pPr>
    </w:p>
    <w:p w14:paraId="5343C04E" w14:textId="77777777" w:rsidR="003B5DF0" w:rsidRDefault="003B5DF0">
      <w:pPr>
        <w:tabs>
          <w:tab w:val="left" w:pos="2175"/>
        </w:tabs>
        <w:spacing w:before="360" w:after="240" w:line="360" w:lineRule="auto"/>
        <w:jc w:val="both"/>
        <w:rPr>
          <w:rFonts w:ascii="Times New Roman" w:eastAsia="Times New Roman" w:hAnsi="Times New Roman" w:cs="Times New Roman"/>
          <w:b/>
          <w:bCs/>
          <w:sz w:val="28"/>
          <w:szCs w:val="28"/>
        </w:rPr>
      </w:pPr>
    </w:p>
    <w:p w14:paraId="5343C04F" w14:textId="77777777" w:rsidR="003B5DF0" w:rsidRDefault="004F4874">
      <w:pPr>
        <w:pStyle w:val="Heading2"/>
      </w:pPr>
      <w:bookmarkStart w:id="56" w:name="_heading=h.jb1xp5m47ncq" w:colFirst="0" w:colLast="0"/>
      <w:bookmarkEnd w:id="56"/>
      <w:r>
        <w:lastRenderedPageBreak/>
        <w:t>3.5 System Scenarios</w:t>
      </w:r>
    </w:p>
    <w:p w14:paraId="5343C050" w14:textId="77777777" w:rsidR="003B5DF0" w:rsidRDefault="004F4874">
      <w:pPr>
        <w:tabs>
          <w:tab w:val="left" w:pos="2175"/>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343D0F3" wp14:editId="5343D0F4">
            <wp:extent cx="5797550" cy="3162300"/>
            <wp:effectExtent l="0" t="0" r="0" b="0"/>
            <wp:docPr id="168728128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25"/>
                    <a:srcRect/>
                    <a:stretch>
                      <a:fillRect/>
                    </a:stretch>
                  </pic:blipFill>
                  <pic:spPr>
                    <a:xfrm>
                      <a:off x="0" y="0"/>
                      <a:ext cx="5797550" cy="3162300"/>
                    </a:xfrm>
                    <a:prstGeom prst="rect">
                      <a:avLst/>
                    </a:prstGeom>
                    <a:ln/>
                  </pic:spPr>
                </pic:pic>
              </a:graphicData>
            </a:graphic>
          </wp:inline>
        </w:drawing>
      </w:r>
    </w:p>
    <w:p w14:paraId="5343C051" w14:textId="77777777" w:rsidR="003B5DF0" w:rsidRDefault="004F4874">
      <w:pPr>
        <w:spacing w:after="200" w:line="240" w:lineRule="auto"/>
        <w:jc w:val="center"/>
        <w:rPr>
          <w:rFonts w:ascii="Times New Roman" w:eastAsia="Times New Roman" w:hAnsi="Times New Roman" w:cs="Times New Roman"/>
          <w:color w:val="1F497D"/>
          <w:sz w:val="20"/>
          <w:szCs w:val="20"/>
        </w:rPr>
      </w:pPr>
      <w:r>
        <w:rPr>
          <w:i/>
          <w:iCs/>
          <w:color w:val="1F497D"/>
          <w:sz w:val="18"/>
          <w:szCs w:val="18"/>
        </w:rPr>
        <w:t xml:space="preserve">Figure 6: </w:t>
      </w:r>
      <w:r>
        <w:rPr>
          <w:rFonts w:ascii="Times New Roman" w:eastAsia="Times New Roman" w:hAnsi="Times New Roman" w:cs="Times New Roman"/>
          <w:i/>
          <w:iCs/>
          <w:color w:val="1F497D"/>
          <w:sz w:val="20"/>
          <w:szCs w:val="20"/>
        </w:rPr>
        <w:t>AI-Based Driver Fatigue Detection and Accident Prevention Using Raspberry Pi Camera</w:t>
      </w:r>
    </w:p>
    <w:p w14:paraId="5343C052" w14:textId="77777777" w:rsidR="003B5DF0" w:rsidRDefault="004F4874">
      <w:pPr>
        <w:tabs>
          <w:tab w:val="left" w:pos="2175"/>
        </w:tabs>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p w14:paraId="5343C053" w14:textId="77777777" w:rsidR="003B5DF0" w:rsidRDefault="004F4874">
      <w:pPr>
        <w:tabs>
          <w:tab w:val="left" w:pos="2175"/>
        </w:tabs>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figure presents an AI-based driver fatigue detection system operating inside a long-haul cargo truck during night driving. A Raspberry Pi camera mounted on the dashboard continuously captures the driver’s face and processes eye-closure and blink metrics locally using edge AI techniques. When fatigue indicators exceed safe thresholds, the system classifies the driver as drowsy and sends the status to a smartphone fixed on the dashboard. The mobile application displays “Drowsy Detected” and triggers </w:t>
      </w:r>
      <w:r>
        <w:rPr>
          <w:rFonts w:ascii="Times New Roman" w:eastAsia="Times New Roman" w:hAnsi="Times New Roman" w:cs="Times New Roman"/>
          <w:sz w:val="24"/>
          <w:szCs w:val="24"/>
        </w:rPr>
        <w:t>an audio alert to warn the driver without requiring manual interaction. The driver then pulls over to rest, after which normal eye behavior is detected and the system status returns to “Safe,” demonstrating effective early intervention and accident prevention.</w:t>
      </w:r>
    </w:p>
    <w:p w14:paraId="5343C054" w14:textId="77777777" w:rsidR="003B5DF0" w:rsidRDefault="003B5DF0">
      <w:pPr>
        <w:tabs>
          <w:tab w:val="left" w:pos="2175"/>
        </w:tabs>
        <w:spacing w:before="240" w:after="240" w:line="360" w:lineRule="auto"/>
        <w:jc w:val="both"/>
        <w:rPr>
          <w:rFonts w:ascii="Times New Roman" w:eastAsia="Times New Roman" w:hAnsi="Times New Roman" w:cs="Times New Roman"/>
          <w:sz w:val="24"/>
          <w:szCs w:val="24"/>
        </w:rPr>
      </w:pPr>
    </w:p>
    <w:p w14:paraId="5343C055" w14:textId="77777777" w:rsidR="003B5DF0" w:rsidRDefault="004F4874">
      <w:pPr>
        <w:tabs>
          <w:tab w:val="left" w:pos="2175"/>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343D0F5" wp14:editId="5343D0F6">
            <wp:extent cx="5797550" cy="3098800"/>
            <wp:effectExtent l="0" t="0" r="0" b="0"/>
            <wp:docPr id="1687281278"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26"/>
                    <a:srcRect/>
                    <a:stretch>
                      <a:fillRect/>
                    </a:stretch>
                  </pic:blipFill>
                  <pic:spPr>
                    <a:xfrm>
                      <a:off x="0" y="0"/>
                      <a:ext cx="5797550" cy="3098800"/>
                    </a:xfrm>
                    <a:prstGeom prst="rect">
                      <a:avLst/>
                    </a:prstGeom>
                    <a:ln/>
                  </pic:spPr>
                </pic:pic>
              </a:graphicData>
            </a:graphic>
          </wp:inline>
        </w:drawing>
      </w:r>
    </w:p>
    <w:p w14:paraId="5343C056" w14:textId="77777777" w:rsidR="003B5DF0" w:rsidRDefault="004F4874">
      <w:pPr>
        <w:spacing w:after="200" w:line="240" w:lineRule="auto"/>
        <w:jc w:val="center"/>
        <w:rPr>
          <w:rFonts w:ascii="Times New Roman" w:eastAsia="Times New Roman" w:hAnsi="Times New Roman" w:cs="Times New Roman"/>
          <w:color w:val="1F497D"/>
          <w:sz w:val="20"/>
          <w:szCs w:val="20"/>
        </w:rPr>
      </w:pPr>
      <w:r>
        <w:rPr>
          <w:i/>
          <w:iCs/>
          <w:color w:val="1F497D"/>
          <w:sz w:val="18"/>
          <w:szCs w:val="18"/>
        </w:rPr>
        <w:t>Figure 7:</w:t>
      </w:r>
      <w:r>
        <w:rPr>
          <w:rFonts w:ascii="Times New Roman" w:eastAsia="Times New Roman" w:hAnsi="Times New Roman" w:cs="Times New Roman"/>
          <w:b/>
          <w:bCs/>
          <w:i/>
          <w:iCs/>
          <w:color w:val="1F497D"/>
          <w:sz w:val="20"/>
          <w:szCs w:val="20"/>
        </w:rPr>
        <w:t xml:space="preserve"> </w:t>
      </w:r>
      <w:r>
        <w:rPr>
          <w:rFonts w:ascii="Times New Roman" w:eastAsia="Times New Roman" w:hAnsi="Times New Roman" w:cs="Times New Roman"/>
          <w:i/>
          <w:iCs/>
          <w:color w:val="1F497D"/>
          <w:sz w:val="20"/>
          <w:szCs w:val="20"/>
        </w:rPr>
        <w:t>Manual SOS–Based Vehicle Breakdown and Maintenance Assistance Workflow</w:t>
      </w:r>
    </w:p>
    <w:p w14:paraId="5343C057" w14:textId="77777777" w:rsidR="003B5DF0" w:rsidRDefault="004F4874">
      <w:pPr>
        <w:tabs>
          <w:tab w:val="left" w:pos="2175"/>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This figure illustrates the operation of the manual SOS feature for handling non-medical vehicle breakdowns during highway transport. When a heavy truck experiences a mechanical or maintenance issue, such as an engine warning or tire problem, the driver safely pulls over to the roadside and activates hazard lights. Using a smartphone securely mounted inside the cabin, the driver manually triggers the “SOS / Help” function within the mobile application. The system confirms that a maintenance assistance</w:t>
      </w:r>
      <w:r>
        <w:rPr>
          <w:rFonts w:ascii="Times New Roman" w:eastAsia="Times New Roman" w:hAnsi="Times New Roman" w:cs="Times New Roman"/>
          <w:sz w:val="24"/>
          <w:szCs w:val="24"/>
        </w:rPr>
        <w:t xml:space="preserve"> request has been sent. The alert is received on the fleet manager’s web dashboard, where the truck’s real-time GPS location is clearly displayed on a map interface. The fleet manager then assigns appropriate roadside assistance or maintenance support, enabling fast coordination and minimizing trip disruption through direct, non-emergency communication.</w:t>
      </w:r>
    </w:p>
    <w:p w14:paraId="5343C058" w14:textId="77777777" w:rsidR="003B5DF0" w:rsidRDefault="003B5DF0">
      <w:pPr>
        <w:tabs>
          <w:tab w:val="left" w:pos="2175"/>
        </w:tabs>
        <w:spacing w:before="240" w:after="240" w:line="360" w:lineRule="auto"/>
        <w:jc w:val="both"/>
        <w:rPr>
          <w:rFonts w:ascii="Times New Roman" w:eastAsia="Times New Roman" w:hAnsi="Times New Roman" w:cs="Times New Roman"/>
          <w:sz w:val="24"/>
          <w:szCs w:val="24"/>
        </w:rPr>
      </w:pPr>
    </w:p>
    <w:p w14:paraId="5343C059" w14:textId="77777777" w:rsidR="003B5DF0" w:rsidRDefault="004F4874">
      <w:pPr>
        <w:tabs>
          <w:tab w:val="left" w:pos="2175"/>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343D0F7" wp14:editId="5343D0F8">
            <wp:extent cx="5797550" cy="3098800"/>
            <wp:effectExtent l="0" t="0" r="0" b="0"/>
            <wp:docPr id="1687281273"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127"/>
                    <a:srcRect/>
                    <a:stretch>
                      <a:fillRect/>
                    </a:stretch>
                  </pic:blipFill>
                  <pic:spPr>
                    <a:xfrm>
                      <a:off x="0" y="0"/>
                      <a:ext cx="5797550" cy="3098800"/>
                    </a:xfrm>
                    <a:prstGeom prst="rect">
                      <a:avLst/>
                    </a:prstGeom>
                    <a:ln/>
                  </pic:spPr>
                </pic:pic>
              </a:graphicData>
            </a:graphic>
          </wp:inline>
        </w:drawing>
      </w:r>
    </w:p>
    <w:p w14:paraId="5343C05A" w14:textId="77777777" w:rsidR="003B5DF0" w:rsidRDefault="004F4874">
      <w:pPr>
        <w:spacing w:after="200" w:line="240" w:lineRule="auto"/>
        <w:jc w:val="center"/>
        <w:rPr>
          <w:rFonts w:ascii="Times New Roman" w:eastAsia="Times New Roman" w:hAnsi="Times New Roman" w:cs="Times New Roman"/>
          <w:color w:val="1F497D"/>
          <w:sz w:val="20"/>
          <w:szCs w:val="20"/>
        </w:rPr>
      </w:pPr>
      <w:r>
        <w:rPr>
          <w:i/>
          <w:iCs/>
          <w:color w:val="1F497D"/>
          <w:sz w:val="18"/>
          <w:szCs w:val="18"/>
        </w:rPr>
        <w:t>Figure 8:</w:t>
      </w:r>
      <w:r>
        <w:rPr>
          <w:rFonts w:ascii="Times New Roman" w:eastAsia="Times New Roman" w:hAnsi="Times New Roman" w:cs="Times New Roman"/>
          <w:b/>
          <w:bCs/>
          <w:i/>
          <w:iCs/>
          <w:color w:val="1F497D"/>
          <w:sz w:val="20"/>
          <w:szCs w:val="20"/>
        </w:rPr>
        <w:t xml:space="preserve"> </w:t>
      </w:r>
      <w:r>
        <w:rPr>
          <w:rFonts w:ascii="Times New Roman" w:eastAsia="Times New Roman" w:hAnsi="Times New Roman" w:cs="Times New Roman"/>
          <w:i/>
          <w:iCs/>
          <w:color w:val="1F497D"/>
          <w:sz w:val="20"/>
          <w:szCs w:val="20"/>
        </w:rPr>
        <w:t>Blind-Spot Monitoring System for Heavy Trucks in Urban Traffic</w:t>
      </w:r>
    </w:p>
    <w:p w14:paraId="5343C05B" w14:textId="77777777" w:rsidR="003B5DF0" w:rsidRDefault="004F4874">
      <w:pPr>
        <w:tabs>
          <w:tab w:val="left" w:pos="2175"/>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This figure illustrates the operation of a blind-spot monitoring system for a heavy transport truck navigating busy urban streets in Cairo. As the truck prepares to change lanes, surrounding traffic includes nearby cars and motorcycles, one of which is positioned within the truck’s blind spot and not visible through mirrors. Ultrasonic sensors mounted on the vehicle continuously measure the distance to nearby objects and detect the presence of the hidden motorcycle. The processed proximity data is sen</w:t>
      </w:r>
      <w:r>
        <w:rPr>
          <w:rFonts w:ascii="Times New Roman" w:eastAsia="Times New Roman" w:hAnsi="Times New Roman" w:cs="Times New Roman"/>
          <w:sz w:val="24"/>
          <w:szCs w:val="24"/>
        </w:rPr>
        <w:t>t to a smartphone securely mounted on the dashboard, where the mobile application displays a warning message, “Vehicle in blind spot,” accompanied by an audible alert. The driver responds by stopping the lane change maneuver, allowing the motorcycle to pass safely. The system successfully prevents a potential collision, demonstrating how blind-spot detection enhances urban driving safety and reduces the risk of serious injuries and fatalities.</w:t>
      </w:r>
    </w:p>
    <w:p w14:paraId="5343C05C" w14:textId="77777777" w:rsidR="003B5DF0" w:rsidRDefault="004F4874">
      <w:pPr>
        <w:tabs>
          <w:tab w:val="left" w:pos="2175"/>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343D0F9" wp14:editId="5343D0FA">
            <wp:extent cx="5797550" cy="3060700"/>
            <wp:effectExtent l="0" t="0" r="0" b="0"/>
            <wp:docPr id="1687281294"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128"/>
                    <a:srcRect/>
                    <a:stretch>
                      <a:fillRect/>
                    </a:stretch>
                  </pic:blipFill>
                  <pic:spPr>
                    <a:xfrm>
                      <a:off x="0" y="0"/>
                      <a:ext cx="5797550" cy="3060700"/>
                    </a:xfrm>
                    <a:prstGeom prst="rect">
                      <a:avLst/>
                    </a:prstGeom>
                    <a:ln/>
                  </pic:spPr>
                </pic:pic>
              </a:graphicData>
            </a:graphic>
          </wp:inline>
        </w:drawing>
      </w:r>
    </w:p>
    <w:p w14:paraId="5343C05D" w14:textId="77777777" w:rsidR="003B5DF0" w:rsidRDefault="004F4874">
      <w:pPr>
        <w:spacing w:after="200" w:line="240" w:lineRule="auto"/>
        <w:jc w:val="center"/>
        <w:rPr>
          <w:rFonts w:ascii="Times New Roman" w:eastAsia="Times New Roman" w:hAnsi="Times New Roman" w:cs="Times New Roman"/>
          <w:color w:val="1F497D"/>
          <w:sz w:val="20"/>
          <w:szCs w:val="20"/>
        </w:rPr>
      </w:pPr>
      <w:r>
        <w:rPr>
          <w:i/>
          <w:iCs/>
          <w:color w:val="1F497D"/>
          <w:sz w:val="18"/>
          <w:szCs w:val="18"/>
        </w:rPr>
        <w:t>Figure 9:</w:t>
      </w:r>
      <w:r>
        <w:rPr>
          <w:rFonts w:ascii="Times New Roman" w:eastAsia="Times New Roman" w:hAnsi="Times New Roman" w:cs="Times New Roman"/>
          <w:b/>
          <w:bCs/>
          <w:i/>
          <w:iCs/>
          <w:color w:val="1F497D"/>
          <w:sz w:val="20"/>
          <w:szCs w:val="20"/>
        </w:rPr>
        <w:t xml:space="preserve"> </w:t>
      </w:r>
      <w:r>
        <w:rPr>
          <w:rFonts w:ascii="Times New Roman" w:eastAsia="Times New Roman" w:hAnsi="Times New Roman" w:cs="Times New Roman"/>
          <w:i/>
          <w:iCs/>
          <w:color w:val="1F497D"/>
          <w:sz w:val="20"/>
          <w:szCs w:val="20"/>
        </w:rPr>
        <w:t>Map-Based Medical and Safety Assistance Navigation for Long-Haul Drivers</w:t>
      </w:r>
    </w:p>
    <w:p w14:paraId="5343C05E" w14:textId="77777777" w:rsidR="003B5DF0" w:rsidRDefault="004F4874">
      <w:pPr>
        <w:tabs>
          <w:tab w:val="left" w:pos="2175"/>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This figure presents a map-based assistance feature designed to support truck drivers in locating nearby medical and safety services during remote highway travel in Egypt. When the driver experiences discomfort while driving, a smartphone securely mounted on the dashboard is used to access the “View Map” function within the mobile application. The system displays a live GPS map showing the truck’s real-time location along with clearly marked nearby hospitals, emergency medical centers, gas stations, an</w:t>
      </w:r>
      <w:r>
        <w:rPr>
          <w:rFonts w:ascii="Times New Roman" w:eastAsia="Times New Roman" w:hAnsi="Times New Roman" w:cs="Times New Roman"/>
          <w:sz w:val="24"/>
          <w:szCs w:val="24"/>
        </w:rPr>
        <w:t>d vehicle maintenance facilities. The nearest suitable medical facility is automatically highlighted, with distance, estimated travel time, and a recommended safe route provided. Turn-by-turn voice navigation guides the driver without requiring visual interaction. Simultaneously, the fleet manager monitors the same live map and driver status through the web dashboard. The workflow concludes with the truck arriving safely at the selected facility and the system confirming arrival and safety status, demonstra</w:t>
      </w:r>
      <w:r>
        <w:rPr>
          <w:rFonts w:ascii="Times New Roman" w:eastAsia="Times New Roman" w:hAnsi="Times New Roman" w:cs="Times New Roman"/>
          <w:sz w:val="24"/>
          <w:szCs w:val="24"/>
        </w:rPr>
        <w:t>ting effective location-based assistance and coordinated response.</w:t>
      </w:r>
    </w:p>
    <w:p w14:paraId="5343C05F" w14:textId="77777777" w:rsidR="003B5DF0" w:rsidRDefault="003B5DF0">
      <w:pPr>
        <w:tabs>
          <w:tab w:val="left" w:pos="2175"/>
        </w:tabs>
        <w:spacing w:before="240" w:after="240" w:line="360" w:lineRule="auto"/>
        <w:jc w:val="both"/>
        <w:rPr>
          <w:rFonts w:ascii="Times New Roman" w:eastAsia="Times New Roman" w:hAnsi="Times New Roman" w:cs="Times New Roman"/>
          <w:sz w:val="24"/>
          <w:szCs w:val="24"/>
        </w:rPr>
      </w:pPr>
    </w:p>
    <w:p w14:paraId="5343C060" w14:textId="77777777" w:rsidR="003B5DF0" w:rsidRDefault="003B5DF0">
      <w:pPr>
        <w:tabs>
          <w:tab w:val="left" w:pos="2175"/>
        </w:tabs>
        <w:spacing w:before="240" w:after="240" w:line="360" w:lineRule="auto"/>
        <w:jc w:val="both"/>
        <w:rPr>
          <w:rFonts w:ascii="Times New Roman" w:eastAsia="Times New Roman" w:hAnsi="Times New Roman" w:cs="Times New Roman"/>
          <w:sz w:val="24"/>
          <w:szCs w:val="24"/>
        </w:rPr>
      </w:pPr>
    </w:p>
    <w:p w14:paraId="5343C061" w14:textId="77777777" w:rsidR="003B5DF0" w:rsidRDefault="004F4874">
      <w:pPr>
        <w:tabs>
          <w:tab w:val="left" w:pos="2175"/>
        </w:tabs>
        <w:spacing w:before="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5343D0FB" wp14:editId="5343D0FC">
            <wp:extent cx="5797550" cy="3035300"/>
            <wp:effectExtent l="0" t="0" r="0" b="0"/>
            <wp:docPr id="168728127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9"/>
                    <a:srcRect/>
                    <a:stretch>
                      <a:fillRect/>
                    </a:stretch>
                  </pic:blipFill>
                  <pic:spPr>
                    <a:xfrm>
                      <a:off x="0" y="0"/>
                      <a:ext cx="5797550" cy="3035300"/>
                    </a:xfrm>
                    <a:prstGeom prst="rect">
                      <a:avLst/>
                    </a:prstGeom>
                    <a:ln/>
                  </pic:spPr>
                </pic:pic>
              </a:graphicData>
            </a:graphic>
          </wp:inline>
        </w:drawing>
      </w:r>
    </w:p>
    <w:p w14:paraId="5343C062" w14:textId="77777777" w:rsidR="003B5DF0" w:rsidRDefault="004F4874">
      <w:pPr>
        <w:spacing w:after="200" w:line="240" w:lineRule="auto"/>
        <w:jc w:val="center"/>
        <w:rPr>
          <w:rFonts w:ascii="Times New Roman" w:eastAsia="Times New Roman" w:hAnsi="Times New Roman" w:cs="Times New Roman"/>
          <w:color w:val="1F497D"/>
          <w:sz w:val="20"/>
          <w:szCs w:val="20"/>
        </w:rPr>
      </w:pPr>
      <w:r>
        <w:rPr>
          <w:i/>
          <w:iCs/>
          <w:color w:val="1F497D"/>
          <w:sz w:val="18"/>
          <w:szCs w:val="18"/>
        </w:rPr>
        <w:t>Figure 10:</w:t>
      </w:r>
      <w:r>
        <w:rPr>
          <w:rFonts w:ascii="Times New Roman" w:eastAsia="Times New Roman" w:hAnsi="Times New Roman" w:cs="Times New Roman"/>
          <w:color w:val="1F497D"/>
          <w:sz w:val="20"/>
          <w:szCs w:val="20"/>
        </w:rPr>
        <w:t xml:space="preserve"> </w:t>
      </w:r>
      <w:r>
        <w:rPr>
          <w:rFonts w:ascii="Times New Roman" w:eastAsia="Times New Roman" w:hAnsi="Times New Roman" w:cs="Times New Roman"/>
          <w:i/>
          <w:iCs/>
          <w:color w:val="1F497D"/>
          <w:sz w:val="20"/>
          <w:szCs w:val="20"/>
        </w:rPr>
        <w:t>Trip-Based Emergency Escalation and Fleet Manager Notification</w:t>
      </w:r>
    </w:p>
    <w:p w14:paraId="5343C063" w14:textId="77777777" w:rsidR="003B5DF0" w:rsidRDefault="004F4874">
      <w:pPr>
        <w:tabs>
          <w:tab w:val="left" w:pos="2175"/>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b/>
          <w:bCs/>
          <w:sz w:val="24"/>
          <w:szCs w:val="24"/>
        </w:rPr>
        <w:br/>
        <w:t xml:space="preserve">     </w:t>
      </w:r>
      <w:r>
        <w:rPr>
          <w:rFonts w:ascii="Times New Roman" w:eastAsia="Times New Roman" w:hAnsi="Times New Roman" w:cs="Times New Roman"/>
          <w:sz w:val="24"/>
          <w:szCs w:val="24"/>
        </w:rPr>
        <w:t>This figure illustrates an automated emergency escalation mechanism based on real-time trip monitoring from the fleet manager’s perspective. During an active transport operation, the Udjat Track web dashboard displays multiple trucks moving along their planned routes on a live map. When abnormal behavior is detected for one vehicle, such as prolonged inactivity or sudden loss of driver response, the corresponding truck indicator changes to a high-priority alert state. The fleet manager is immediately notifi</w:t>
      </w:r>
      <w:r>
        <w:rPr>
          <w:rFonts w:ascii="Times New Roman" w:eastAsia="Times New Roman" w:hAnsi="Times New Roman" w:cs="Times New Roman"/>
          <w:sz w:val="24"/>
          <w:szCs w:val="24"/>
        </w:rPr>
        <w:t>ed through the dashboard interface and can access detailed trip information by selecting the alert. The system presents critical data, including the last recorded movement time, an abrupt speed drop to zero, and the exact GPS location of the truck. A clear status message indicates that the driver is unresponsive and requires action, enabling rapid situational awareness and timely decision-making without direct driver input.</w:t>
      </w:r>
    </w:p>
    <w:p w14:paraId="5343C064" w14:textId="77777777" w:rsidR="003B5DF0" w:rsidRDefault="004F4874">
      <w:pPr>
        <w:tabs>
          <w:tab w:val="left" w:pos="2175"/>
        </w:tabs>
        <w:spacing w:before="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343D0FD" wp14:editId="5343D0FE">
            <wp:extent cx="5613982" cy="3526472"/>
            <wp:effectExtent l="0" t="0" r="0" b="0"/>
            <wp:docPr id="1687281269"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30"/>
                    <a:srcRect l="33650" b="6353"/>
                    <a:stretch>
                      <a:fillRect/>
                    </a:stretch>
                  </pic:blipFill>
                  <pic:spPr>
                    <a:xfrm>
                      <a:off x="0" y="0"/>
                      <a:ext cx="5613982" cy="3526472"/>
                    </a:xfrm>
                    <a:prstGeom prst="rect">
                      <a:avLst/>
                    </a:prstGeom>
                    <a:ln/>
                  </pic:spPr>
                </pic:pic>
              </a:graphicData>
            </a:graphic>
          </wp:inline>
        </w:drawing>
      </w:r>
    </w:p>
    <w:p w14:paraId="5343C065" w14:textId="77777777" w:rsidR="003B5DF0" w:rsidRDefault="004F4874">
      <w:pPr>
        <w:spacing w:after="200" w:line="240" w:lineRule="auto"/>
        <w:jc w:val="center"/>
        <w:rPr>
          <w:rFonts w:ascii="Times New Roman" w:eastAsia="Times New Roman" w:hAnsi="Times New Roman" w:cs="Times New Roman"/>
          <w:color w:val="1F497D"/>
          <w:sz w:val="20"/>
          <w:szCs w:val="20"/>
        </w:rPr>
      </w:pPr>
      <w:r>
        <w:rPr>
          <w:i/>
          <w:iCs/>
          <w:color w:val="1F497D"/>
          <w:sz w:val="18"/>
          <w:szCs w:val="18"/>
        </w:rPr>
        <w:t>Figure 11:</w:t>
      </w:r>
      <w:r>
        <w:rPr>
          <w:rFonts w:ascii="Times New Roman" w:eastAsia="Times New Roman" w:hAnsi="Times New Roman" w:cs="Times New Roman"/>
          <w:color w:val="1F497D"/>
          <w:sz w:val="20"/>
          <w:szCs w:val="20"/>
        </w:rPr>
        <w:t xml:space="preserve"> </w:t>
      </w:r>
      <w:r>
        <w:rPr>
          <w:rFonts w:ascii="Times New Roman" w:eastAsia="Times New Roman" w:hAnsi="Times New Roman" w:cs="Times New Roman"/>
          <w:i/>
          <w:iCs/>
          <w:color w:val="1F497D"/>
          <w:sz w:val="20"/>
          <w:szCs w:val="20"/>
        </w:rPr>
        <w:t>Baseline Fleet Trip Monitoring and Safety Awareness</w:t>
      </w:r>
    </w:p>
    <w:p w14:paraId="5343C066" w14:textId="77777777" w:rsidR="003B5DF0" w:rsidRDefault="004F4874">
      <w:pPr>
        <w:tabs>
          <w:tab w:val="left" w:pos="2175"/>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This figure illustrates normal fleet operations under continuous AI-powered trip monitoring from the fleet manager’s perspective. The web-based Udjat Track dashboard presents an overview of multiple active trucks traveling across Egyptian highways, each displayed with a safe operational status. Selecting a vehicle reveals real-time trip information, including route progress, speed, and destination, which updates smoothly without interruption. Driver condition and system indicators remain within normal </w:t>
      </w:r>
      <w:r>
        <w:rPr>
          <w:rFonts w:ascii="Times New Roman" w:eastAsia="Times New Roman" w:hAnsi="Times New Roman" w:cs="Times New Roman"/>
          <w:sz w:val="24"/>
          <w:szCs w:val="24"/>
        </w:rPr>
        <w:t>ranges, with no warnings or escalations triggered. The interface emphasizes clarity and stability, demonstrating how continuous monitoring provides transparency, operational awareness, and confidence during routine transport activities</w:t>
      </w:r>
    </w:p>
    <w:p w14:paraId="5343C067" w14:textId="77777777" w:rsidR="003B5DF0" w:rsidRDefault="003B5DF0">
      <w:pPr>
        <w:tabs>
          <w:tab w:val="left" w:pos="2175"/>
        </w:tabs>
        <w:spacing w:before="240" w:line="360" w:lineRule="auto"/>
        <w:jc w:val="both"/>
        <w:rPr>
          <w:rFonts w:ascii="Times New Roman" w:eastAsia="Times New Roman" w:hAnsi="Times New Roman" w:cs="Times New Roman"/>
          <w:sz w:val="28"/>
          <w:szCs w:val="28"/>
        </w:rPr>
      </w:pPr>
    </w:p>
    <w:p w14:paraId="5343C068" w14:textId="77777777" w:rsidR="003B5DF0" w:rsidRDefault="003B5DF0">
      <w:pPr>
        <w:tabs>
          <w:tab w:val="left" w:pos="2175"/>
        </w:tabs>
        <w:spacing w:before="240" w:line="360" w:lineRule="auto"/>
        <w:jc w:val="both"/>
        <w:rPr>
          <w:rFonts w:ascii="Times New Roman" w:eastAsia="Times New Roman" w:hAnsi="Times New Roman" w:cs="Times New Roman"/>
          <w:sz w:val="28"/>
          <w:szCs w:val="28"/>
        </w:rPr>
      </w:pPr>
    </w:p>
    <w:p w14:paraId="5343C069" w14:textId="77777777" w:rsidR="003B5DF0" w:rsidRDefault="003B5DF0">
      <w:pPr>
        <w:spacing w:after="200" w:line="240" w:lineRule="auto"/>
        <w:rPr>
          <w:rFonts w:ascii="Times New Roman" w:eastAsia="Times New Roman" w:hAnsi="Times New Roman" w:cs="Times New Roman"/>
          <w:sz w:val="28"/>
          <w:szCs w:val="28"/>
        </w:rPr>
      </w:pPr>
      <w:bookmarkStart w:id="57" w:name="_heading=h.m4zfri90co2s" w:colFirst="0" w:colLast="0"/>
      <w:bookmarkEnd w:id="57"/>
    </w:p>
    <w:p w14:paraId="5343C06A" w14:textId="77777777" w:rsidR="003B5DF0" w:rsidRDefault="003B5DF0">
      <w:pPr>
        <w:spacing w:after="200" w:line="240" w:lineRule="auto"/>
        <w:rPr>
          <w:rFonts w:ascii="Times New Roman" w:eastAsia="Times New Roman" w:hAnsi="Times New Roman" w:cs="Times New Roman"/>
          <w:sz w:val="28"/>
          <w:szCs w:val="28"/>
        </w:rPr>
      </w:pPr>
    </w:p>
    <w:p w14:paraId="5343C06B" w14:textId="77777777" w:rsidR="003B5DF0" w:rsidRDefault="004F4874">
      <w:pPr>
        <w:pStyle w:val="Heading2"/>
      </w:pPr>
      <w:bookmarkStart w:id="58" w:name="_heading=h.tdfyawbpr0c2" w:colFirst="0" w:colLast="0"/>
      <w:bookmarkEnd w:id="58"/>
      <w:r>
        <w:lastRenderedPageBreak/>
        <w:t>3.6 System Modeling</w:t>
      </w:r>
    </w:p>
    <w:p w14:paraId="5343C06C" w14:textId="77777777" w:rsidR="003B5DF0" w:rsidRDefault="004F4874">
      <w:pPr>
        <w:pStyle w:val="Heading3"/>
        <w:spacing w:before="0"/>
        <w:rPr>
          <w:rFonts w:ascii="Times New Roman" w:eastAsia="Times New Roman" w:hAnsi="Times New Roman" w:cs="Times New Roman"/>
        </w:rPr>
      </w:pPr>
      <w:bookmarkStart w:id="59" w:name="_heading=h.hfy5uhxwr4hj" w:colFirst="0" w:colLast="0"/>
      <w:bookmarkEnd w:id="59"/>
      <w:r>
        <w:rPr>
          <w:rFonts w:ascii="Times New Roman" w:eastAsia="Times New Roman" w:hAnsi="Times New Roman" w:cs="Times New Roman"/>
        </w:rPr>
        <w:t xml:space="preserve">3.6.1 Use Case Diagram </w:t>
      </w:r>
    </w:p>
    <w:p w14:paraId="5343C06D" w14:textId="77777777" w:rsidR="003B5DF0" w:rsidRDefault="004F4874">
      <w:pPr>
        <w:tabs>
          <w:tab w:val="left" w:pos="2175"/>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 Case Diagram (Figure 12) illustrates the relationships between the actors and the primary system functionalities </w:t>
      </w:r>
    </w:p>
    <w:p w14:paraId="5343C06E" w14:textId="77777777" w:rsidR="003B5DF0" w:rsidRDefault="004F4874">
      <w:pPr>
        <w:spacing w:after="200" w:line="240" w:lineRule="auto"/>
        <w:jc w:val="center"/>
        <w:rPr>
          <w:rFonts w:ascii="Times New Roman" w:eastAsia="Times New Roman" w:hAnsi="Times New Roman" w:cs="Times New Roman"/>
          <w:b/>
          <w:bCs/>
          <w:sz w:val="26"/>
          <w:szCs w:val="26"/>
        </w:rPr>
      </w:pPr>
      <w:r>
        <w:rPr>
          <w:i/>
          <w:iCs/>
          <w:color w:val="1F497D"/>
          <w:sz w:val="18"/>
          <w:szCs w:val="18"/>
        </w:rPr>
        <w:t>Figure 12:</w:t>
      </w:r>
      <w:r>
        <w:rPr>
          <w:rFonts w:ascii="Times New Roman" w:eastAsia="Times New Roman" w:hAnsi="Times New Roman" w:cs="Times New Roman"/>
          <w:b/>
          <w:bCs/>
          <w:i/>
          <w:iCs/>
          <w:color w:val="1F497D"/>
          <w:sz w:val="20"/>
          <w:szCs w:val="20"/>
        </w:rPr>
        <w:t xml:space="preserve"> </w:t>
      </w:r>
      <w:r>
        <w:rPr>
          <w:rFonts w:ascii="Times New Roman" w:eastAsia="Times New Roman" w:hAnsi="Times New Roman" w:cs="Times New Roman"/>
          <w:i/>
          <w:iCs/>
          <w:color w:val="1F497D"/>
          <w:sz w:val="20"/>
          <w:szCs w:val="20"/>
        </w:rPr>
        <w:t>Udjat Track Use Case Diagram</w:t>
      </w:r>
      <w:r>
        <w:rPr>
          <w:noProof/>
        </w:rPr>
        <w:drawing>
          <wp:anchor distT="114300" distB="114300" distL="114300" distR="114300" simplePos="0" relativeHeight="251661312" behindDoc="0" locked="0" layoutInCell="1" hidden="0" allowOverlap="1" wp14:anchorId="5343D0FF" wp14:editId="5343D100">
            <wp:simplePos x="0" y="0"/>
            <wp:positionH relativeFrom="column">
              <wp:posOffset>-390521</wp:posOffset>
            </wp:positionH>
            <wp:positionV relativeFrom="paragraph">
              <wp:posOffset>123825</wp:posOffset>
            </wp:positionV>
            <wp:extent cx="6734175" cy="6517416"/>
            <wp:effectExtent l="0" t="0" r="0" b="0"/>
            <wp:wrapSquare wrapText="bothSides" distT="114300" distB="114300" distL="114300" distR="114300"/>
            <wp:docPr id="168728127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1"/>
                    <a:srcRect b="21589"/>
                    <a:stretch>
                      <a:fillRect/>
                    </a:stretch>
                  </pic:blipFill>
                  <pic:spPr>
                    <a:xfrm>
                      <a:off x="0" y="0"/>
                      <a:ext cx="6734175" cy="6517416"/>
                    </a:xfrm>
                    <a:prstGeom prst="rect">
                      <a:avLst/>
                    </a:prstGeom>
                    <a:ln/>
                  </pic:spPr>
                </pic:pic>
              </a:graphicData>
            </a:graphic>
          </wp:anchor>
        </w:drawing>
      </w:r>
    </w:p>
    <w:p w14:paraId="5343C06F" w14:textId="77777777" w:rsidR="003B5DF0" w:rsidRDefault="004F4874">
      <w:pPr>
        <w:pStyle w:val="Heading3"/>
        <w:rPr>
          <w:rFonts w:ascii="Times New Roman" w:eastAsia="Times New Roman" w:hAnsi="Times New Roman" w:cs="Times New Roman"/>
          <w:highlight w:val="white"/>
        </w:rPr>
      </w:pPr>
      <w:bookmarkStart w:id="60" w:name="_heading=h.x1q0k74qvg77" w:colFirst="0" w:colLast="0"/>
      <w:bookmarkEnd w:id="60"/>
      <w:r>
        <w:rPr>
          <w:rFonts w:ascii="Times New Roman" w:eastAsia="Times New Roman" w:hAnsi="Times New Roman" w:cs="Times New Roman"/>
        </w:rPr>
        <w:lastRenderedPageBreak/>
        <w:t xml:space="preserve">3.6.2 </w:t>
      </w:r>
      <w:r>
        <w:rPr>
          <w:rFonts w:ascii="Times New Roman" w:eastAsia="Times New Roman" w:hAnsi="Times New Roman" w:cs="Times New Roman"/>
          <w:highlight w:val="white"/>
        </w:rPr>
        <w:t xml:space="preserve">Use Case Tables </w:t>
      </w:r>
    </w:p>
    <w:p w14:paraId="5343C070" w14:textId="77777777" w:rsidR="003B5DF0" w:rsidRDefault="004F4874">
      <w:pPr>
        <w:spacing w:line="240" w:lineRule="auto"/>
        <w:rPr>
          <w:rFonts w:ascii="Times New Roman" w:eastAsia="Times New Roman" w:hAnsi="Times New Roman" w:cs="Times New Roman"/>
          <w:i/>
          <w:iCs/>
          <w:color w:val="1F497D"/>
          <w:sz w:val="20"/>
          <w:szCs w:val="20"/>
        </w:rPr>
      </w:pPr>
      <w:r>
        <w:rPr>
          <w:i/>
          <w:iCs/>
          <w:color w:val="1F497D"/>
          <w:sz w:val="20"/>
          <w:szCs w:val="20"/>
        </w:rPr>
        <w:t>Table 4:</w:t>
      </w:r>
      <w:r>
        <w:rPr>
          <w:rFonts w:ascii="Times New Roman" w:eastAsia="Times New Roman" w:hAnsi="Times New Roman" w:cs="Times New Roman"/>
          <w:i/>
          <w:iCs/>
          <w:color w:val="1F497D"/>
        </w:rPr>
        <w:t xml:space="preserve"> </w:t>
      </w:r>
      <w:r>
        <w:rPr>
          <w:rFonts w:ascii="Times New Roman" w:eastAsia="Times New Roman" w:hAnsi="Times New Roman" w:cs="Times New Roman"/>
          <w:i/>
          <w:iCs/>
          <w:color w:val="1F497D"/>
          <w:sz w:val="20"/>
          <w:szCs w:val="20"/>
        </w:rPr>
        <w:t>Report Internal Maintenance Issues Use Case Table</w:t>
      </w:r>
    </w:p>
    <w:sdt>
      <w:sdtPr>
        <w:tag w:val="goog_rdk_0"/>
        <w:id w:val="-2006400314"/>
        <w:lock w:val="contentLocked"/>
      </w:sdtPr>
      <w:sdtEndPr/>
      <w:sdtContent>
        <w:tbl>
          <w:tblPr>
            <w:tblStyle w:val="afff1"/>
            <w:tblpPr w:leftFromText="180" w:rightFromText="180" w:topFromText="180" w:bottomFromText="180" w:vertAnchor="text" w:tblpX="-60"/>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570"/>
            <w:gridCol w:w="3555"/>
          </w:tblGrid>
          <w:tr w:rsidR="003B5DF0" w14:paraId="5343C073" w14:textId="77777777">
            <w:trPr>
              <w:trHeight w:val="34"/>
            </w:trPr>
            <w:tc>
              <w:tcPr>
                <w:tcW w:w="2325" w:type="dxa"/>
              </w:tcPr>
              <w:p w14:paraId="5343C071"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Use Case ID</w:t>
                </w:r>
              </w:p>
            </w:tc>
            <w:tc>
              <w:tcPr>
                <w:tcW w:w="7125" w:type="dxa"/>
                <w:gridSpan w:val="2"/>
              </w:tcPr>
              <w:p w14:paraId="5343C072"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UC-01</w:t>
                </w:r>
              </w:p>
            </w:tc>
          </w:tr>
          <w:tr w:rsidR="003B5DF0" w14:paraId="5343C076" w14:textId="77777777">
            <w:trPr>
              <w:trHeight w:val="428"/>
            </w:trPr>
            <w:tc>
              <w:tcPr>
                <w:tcW w:w="2325" w:type="dxa"/>
              </w:tcPr>
              <w:p w14:paraId="5343C074"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Use Case Name</w:t>
                </w:r>
              </w:p>
            </w:tc>
            <w:tc>
              <w:tcPr>
                <w:tcW w:w="7125" w:type="dxa"/>
                <w:gridSpan w:val="2"/>
              </w:tcPr>
              <w:p w14:paraId="5343C075"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Report Internal Maintenance Issues</w:t>
                </w:r>
              </w:p>
            </w:tc>
          </w:tr>
          <w:tr w:rsidR="003B5DF0" w14:paraId="5343C079" w14:textId="77777777">
            <w:trPr>
              <w:trHeight w:val="345"/>
            </w:trPr>
            <w:tc>
              <w:tcPr>
                <w:tcW w:w="2325" w:type="dxa"/>
              </w:tcPr>
              <w:p w14:paraId="5343C077"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Primary Actor</w:t>
                </w:r>
              </w:p>
            </w:tc>
            <w:tc>
              <w:tcPr>
                <w:tcW w:w="7125" w:type="dxa"/>
                <w:gridSpan w:val="2"/>
              </w:tcPr>
              <w:p w14:paraId="5343C078"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Driver</w:t>
                </w:r>
              </w:p>
            </w:tc>
          </w:tr>
          <w:tr w:rsidR="003B5DF0" w14:paraId="5343C07C" w14:textId="77777777">
            <w:trPr>
              <w:trHeight w:val="345"/>
            </w:trPr>
            <w:tc>
              <w:tcPr>
                <w:tcW w:w="2325" w:type="dxa"/>
              </w:tcPr>
              <w:p w14:paraId="5343C07A"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Secondary Actor</w:t>
                </w:r>
              </w:p>
            </w:tc>
            <w:tc>
              <w:tcPr>
                <w:tcW w:w="7125" w:type="dxa"/>
                <w:gridSpan w:val="2"/>
              </w:tcPr>
              <w:p w14:paraId="5343C07B"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Maintenance Center</w:t>
                </w:r>
              </w:p>
            </w:tc>
          </w:tr>
          <w:tr w:rsidR="003B5DF0" w14:paraId="5343C07F" w14:textId="77777777">
            <w:trPr>
              <w:trHeight w:val="364"/>
            </w:trPr>
            <w:tc>
              <w:tcPr>
                <w:tcW w:w="2325" w:type="dxa"/>
              </w:tcPr>
              <w:p w14:paraId="5343C07D"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Included Use Cases</w:t>
                </w:r>
              </w:p>
            </w:tc>
            <w:tc>
              <w:tcPr>
                <w:tcW w:w="7125" w:type="dxa"/>
                <w:gridSpan w:val="2"/>
              </w:tcPr>
              <w:p w14:paraId="5343C07E"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Send Help</w:t>
                </w:r>
              </w:p>
            </w:tc>
          </w:tr>
          <w:tr w:rsidR="003B5DF0" w14:paraId="5343C082" w14:textId="77777777">
            <w:trPr>
              <w:trHeight w:val="1425"/>
            </w:trPr>
            <w:tc>
              <w:tcPr>
                <w:tcW w:w="2325" w:type="dxa"/>
              </w:tcPr>
              <w:p w14:paraId="5343C080"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Description</w:t>
                </w:r>
              </w:p>
            </w:tc>
            <w:tc>
              <w:tcPr>
                <w:tcW w:w="7125" w:type="dxa"/>
                <w:gridSpan w:val="2"/>
              </w:tcPr>
              <w:p w14:paraId="5343C081"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It describes how an internal maintenance issue, such as engine warning, brake issue, abnormal vibration, or system malfunction, is reported by the driver and handled by the system to be delivered to the Maintenance Center, including logging, notification, and follow-up actions by fleet management.</w:t>
                </w:r>
              </w:p>
            </w:tc>
          </w:tr>
          <w:tr w:rsidR="003B5DF0" w14:paraId="5343C086" w14:textId="77777777">
            <w:trPr>
              <w:trHeight w:val="661"/>
            </w:trPr>
            <w:tc>
              <w:tcPr>
                <w:tcW w:w="2325" w:type="dxa"/>
              </w:tcPr>
              <w:p w14:paraId="5343C083"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PreConditions</w:t>
                </w:r>
              </w:p>
            </w:tc>
            <w:tc>
              <w:tcPr>
                <w:tcW w:w="7125" w:type="dxa"/>
                <w:gridSpan w:val="2"/>
              </w:tcPr>
              <w:p w14:paraId="5343C084"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driver is authenticated in the mobile application.</w:t>
                </w:r>
              </w:p>
              <w:p w14:paraId="5343C085"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vehicle is assigned to the driver.</w:t>
                </w:r>
              </w:p>
            </w:tc>
          </w:tr>
          <w:tr w:rsidR="003B5DF0" w14:paraId="5343C089" w14:textId="77777777">
            <w:trPr>
              <w:trHeight w:val="428"/>
            </w:trPr>
            <w:tc>
              <w:tcPr>
                <w:tcW w:w="2325" w:type="dxa"/>
              </w:tcPr>
              <w:p w14:paraId="5343C087"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Trigger</w:t>
                </w:r>
              </w:p>
            </w:tc>
            <w:tc>
              <w:tcPr>
                <w:tcW w:w="7125" w:type="dxa"/>
                <w:gridSpan w:val="2"/>
              </w:tcPr>
              <w:p w14:paraId="5343C088"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driver notices a warning indicating a maintenance issue.</w:t>
                </w:r>
              </w:p>
            </w:tc>
          </w:tr>
          <w:tr w:rsidR="003B5DF0" w14:paraId="5343C08D" w14:textId="77777777">
            <w:trPr>
              <w:trHeight w:val="496"/>
            </w:trPr>
            <w:tc>
              <w:tcPr>
                <w:tcW w:w="2325" w:type="dxa"/>
                <w:vMerge w:val="restart"/>
              </w:tcPr>
              <w:p w14:paraId="5343C08A"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Main Flow</w:t>
                </w:r>
              </w:p>
            </w:tc>
            <w:tc>
              <w:tcPr>
                <w:tcW w:w="3570" w:type="dxa"/>
                <w:shd w:val="clear" w:color="auto" w:fill="1C4587"/>
              </w:tcPr>
              <w:p w14:paraId="5343C08B"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User Action</w:t>
                </w:r>
              </w:p>
            </w:tc>
            <w:tc>
              <w:tcPr>
                <w:tcW w:w="3555" w:type="dxa"/>
                <w:shd w:val="clear" w:color="auto" w:fill="1C4587"/>
              </w:tcPr>
              <w:p w14:paraId="5343C08C"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System Action</w:t>
                </w:r>
              </w:p>
            </w:tc>
          </w:tr>
          <w:tr w:rsidR="003B5DF0" w14:paraId="5343C091" w14:textId="77777777">
            <w:trPr>
              <w:trHeight w:val="765"/>
            </w:trPr>
            <w:tc>
              <w:tcPr>
                <w:tcW w:w="2325" w:type="dxa"/>
                <w:vMerge/>
              </w:tcPr>
              <w:p w14:paraId="5343C08E" w14:textId="77777777" w:rsidR="003B5DF0" w:rsidRDefault="003B5DF0">
                <w:pPr>
                  <w:widowControl w:val="0"/>
                  <w:rPr>
                    <w:rFonts w:ascii="Times New Roman" w:eastAsia="Times New Roman" w:hAnsi="Times New Roman" w:cs="Times New Roman"/>
                    <w:b/>
                    <w:bCs/>
                    <w:color w:val="FFFFFF"/>
                    <w:sz w:val="24"/>
                    <w:szCs w:val="24"/>
                  </w:rPr>
                </w:pPr>
              </w:p>
            </w:tc>
            <w:tc>
              <w:tcPr>
                <w:tcW w:w="3570" w:type="dxa"/>
              </w:tcPr>
              <w:p w14:paraId="5343C08F"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 The driver opens the Mobile Application and selects </w:t>
                </w:r>
                <w:r>
                  <w:rPr>
                    <w:rFonts w:ascii="Times New Roman" w:eastAsia="Times New Roman" w:hAnsi="Times New Roman" w:cs="Times New Roman"/>
                    <w:b/>
                    <w:bCs/>
                    <w:sz w:val="24"/>
                    <w:szCs w:val="24"/>
                    <w:highlight w:val="white"/>
                  </w:rPr>
                  <w:t>“Report Maintenance Issue.”</w:t>
                </w:r>
              </w:p>
            </w:tc>
            <w:tc>
              <w:tcPr>
                <w:tcW w:w="3555" w:type="dxa"/>
                <w:tcBorders>
                  <w:bottom w:val="single" w:sz="5" w:space="0" w:color="000000"/>
                </w:tcBorders>
              </w:tcPr>
              <w:p w14:paraId="5343C090" w14:textId="77777777" w:rsidR="003B5DF0" w:rsidRDefault="003B5DF0">
                <w:pPr>
                  <w:widowControl w:val="0"/>
                  <w:spacing w:line="240" w:lineRule="auto"/>
                  <w:rPr>
                    <w:rFonts w:ascii="Times New Roman" w:eastAsia="Times New Roman" w:hAnsi="Times New Roman" w:cs="Times New Roman"/>
                    <w:sz w:val="24"/>
                    <w:szCs w:val="24"/>
                    <w:highlight w:val="white"/>
                  </w:rPr>
                </w:pPr>
              </w:p>
            </w:tc>
          </w:tr>
          <w:tr w:rsidR="003B5DF0" w14:paraId="5343C095" w14:textId="77777777">
            <w:trPr>
              <w:trHeight w:val="1369"/>
            </w:trPr>
            <w:tc>
              <w:tcPr>
                <w:tcW w:w="2325" w:type="dxa"/>
                <w:vMerge/>
              </w:tcPr>
              <w:p w14:paraId="5343C092" w14:textId="77777777" w:rsidR="003B5DF0" w:rsidRDefault="003B5DF0">
                <w:pPr>
                  <w:widowControl w:val="0"/>
                  <w:rPr>
                    <w:rFonts w:ascii="Times New Roman" w:eastAsia="Times New Roman" w:hAnsi="Times New Roman" w:cs="Times New Roman"/>
                    <w:sz w:val="24"/>
                    <w:szCs w:val="24"/>
                    <w:highlight w:val="white"/>
                  </w:rPr>
                </w:pPr>
              </w:p>
            </w:tc>
            <w:tc>
              <w:tcPr>
                <w:tcW w:w="3570" w:type="dxa"/>
                <w:tcBorders>
                  <w:right w:val="single" w:sz="5" w:space="0" w:color="000000"/>
                </w:tcBorders>
              </w:tcPr>
              <w:p w14:paraId="5343C093" w14:textId="77777777" w:rsidR="003B5DF0" w:rsidRDefault="003B5DF0">
                <w:pPr>
                  <w:widowControl w:val="0"/>
                  <w:spacing w:line="240" w:lineRule="auto"/>
                  <w:rPr>
                    <w:rFonts w:ascii="Times New Roman" w:eastAsia="Times New Roman" w:hAnsi="Times New Roman" w:cs="Times New Roman"/>
                    <w:sz w:val="24"/>
                    <w:szCs w:val="24"/>
                    <w:highlight w:val="white"/>
                  </w:rPr>
                </w:pPr>
              </w:p>
            </w:tc>
            <w:tc>
              <w:tcPr>
                <w:tcW w:w="35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43C094" w14:textId="77777777" w:rsidR="003B5DF0" w:rsidRDefault="004F4874">
                <w:pPr>
                  <w:widowControl w:val="0"/>
                  <w:spacing w:line="288"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The system displays a maintenance reporting form including issue category, severity level, and optional description.</w:t>
                </w:r>
              </w:p>
            </w:tc>
          </w:tr>
          <w:tr w:rsidR="003B5DF0" w14:paraId="5343C099" w14:textId="77777777">
            <w:trPr>
              <w:trHeight w:val="555"/>
            </w:trPr>
            <w:tc>
              <w:tcPr>
                <w:tcW w:w="2325" w:type="dxa"/>
                <w:vMerge/>
              </w:tcPr>
              <w:p w14:paraId="5343C096" w14:textId="77777777" w:rsidR="003B5DF0" w:rsidRDefault="003B5DF0">
                <w:pPr>
                  <w:widowControl w:val="0"/>
                  <w:rPr>
                    <w:rFonts w:ascii="Times New Roman" w:eastAsia="Times New Roman" w:hAnsi="Times New Roman" w:cs="Times New Roman"/>
                    <w:sz w:val="24"/>
                    <w:szCs w:val="24"/>
                    <w:highlight w:val="white"/>
                  </w:rPr>
                </w:pPr>
              </w:p>
            </w:tc>
            <w:tc>
              <w:tcPr>
                <w:tcW w:w="3570" w:type="dxa"/>
              </w:tcPr>
              <w:p w14:paraId="5343C097"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 The driver fills in the form’s fields and submits it.</w:t>
                </w:r>
              </w:p>
            </w:tc>
            <w:tc>
              <w:tcPr>
                <w:tcW w:w="3555" w:type="dxa"/>
                <w:tcBorders>
                  <w:top w:val="single" w:sz="5" w:space="0" w:color="000000"/>
                </w:tcBorders>
              </w:tcPr>
              <w:p w14:paraId="5343C098" w14:textId="77777777" w:rsidR="003B5DF0" w:rsidRDefault="003B5DF0">
                <w:pPr>
                  <w:widowControl w:val="0"/>
                  <w:spacing w:line="240" w:lineRule="auto"/>
                  <w:rPr>
                    <w:rFonts w:ascii="Times New Roman" w:eastAsia="Times New Roman" w:hAnsi="Times New Roman" w:cs="Times New Roman"/>
                    <w:sz w:val="24"/>
                    <w:szCs w:val="24"/>
                    <w:highlight w:val="white"/>
                  </w:rPr>
                </w:pPr>
              </w:p>
            </w:tc>
          </w:tr>
          <w:tr w:rsidR="003B5DF0" w14:paraId="5343C09D" w14:textId="77777777">
            <w:trPr>
              <w:trHeight w:val="1035"/>
            </w:trPr>
            <w:tc>
              <w:tcPr>
                <w:tcW w:w="2325" w:type="dxa"/>
                <w:vMerge/>
              </w:tcPr>
              <w:p w14:paraId="5343C09A" w14:textId="77777777" w:rsidR="003B5DF0" w:rsidRDefault="003B5DF0">
                <w:pPr>
                  <w:widowControl w:val="0"/>
                  <w:rPr>
                    <w:rFonts w:ascii="Times New Roman" w:eastAsia="Times New Roman" w:hAnsi="Times New Roman" w:cs="Times New Roman"/>
                    <w:sz w:val="24"/>
                    <w:szCs w:val="24"/>
                    <w:highlight w:val="white"/>
                  </w:rPr>
                </w:pPr>
              </w:p>
            </w:tc>
            <w:tc>
              <w:tcPr>
                <w:tcW w:w="3570" w:type="dxa"/>
              </w:tcPr>
              <w:p w14:paraId="5343C09B" w14:textId="77777777" w:rsidR="003B5DF0" w:rsidRDefault="003B5DF0">
                <w:pPr>
                  <w:widowControl w:val="0"/>
                  <w:spacing w:line="240" w:lineRule="auto"/>
                  <w:rPr>
                    <w:rFonts w:ascii="Times New Roman" w:eastAsia="Times New Roman" w:hAnsi="Times New Roman" w:cs="Times New Roman"/>
                    <w:sz w:val="24"/>
                    <w:szCs w:val="24"/>
                    <w:highlight w:val="white"/>
                  </w:rPr>
                </w:pPr>
              </w:p>
            </w:tc>
            <w:tc>
              <w:tcPr>
                <w:tcW w:w="3555" w:type="dxa"/>
              </w:tcPr>
              <w:p w14:paraId="5343C09C"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4- The system packages the maintenance report payload and transmits it securely to the maintenance center. </w:t>
                </w:r>
              </w:p>
            </w:tc>
          </w:tr>
          <w:tr w:rsidR="003B5DF0" w14:paraId="5343C0A0" w14:textId="77777777">
            <w:trPr>
              <w:trHeight w:val="908"/>
            </w:trPr>
            <w:tc>
              <w:tcPr>
                <w:tcW w:w="2325" w:type="dxa"/>
              </w:tcPr>
              <w:p w14:paraId="5343C09E"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Alternative Flows</w:t>
                </w:r>
              </w:p>
            </w:tc>
            <w:tc>
              <w:tcPr>
                <w:tcW w:w="7125" w:type="dxa"/>
                <w:gridSpan w:val="2"/>
              </w:tcPr>
              <w:p w14:paraId="5343C09F"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If the network signal is not stable, the Mobile Application stores the maintenance report locally and will be transmitted automatically once connectivity is restored.</w:t>
                </w:r>
              </w:p>
            </w:tc>
          </w:tr>
          <w:tr w:rsidR="003B5DF0" w14:paraId="5343C0A5" w14:textId="77777777">
            <w:trPr>
              <w:trHeight w:val="428"/>
            </w:trPr>
            <w:tc>
              <w:tcPr>
                <w:tcW w:w="2325" w:type="dxa"/>
              </w:tcPr>
              <w:p w14:paraId="5343C0A1"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PostConditions</w:t>
                </w:r>
              </w:p>
            </w:tc>
            <w:tc>
              <w:tcPr>
                <w:tcW w:w="7125" w:type="dxa"/>
                <w:gridSpan w:val="2"/>
              </w:tcPr>
              <w:p w14:paraId="5343C0A2"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maintenance center is notified of the issue and the driver’s current location.</w:t>
                </w:r>
              </w:p>
              <w:p w14:paraId="5343C0A3"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fleet manager is notified.</w:t>
                </w:r>
              </w:p>
              <w:p w14:paraId="5343C0A4"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trip status is updated to </w:t>
                </w:r>
                <w:r>
                  <w:rPr>
                    <w:rFonts w:ascii="Times New Roman" w:eastAsia="Times New Roman" w:hAnsi="Times New Roman" w:cs="Times New Roman"/>
                    <w:b/>
                    <w:bCs/>
                    <w:sz w:val="24"/>
                    <w:szCs w:val="24"/>
                    <w:highlight w:val="white"/>
                  </w:rPr>
                  <w:t>Paused</w:t>
                </w:r>
                <w:r>
                  <w:rPr>
                    <w:rFonts w:ascii="Times New Roman" w:eastAsia="Times New Roman" w:hAnsi="Times New Roman" w:cs="Times New Roman"/>
                    <w:sz w:val="24"/>
                    <w:szCs w:val="24"/>
                    <w:highlight w:val="white"/>
                  </w:rPr>
                  <w:t xml:space="preserve"> or </w:t>
                </w:r>
                <w:r>
                  <w:rPr>
                    <w:rFonts w:ascii="Times New Roman" w:eastAsia="Times New Roman" w:hAnsi="Times New Roman" w:cs="Times New Roman"/>
                    <w:b/>
                    <w:bCs/>
                    <w:sz w:val="24"/>
                    <w:szCs w:val="24"/>
                    <w:highlight w:val="white"/>
                  </w:rPr>
                  <w:t>Cancelled</w:t>
                </w:r>
                <w:r>
                  <w:rPr>
                    <w:rFonts w:ascii="Times New Roman" w:eastAsia="Times New Roman" w:hAnsi="Times New Roman" w:cs="Times New Roman"/>
                    <w:sz w:val="24"/>
                    <w:szCs w:val="24"/>
                    <w:highlight w:val="white"/>
                  </w:rPr>
                  <w:t>, depending on the severity of the maintenance issue.</w:t>
                </w:r>
              </w:p>
            </w:tc>
          </w:tr>
          <w:tr w:rsidR="003B5DF0" w14:paraId="5343C0AA" w14:textId="77777777">
            <w:trPr>
              <w:trHeight w:val="1119"/>
            </w:trPr>
            <w:tc>
              <w:tcPr>
                <w:tcW w:w="2325" w:type="dxa"/>
              </w:tcPr>
              <w:p w14:paraId="5343C0A6"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Non-Functional Notes</w:t>
                </w:r>
              </w:p>
            </w:tc>
            <w:tc>
              <w:tcPr>
                <w:tcW w:w="7125" w:type="dxa"/>
                <w:gridSpan w:val="2"/>
              </w:tcPr>
              <w:p w14:paraId="5343C0A7" w14:textId="77777777" w:rsidR="003B5DF0" w:rsidRDefault="004F4874">
                <w:pPr>
                  <w:pStyle w:val="Heading3"/>
                  <w:keepNext w:val="0"/>
                  <w:keepLines w:val="0"/>
                  <w:widowControl w:val="0"/>
                  <w:spacing w:before="0" w:after="0" w:line="240" w:lineRule="auto"/>
                  <w:rPr>
                    <w:rFonts w:ascii="Times New Roman" w:eastAsia="Times New Roman" w:hAnsi="Times New Roman" w:cs="Times New Roman"/>
                    <w:b w:val="0"/>
                    <w:bCs w:val="0"/>
                    <w:highlight w:val="white"/>
                  </w:rPr>
                </w:pPr>
                <w:bookmarkStart w:id="61" w:name="_heading=h.2qwrsamzxif4" w:colFirst="0" w:colLast="0"/>
                <w:bookmarkEnd w:id="61"/>
                <w:r>
                  <w:rPr>
                    <w:rFonts w:ascii="Times New Roman" w:eastAsia="Times New Roman" w:hAnsi="Times New Roman" w:cs="Times New Roman"/>
                    <w:b w:val="0"/>
                    <w:bCs w:val="0"/>
                    <w:highlight w:val="white"/>
                  </w:rPr>
                  <w:t>Reliability: Maintenance issue reports shall not be lost due to application crashes or temporary network failures.</w:t>
                </w:r>
              </w:p>
              <w:p w14:paraId="5343C0A8" w14:textId="77777777" w:rsidR="003B5DF0" w:rsidRDefault="004F4874">
                <w:pPr>
                  <w:pStyle w:val="Heading3"/>
                  <w:keepNext w:val="0"/>
                  <w:keepLines w:val="0"/>
                  <w:widowControl w:val="0"/>
                  <w:spacing w:before="0" w:after="0" w:line="240" w:lineRule="auto"/>
                  <w:rPr>
                    <w:rFonts w:ascii="Times New Roman" w:eastAsia="Times New Roman" w:hAnsi="Times New Roman" w:cs="Times New Roman"/>
                    <w:b w:val="0"/>
                    <w:bCs w:val="0"/>
                    <w:highlight w:val="white"/>
                  </w:rPr>
                </w:pPr>
                <w:bookmarkStart w:id="62" w:name="_heading=h.adsxakhwl4go" w:colFirst="0" w:colLast="0"/>
                <w:bookmarkEnd w:id="62"/>
                <w:r>
                  <w:rPr>
                    <w:rFonts w:ascii="Times New Roman" w:eastAsia="Times New Roman" w:hAnsi="Times New Roman" w:cs="Times New Roman"/>
                    <w:b w:val="0"/>
                    <w:bCs w:val="0"/>
                    <w:highlight w:val="white"/>
                  </w:rPr>
                  <w:t>Availability: The maintenance reporting functionality shall be available 24/7, independent of trip status.</w:t>
                </w:r>
              </w:p>
              <w:p w14:paraId="5343C0A9" w14:textId="77777777" w:rsidR="003B5DF0" w:rsidRDefault="004F4874">
                <w:pPr>
                  <w:widowControl w:val="0"/>
                  <w:spacing w:line="240" w:lineRule="auto"/>
                  <w:rPr>
                    <w:rFonts w:ascii="Times New Roman" w:eastAsia="Times New Roman" w:hAnsi="Times New Roman" w:cs="Times New Roman"/>
                    <w:sz w:val="24"/>
                    <w:szCs w:val="24"/>
                    <w:highlight w:val="white"/>
                  </w:rPr>
                </w:pPr>
              </w:p>
            </w:tc>
          </w:tr>
        </w:tbl>
      </w:sdtContent>
    </w:sdt>
    <w:p w14:paraId="5343C0AB" w14:textId="77777777" w:rsidR="003B5DF0" w:rsidRDefault="003B5DF0">
      <w:pPr>
        <w:spacing w:line="240" w:lineRule="auto"/>
        <w:rPr>
          <w:rFonts w:ascii="Times New Roman" w:eastAsia="Times New Roman" w:hAnsi="Times New Roman" w:cs="Times New Roman"/>
          <w:i/>
          <w:iCs/>
          <w:color w:val="1F497D"/>
          <w:sz w:val="20"/>
          <w:szCs w:val="20"/>
        </w:rPr>
      </w:pPr>
    </w:p>
    <w:p w14:paraId="5343C0AC" w14:textId="77777777" w:rsidR="003B5DF0" w:rsidRDefault="003B5DF0">
      <w:pPr>
        <w:spacing w:line="240" w:lineRule="auto"/>
        <w:rPr>
          <w:rFonts w:ascii="Times New Roman" w:eastAsia="Times New Roman" w:hAnsi="Times New Roman" w:cs="Times New Roman"/>
          <w:i/>
          <w:iCs/>
          <w:color w:val="1F497D"/>
          <w:sz w:val="20"/>
          <w:szCs w:val="20"/>
        </w:rPr>
      </w:pPr>
    </w:p>
    <w:p w14:paraId="5343C0AD" w14:textId="77777777" w:rsidR="003B5DF0" w:rsidRDefault="003B5DF0">
      <w:pPr>
        <w:spacing w:line="240" w:lineRule="auto"/>
        <w:rPr>
          <w:rFonts w:ascii="Times New Roman" w:eastAsia="Times New Roman" w:hAnsi="Times New Roman" w:cs="Times New Roman"/>
          <w:i/>
          <w:iCs/>
          <w:color w:val="1F497D"/>
          <w:sz w:val="20"/>
          <w:szCs w:val="20"/>
        </w:rPr>
      </w:pPr>
    </w:p>
    <w:p w14:paraId="5343C0AE" w14:textId="77777777" w:rsidR="003B5DF0" w:rsidRDefault="003B5DF0">
      <w:pPr>
        <w:spacing w:line="240" w:lineRule="auto"/>
        <w:rPr>
          <w:rFonts w:ascii="Times New Roman" w:eastAsia="Times New Roman" w:hAnsi="Times New Roman" w:cs="Times New Roman"/>
          <w:i/>
          <w:iCs/>
          <w:color w:val="1F497D"/>
          <w:sz w:val="20"/>
          <w:szCs w:val="20"/>
        </w:rPr>
      </w:pPr>
    </w:p>
    <w:p w14:paraId="5343C0AF" w14:textId="77777777" w:rsidR="003B5DF0" w:rsidRDefault="003B5DF0">
      <w:pPr>
        <w:spacing w:line="240" w:lineRule="auto"/>
        <w:rPr>
          <w:rFonts w:ascii="Times New Roman" w:eastAsia="Times New Roman" w:hAnsi="Times New Roman" w:cs="Times New Roman"/>
          <w:i/>
          <w:iCs/>
          <w:color w:val="1F497D"/>
          <w:sz w:val="20"/>
          <w:szCs w:val="20"/>
        </w:rPr>
      </w:pPr>
    </w:p>
    <w:p w14:paraId="5343C0B0" w14:textId="77777777" w:rsidR="003B5DF0" w:rsidRDefault="003B5DF0">
      <w:pPr>
        <w:spacing w:line="240" w:lineRule="auto"/>
        <w:rPr>
          <w:rFonts w:ascii="Times New Roman" w:eastAsia="Times New Roman" w:hAnsi="Times New Roman" w:cs="Times New Roman"/>
          <w:i/>
          <w:iCs/>
          <w:color w:val="1F497D"/>
          <w:sz w:val="20"/>
          <w:szCs w:val="20"/>
        </w:rPr>
      </w:pPr>
    </w:p>
    <w:p w14:paraId="5343C0B1" w14:textId="77777777" w:rsidR="003B5DF0" w:rsidRDefault="004F4874">
      <w:pPr>
        <w:spacing w:after="200" w:line="240" w:lineRule="auto"/>
        <w:rPr>
          <w:rFonts w:ascii="Times New Roman" w:eastAsia="Times New Roman" w:hAnsi="Times New Roman" w:cs="Times New Roman"/>
          <w:i/>
          <w:iCs/>
          <w:sz w:val="20"/>
          <w:szCs w:val="20"/>
        </w:rPr>
      </w:pPr>
      <w:r>
        <w:rPr>
          <w:i/>
          <w:iCs/>
          <w:color w:val="1F497D"/>
          <w:sz w:val="18"/>
          <w:szCs w:val="18"/>
        </w:rPr>
        <w:t>Table 5:</w:t>
      </w:r>
      <w:r>
        <w:rPr>
          <w:rFonts w:ascii="Times New Roman" w:eastAsia="Times New Roman" w:hAnsi="Times New Roman" w:cs="Times New Roman"/>
          <w:i/>
          <w:iCs/>
          <w:color w:val="1F497D"/>
          <w:sz w:val="20"/>
          <w:szCs w:val="20"/>
        </w:rPr>
        <w:t xml:space="preserve"> View Alerts Use Case Table</w:t>
      </w:r>
    </w:p>
    <w:tbl>
      <w:tblPr>
        <w:tblStyle w:val="afff2"/>
        <w:tblW w:w="9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3240"/>
        <w:gridCol w:w="3855"/>
      </w:tblGrid>
      <w:tr w:rsidR="003B5DF0" w14:paraId="5343C0B4" w14:textId="77777777">
        <w:trPr>
          <w:trHeight w:val="420"/>
        </w:trPr>
        <w:tc>
          <w:tcPr>
            <w:tcW w:w="2340" w:type="dxa"/>
            <w:tcMar>
              <w:top w:w="100" w:type="dxa"/>
              <w:left w:w="100" w:type="dxa"/>
              <w:bottom w:w="100" w:type="dxa"/>
              <w:right w:w="100" w:type="dxa"/>
            </w:tcMar>
          </w:tcPr>
          <w:p w14:paraId="5343C0B2"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7095" w:type="dxa"/>
            <w:gridSpan w:val="2"/>
          </w:tcPr>
          <w:p w14:paraId="5343C0B3"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UC-02</w:t>
            </w:r>
          </w:p>
        </w:tc>
      </w:tr>
      <w:tr w:rsidR="003B5DF0" w14:paraId="5343C0B7" w14:textId="77777777">
        <w:trPr>
          <w:trHeight w:val="420"/>
        </w:trPr>
        <w:tc>
          <w:tcPr>
            <w:tcW w:w="2340" w:type="dxa"/>
            <w:tcMar>
              <w:top w:w="100" w:type="dxa"/>
              <w:left w:w="100" w:type="dxa"/>
              <w:bottom w:w="100" w:type="dxa"/>
              <w:right w:w="100" w:type="dxa"/>
            </w:tcMar>
          </w:tcPr>
          <w:p w14:paraId="5343C0B5"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7095" w:type="dxa"/>
            <w:gridSpan w:val="2"/>
          </w:tcPr>
          <w:p w14:paraId="5343C0B6"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Alerts</w:t>
            </w:r>
          </w:p>
        </w:tc>
      </w:tr>
      <w:tr w:rsidR="003B5DF0" w14:paraId="5343C0BA" w14:textId="77777777">
        <w:trPr>
          <w:trHeight w:val="420"/>
        </w:trPr>
        <w:tc>
          <w:tcPr>
            <w:tcW w:w="2340" w:type="dxa"/>
            <w:tcMar>
              <w:top w:w="100" w:type="dxa"/>
              <w:left w:w="100" w:type="dxa"/>
              <w:bottom w:w="100" w:type="dxa"/>
              <w:right w:w="100" w:type="dxa"/>
            </w:tcMar>
          </w:tcPr>
          <w:p w14:paraId="5343C0B8"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095" w:type="dxa"/>
            <w:gridSpan w:val="2"/>
          </w:tcPr>
          <w:p w14:paraId="5343C0B9" w14:textId="77777777" w:rsidR="003B5DF0" w:rsidRDefault="004F487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24"/>
                <w:szCs w:val="24"/>
              </w:rPr>
              <w:t>Driver</w:t>
            </w:r>
          </w:p>
        </w:tc>
      </w:tr>
      <w:tr w:rsidR="003B5DF0" w14:paraId="5343C0BF" w14:textId="77777777">
        <w:trPr>
          <w:trHeight w:val="1212"/>
        </w:trPr>
        <w:tc>
          <w:tcPr>
            <w:tcW w:w="2340" w:type="dxa"/>
            <w:tcMar>
              <w:top w:w="100" w:type="dxa"/>
              <w:left w:w="100" w:type="dxa"/>
              <w:bottom w:w="100" w:type="dxa"/>
              <w:right w:w="100" w:type="dxa"/>
            </w:tcMar>
          </w:tcPr>
          <w:p w14:paraId="5343C0BB"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095" w:type="dxa"/>
            <w:gridSpan w:val="2"/>
          </w:tcPr>
          <w:p w14:paraId="5343C0BC" w14:textId="77777777" w:rsidR="003B5DF0" w:rsidRDefault="004F4874" w:rsidP="004F4874">
            <w:pPr>
              <w:widowControl w:val="0"/>
              <w:numPr>
                <w:ilvl w:val="0"/>
                <w:numId w:val="3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Driver is authorized and assigned</w:t>
            </w:r>
          </w:p>
          <w:p w14:paraId="5343C0BD" w14:textId="77777777" w:rsidR="003B5DF0" w:rsidRDefault="004F4874" w:rsidP="004F4874">
            <w:pPr>
              <w:widowControl w:val="0"/>
              <w:numPr>
                <w:ilvl w:val="0"/>
                <w:numId w:val="3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trip is active</w:t>
            </w:r>
          </w:p>
          <w:p w14:paraId="5343C0BE" w14:textId="77777777" w:rsidR="003B5DF0" w:rsidRDefault="004F4874" w:rsidP="004F4874">
            <w:pPr>
              <w:widowControl w:val="0"/>
              <w:numPr>
                <w:ilvl w:val="0"/>
                <w:numId w:val="3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application is connected to the Truck IoT Sensor System</w:t>
            </w:r>
          </w:p>
        </w:tc>
      </w:tr>
      <w:tr w:rsidR="003B5DF0" w14:paraId="5343C0C4" w14:textId="77777777">
        <w:trPr>
          <w:trHeight w:val="996"/>
        </w:trPr>
        <w:tc>
          <w:tcPr>
            <w:tcW w:w="2340" w:type="dxa"/>
            <w:tcMar>
              <w:top w:w="100" w:type="dxa"/>
              <w:left w:w="100" w:type="dxa"/>
              <w:bottom w:w="100" w:type="dxa"/>
              <w:right w:w="100" w:type="dxa"/>
            </w:tcMar>
          </w:tcPr>
          <w:p w14:paraId="5343C0C0"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095" w:type="dxa"/>
            <w:gridSpan w:val="2"/>
          </w:tcPr>
          <w:p w14:paraId="5343C0C1" w14:textId="77777777" w:rsidR="003B5DF0" w:rsidRDefault="004F4874" w:rsidP="004F4874">
            <w:pPr>
              <w:widowControl w:val="0"/>
              <w:numPr>
                <w:ilvl w:val="0"/>
                <w:numId w:val="2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Alert is displayed to the driver.</w:t>
            </w:r>
          </w:p>
          <w:p w14:paraId="5343C0C2" w14:textId="77777777" w:rsidR="003B5DF0" w:rsidRDefault="004F4874" w:rsidP="004F4874">
            <w:pPr>
              <w:widowControl w:val="0"/>
              <w:numPr>
                <w:ilvl w:val="0"/>
                <w:numId w:val="2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Alert is logged with timestamp and type.</w:t>
            </w:r>
          </w:p>
          <w:p w14:paraId="5343C0C3" w14:textId="77777777" w:rsidR="003B5DF0" w:rsidRDefault="004F4874" w:rsidP="004F4874">
            <w:pPr>
              <w:widowControl w:val="0"/>
              <w:numPr>
                <w:ilvl w:val="0"/>
                <w:numId w:val="2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Driver acknowledgement is recorded.</w:t>
            </w:r>
          </w:p>
        </w:tc>
      </w:tr>
      <w:tr w:rsidR="003B5DF0" w14:paraId="5343C0C8" w14:textId="77777777">
        <w:trPr>
          <w:trHeight w:val="420"/>
        </w:trPr>
        <w:tc>
          <w:tcPr>
            <w:tcW w:w="2340" w:type="dxa"/>
            <w:vMerge w:val="restart"/>
            <w:tcMar>
              <w:top w:w="100" w:type="dxa"/>
              <w:left w:w="100" w:type="dxa"/>
              <w:bottom w:w="100" w:type="dxa"/>
              <w:right w:w="100" w:type="dxa"/>
            </w:tcMar>
          </w:tcPr>
          <w:p w14:paraId="5343C0C5"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Flow of events:</w:t>
            </w:r>
          </w:p>
        </w:tc>
        <w:tc>
          <w:tcPr>
            <w:tcW w:w="3240" w:type="dxa"/>
            <w:shd w:val="clear" w:color="auto" w:fill="1C4587"/>
            <w:tcMar>
              <w:top w:w="100" w:type="dxa"/>
              <w:left w:w="100" w:type="dxa"/>
              <w:bottom w:w="100" w:type="dxa"/>
              <w:right w:w="100" w:type="dxa"/>
            </w:tcMar>
          </w:tcPr>
          <w:p w14:paraId="5343C0C6"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User Action</w:t>
            </w:r>
          </w:p>
        </w:tc>
        <w:tc>
          <w:tcPr>
            <w:tcW w:w="3855" w:type="dxa"/>
            <w:shd w:val="clear" w:color="auto" w:fill="1C4587"/>
            <w:tcMar>
              <w:top w:w="100" w:type="dxa"/>
              <w:left w:w="100" w:type="dxa"/>
              <w:bottom w:w="100" w:type="dxa"/>
              <w:right w:w="100" w:type="dxa"/>
            </w:tcMar>
          </w:tcPr>
          <w:p w14:paraId="5343C0C7"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System Action</w:t>
            </w:r>
          </w:p>
        </w:tc>
      </w:tr>
      <w:tr w:rsidR="003B5DF0" w14:paraId="5343C0CC" w14:textId="77777777">
        <w:trPr>
          <w:trHeight w:val="420"/>
        </w:trPr>
        <w:tc>
          <w:tcPr>
            <w:tcW w:w="2340" w:type="dxa"/>
            <w:vMerge/>
            <w:tcMar>
              <w:top w:w="100" w:type="dxa"/>
              <w:left w:w="100" w:type="dxa"/>
              <w:bottom w:w="100" w:type="dxa"/>
              <w:right w:w="100" w:type="dxa"/>
            </w:tcMar>
          </w:tcPr>
          <w:p w14:paraId="5343C0C9" w14:textId="77777777" w:rsidR="003B5DF0" w:rsidRDefault="003B5DF0">
            <w:pPr>
              <w:widowControl w:val="0"/>
              <w:rPr>
                <w:rFonts w:ascii="Times New Roman" w:eastAsia="Times New Roman" w:hAnsi="Times New Roman" w:cs="Times New Roman"/>
                <w:b/>
                <w:bCs/>
                <w:color w:val="FFFFFF"/>
                <w:sz w:val="24"/>
                <w:szCs w:val="24"/>
              </w:rPr>
            </w:pPr>
          </w:p>
        </w:tc>
        <w:tc>
          <w:tcPr>
            <w:tcW w:w="3240" w:type="dxa"/>
            <w:tcMar>
              <w:top w:w="100" w:type="dxa"/>
              <w:left w:w="100" w:type="dxa"/>
              <w:bottom w:w="100" w:type="dxa"/>
              <w:right w:w="100" w:type="dxa"/>
            </w:tcMar>
          </w:tcPr>
          <w:p w14:paraId="5343C0CA" w14:textId="77777777" w:rsidR="003B5DF0" w:rsidRDefault="004F4874" w:rsidP="004F4874">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Driver is driving during an active trip.</w:t>
            </w:r>
          </w:p>
        </w:tc>
        <w:tc>
          <w:tcPr>
            <w:tcW w:w="3855" w:type="dxa"/>
            <w:tcMar>
              <w:top w:w="100" w:type="dxa"/>
              <w:left w:w="100" w:type="dxa"/>
              <w:bottom w:w="100" w:type="dxa"/>
              <w:right w:w="100" w:type="dxa"/>
            </w:tcMar>
          </w:tcPr>
          <w:p w14:paraId="5343C0CB"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0D0" w14:textId="77777777">
        <w:trPr>
          <w:trHeight w:val="420"/>
        </w:trPr>
        <w:tc>
          <w:tcPr>
            <w:tcW w:w="2340" w:type="dxa"/>
            <w:vMerge/>
            <w:tcMar>
              <w:top w:w="100" w:type="dxa"/>
              <w:left w:w="100" w:type="dxa"/>
              <w:bottom w:w="100" w:type="dxa"/>
              <w:right w:w="100" w:type="dxa"/>
            </w:tcMar>
          </w:tcPr>
          <w:p w14:paraId="5343C0CD" w14:textId="77777777" w:rsidR="003B5DF0" w:rsidRDefault="003B5DF0">
            <w:pPr>
              <w:widowControl w:val="0"/>
              <w:rPr>
                <w:rFonts w:ascii="Times New Roman" w:eastAsia="Times New Roman" w:hAnsi="Times New Roman" w:cs="Times New Roman"/>
                <w:sz w:val="24"/>
                <w:szCs w:val="24"/>
              </w:rPr>
            </w:pPr>
          </w:p>
        </w:tc>
        <w:tc>
          <w:tcPr>
            <w:tcW w:w="3240" w:type="dxa"/>
            <w:tcMar>
              <w:top w:w="100" w:type="dxa"/>
              <w:left w:w="100" w:type="dxa"/>
              <w:bottom w:w="100" w:type="dxa"/>
              <w:right w:w="100" w:type="dxa"/>
            </w:tcMar>
          </w:tcPr>
          <w:p w14:paraId="5343C0CE" w14:textId="77777777" w:rsidR="003B5DF0" w:rsidRDefault="003B5DF0">
            <w:pPr>
              <w:widowControl w:val="0"/>
              <w:spacing w:line="240" w:lineRule="auto"/>
              <w:rPr>
                <w:rFonts w:ascii="Times New Roman" w:eastAsia="Times New Roman" w:hAnsi="Times New Roman" w:cs="Times New Roman"/>
                <w:sz w:val="24"/>
                <w:szCs w:val="24"/>
              </w:rPr>
            </w:pPr>
          </w:p>
        </w:tc>
        <w:tc>
          <w:tcPr>
            <w:tcW w:w="3855" w:type="dxa"/>
            <w:tcMar>
              <w:top w:w="100" w:type="dxa"/>
              <w:left w:w="100" w:type="dxa"/>
              <w:bottom w:w="100" w:type="dxa"/>
              <w:right w:w="100" w:type="dxa"/>
            </w:tcMar>
          </w:tcPr>
          <w:p w14:paraId="5343C0CF" w14:textId="77777777" w:rsidR="003B5DF0" w:rsidRDefault="004F4874" w:rsidP="004F4874">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continuously monitors safety signals</w:t>
            </w:r>
          </w:p>
        </w:tc>
      </w:tr>
      <w:tr w:rsidR="003B5DF0" w14:paraId="5343C0D4" w14:textId="77777777">
        <w:trPr>
          <w:trHeight w:val="420"/>
        </w:trPr>
        <w:tc>
          <w:tcPr>
            <w:tcW w:w="2340" w:type="dxa"/>
            <w:vMerge/>
            <w:tcMar>
              <w:top w:w="100" w:type="dxa"/>
              <w:left w:w="100" w:type="dxa"/>
              <w:bottom w:w="100" w:type="dxa"/>
              <w:right w:w="100" w:type="dxa"/>
            </w:tcMar>
          </w:tcPr>
          <w:p w14:paraId="5343C0D1" w14:textId="77777777" w:rsidR="003B5DF0" w:rsidRDefault="003B5DF0">
            <w:pPr>
              <w:widowControl w:val="0"/>
              <w:rPr>
                <w:rFonts w:ascii="Times New Roman" w:eastAsia="Times New Roman" w:hAnsi="Times New Roman" w:cs="Times New Roman"/>
                <w:sz w:val="24"/>
                <w:szCs w:val="24"/>
              </w:rPr>
            </w:pPr>
          </w:p>
        </w:tc>
        <w:tc>
          <w:tcPr>
            <w:tcW w:w="3240" w:type="dxa"/>
            <w:tcMar>
              <w:top w:w="100" w:type="dxa"/>
              <w:left w:w="100" w:type="dxa"/>
              <w:bottom w:w="100" w:type="dxa"/>
              <w:right w:w="100" w:type="dxa"/>
            </w:tcMar>
          </w:tcPr>
          <w:p w14:paraId="5343C0D2" w14:textId="77777777" w:rsidR="003B5DF0" w:rsidRDefault="003B5DF0">
            <w:pPr>
              <w:widowControl w:val="0"/>
              <w:spacing w:line="240" w:lineRule="auto"/>
              <w:rPr>
                <w:rFonts w:ascii="Times New Roman" w:eastAsia="Times New Roman" w:hAnsi="Times New Roman" w:cs="Times New Roman"/>
                <w:sz w:val="24"/>
                <w:szCs w:val="24"/>
              </w:rPr>
            </w:pPr>
          </w:p>
        </w:tc>
        <w:tc>
          <w:tcPr>
            <w:tcW w:w="3855" w:type="dxa"/>
            <w:tcMar>
              <w:top w:w="100" w:type="dxa"/>
              <w:left w:w="100" w:type="dxa"/>
              <w:bottom w:w="100" w:type="dxa"/>
              <w:right w:w="100" w:type="dxa"/>
            </w:tcMar>
          </w:tcPr>
          <w:p w14:paraId="5343C0D3" w14:textId="77777777" w:rsidR="003B5DF0" w:rsidRDefault="004F4874" w:rsidP="004F4874">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detects a condition that requires warning and generates an alert event.</w:t>
            </w:r>
          </w:p>
        </w:tc>
      </w:tr>
      <w:tr w:rsidR="003B5DF0" w14:paraId="5343C0D8" w14:textId="77777777">
        <w:trPr>
          <w:trHeight w:val="420"/>
        </w:trPr>
        <w:tc>
          <w:tcPr>
            <w:tcW w:w="2340" w:type="dxa"/>
            <w:vMerge/>
            <w:tcMar>
              <w:top w:w="100" w:type="dxa"/>
              <w:left w:w="100" w:type="dxa"/>
              <w:bottom w:w="100" w:type="dxa"/>
              <w:right w:w="100" w:type="dxa"/>
            </w:tcMar>
          </w:tcPr>
          <w:p w14:paraId="5343C0D5" w14:textId="77777777" w:rsidR="003B5DF0" w:rsidRDefault="003B5DF0">
            <w:pPr>
              <w:widowControl w:val="0"/>
              <w:rPr>
                <w:rFonts w:ascii="Times New Roman" w:eastAsia="Times New Roman" w:hAnsi="Times New Roman" w:cs="Times New Roman"/>
                <w:sz w:val="24"/>
                <w:szCs w:val="24"/>
              </w:rPr>
            </w:pPr>
          </w:p>
        </w:tc>
        <w:tc>
          <w:tcPr>
            <w:tcW w:w="3240" w:type="dxa"/>
            <w:tcMar>
              <w:top w:w="100" w:type="dxa"/>
              <w:left w:w="100" w:type="dxa"/>
              <w:bottom w:w="100" w:type="dxa"/>
              <w:right w:w="100" w:type="dxa"/>
            </w:tcMar>
          </w:tcPr>
          <w:p w14:paraId="5343C0D6" w14:textId="77777777" w:rsidR="003B5DF0" w:rsidRDefault="003B5DF0">
            <w:pPr>
              <w:widowControl w:val="0"/>
              <w:spacing w:line="240" w:lineRule="auto"/>
              <w:ind w:left="720"/>
              <w:rPr>
                <w:rFonts w:ascii="Times New Roman" w:eastAsia="Times New Roman" w:hAnsi="Times New Roman" w:cs="Times New Roman"/>
                <w:sz w:val="24"/>
                <w:szCs w:val="24"/>
              </w:rPr>
            </w:pPr>
          </w:p>
        </w:tc>
        <w:tc>
          <w:tcPr>
            <w:tcW w:w="3855" w:type="dxa"/>
            <w:tcMar>
              <w:top w:w="100" w:type="dxa"/>
              <w:left w:w="100" w:type="dxa"/>
              <w:bottom w:w="100" w:type="dxa"/>
              <w:right w:w="100" w:type="dxa"/>
            </w:tcMar>
          </w:tcPr>
          <w:p w14:paraId="5343C0D7" w14:textId="77777777" w:rsidR="003B5DF0" w:rsidRDefault="004F4874" w:rsidP="004F4874">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presents the alert (Visual &amp; Sound).</w:t>
            </w:r>
          </w:p>
        </w:tc>
      </w:tr>
      <w:tr w:rsidR="003B5DF0" w14:paraId="5343C0DC" w14:textId="77777777">
        <w:trPr>
          <w:trHeight w:val="420"/>
        </w:trPr>
        <w:tc>
          <w:tcPr>
            <w:tcW w:w="2340" w:type="dxa"/>
            <w:vMerge/>
            <w:tcMar>
              <w:top w:w="100" w:type="dxa"/>
              <w:left w:w="100" w:type="dxa"/>
              <w:bottom w:w="100" w:type="dxa"/>
              <w:right w:w="100" w:type="dxa"/>
            </w:tcMar>
          </w:tcPr>
          <w:p w14:paraId="5343C0D9" w14:textId="77777777" w:rsidR="003B5DF0" w:rsidRDefault="003B5DF0">
            <w:pPr>
              <w:widowControl w:val="0"/>
              <w:rPr>
                <w:rFonts w:ascii="Times New Roman" w:eastAsia="Times New Roman" w:hAnsi="Times New Roman" w:cs="Times New Roman"/>
                <w:sz w:val="24"/>
                <w:szCs w:val="24"/>
              </w:rPr>
            </w:pPr>
          </w:p>
        </w:tc>
        <w:tc>
          <w:tcPr>
            <w:tcW w:w="3240" w:type="dxa"/>
            <w:tcMar>
              <w:top w:w="100" w:type="dxa"/>
              <w:left w:w="100" w:type="dxa"/>
              <w:bottom w:w="100" w:type="dxa"/>
              <w:right w:w="100" w:type="dxa"/>
            </w:tcMar>
          </w:tcPr>
          <w:p w14:paraId="5343C0DA" w14:textId="77777777" w:rsidR="003B5DF0" w:rsidRDefault="004F4874" w:rsidP="004F4874">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Driver sees/hears the alert notification.</w:t>
            </w:r>
          </w:p>
        </w:tc>
        <w:tc>
          <w:tcPr>
            <w:tcW w:w="3855" w:type="dxa"/>
            <w:tcMar>
              <w:top w:w="100" w:type="dxa"/>
              <w:left w:w="100" w:type="dxa"/>
              <w:bottom w:w="100" w:type="dxa"/>
              <w:right w:w="100" w:type="dxa"/>
            </w:tcMar>
          </w:tcPr>
          <w:p w14:paraId="5343C0DB"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0E0" w14:textId="77777777">
        <w:trPr>
          <w:trHeight w:val="420"/>
        </w:trPr>
        <w:tc>
          <w:tcPr>
            <w:tcW w:w="2340" w:type="dxa"/>
            <w:vMerge/>
            <w:tcMar>
              <w:top w:w="100" w:type="dxa"/>
              <w:left w:w="100" w:type="dxa"/>
              <w:bottom w:w="100" w:type="dxa"/>
              <w:right w:w="100" w:type="dxa"/>
            </w:tcMar>
          </w:tcPr>
          <w:p w14:paraId="5343C0DD" w14:textId="77777777" w:rsidR="003B5DF0" w:rsidRDefault="003B5DF0">
            <w:pPr>
              <w:widowControl w:val="0"/>
              <w:rPr>
                <w:rFonts w:ascii="Times New Roman" w:eastAsia="Times New Roman" w:hAnsi="Times New Roman" w:cs="Times New Roman"/>
                <w:sz w:val="24"/>
                <w:szCs w:val="24"/>
              </w:rPr>
            </w:pPr>
          </w:p>
        </w:tc>
        <w:tc>
          <w:tcPr>
            <w:tcW w:w="3240" w:type="dxa"/>
            <w:tcMar>
              <w:top w:w="100" w:type="dxa"/>
              <w:left w:w="100" w:type="dxa"/>
              <w:bottom w:w="100" w:type="dxa"/>
              <w:right w:w="100" w:type="dxa"/>
            </w:tcMar>
          </w:tcPr>
          <w:p w14:paraId="5343C0DE" w14:textId="77777777" w:rsidR="003B5DF0" w:rsidRDefault="004F4874" w:rsidP="004F4874">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Driver acknowledges the alert.</w:t>
            </w:r>
          </w:p>
        </w:tc>
        <w:tc>
          <w:tcPr>
            <w:tcW w:w="3855" w:type="dxa"/>
            <w:tcMar>
              <w:top w:w="100" w:type="dxa"/>
              <w:left w:w="100" w:type="dxa"/>
              <w:bottom w:w="100" w:type="dxa"/>
              <w:right w:w="100" w:type="dxa"/>
            </w:tcMar>
          </w:tcPr>
          <w:p w14:paraId="5343C0DF" w14:textId="77777777" w:rsidR="003B5DF0" w:rsidRDefault="003B5DF0">
            <w:pPr>
              <w:widowControl w:val="0"/>
              <w:spacing w:line="240" w:lineRule="auto"/>
              <w:ind w:left="720"/>
              <w:rPr>
                <w:rFonts w:ascii="Times New Roman" w:eastAsia="Times New Roman" w:hAnsi="Times New Roman" w:cs="Times New Roman"/>
                <w:sz w:val="24"/>
                <w:szCs w:val="24"/>
              </w:rPr>
            </w:pPr>
          </w:p>
        </w:tc>
      </w:tr>
      <w:tr w:rsidR="003B5DF0" w14:paraId="5343C0E4" w14:textId="77777777">
        <w:trPr>
          <w:trHeight w:val="420"/>
        </w:trPr>
        <w:tc>
          <w:tcPr>
            <w:tcW w:w="2340" w:type="dxa"/>
            <w:vMerge/>
            <w:tcMar>
              <w:top w:w="100" w:type="dxa"/>
              <w:left w:w="100" w:type="dxa"/>
              <w:bottom w:w="100" w:type="dxa"/>
              <w:right w:w="100" w:type="dxa"/>
            </w:tcMar>
          </w:tcPr>
          <w:p w14:paraId="5343C0E1" w14:textId="77777777" w:rsidR="003B5DF0" w:rsidRDefault="003B5DF0">
            <w:pPr>
              <w:widowControl w:val="0"/>
              <w:rPr>
                <w:rFonts w:ascii="Times New Roman" w:eastAsia="Times New Roman" w:hAnsi="Times New Roman" w:cs="Times New Roman"/>
                <w:sz w:val="24"/>
                <w:szCs w:val="24"/>
              </w:rPr>
            </w:pPr>
          </w:p>
        </w:tc>
        <w:tc>
          <w:tcPr>
            <w:tcW w:w="3240" w:type="dxa"/>
            <w:tcMar>
              <w:top w:w="100" w:type="dxa"/>
              <w:left w:w="100" w:type="dxa"/>
              <w:bottom w:w="100" w:type="dxa"/>
              <w:right w:w="100" w:type="dxa"/>
            </w:tcMar>
          </w:tcPr>
          <w:p w14:paraId="5343C0E2" w14:textId="77777777" w:rsidR="003B5DF0" w:rsidRDefault="003B5DF0">
            <w:pPr>
              <w:widowControl w:val="0"/>
              <w:spacing w:line="240" w:lineRule="auto"/>
              <w:rPr>
                <w:rFonts w:ascii="Times New Roman" w:eastAsia="Times New Roman" w:hAnsi="Times New Roman" w:cs="Times New Roman"/>
                <w:sz w:val="24"/>
                <w:szCs w:val="24"/>
              </w:rPr>
            </w:pPr>
          </w:p>
        </w:tc>
        <w:tc>
          <w:tcPr>
            <w:tcW w:w="3855" w:type="dxa"/>
            <w:tcMar>
              <w:top w:w="100" w:type="dxa"/>
              <w:left w:w="100" w:type="dxa"/>
              <w:bottom w:w="100" w:type="dxa"/>
              <w:right w:w="100" w:type="dxa"/>
            </w:tcMar>
          </w:tcPr>
          <w:p w14:paraId="5343C0E3" w14:textId="77777777" w:rsidR="003B5DF0" w:rsidRDefault="004F4874" w:rsidP="004F4874">
            <w:pPr>
              <w:widowControl w:val="0"/>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records acknowledgement and keeps the alert in the trip log for reporting.</w:t>
            </w:r>
          </w:p>
        </w:tc>
      </w:tr>
      <w:tr w:rsidR="003B5DF0" w14:paraId="5343C0F0" w14:textId="77777777">
        <w:trPr>
          <w:trHeight w:val="440"/>
        </w:trPr>
        <w:tc>
          <w:tcPr>
            <w:tcW w:w="2340" w:type="dxa"/>
            <w:vMerge w:val="restart"/>
            <w:tcMar>
              <w:top w:w="100" w:type="dxa"/>
              <w:left w:w="100" w:type="dxa"/>
              <w:bottom w:w="100" w:type="dxa"/>
              <w:right w:w="100" w:type="dxa"/>
            </w:tcMar>
          </w:tcPr>
          <w:p w14:paraId="5343C0E5"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p w14:paraId="5343C0E6" w14:textId="77777777" w:rsidR="003B5DF0" w:rsidRDefault="003B5DF0">
            <w:pPr>
              <w:widowControl w:val="0"/>
              <w:spacing w:line="240" w:lineRule="auto"/>
              <w:rPr>
                <w:rFonts w:ascii="Times New Roman" w:eastAsia="Times New Roman" w:hAnsi="Times New Roman" w:cs="Times New Roman"/>
                <w:sz w:val="24"/>
                <w:szCs w:val="24"/>
              </w:rPr>
            </w:pPr>
          </w:p>
          <w:p w14:paraId="5343C0E7" w14:textId="77777777" w:rsidR="003B5DF0" w:rsidRDefault="003B5DF0">
            <w:pPr>
              <w:widowControl w:val="0"/>
              <w:spacing w:line="240" w:lineRule="auto"/>
              <w:rPr>
                <w:rFonts w:ascii="Times New Roman" w:eastAsia="Times New Roman" w:hAnsi="Times New Roman" w:cs="Times New Roman"/>
                <w:sz w:val="24"/>
                <w:szCs w:val="24"/>
              </w:rPr>
            </w:pPr>
          </w:p>
          <w:p w14:paraId="5343C0E8" w14:textId="77777777" w:rsidR="003B5DF0" w:rsidRDefault="003B5DF0">
            <w:pPr>
              <w:widowControl w:val="0"/>
              <w:spacing w:line="240" w:lineRule="auto"/>
              <w:rPr>
                <w:rFonts w:ascii="Times New Roman" w:eastAsia="Times New Roman" w:hAnsi="Times New Roman" w:cs="Times New Roman"/>
                <w:sz w:val="24"/>
                <w:szCs w:val="24"/>
              </w:rPr>
            </w:pPr>
          </w:p>
          <w:p w14:paraId="5343C0E9" w14:textId="77777777" w:rsidR="003B5DF0" w:rsidRDefault="003B5DF0">
            <w:pPr>
              <w:widowControl w:val="0"/>
              <w:spacing w:line="240" w:lineRule="auto"/>
              <w:rPr>
                <w:rFonts w:ascii="Times New Roman" w:eastAsia="Times New Roman" w:hAnsi="Times New Roman" w:cs="Times New Roman"/>
                <w:sz w:val="24"/>
                <w:szCs w:val="24"/>
              </w:rPr>
            </w:pPr>
          </w:p>
          <w:p w14:paraId="5343C0EA" w14:textId="77777777" w:rsidR="003B5DF0" w:rsidRDefault="003B5DF0">
            <w:pPr>
              <w:widowControl w:val="0"/>
              <w:spacing w:line="240" w:lineRule="auto"/>
              <w:rPr>
                <w:rFonts w:ascii="Times New Roman" w:eastAsia="Times New Roman" w:hAnsi="Times New Roman" w:cs="Times New Roman"/>
                <w:sz w:val="24"/>
                <w:szCs w:val="24"/>
              </w:rPr>
            </w:pPr>
          </w:p>
          <w:p w14:paraId="5343C0EB" w14:textId="77777777" w:rsidR="003B5DF0" w:rsidRDefault="003B5DF0">
            <w:pPr>
              <w:widowControl w:val="0"/>
              <w:spacing w:line="240" w:lineRule="auto"/>
              <w:rPr>
                <w:rFonts w:ascii="Times New Roman" w:eastAsia="Times New Roman" w:hAnsi="Times New Roman" w:cs="Times New Roman"/>
                <w:sz w:val="24"/>
                <w:szCs w:val="24"/>
              </w:rPr>
            </w:pPr>
          </w:p>
          <w:p w14:paraId="5343C0EC" w14:textId="77777777" w:rsidR="003B5DF0" w:rsidRDefault="003B5DF0">
            <w:pPr>
              <w:widowControl w:val="0"/>
              <w:spacing w:line="240" w:lineRule="auto"/>
              <w:rPr>
                <w:rFonts w:ascii="Times New Roman" w:eastAsia="Times New Roman" w:hAnsi="Times New Roman" w:cs="Times New Roman"/>
                <w:sz w:val="24"/>
                <w:szCs w:val="24"/>
              </w:rPr>
            </w:pPr>
          </w:p>
          <w:p w14:paraId="5343C0ED" w14:textId="77777777" w:rsidR="003B5DF0" w:rsidRDefault="003B5DF0">
            <w:pPr>
              <w:widowControl w:val="0"/>
              <w:spacing w:line="240" w:lineRule="auto"/>
              <w:rPr>
                <w:rFonts w:ascii="Times New Roman" w:eastAsia="Times New Roman" w:hAnsi="Times New Roman" w:cs="Times New Roman"/>
                <w:sz w:val="24"/>
                <w:szCs w:val="24"/>
              </w:rPr>
            </w:pPr>
          </w:p>
        </w:tc>
        <w:tc>
          <w:tcPr>
            <w:tcW w:w="3240" w:type="dxa"/>
            <w:shd w:val="clear" w:color="auto" w:fill="1C4587"/>
            <w:tcMar>
              <w:top w:w="100" w:type="dxa"/>
              <w:left w:w="100" w:type="dxa"/>
              <w:bottom w:w="100" w:type="dxa"/>
              <w:right w:w="100" w:type="dxa"/>
            </w:tcMar>
          </w:tcPr>
          <w:p w14:paraId="5343C0EE"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User Action</w:t>
            </w:r>
          </w:p>
        </w:tc>
        <w:tc>
          <w:tcPr>
            <w:tcW w:w="3855" w:type="dxa"/>
            <w:shd w:val="clear" w:color="auto" w:fill="1C4587"/>
            <w:tcMar>
              <w:top w:w="100" w:type="dxa"/>
              <w:left w:w="100" w:type="dxa"/>
              <w:bottom w:w="100" w:type="dxa"/>
              <w:right w:w="100" w:type="dxa"/>
            </w:tcMar>
          </w:tcPr>
          <w:p w14:paraId="5343C0EF"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System Action</w:t>
            </w:r>
          </w:p>
        </w:tc>
      </w:tr>
      <w:tr w:rsidR="003B5DF0" w14:paraId="5343C0F4" w14:textId="77777777">
        <w:trPr>
          <w:trHeight w:val="440"/>
        </w:trPr>
        <w:tc>
          <w:tcPr>
            <w:tcW w:w="2340" w:type="dxa"/>
            <w:vMerge/>
            <w:tcMar>
              <w:top w:w="100" w:type="dxa"/>
              <w:left w:w="100" w:type="dxa"/>
              <w:bottom w:w="100" w:type="dxa"/>
              <w:right w:w="100" w:type="dxa"/>
            </w:tcMar>
          </w:tcPr>
          <w:p w14:paraId="5343C0F1" w14:textId="77777777" w:rsidR="003B5DF0" w:rsidRDefault="003B5DF0">
            <w:pPr>
              <w:widowControl w:val="0"/>
              <w:rPr>
                <w:rFonts w:ascii="Times New Roman" w:eastAsia="Times New Roman" w:hAnsi="Times New Roman" w:cs="Times New Roman"/>
                <w:b/>
                <w:bCs/>
                <w:color w:val="FFFFFF"/>
                <w:sz w:val="24"/>
                <w:szCs w:val="24"/>
              </w:rPr>
            </w:pPr>
          </w:p>
        </w:tc>
        <w:tc>
          <w:tcPr>
            <w:tcW w:w="3240" w:type="dxa"/>
            <w:tcMar>
              <w:top w:w="100" w:type="dxa"/>
              <w:left w:w="100" w:type="dxa"/>
              <w:bottom w:w="100" w:type="dxa"/>
              <w:right w:w="100" w:type="dxa"/>
            </w:tcMar>
          </w:tcPr>
          <w:p w14:paraId="5343C0F2"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1.a.1 Driver continues driving.</w:t>
            </w:r>
          </w:p>
        </w:tc>
        <w:tc>
          <w:tcPr>
            <w:tcW w:w="3855" w:type="dxa"/>
            <w:tcMar>
              <w:top w:w="100" w:type="dxa"/>
              <w:left w:w="100" w:type="dxa"/>
              <w:bottom w:w="100" w:type="dxa"/>
              <w:right w:w="100" w:type="dxa"/>
            </w:tcMar>
          </w:tcPr>
          <w:p w14:paraId="5343C0F3"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0F8" w14:textId="77777777">
        <w:trPr>
          <w:trHeight w:val="440"/>
        </w:trPr>
        <w:tc>
          <w:tcPr>
            <w:tcW w:w="2340" w:type="dxa"/>
            <w:vMerge/>
            <w:tcMar>
              <w:top w:w="100" w:type="dxa"/>
              <w:left w:w="100" w:type="dxa"/>
              <w:bottom w:w="100" w:type="dxa"/>
              <w:right w:w="100" w:type="dxa"/>
            </w:tcMar>
          </w:tcPr>
          <w:p w14:paraId="5343C0F5" w14:textId="77777777" w:rsidR="003B5DF0" w:rsidRDefault="003B5DF0">
            <w:pPr>
              <w:widowControl w:val="0"/>
              <w:rPr>
                <w:rFonts w:ascii="Times New Roman" w:eastAsia="Times New Roman" w:hAnsi="Times New Roman" w:cs="Times New Roman"/>
                <w:sz w:val="24"/>
                <w:szCs w:val="24"/>
              </w:rPr>
            </w:pPr>
          </w:p>
        </w:tc>
        <w:tc>
          <w:tcPr>
            <w:tcW w:w="3240" w:type="dxa"/>
            <w:tcMar>
              <w:top w:w="100" w:type="dxa"/>
              <w:left w:w="100" w:type="dxa"/>
              <w:bottom w:w="100" w:type="dxa"/>
              <w:right w:w="100" w:type="dxa"/>
            </w:tcMar>
          </w:tcPr>
          <w:p w14:paraId="5343C0F6" w14:textId="77777777" w:rsidR="003B5DF0" w:rsidRDefault="003B5DF0">
            <w:pPr>
              <w:widowControl w:val="0"/>
              <w:spacing w:line="240" w:lineRule="auto"/>
              <w:ind w:left="720" w:hanging="360"/>
              <w:rPr>
                <w:rFonts w:ascii="Times New Roman" w:eastAsia="Times New Roman" w:hAnsi="Times New Roman" w:cs="Times New Roman"/>
                <w:sz w:val="24"/>
                <w:szCs w:val="24"/>
              </w:rPr>
            </w:pPr>
          </w:p>
        </w:tc>
        <w:tc>
          <w:tcPr>
            <w:tcW w:w="3855" w:type="dxa"/>
            <w:tcMar>
              <w:top w:w="100" w:type="dxa"/>
              <w:left w:w="100" w:type="dxa"/>
              <w:bottom w:w="100" w:type="dxa"/>
              <w:right w:w="100" w:type="dxa"/>
            </w:tcMar>
          </w:tcPr>
          <w:p w14:paraId="5343C0F7"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1.a.2 System detects a general failure in the alert generation module on the Raspberry Pi</w:t>
            </w:r>
          </w:p>
        </w:tc>
      </w:tr>
      <w:tr w:rsidR="003B5DF0" w14:paraId="5343C0FC" w14:textId="77777777">
        <w:trPr>
          <w:trHeight w:val="440"/>
        </w:trPr>
        <w:tc>
          <w:tcPr>
            <w:tcW w:w="2340" w:type="dxa"/>
            <w:vMerge/>
            <w:tcMar>
              <w:top w:w="100" w:type="dxa"/>
              <w:left w:w="100" w:type="dxa"/>
              <w:bottom w:w="100" w:type="dxa"/>
              <w:right w:w="100" w:type="dxa"/>
            </w:tcMar>
          </w:tcPr>
          <w:p w14:paraId="5343C0F9" w14:textId="77777777" w:rsidR="003B5DF0" w:rsidRDefault="003B5DF0">
            <w:pPr>
              <w:widowControl w:val="0"/>
              <w:rPr>
                <w:rFonts w:ascii="Times New Roman" w:eastAsia="Times New Roman" w:hAnsi="Times New Roman" w:cs="Times New Roman"/>
                <w:sz w:val="24"/>
                <w:szCs w:val="24"/>
              </w:rPr>
            </w:pPr>
          </w:p>
        </w:tc>
        <w:tc>
          <w:tcPr>
            <w:tcW w:w="3240" w:type="dxa"/>
            <w:tcMar>
              <w:top w:w="100" w:type="dxa"/>
              <w:left w:w="100" w:type="dxa"/>
              <w:bottom w:w="100" w:type="dxa"/>
              <w:right w:w="100" w:type="dxa"/>
            </w:tcMar>
          </w:tcPr>
          <w:p w14:paraId="5343C0FA" w14:textId="77777777" w:rsidR="003B5DF0" w:rsidRDefault="003B5DF0">
            <w:pPr>
              <w:widowControl w:val="0"/>
              <w:spacing w:line="240" w:lineRule="auto"/>
              <w:rPr>
                <w:rFonts w:ascii="Times New Roman" w:eastAsia="Times New Roman" w:hAnsi="Times New Roman" w:cs="Times New Roman"/>
                <w:sz w:val="24"/>
                <w:szCs w:val="24"/>
              </w:rPr>
            </w:pPr>
          </w:p>
        </w:tc>
        <w:tc>
          <w:tcPr>
            <w:tcW w:w="3855" w:type="dxa"/>
            <w:tcMar>
              <w:top w:w="100" w:type="dxa"/>
              <w:left w:w="100" w:type="dxa"/>
              <w:bottom w:w="100" w:type="dxa"/>
              <w:right w:w="100" w:type="dxa"/>
            </w:tcMar>
          </w:tcPr>
          <w:p w14:paraId="5343C0FB"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1.a.3 System disables real-time alerting functionality and displays: “Alert system temporarily unavailable.”</w:t>
            </w:r>
          </w:p>
        </w:tc>
      </w:tr>
      <w:tr w:rsidR="003B5DF0" w14:paraId="5343C100" w14:textId="77777777">
        <w:trPr>
          <w:trHeight w:val="440"/>
        </w:trPr>
        <w:tc>
          <w:tcPr>
            <w:tcW w:w="2340" w:type="dxa"/>
            <w:vMerge/>
            <w:tcMar>
              <w:top w:w="100" w:type="dxa"/>
              <w:left w:w="100" w:type="dxa"/>
              <w:bottom w:w="100" w:type="dxa"/>
              <w:right w:w="100" w:type="dxa"/>
            </w:tcMar>
          </w:tcPr>
          <w:p w14:paraId="5343C0FD" w14:textId="77777777" w:rsidR="003B5DF0" w:rsidRDefault="003B5DF0">
            <w:pPr>
              <w:widowControl w:val="0"/>
              <w:rPr>
                <w:rFonts w:ascii="Times New Roman" w:eastAsia="Times New Roman" w:hAnsi="Times New Roman" w:cs="Times New Roman"/>
                <w:sz w:val="24"/>
                <w:szCs w:val="24"/>
              </w:rPr>
            </w:pPr>
          </w:p>
        </w:tc>
        <w:tc>
          <w:tcPr>
            <w:tcW w:w="3240" w:type="dxa"/>
            <w:tcMar>
              <w:top w:w="100" w:type="dxa"/>
              <w:left w:w="100" w:type="dxa"/>
              <w:bottom w:w="100" w:type="dxa"/>
              <w:right w:w="100" w:type="dxa"/>
            </w:tcMar>
          </w:tcPr>
          <w:p w14:paraId="5343C0FE" w14:textId="77777777" w:rsidR="003B5DF0" w:rsidRDefault="003B5DF0">
            <w:pPr>
              <w:widowControl w:val="0"/>
              <w:spacing w:line="240" w:lineRule="auto"/>
              <w:rPr>
                <w:rFonts w:ascii="Times New Roman" w:eastAsia="Times New Roman" w:hAnsi="Times New Roman" w:cs="Times New Roman"/>
                <w:sz w:val="24"/>
                <w:szCs w:val="24"/>
              </w:rPr>
            </w:pPr>
          </w:p>
        </w:tc>
        <w:tc>
          <w:tcPr>
            <w:tcW w:w="3855" w:type="dxa"/>
            <w:tcMar>
              <w:top w:w="100" w:type="dxa"/>
              <w:left w:w="100" w:type="dxa"/>
              <w:bottom w:w="100" w:type="dxa"/>
              <w:right w:w="100" w:type="dxa"/>
            </w:tcMar>
          </w:tcPr>
          <w:p w14:paraId="5343C0FF"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1.a.4 System logs the failure event with timestamp and error type for maintenance review.</w:t>
            </w:r>
          </w:p>
        </w:tc>
      </w:tr>
      <w:tr w:rsidR="003B5DF0" w14:paraId="5343C104" w14:textId="77777777">
        <w:trPr>
          <w:trHeight w:val="440"/>
        </w:trPr>
        <w:tc>
          <w:tcPr>
            <w:tcW w:w="2340" w:type="dxa"/>
            <w:vMerge/>
            <w:tcMar>
              <w:top w:w="100" w:type="dxa"/>
              <w:left w:w="100" w:type="dxa"/>
              <w:bottom w:w="100" w:type="dxa"/>
              <w:right w:w="100" w:type="dxa"/>
            </w:tcMar>
          </w:tcPr>
          <w:p w14:paraId="5343C101" w14:textId="77777777" w:rsidR="003B5DF0" w:rsidRDefault="003B5DF0">
            <w:pPr>
              <w:widowControl w:val="0"/>
              <w:rPr>
                <w:rFonts w:ascii="Times New Roman" w:eastAsia="Times New Roman" w:hAnsi="Times New Roman" w:cs="Times New Roman"/>
                <w:sz w:val="24"/>
                <w:szCs w:val="24"/>
              </w:rPr>
            </w:pPr>
          </w:p>
        </w:tc>
        <w:tc>
          <w:tcPr>
            <w:tcW w:w="3240" w:type="dxa"/>
            <w:tcMar>
              <w:top w:w="100" w:type="dxa"/>
              <w:left w:w="100" w:type="dxa"/>
              <w:bottom w:w="100" w:type="dxa"/>
              <w:right w:w="100" w:type="dxa"/>
            </w:tcMar>
          </w:tcPr>
          <w:p w14:paraId="5343C102" w14:textId="77777777" w:rsidR="003B5DF0" w:rsidRDefault="003B5DF0">
            <w:pPr>
              <w:widowControl w:val="0"/>
              <w:spacing w:line="240" w:lineRule="auto"/>
              <w:rPr>
                <w:rFonts w:ascii="Times New Roman" w:eastAsia="Times New Roman" w:hAnsi="Times New Roman" w:cs="Times New Roman"/>
                <w:sz w:val="24"/>
                <w:szCs w:val="24"/>
              </w:rPr>
            </w:pPr>
          </w:p>
        </w:tc>
        <w:tc>
          <w:tcPr>
            <w:tcW w:w="3855" w:type="dxa"/>
            <w:tcMar>
              <w:top w:w="100" w:type="dxa"/>
              <w:left w:w="100" w:type="dxa"/>
              <w:bottom w:w="100" w:type="dxa"/>
              <w:right w:w="100" w:type="dxa"/>
            </w:tcMar>
          </w:tcPr>
          <w:p w14:paraId="5343C103"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1.a.5 System attempts periodic recovery in the background while the driver continues the trip.</w:t>
            </w:r>
          </w:p>
        </w:tc>
      </w:tr>
    </w:tbl>
    <w:p w14:paraId="5343C105" w14:textId="77777777" w:rsidR="003B5DF0" w:rsidRDefault="003B5DF0">
      <w:pPr>
        <w:spacing w:line="240" w:lineRule="auto"/>
        <w:rPr>
          <w:rFonts w:ascii="Times New Roman" w:eastAsia="Times New Roman" w:hAnsi="Times New Roman" w:cs="Times New Roman"/>
          <w:i/>
          <w:iCs/>
          <w:color w:val="1F497D"/>
          <w:sz w:val="20"/>
          <w:szCs w:val="20"/>
        </w:rPr>
      </w:pPr>
    </w:p>
    <w:p w14:paraId="5343C106" w14:textId="77777777" w:rsidR="003B5DF0" w:rsidRDefault="003B5DF0">
      <w:pPr>
        <w:spacing w:line="240" w:lineRule="auto"/>
        <w:rPr>
          <w:rFonts w:ascii="Times New Roman" w:eastAsia="Times New Roman" w:hAnsi="Times New Roman" w:cs="Times New Roman"/>
          <w:i/>
          <w:iCs/>
          <w:color w:val="1F497D"/>
          <w:sz w:val="20"/>
          <w:szCs w:val="20"/>
        </w:rPr>
      </w:pPr>
    </w:p>
    <w:p w14:paraId="5343C107" w14:textId="77777777" w:rsidR="003B5DF0" w:rsidRDefault="003B5DF0">
      <w:pPr>
        <w:spacing w:line="240" w:lineRule="auto"/>
        <w:rPr>
          <w:rFonts w:ascii="Times New Roman" w:eastAsia="Times New Roman" w:hAnsi="Times New Roman" w:cs="Times New Roman"/>
          <w:i/>
          <w:iCs/>
          <w:color w:val="1F497D"/>
          <w:sz w:val="20"/>
          <w:szCs w:val="20"/>
        </w:rPr>
      </w:pPr>
    </w:p>
    <w:p w14:paraId="5343C108" w14:textId="77777777" w:rsidR="003B5DF0" w:rsidRDefault="003B5DF0">
      <w:pPr>
        <w:spacing w:line="240" w:lineRule="auto"/>
        <w:rPr>
          <w:rFonts w:ascii="Times New Roman" w:eastAsia="Times New Roman" w:hAnsi="Times New Roman" w:cs="Times New Roman"/>
          <w:i/>
          <w:iCs/>
          <w:color w:val="1F497D"/>
          <w:sz w:val="20"/>
          <w:szCs w:val="20"/>
        </w:rPr>
      </w:pPr>
    </w:p>
    <w:p w14:paraId="5343C109" w14:textId="77777777" w:rsidR="003B5DF0" w:rsidRDefault="003B5DF0">
      <w:pPr>
        <w:spacing w:line="240" w:lineRule="auto"/>
        <w:rPr>
          <w:rFonts w:ascii="Times New Roman" w:eastAsia="Times New Roman" w:hAnsi="Times New Roman" w:cs="Times New Roman"/>
          <w:i/>
          <w:iCs/>
          <w:color w:val="1F497D"/>
          <w:sz w:val="20"/>
          <w:szCs w:val="20"/>
        </w:rPr>
      </w:pPr>
    </w:p>
    <w:p w14:paraId="5343C10A" w14:textId="77777777" w:rsidR="003B5DF0" w:rsidRDefault="003B5DF0">
      <w:pPr>
        <w:spacing w:line="240" w:lineRule="auto"/>
        <w:rPr>
          <w:rFonts w:ascii="Times New Roman" w:eastAsia="Times New Roman" w:hAnsi="Times New Roman" w:cs="Times New Roman"/>
          <w:i/>
          <w:iCs/>
          <w:color w:val="1F497D"/>
          <w:sz w:val="20"/>
          <w:szCs w:val="20"/>
        </w:rPr>
      </w:pPr>
    </w:p>
    <w:p w14:paraId="5343C10B" w14:textId="77777777" w:rsidR="003B5DF0" w:rsidRDefault="003B5DF0">
      <w:pPr>
        <w:spacing w:line="240" w:lineRule="auto"/>
        <w:rPr>
          <w:rFonts w:ascii="Times New Roman" w:eastAsia="Times New Roman" w:hAnsi="Times New Roman" w:cs="Times New Roman"/>
          <w:i/>
          <w:iCs/>
          <w:color w:val="1F497D"/>
          <w:sz w:val="20"/>
          <w:szCs w:val="20"/>
        </w:rPr>
      </w:pPr>
    </w:p>
    <w:p w14:paraId="5343C10C" w14:textId="77777777" w:rsidR="003B5DF0" w:rsidRDefault="003B5DF0">
      <w:pPr>
        <w:spacing w:line="240" w:lineRule="auto"/>
        <w:rPr>
          <w:rFonts w:ascii="Times New Roman" w:eastAsia="Times New Roman" w:hAnsi="Times New Roman" w:cs="Times New Roman"/>
          <w:i/>
          <w:iCs/>
          <w:color w:val="1F497D"/>
          <w:sz w:val="20"/>
          <w:szCs w:val="20"/>
        </w:rPr>
      </w:pPr>
    </w:p>
    <w:p w14:paraId="5343C10D" w14:textId="77777777" w:rsidR="003B5DF0" w:rsidRDefault="003B5DF0">
      <w:pPr>
        <w:spacing w:line="240" w:lineRule="auto"/>
        <w:rPr>
          <w:rFonts w:ascii="Times New Roman" w:eastAsia="Times New Roman" w:hAnsi="Times New Roman" w:cs="Times New Roman"/>
          <w:i/>
          <w:iCs/>
          <w:color w:val="1F497D"/>
          <w:sz w:val="20"/>
          <w:szCs w:val="20"/>
        </w:rPr>
      </w:pPr>
    </w:p>
    <w:p w14:paraId="5343C10E" w14:textId="77777777" w:rsidR="003B5DF0" w:rsidRDefault="003B5DF0">
      <w:pPr>
        <w:spacing w:line="240" w:lineRule="auto"/>
        <w:rPr>
          <w:rFonts w:ascii="Times New Roman" w:eastAsia="Times New Roman" w:hAnsi="Times New Roman" w:cs="Times New Roman"/>
          <w:i/>
          <w:iCs/>
          <w:color w:val="1F497D"/>
          <w:sz w:val="20"/>
          <w:szCs w:val="20"/>
        </w:rPr>
      </w:pPr>
    </w:p>
    <w:p w14:paraId="5343C10F" w14:textId="77777777" w:rsidR="003B5DF0" w:rsidRDefault="003B5DF0">
      <w:pPr>
        <w:spacing w:line="240" w:lineRule="auto"/>
        <w:rPr>
          <w:rFonts w:ascii="Times New Roman" w:eastAsia="Times New Roman" w:hAnsi="Times New Roman" w:cs="Times New Roman"/>
          <w:i/>
          <w:iCs/>
          <w:color w:val="1F497D"/>
          <w:sz w:val="20"/>
          <w:szCs w:val="20"/>
        </w:rPr>
      </w:pPr>
    </w:p>
    <w:p w14:paraId="5343C110" w14:textId="77777777" w:rsidR="003B5DF0" w:rsidRDefault="003B5DF0">
      <w:pPr>
        <w:spacing w:line="240" w:lineRule="auto"/>
        <w:rPr>
          <w:rFonts w:ascii="Times New Roman" w:eastAsia="Times New Roman" w:hAnsi="Times New Roman" w:cs="Times New Roman"/>
          <w:i/>
          <w:iCs/>
          <w:color w:val="1F497D"/>
          <w:sz w:val="20"/>
          <w:szCs w:val="20"/>
        </w:rPr>
      </w:pPr>
    </w:p>
    <w:p w14:paraId="5343C111" w14:textId="77777777" w:rsidR="003B5DF0" w:rsidRDefault="003B5DF0">
      <w:pPr>
        <w:spacing w:line="240" w:lineRule="auto"/>
        <w:rPr>
          <w:rFonts w:ascii="Times New Roman" w:eastAsia="Times New Roman" w:hAnsi="Times New Roman" w:cs="Times New Roman"/>
          <w:i/>
          <w:iCs/>
          <w:color w:val="1F497D"/>
          <w:sz w:val="20"/>
          <w:szCs w:val="20"/>
        </w:rPr>
      </w:pPr>
    </w:p>
    <w:p w14:paraId="5343C112" w14:textId="77777777" w:rsidR="003B5DF0" w:rsidRDefault="003B5DF0">
      <w:pPr>
        <w:spacing w:line="240" w:lineRule="auto"/>
        <w:rPr>
          <w:rFonts w:ascii="Times New Roman" w:eastAsia="Times New Roman" w:hAnsi="Times New Roman" w:cs="Times New Roman"/>
          <w:i/>
          <w:iCs/>
          <w:color w:val="1F497D"/>
          <w:sz w:val="20"/>
          <w:szCs w:val="20"/>
        </w:rPr>
      </w:pPr>
    </w:p>
    <w:p w14:paraId="5343C113" w14:textId="77777777" w:rsidR="003B5DF0" w:rsidRDefault="003B5DF0">
      <w:pPr>
        <w:spacing w:line="240" w:lineRule="auto"/>
        <w:rPr>
          <w:rFonts w:ascii="Times New Roman" w:eastAsia="Times New Roman" w:hAnsi="Times New Roman" w:cs="Times New Roman"/>
          <w:i/>
          <w:iCs/>
          <w:color w:val="1F497D"/>
          <w:sz w:val="20"/>
          <w:szCs w:val="20"/>
        </w:rPr>
      </w:pPr>
    </w:p>
    <w:p w14:paraId="5343C114" w14:textId="77777777" w:rsidR="003B5DF0" w:rsidRDefault="003B5DF0">
      <w:pPr>
        <w:spacing w:line="240" w:lineRule="auto"/>
        <w:rPr>
          <w:rFonts w:ascii="Times New Roman" w:eastAsia="Times New Roman" w:hAnsi="Times New Roman" w:cs="Times New Roman"/>
          <w:i/>
          <w:iCs/>
          <w:color w:val="1F497D"/>
          <w:sz w:val="20"/>
          <w:szCs w:val="20"/>
        </w:rPr>
      </w:pPr>
    </w:p>
    <w:p w14:paraId="5343C115" w14:textId="77777777" w:rsidR="003B5DF0" w:rsidRDefault="003B5DF0">
      <w:pPr>
        <w:spacing w:line="240" w:lineRule="auto"/>
        <w:rPr>
          <w:rFonts w:ascii="Times New Roman" w:eastAsia="Times New Roman" w:hAnsi="Times New Roman" w:cs="Times New Roman"/>
          <w:i/>
          <w:iCs/>
          <w:color w:val="1F497D"/>
          <w:sz w:val="20"/>
          <w:szCs w:val="20"/>
        </w:rPr>
      </w:pPr>
    </w:p>
    <w:p w14:paraId="5343C116" w14:textId="77777777" w:rsidR="003B5DF0" w:rsidRDefault="003B5DF0">
      <w:pPr>
        <w:spacing w:line="240" w:lineRule="auto"/>
        <w:rPr>
          <w:rFonts w:ascii="Times New Roman" w:eastAsia="Times New Roman" w:hAnsi="Times New Roman" w:cs="Times New Roman"/>
          <w:i/>
          <w:iCs/>
          <w:color w:val="1F497D"/>
          <w:sz w:val="20"/>
          <w:szCs w:val="20"/>
        </w:rPr>
      </w:pPr>
    </w:p>
    <w:p w14:paraId="5343C117" w14:textId="77777777" w:rsidR="003B5DF0" w:rsidRDefault="003B5DF0">
      <w:pPr>
        <w:spacing w:line="240" w:lineRule="auto"/>
        <w:rPr>
          <w:rFonts w:ascii="Times New Roman" w:eastAsia="Times New Roman" w:hAnsi="Times New Roman" w:cs="Times New Roman"/>
          <w:i/>
          <w:iCs/>
          <w:color w:val="1F497D"/>
          <w:sz w:val="20"/>
          <w:szCs w:val="20"/>
        </w:rPr>
      </w:pPr>
    </w:p>
    <w:p w14:paraId="5343C118" w14:textId="77777777" w:rsidR="003B5DF0" w:rsidRDefault="003B5DF0">
      <w:pPr>
        <w:spacing w:line="240" w:lineRule="auto"/>
        <w:rPr>
          <w:rFonts w:ascii="Times New Roman" w:eastAsia="Times New Roman" w:hAnsi="Times New Roman" w:cs="Times New Roman"/>
          <w:i/>
          <w:iCs/>
          <w:color w:val="1F497D"/>
          <w:sz w:val="20"/>
          <w:szCs w:val="20"/>
        </w:rPr>
      </w:pPr>
    </w:p>
    <w:p w14:paraId="5343C119" w14:textId="77777777" w:rsidR="003B5DF0" w:rsidRDefault="003B5DF0">
      <w:pPr>
        <w:spacing w:line="240" w:lineRule="auto"/>
        <w:rPr>
          <w:rFonts w:ascii="Times New Roman" w:eastAsia="Times New Roman" w:hAnsi="Times New Roman" w:cs="Times New Roman"/>
          <w:i/>
          <w:iCs/>
          <w:color w:val="1F497D"/>
          <w:sz w:val="20"/>
          <w:szCs w:val="20"/>
        </w:rPr>
      </w:pPr>
    </w:p>
    <w:p w14:paraId="5343C11A" w14:textId="77777777" w:rsidR="003B5DF0" w:rsidRDefault="003B5DF0">
      <w:pPr>
        <w:spacing w:line="240" w:lineRule="auto"/>
        <w:rPr>
          <w:rFonts w:ascii="Times New Roman" w:eastAsia="Times New Roman" w:hAnsi="Times New Roman" w:cs="Times New Roman"/>
          <w:i/>
          <w:iCs/>
          <w:color w:val="1F497D"/>
          <w:sz w:val="20"/>
          <w:szCs w:val="20"/>
        </w:rPr>
      </w:pPr>
    </w:p>
    <w:p w14:paraId="5343C11B" w14:textId="77777777" w:rsidR="003B5DF0" w:rsidRDefault="003B5DF0">
      <w:pPr>
        <w:spacing w:line="240" w:lineRule="auto"/>
        <w:rPr>
          <w:rFonts w:ascii="Times New Roman" w:eastAsia="Times New Roman" w:hAnsi="Times New Roman" w:cs="Times New Roman"/>
          <w:i/>
          <w:iCs/>
          <w:color w:val="1F497D"/>
          <w:sz w:val="20"/>
          <w:szCs w:val="20"/>
        </w:rPr>
      </w:pPr>
    </w:p>
    <w:p w14:paraId="5343C11C" w14:textId="77777777" w:rsidR="003B5DF0" w:rsidRDefault="003B5DF0">
      <w:pPr>
        <w:spacing w:line="240" w:lineRule="auto"/>
        <w:rPr>
          <w:rFonts w:ascii="Times New Roman" w:eastAsia="Times New Roman" w:hAnsi="Times New Roman" w:cs="Times New Roman"/>
          <w:i/>
          <w:iCs/>
          <w:color w:val="1F497D"/>
          <w:sz w:val="20"/>
          <w:szCs w:val="20"/>
        </w:rPr>
      </w:pPr>
    </w:p>
    <w:p w14:paraId="5343C11D" w14:textId="77777777" w:rsidR="003B5DF0" w:rsidRDefault="003B5DF0">
      <w:pPr>
        <w:rPr>
          <w:rFonts w:ascii="Times New Roman" w:eastAsia="Times New Roman" w:hAnsi="Times New Roman" w:cs="Times New Roman"/>
          <w:b/>
          <w:bCs/>
          <w:sz w:val="24"/>
          <w:szCs w:val="24"/>
        </w:rPr>
      </w:pPr>
    </w:p>
    <w:p w14:paraId="5343C11E" w14:textId="77777777" w:rsidR="003B5DF0" w:rsidRDefault="004F4874">
      <w:pPr>
        <w:spacing w:after="200" w:line="240" w:lineRule="auto"/>
        <w:rPr>
          <w:rFonts w:ascii="Times New Roman" w:eastAsia="Times New Roman" w:hAnsi="Times New Roman" w:cs="Times New Roman"/>
          <w:b/>
          <w:bCs/>
          <w:i/>
          <w:iCs/>
          <w:color w:val="1F497D"/>
          <w:sz w:val="24"/>
          <w:szCs w:val="24"/>
        </w:rPr>
      </w:pPr>
      <w:r>
        <w:rPr>
          <w:i/>
          <w:iCs/>
          <w:color w:val="1F497D"/>
          <w:sz w:val="18"/>
          <w:szCs w:val="18"/>
        </w:rPr>
        <w:t>Table 6:</w:t>
      </w:r>
      <w:r>
        <w:rPr>
          <w:rFonts w:ascii="Times New Roman" w:eastAsia="Times New Roman" w:hAnsi="Times New Roman" w:cs="Times New Roman"/>
          <w:i/>
          <w:iCs/>
          <w:color w:val="1F497D"/>
          <w:sz w:val="20"/>
          <w:szCs w:val="20"/>
        </w:rPr>
        <w:t xml:space="preserve"> Add Trip Use Case Table</w:t>
      </w:r>
    </w:p>
    <w:tbl>
      <w:tblPr>
        <w:tblStyle w:val="afff3"/>
        <w:tblW w:w="948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3810"/>
        <w:gridCol w:w="3570"/>
      </w:tblGrid>
      <w:tr w:rsidR="003B5DF0" w14:paraId="5343C121" w14:textId="77777777">
        <w:trPr>
          <w:trHeight w:val="420"/>
        </w:trPr>
        <w:tc>
          <w:tcPr>
            <w:tcW w:w="2100" w:type="dxa"/>
            <w:tcMar>
              <w:top w:w="100" w:type="dxa"/>
              <w:left w:w="100" w:type="dxa"/>
              <w:bottom w:w="100" w:type="dxa"/>
              <w:right w:w="100" w:type="dxa"/>
            </w:tcMar>
          </w:tcPr>
          <w:p w14:paraId="5343C11F"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7380" w:type="dxa"/>
            <w:gridSpan w:val="2"/>
          </w:tcPr>
          <w:p w14:paraId="5343C120"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UC-03</w:t>
            </w:r>
          </w:p>
        </w:tc>
      </w:tr>
      <w:tr w:rsidR="003B5DF0" w14:paraId="5343C124" w14:textId="77777777">
        <w:trPr>
          <w:trHeight w:val="420"/>
        </w:trPr>
        <w:tc>
          <w:tcPr>
            <w:tcW w:w="2100" w:type="dxa"/>
            <w:tcMar>
              <w:top w:w="100" w:type="dxa"/>
              <w:left w:w="100" w:type="dxa"/>
              <w:bottom w:w="100" w:type="dxa"/>
              <w:right w:w="100" w:type="dxa"/>
            </w:tcMar>
          </w:tcPr>
          <w:p w14:paraId="5343C122"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7380" w:type="dxa"/>
            <w:gridSpan w:val="2"/>
          </w:tcPr>
          <w:p w14:paraId="5343C123"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Trip </w:t>
            </w:r>
          </w:p>
        </w:tc>
      </w:tr>
      <w:tr w:rsidR="003B5DF0" w14:paraId="5343C127" w14:textId="77777777">
        <w:trPr>
          <w:trHeight w:val="420"/>
        </w:trPr>
        <w:tc>
          <w:tcPr>
            <w:tcW w:w="2100" w:type="dxa"/>
            <w:tcMar>
              <w:top w:w="100" w:type="dxa"/>
              <w:left w:w="100" w:type="dxa"/>
              <w:bottom w:w="100" w:type="dxa"/>
              <w:right w:w="100" w:type="dxa"/>
            </w:tcMar>
          </w:tcPr>
          <w:p w14:paraId="5343C125"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380" w:type="dxa"/>
            <w:gridSpan w:val="2"/>
          </w:tcPr>
          <w:p w14:paraId="5343C126" w14:textId="77777777" w:rsidR="003B5DF0" w:rsidRDefault="004F4874" w:rsidP="004F4874">
            <w:pPr>
              <w:widowControl w:val="0"/>
              <w:numPr>
                <w:ilvl w:val="0"/>
                <w:numId w:val="37"/>
              </w:num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24"/>
                <w:szCs w:val="24"/>
              </w:rPr>
              <w:t xml:space="preserve">Fleet Manager </w:t>
            </w:r>
          </w:p>
        </w:tc>
      </w:tr>
      <w:tr w:rsidR="003B5DF0" w14:paraId="5343C12C" w14:textId="77777777">
        <w:trPr>
          <w:trHeight w:val="420"/>
        </w:trPr>
        <w:tc>
          <w:tcPr>
            <w:tcW w:w="2100" w:type="dxa"/>
            <w:tcMar>
              <w:top w:w="100" w:type="dxa"/>
              <w:left w:w="100" w:type="dxa"/>
              <w:bottom w:w="100" w:type="dxa"/>
              <w:right w:w="100" w:type="dxa"/>
            </w:tcMar>
          </w:tcPr>
          <w:p w14:paraId="5343C128"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380" w:type="dxa"/>
            <w:gridSpan w:val="2"/>
          </w:tcPr>
          <w:p w14:paraId="5343C129"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Fleet Manager is authenticated and logged into the system. </w:t>
            </w:r>
          </w:p>
          <w:p w14:paraId="5343C12A"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Drivers are already registered. </w:t>
            </w:r>
          </w:p>
          <w:p w14:paraId="5343C12B"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Vehicles already added in the system</w:t>
            </w:r>
          </w:p>
        </w:tc>
      </w:tr>
      <w:tr w:rsidR="003B5DF0" w14:paraId="5343C12F" w14:textId="77777777">
        <w:trPr>
          <w:trHeight w:val="420"/>
        </w:trPr>
        <w:tc>
          <w:tcPr>
            <w:tcW w:w="2100" w:type="dxa"/>
            <w:tcMar>
              <w:top w:w="100" w:type="dxa"/>
              <w:left w:w="100" w:type="dxa"/>
              <w:bottom w:w="100" w:type="dxa"/>
              <w:right w:w="100" w:type="dxa"/>
            </w:tcMar>
          </w:tcPr>
          <w:p w14:paraId="5343C12D"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380" w:type="dxa"/>
            <w:gridSpan w:val="2"/>
          </w:tcPr>
          <w:p w14:paraId="5343C12E" w14:textId="77777777" w:rsidR="003B5DF0" w:rsidRDefault="004F4874" w:rsidP="004F4874">
            <w:pPr>
              <w:widowControl w:val="0"/>
              <w:numPr>
                <w:ilvl w:val="0"/>
                <w:numId w:val="41"/>
              </w:num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24"/>
                <w:szCs w:val="24"/>
              </w:rPr>
              <w:t>A new Trip and corresponding assignments are created and stored, and the trip becomes visible to the assigned driver.</w:t>
            </w:r>
          </w:p>
        </w:tc>
      </w:tr>
      <w:tr w:rsidR="003B5DF0" w14:paraId="5343C133" w14:textId="77777777">
        <w:trPr>
          <w:trHeight w:val="420"/>
        </w:trPr>
        <w:tc>
          <w:tcPr>
            <w:tcW w:w="2100" w:type="dxa"/>
            <w:vMerge w:val="restart"/>
            <w:tcMar>
              <w:top w:w="100" w:type="dxa"/>
              <w:left w:w="100" w:type="dxa"/>
              <w:bottom w:w="100" w:type="dxa"/>
              <w:right w:w="100" w:type="dxa"/>
            </w:tcMar>
          </w:tcPr>
          <w:p w14:paraId="5343C130"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Flow of events:</w:t>
            </w:r>
          </w:p>
        </w:tc>
        <w:tc>
          <w:tcPr>
            <w:tcW w:w="3810" w:type="dxa"/>
            <w:shd w:val="clear" w:color="auto" w:fill="1C4587"/>
            <w:tcMar>
              <w:top w:w="100" w:type="dxa"/>
              <w:left w:w="100" w:type="dxa"/>
              <w:bottom w:w="100" w:type="dxa"/>
              <w:right w:w="100" w:type="dxa"/>
            </w:tcMar>
          </w:tcPr>
          <w:p w14:paraId="5343C131"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User Action</w:t>
            </w:r>
          </w:p>
        </w:tc>
        <w:tc>
          <w:tcPr>
            <w:tcW w:w="3570" w:type="dxa"/>
            <w:shd w:val="clear" w:color="auto" w:fill="1C4587"/>
            <w:tcMar>
              <w:top w:w="100" w:type="dxa"/>
              <w:left w:w="100" w:type="dxa"/>
              <w:bottom w:w="100" w:type="dxa"/>
              <w:right w:w="100" w:type="dxa"/>
            </w:tcMar>
          </w:tcPr>
          <w:p w14:paraId="5343C132"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System Action</w:t>
            </w:r>
          </w:p>
        </w:tc>
      </w:tr>
      <w:tr w:rsidR="003B5DF0" w14:paraId="5343C137" w14:textId="77777777">
        <w:trPr>
          <w:trHeight w:val="420"/>
        </w:trPr>
        <w:tc>
          <w:tcPr>
            <w:tcW w:w="2100" w:type="dxa"/>
            <w:vMerge/>
            <w:tcMar>
              <w:top w:w="100" w:type="dxa"/>
              <w:left w:w="100" w:type="dxa"/>
              <w:bottom w:w="100" w:type="dxa"/>
              <w:right w:w="100" w:type="dxa"/>
            </w:tcMar>
          </w:tcPr>
          <w:p w14:paraId="5343C134" w14:textId="77777777" w:rsidR="003B5DF0" w:rsidRDefault="003B5DF0">
            <w:pPr>
              <w:widowControl w:val="0"/>
              <w:rPr>
                <w:rFonts w:ascii="Times New Roman" w:eastAsia="Times New Roman" w:hAnsi="Times New Roman" w:cs="Times New Roman"/>
                <w:b/>
                <w:bCs/>
                <w:color w:val="FFFFFF"/>
                <w:sz w:val="24"/>
                <w:szCs w:val="24"/>
              </w:rPr>
            </w:pPr>
          </w:p>
        </w:tc>
        <w:tc>
          <w:tcPr>
            <w:tcW w:w="3810" w:type="dxa"/>
            <w:tcMar>
              <w:top w:w="100" w:type="dxa"/>
              <w:left w:w="100" w:type="dxa"/>
              <w:bottom w:w="100" w:type="dxa"/>
              <w:right w:w="100" w:type="dxa"/>
            </w:tcMar>
          </w:tcPr>
          <w:p w14:paraId="5343C135" w14:textId="77777777" w:rsidR="003B5DF0" w:rsidRDefault="004F4874" w:rsidP="004F4874">
            <w:pPr>
              <w:widowControl w:val="0"/>
              <w:numPr>
                <w:ilvl w:val="0"/>
                <w:numId w:val="4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Selects the Create Trip function on the Web Dashboard </w:t>
            </w:r>
          </w:p>
        </w:tc>
        <w:tc>
          <w:tcPr>
            <w:tcW w:w="3570" w:type="dxa"/>
            <w:tcMar>
              <w:top w:w="100" w:type="dxa"/>
              <w:left w:w="100" w:type="dxa"/>
              <w:bottom w:w="100" w:type="dxa"/>
              <w:right w:w="100" w:type="dxa"/>
            </w:tcMar>
          </w:tcPr>
          <w:p w14:paraId="5343C136"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13B" w14:textId="77777777">
        <w:trPr>
          <w:trHeight w:val="420"/>
        </w:trPr>
        <w:tc>
          <w:tcPr>
            <w:tcW w:w="2100" w:type="dxa"/>
            <w:vMerge/>
            <w:tcMar>
              <w:top w:w="100" w:type="dxa"/>
              <w:left w:w="100" w:type="dxa"/>
              <w:bottom w:w="100" w:type="dxa"/>
              <w:right w:w="100" w:type="dxa"/>
            </w:tcMar>
          </w:tcPr>
          <w:p w14:paraId="5343C138" w14:textId="77777777" w:rsidR="003B5DF0" w:rsidRDefault="003B5DF0">
            <w:pPr>
              <w:widowControl w:val="0"/>
              <w:rPr>
                <w:rFonts w:ascii="Times New Roman" w:eastAsia="Times New Roman" w:hAnsi="Times New Roman" w:cs="Times New Roman"/>
                <w:sz w:val="24"/>
                <w:szCs w:val="24"/>
              </w:rPr>
            </w:pPr>
          </w:p>
        </w:tc>
        <w:tc>
          <w:tcPr>
            <w:tcW w:w="3810" w:type="dxa"/>
            <w:tcMar>
              <w:top w:w="100" w:type="dxa"/>
              <w:left w:w="100" w:type="dxa"/>
              <w:bottom w:w="100" w:type="dxa"/>
              <w:right w:w="100" w:type="dxa"/>
            </w:tcMar>
          </w:tcPr>
          <w:p w14:paraId="5343C139" w14:textId="77777777" w:rsidR="003B5DF0" w:rsidRDefault="003B5DF0">
            <w:pPr>
              <w:widowControl w:val="0"/>
              <w:spacing w:line="240" w:lineRule="auto"/>
              <w:rPr>
                <w:rFonts w:ascii="Times New Roman" w:eastAsia="Times New Roman" w:hAnsi="Times New Roman" w:cs="Times New Roman"/>
                <w:sz w:val="24"/>
                <w:szCs w:val="24"/>
              </w:rPr>
            </w:pPr>
          </w:p>
        </w:tc>
        <w:tc>
          <w:tcPr>
            <w:tcW w:w="3570" w:type="dxa"/>
            <w:tcMar>
              <w:top w:w="100" w:type="dxa"/>
              <w:left w:w="100" w:type="dxa"/>
              <w:bottom w:w="100" w:type="dxa"/>
              <w:right w:w="100" w:type="dxa"/>
            </w:tcMar>
          </w:tcPr>
          <w:p w14:paraId="5343C13A" w14:textId="77777777" w:rsidR="003B5DF0" w:rsidRDefault="004F4874" w:rsidP="004F4874">
            <w:pPr>
              <w:widowControl w:val="0"/>
              <w:numPr>
                <w:ilvl w:val="0"/>
                <w:numId w:val="4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Displays the trip creation form and requests a list of available (idle) drivers and vehicles from the Backend  </w:t>
            </w:r>
          </w:p>
        </w:tc>
      </w:tr>
      <w:tr w:rsidR="003B5DF0" w14:paraId="5343C13F" w14:textId="77777777">
        <w:trPr>
          <w:trHeight w:val="420"/>
        </w:trPr>
        <w:tc>
          <w:tcPr>
            <w:tcW w:w="2100" w:type="dxa"/>
            <w:vMerge/>
            <w:tcMar>
              <w:top w:w="100" w:type="dxa"/>
              <w:left w:w="100" w:type="dxa"/>
              <w:bottom w:w="100" w:type="dxa"/>
              <w:right w:w="100" w:type="dxa"/>
            </w:tcMar>
          </w:tcPr>
          <w:p w14:paraId="5343C13C" w14:textId="77777777" w:rsidR="003B5DF0" w:rsidRDefault="003B5DF0">
            <w:pPr>
              <w:widowControl w:val="0"/>
              <w:rPr>
                <w:rFonts w:ascii="Times New Roman" w:eastAsia="Times New Roman" w:hAnsi="Times New Roman" w:cs="Times New Roman"/>
                <w:sz w:val="24"/>
                <w:szCs w:val="24"/>
              </w:rPr>
            </w:pPr>
          </w:p>
        </w:tc>
        <w:tc>
          <w:tcPr>
            <w:tcW w:w="3810" w:type="dxa"/>
            <w:tcMar>
              <w:top w:w="100" w:type="dxa"/>
              <w:left w:w="100" w:type="dxa"/>
              <w:bottom w:w="100" w:type="dxa"/>
              <w:right w:w="100" w:type="dxa"/>
            </w:tcMar>
          </w:tcPr>
          <w:p w14:paraId="5343C13D" w14:textId="77777777" w:rsidR="003B5DF0" w:rsidRDefault="004F4874" w:rsidP="004F4874">
            <w:pPr>
              <w:widowControl w:val="0"/>
              <w:numPr>
                <w:ilvl w:val="0"/>
                <w:numId w:val="4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Enters trip details, including source, destination, and expected start/end times </w:t>
            </w:r>
          </w:p>
        </w:tc>
        <w:tc>
          <w:tcPr>
            <w:tcW w:w="3570" w:type="dxa"/>
            <w:tcMar>
              <w:top w:w="100" w:type="dxa"/>
              <w:left w:w="100" w:type="dxa"/>
              <w:bottom w:w="100" w:type="dxa"/>
              <w:right w:w="100" w:type="dxa"/>
            </w:tcMar>
          </w:tcPr>
          <w:p w14:paraId="5343C13E" w14:textId="77777777" w:rsidR="003B5DF0" w:rsidRDefault="003B5DF0">
            <w:pPr>
              <w:widowControl w:val="0"/>
              <w:spacing w:line="240" w:lineRule="auto"/>
              <w:ind w:left="720"/>
              <w:rPr>
                <w:rFonts w:ascii="Times New Roman" w:eastAsia="Times New Roman" w:hAnsi="Times New Roman" w:cs="Times New Roman"/>
                <w:sz w:val="24"/>
                <w:szCs w:val="24"/>
              </w:rPr>
            </w:pPr>
          </w:p>
        </w:tc>
      </w:tr>
      <w:tr w:rsidR="003B5DF0" w14:paraId="5343C143" w14:textId="77777777">
        <w:trPr>
          <w:trHeight w:val="420"/>
        </w:trPr>
        <w:tc>
          <w:tcPr>
            <w:tcW w:w="2100" w:type="dxa"/>
            <w:vMerge/>
            <w:tcMar>
              <w:top w:w="100" w:type="dxa"/>
              <w:left w:w="100" w:type="dxa"/>
              <w:bottom w:w="100" w:type="dxa"/>
              <w:right w:w="100" w:type="dxa"/>
            </w:tcMar>
          </w:tcPr>
          <w:p w14:paraId="5343C140" w14:textId="77777777" w:rsidR="003B5DF0" w:rsidRDefault="003B5DF0">
            <w:pPr>
              <w:widowControl w:val="0"/>
              <w:rPr>
                <w:rFonts w:ascii="Times New Roman" w:eastAsia="Times New Roman" w:hAnsi="Times New Roman" w:cs="Times New Roman"/>
                <w:sz w:val="24"/>
                <w:szCs w:val="24"/>
              </w:rPr>
            </w:pPr>
          </w:p>
        </w:tc>
        <w:tc>
          <w:tcPr>
            <w:tcW w:w="3810" w:type="dxa"/>
            <w:tcMar>
              <w:top w:w="100" w:type="dxa"/>
              <w:left w:w="100" w:type="dxa"/>
              <w:bottom w:w="100" w:type="dxa"/>
              <w:right w:w="100" w:type="dxa"/>
            </w:tcMar>
          </w:tcPr>
          <w:p w14:paraId="5343C141" w14:textId="77777777" w:rsidR="003B5DF0" w:rsidRDefault="003B5DF0">
            <w:pPr>
              <w:widowControl w:val="0"/>
              <w:spacing w:line="240" w:lineRule="auto"/>
              <w:rPr>
                <w:rFonts w:ascii="Times New Roman" w:eastAsia="Times New Roman" w:hAnsi="Times New Roman" w:cs="Times New Roman"/>
                <w:sz w:val="24"/>
                <w:szCs w:val="24"/>
              </w:rPr>
            </w:pPr>
          </w:p>
        </w:tc>
        <w:tc>
          <w:tcPr>
            <w:tcW w:w="3570" w:type="dxa"/>
            <w:tcMar>
              <w:top w:w="100" w:type="dxa"/>
              <w:left w:w="100" w:type="dxa"/>
              <w:bottom w:w="100" w:type="dxa"/>
              <w:right w:w="100" w:type="dxa"/>
            </w:tcMar>
          </w:tcPr>
          <w:p w14:paraId="5343C142" w14:textId="77777777" w:rsidR="003B5DF0" w:rsidRDefault="004F4874" w:rsidP="004F4874">
            <w:pPr>
              <w:widowControl w:val="0"/>
              <w:numPr>
                <w:ilvl w:val="0"/>
                <w:numId w:val="4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Validates the input format and maintains the list of active, verified drivers and vehicles </w:t>
            </w:r>
          </w:p>
        </w:tc>
      </w:tr>
      <w:tr w:rsidR="003B5DF0" w14:paraId="5343C147" w14:textId="77777777">
        <w:trPr>
          <w:trHeight w:val="420"/>
        </w:trPr>
        <w:tc>
          <w:tcPr>
            <w:tcW w:w="2100" w:type="dxa"/>
            <w:vMerge/>
            <w:tcMar>
              <w:top w:w="100" w:type="dxa"/>
              <w:left w:w="100" w:type="dxa"/>
              <w:bottom w:w="100" w:type="dxa"/>
              <w:right w:w="100" w:type="dxa"/>
            </w:tcMar>
          </w:tcPr>
          <w:p w14:paraId="5343C144" w14:textId="77777777" w:rsidR="003B5DF0" w:rsidRDefault="003B5DF0">
            <w:pPr>
              <w:widowControl w:val="0"/>
              <w:rPr>
                <w:rFonts w:ascii="Times New Roman" w:eastAsia="Times New Roman" w:hAnsi="Times New Roman" w:cs="Times New Roman"/>
                <w:sz w:val="24"/>
                <w:szCs w:val="24"/>
              </w:rPr>
            </w:pPr>
          </w:p>
        </w:tc>
        <w:tc>
          <w:tcPr>
            <w:tcW w:w="3810" w:type="dxa"/>
            <w:tcMar>
              <w:top w:w="100" w:type="dxa"/>
              <w:left w:w="100" w:type="dxa"/>
              <w:bottom w:w="100" w:type="dxa"/>
              <w:right w:w="100" w:type="dxa"/>
            </w:tcMar>
          </w:tcPr>
          <w:p w14:paraId="5343C145" w14:textId="77777777" w:rsidR="003B5DF0" w:rsidRDefault="004F4874" w:rsidP="004F4874">
            <w:pPr>
              <w:widowControl w:val="0"/>
              <w:numPr>
                <w:ilvl w:val="0"/>
                <w:numId w:val="4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Selects a specific Vehicle and a qualified Driver to be assigned to the trip </w:t>
            </w:r>
          </w:p>
        </w:tc>
        <w:tc>
          <w:tcPr>
            <w:tcW w:w="3570" w:type="dxa"/>
            <w:tcMar>
              <w:top w:w="100" w:type="dxa"/>
              <w:left w:w="100" w:type="dxa"/>
              <w:bottom w:w="100" w:type="dxa"/>
              <w:right w:w="100" w:type="dxa"/>
            </w:tcMar>
          </w:tcPr>
          <w:p w14:paraId="5343C146"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14C" w14:textId="77777777">
        <w:trPr>
          <w:trHeight w:val="420"/>
        </w:trPr>
        <w:tc>
          <w:tcPr>
            <w:tcW w:w="2100" w:type="dxa"/>
            <w:vMerge/>
            <w:tcMar>
              <w:top w:w="100" w:type="dxa"/>
              <w:left w:w="100" w:type="dxa"/>
              <w:bottom w:w="100" w:type="dxa"/>
              <w:right w:w="100" w:type="dxa"/>
            </w:tcMar>
          </w:tcPr>
          <w:p w14:paraId="5343C148" w14:textId="77777777" w:rsidR="003B5DF0" w:rsidRDefault="003B5DF0">
            <w:pPr>
              <w:widowControl w:val="0"/>
              <w:rPr>
                <w:rFonts w:ascii="Times New Roman" w:eastAsia="Times New Roman" w:hAnsi="Times New Roman" w:cs="Times New Roman"/>
                <w:sz w:val="24"/>
                <w:szCs w:val="24"/>
              </w:rPr>
            </w:pPr>
          </w:p>
        </w:tc>
        <w:tc>
          <w:tcPr>
            <w:tcW w:w="3810" w:type="dxa"/>
            <w:tcMar>
              <w:top w:w="100" w:type="dxa"/>
              <w:left w:w="100" w:type="dxa"/>
              <w:bottom w:w="100" w:type="dxa"/>
              <w:right w:w="100" w:type="dxa"/>
            </w:tcMar>
          </w:tcPr>
          <w:p w14:paraId="5343C149" w14:textId="77777777" w:rsidR="003B5DF0" w:rsidRDefault="003B5DF0">
            <w:pPr>
              <w:widowControl w:val="0"/>
              <w:spacing w:line="240" w:lineRule="auto"/>
              <w:ind w:left="720" w:hanging="360"/>
              <w:rPr>
                <w:rFonts w:ascii="Times New Roman" w:eastAsia="Times New Roman" w:hAnsi="Times New Roman" w:cs="Times New Roman"/>
                <w:sz w:val="24"/>
                <w:szCs w:val="24"/>
              </w:rPr>
            </w:pPr>
          </w:p>
        </w:tc>
        <w:tc>
          <w:tcPr>
            <w:tcW w:w="3570" w:type="dxa"/>
            <w:tcMar>
              <w:top w:w="100" w:type="dxa"/>
              <w:left w:w="100" w:type="dxa"/>
              <w:bottom w:w="100" w:type="dxa"/>
              <w:right w:w="100" w:type="dxa"/>
            </w:tcMar>
          </w:tcPr>
          <w:p w14:paraId="5343C14A" w14:textId="77777777" w:rsidR="003B5DF0" w:rsidRDefault="004F4874" w:rsidP="004F4874">
            <w:pPr>
              <w:widowControl w:val="0"/>
              <w:numPr>
                <w:ilvl w:val="0"/>
                <w:numId w:val="4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Checks the AssignmentStatus of the </w:t>
            </w:r>
            <w:r>
              <w:rPr>
                <w:rFonts w:ascii="Times New Roman" w:eastAsia="Times New Roman" w:hAnsi="Times New Roman" w:cs="Times New Roman"/>
                <w:sz w:val="24"/>
                <w:szCs w:val="24"/>
              </w:rPr>
              <w:lastRenderedPageBreak/>
              <w:t>selected entities in the Database to ensure no concurrent active trips exist</w:t>
            </w:r>
          </w:p>
          <w:p w14:paraId="5343C14B"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151" w14:textId="77777777">
        <w:trPr>
          <w:trHeight w:val="420"/>
        </w:trPr>
        <w:tc>
          <w:tcPr>
            <w:tcW w:w="2100" w:type="dxa"/>
            <w:vMerge/>
            <w:tcMar>
              <w:top w:w="100" w:type="dxa"/>
              <w:left w:w="100" w:type="dxa"/>
              <w:bottom w:w="100" w:type="dxa"/>
              <w:right w:w="100" w:type="dxa"/>
            </w:tcMar>
          </w:tcPr>
          <w:p w14:paraId="5343C14D" w14:textId="77777777" w:rsidR="003B5DF0" w:rsidRDefault="003B5DF0">
            <w:pPr>
              <w:widowControl w:val="0"/>
              <w:rPr>
                <w:rFonts w:ascii="Times New Roman" w:eastAsia="Times New Roman" w:hAnsi="Times New Roman" w:cs="Times New Roman"/>
                <w:sz w:val="24"/>
                <w:szCs w:val="24"/>
              </w:rPr>
            </w:pPr>
          </w:p>
        </w:tc>
        <w:tc>
          <w:tcPr>
            <w:tcW w:w="3810" w:type="dxa"/>
            <w:tcMar>
              <w:top w:w="100" w:type="dxa"/>
              <w:left w:w="100" w:type="dxa"/>
              <w:bottom w:w="100" w:type="dxa"/>
              <w:right w:w="100" w:type="dxa"/>
            </w:tcMar>
          </w:tcPr>
          <w:p w14:paraId="5343C14E" w14:textId="77777777" w:rsidR="003B5DF0" w:rsidRDefault="004F4874">
            <w:pPr>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7. Submits the completed trip creation request</w:t>
            </w:r>
          </w:p>
        </w:tc>
        <w:tc>
          <w:tcPr>
            <w:tcW w:w="3570" w:type="dxa"/>
            <w:tcMar>
              <w:top w:w="100" w:type="dxa"/>
              <w:left w:w="100" w:type="dxa"/>
              <w:bottom w:w="100" w:type="dxa"/>
              <w:right w:w="100" w:type="dxa"/>
            </w:tcMar>
          </w:tcPr>
          <w:p w14:paraId="5343C14F" w14:textId="77777777" w:rsidR="003B5DF0" w:rsidRDefault="003B5DF0">
            <w:pPr>
              <w:widowControl w:val="0"/>
              <w:spacing w:line="240" w:lineRule="auto"/>
              <w:rPr>
                <w:rFonts w:ascii="Times New Roman" w:eastAsia="Times New Roman" w:hAnsi="Times New Roman" w:cs="Times New Roman"/>
                <w:sz w:val="24"/>
                <w:szCs w:val="24"/>
              </w:rPr>
            </w:pPr>
          </w:p>
          <w:p w14:paraId="5343C150"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155" w14:textId="77777777">
        <w:trPr>
          <w:trHeight w:val="1493"/>
        </w:trPr>
        <w:tc>
          <w:tcPr>
            <w:tcW w:w="2100" w:type="dxa"/>
            <w:vMerge/>
            <w:tcMar>
              <w:top w:w="100" w:type="dxa"/>
              <w:left w:w="100" w:type="dxa"/>
              <w:bottom w:w="100" w:type="dxa"/>
              <w:right w:w="100" w:type="dxa"/>
            </w:tcMar>
          </w:tcPr>
          <w:p w14:paraId="5343C152" w14:textId="77777777" w:rsidR="003B5DF0" w:rsidRDefault="003B5DF0">
            <w:pPr>
              <w:widowControl w:val="0"/>
              <w:rPr>
                <w:rFonts w:ascii="Times New Roman" w:eastAsia="Times New Roman" w:hAnsi="Times New Roman" w:cs="Times New Roman"/>
                <w:sz w:val="24"/>
                <w:szCs w:val="24"/>
              </w:rPr>
            </w:pPr>
          </w:p>
        </w:tc>
        <w:tc>
          <w:tcPr>
            <w:tcW w:w="3810" w:type="dxa"/>
            <w:tcMar>
              <w:top w:w="100" w:type="dxa"/>
              <w:left w:w="100" w:type="dxa"/>
              <w:bottom w:w="100" w:type="dxa"/>
              <w:right w:w="100" w:type="dxa"/>
            </w:tcMar>
          </w:tcPr>
          <w:p w14:paraId="5343C153" w14:textId="77777777" w:rsidR="003B5DF0" w:rsidRDefault="003B5DF0">
            <w:pPr>
              <w:widowControl w:val="0"/>
              <w:spacing w:line="240" w:lineRule="auto"/>
              <w:ind w:left="720" w:hanging="360"/>
              <w:rPr>
                <w:rFonts w:ascii="Times New Roman" w:eastAsia="Times New Roman" w:hAnsi="Times New Roman" w:cs="Times New Roman"/>
                <w:sz w:val="24"/>
                <w:szCs w:val="24"/>
              </w:rPr>
            </w:pPr>
          </w:p>
        </w:tc>
        <w:tc>
          <w:tcPr>
            <w:tcW w:w="3570" w:type="dxa"/>
            <w:tcMar>
              <w:top w:w="100" w:type="dxa"/>
              <w:left w:w="100" w:type="dxa"/>
              <w:bottom w:w="100" w:type="dxa"/>
              <w:right w:w="100" w:type="dxa"/>
            </w:tcMar>
          </w:tcPr>
          <w:p w14:paraId="5343C154" w14:textId="77777777" w:rsidR="003B5DF0" w:rsidRDefault="004F4874">
            <w:pPr>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8. The system validates driver-vehicle compatibility and availability, and a unique ID is created for the trip.</w:t>
            </w:r>
          </w:p>
        </w:tc>
      </w:tr>
      <w:tr w:rsidR="003B5DF0" w14:paraId="5343C159" w14:textId="77777777">
        <w:trPr>
          <w:trHeight w:val="1493"/>
        </w:trPr>
        <w:tc>
          <w:tcPr>
            <w:tcW w:w="2100" w:type="dxa"/>
          </w:tcPr>
          <w:p w14:paraId="5343C156"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Alternative Flows</w:t>
            </w:r>
          </w:p>
        </w:tc>
        <w:tc>
          <w:tcPr>
            <w:tcW w:w="7380" w:type="dxa"/>
            <w:gridSpan w:val="2"/>
            <w:tcMar>
              <w:top w:w="100" w:type="dxa"/>
              <w:left w:w="100" w:type="dxa"/>
              <w:bottom w:w="100" w:type="dxa"/>
              <w:right w:w="100" w:type="dxa"/>
            </w:tcMar>
          </w:tcPr>
          <w:p w14:paraId="5343C157"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Incomplete Data:</w:t>
            </w:r>
            <w:r>
              <w:rPr>
                <w:rFonts w:ascii="Times New Roman" w:eastAsia="Times New Roman" w:hAnsi="Times New Roman" w:cs="Times New Roman"/>
                <w:sz w:val="24"/>
                <w:szCs w:val="24"/>
              </w:rPr>
              <w:t xml:space="preserve"> If the Fleet Manager leaves required fields (like destination) blank, the System prevents submission and highlights the missing fields on the Web Dashboard </w:t>
            </w:r>
          </w:p>
          <w:p w14:paraId="5343C158"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Network Failure:</w:t>
            </w:r>
            <w:r>
              <w:rPr>
                <w:rFonts w:ascii="Times New Roman" w:eastAsia="Times New Roman" w:hAnsi="Times New Roman" w:cs="Times New Roman"/>
                <w:sz w:val="24"/>
                <w:szCs w:val="24"/>
              </w:rPr>
              <w:t xml:space="preserve"> If the connection between the dashboard and the cloud is lost during submission, the Web Dashboard notifies the User that the trip could not be saved and suggests retrying when connectivity is restored. </w:t>
            </w:r>
          </w:p>
        </w:tc>
      </w:tr>
      <w:tr w:rsidR="003B5DF0" w14:paraId="5343C15C" w14:textId="77777777">
        <w:trPr>
          <w:trHeight w:val="1005"/>
        </w:trPr>
        <w:tc>
          <w:tcPr>
            <w:tcW w:w="2100" w:type="dxa"/>
          </w:tcPr>
          <w:p w14:paraId="5343C15A"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Postconditions </w:t>
            </w:r>
          </w:p>
        </w:tc>
        <w:tc>
          <w:tcPr>
            <w:tcW w:w="7380" w:type="dxa"/>
            <w:gridSpan w:val="2"/>
            <w:tcMar>
              <w:top w:w="100" w:type="dxa"/>
              <w:left w:w="100" w:type="dxa"/>
              <w:bottom w:w="100" w:type="dxa"/>
              <w:right w:w="100" w:type="dxa"/>
            </w:tcMar>
          </w:tcPr>
          <w:p w14:paraId="5343C15B"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new Trip and corresponding assignments are created and stored, and the trip becomes visible to the assigned driver. </w:t>
            </w:r>
          </w:p>
        </w:tc>
      </w:tr>
      <w:tr w:rsidR="003B5DF0" w14:paraId="5343C15F" w14:textId="77777777">
        <w:trPr>
          <w:trHeight w:val="1493"/>
        </w:trPr>
        <w:tc>
          <w:tcPr>
            <w:tcW w:w="2100" w:type="dxa"/>
          </w:tcPr>
          <w:p w14:paraId="5343C15D"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Non-Functional Notes</w:t>
            </w:r>
          </w:p>
        </w:tc>
        <w:tc>
          <w:tcPr>
            <w:tcW w:w="7380" w:type="dxa"/>
            <w:gridSpan w:val="2"/>
            <w:tcMar>
              <w:top w:w="100" w:type="dxa"/>
              <w:left w:w="100" w:type="dxa"/>
              <w:bottom w:w="100" w:type="dxa"/>
              <w:right w:w="100" w:type="dxa"/>
            </w:tcMar>
          </w:tcPr>
          <w:p w14:paraId="5343C15E"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Scalability: The backend must be capable of managing at least 1,000 active vehicles and 100 fleet managers simultaneously without performance degradation during the trip creation process. </w:t>
            </w:r>
          </w:p>
        </w:tc>
      </w:tr>
    </w:tbl>
    <w:p w14:paraId="5343C160" w14:textId="77777777" w:rsidR="003B5DF0" w:rsidRDefault="003B5DF0">
      <w:pPr>
        <w:rPr>
          <w:rFonts w:ascii="Times New Roman" w:eastAsia="Times New Roman" w:hAnsi="Times New Roman" w:cs="Times New Roman"/>
          <w:b/>
          <w:bCs/>
          <w:sz w:val="24"/>
          <w:szCs w:val="24"/>
        </w:rPr>
      </w:pPr>
    </w:p>
    <w:p w14:paraId="5343C161" w14:textId="77777777" w:rsidR="003B5DF0" w:rsidRDefault="003B5DF0">
      <w:pPr>
        <w:spacing w:line="240" w:lineRule="auto"/>
        <w:rPr>
          <w:rFonts w:ascii="Times New Roman" w:eastAsia="Times New Roman" w:hAnsi="Times New Roman" w:cs="Times New Roman"/>
          <w:i/>
          <w:iCs/>
          <w:color w:val="1F497D"/>
          <w:sz w:val="20"/>
          <w:szCs w:val="20"/>
        </w:rPr>
      </w:pPr>
    </w:p>
    <w:p w14:paraId="5343C162" w14:textId="77777777" w:rsidR="003B5DF0" w:rsidRDefault="003B5DF0">
      <w:pPr>
        <w:spacing w:line="240" w:lineRule="auto"/>
        <w:rPr>
          <w:rFonts w:ascii="Times New Roman" w:eastAsia="Times New Roman" w:hAnsi="Times New Roman" w:cs="Times New Roman"/>
          <w:i/>
          <w:iCs/>
          <w:color w:val="1F497D"/>
          <w:sz w:val="20"/>
          <w:szCs w:val="20"/>
        </w:rPr>
      </w:pPr>
    </w:p>
    <w:p w14:paraId="5343C163" w14:textId="77777777" w:rsidR="003B5DF0" w:rsidRDefault="003B5DF0">
      <w:pPr>
        <w:spacing w:line="240" w:lineRule="auto"/>
        <w:rPr>
          <w:rFonts w:ascii="Times New Roman" w:eastAsia="Times New Roman" w:hAnsi="Times New Roman" w:cs="Times New Roman"/>
          <w:i/>
          <w:iCs/>
          <w:color w:val="1F497D"/>
          <w:sz w:val="20"/>
          <w:szCs w:val="20"/>
        </w:rPr>
      </w:pPr>
    </w:p>
    <w:p w14:paraId="5343C164" w14:textId="77777777" w:rsidR="003B5DF0" w:rsidRDefault="003B5DF0">
      <w:pPr>
        <w:spacing w:line="240" w:lineRule="auto"/>
        <w:rPr>
          <w:rFonts w:ascii="Times New Roman" w:eastAsia="Times New Roman" w:hAnsi="Times New Roman" w:cs="Times New Roman"/>
          <w:i/>
          <w:iCs/>
          <w:color w:val="1F497D"/>
          <w:sz w:val="20"/>
          <w:szCs w:val="20"/>
        </w:rPr>
      </w:pPr>
    </w:p>
    <w:p w14:paraId="5343C165" w14:textId="77777777" w:rsidR="003B5DF0" w:rsidRDefault="003B5DF0">
      <w:pPr>
        <w:spacing w:line="240" w:lineRule="auto"/>
        <w:rPr>
          <w:rFonts w:ascii="Times New Roman" w:eastAsia="Times New Roman" w:hAnsi="Times New Roman" w:cs="Times New Roman"/>
          <w:i/>
          <w:iCs/>
          <w:color w:val="1F497D"/>
          <w:sz w:val="20"/>
          <w:szCs w:val="20"/>
        </w:rPr>
      </w:pPr>
    </w:p>
    <w:p w14:paraId="5343C166" w14:textId="77777777" w:rsidR="003B5DF0" w:rsidRDefault="003B5DF0">
      <w:pPr>
        <w:spacing w:line="240" w:lineRule="auto"/>
        <w:rPr>
          <w:rFonts w:ascii="Times New Roman" w:eastAsia="Times New Roman" w:hAnsi="Times New Roman" w:cs="Times New Roman"/>
          <w:i/>
          <w:iCs/>
          <w:color w:val="1F497D"/>
          <w:sz w:val="20"/>
          <w:szCs w:val="20"/>
        </w:rPr>
      </w:pPr>
    </w:p>
    <w:p w14:paraId="5343C167" w14:textId="77777777" w:rsidR="003B5DF0" w:rsidRDefault="003B5DF0">
      <w:pPr>
        <w:tabs>
          <w:tab w:val="left" w:pos="2175"/>
        </w:tabs>
        <w:spacing w:after="200" w:line="360" w:lineRule="auto"/>
        <w:jc w:val="both"/>
        <w:rPr>
          <w:rFonts w:ascii="Times New Roman" w:eastAsia="Times New Roman" w:hAnsi="Times New Roman" w:cs="Times New Roman"/>
          <w:b/>
          <w:bCs/>
          <w:sz w:val="26"/>
          <w:szCs w:val="26"/>
          <w:highlight w:val="white"/>
        </w:rPr>
      </w:pPr>
    </w:p>
    <w:p w14:paraId="5343C168" w14:textId="77777777" w:rsidR="003B5DF0" w:rsidRDefault="004F4874">
      <w:pPr>
        <w:spacing w:after="200" w:line="240" w:lineRule="auto"/>
        <w:rPr>
          <w:rFonts w:ascii="Times New Roman" w:eastAsia="Times New Roman" w:hAnsi="Times New Roman" w:cs="Times New Roman"/>
          <w:i/>
          <w:iCs/>
          <w:color w:val="1F497D"/>
          <w:sz w:val="20"/>
          <w:szCs w:val="20"/>
        </w:rPr>
      </w:pPr>
      <w:r>
        <w:rPr>
          <w:i/>
          <w:iCs/>
          <w:color w:val="1F497D"/>
          <w:sz w:val="18"/>
          <w:szCs w:val="18"/>
        </w:rPr>
        <w:t>Table 7:</w:t>
      </w:r>
      <w:r>
        <w:rPr>
          <w:rFonts w:ascii="Times New Roman" w:eastAsia="Times New Roman" w:hAnsi="Times New Roman" w:cs="Times New Roman"/>
          <w:i/>
          <w:iCs/>
          <w:color w:val="1F497D"/>
          <w:sz w:val="20"/>
          <w:szCs w:val="20"/>
        </w:rPr>
        <w:t xml:space="preserve"> Send SOS Alert Use Case Table</w:t>
      </w:r>
    </w:p>
    <w:p w14:paraId="5343C169" w14:textId="77777777" w:rsidR="003B5DF0" w:rsidRDefault="003B5DF0">
      <w:pPr>
        <w:spacing w:after="200" w:line="240" w:lineRule="auto"/>
        <w:rPr>
          <w:rFonts w:ascii="Times New Roman" w:eastAsia="Times New Roman" w:hAnsi="Times New Roman" w:cs="Times New Roman"/>
          <w:i/>
          <w:iCs/>
          <w:color w:val="1F497D"/>
          <w:sz w:val="20"/>
          <w:szCs w:val="20"/>
        </w:rPr>
      </w:pPr>
    </w:p>
    <w:tbl>
      <w:tblPr>
        <w:tblStyle w:val="afff4"/>
        <w:tblpPr w:leftFromText="180" w:rightFromText="180" w:topFromText="180" w:bottomFromText="180" w:vertAnchor="text"/>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3255"/>
        <w:gridCol w:w="3255"/>
      </w:tblGrid>
      <w:tr w:rsidR="003B5DF0" w14:paraId="5343C16C" w14:textId="77777777">
        <w:trPr>
          <w:trHeight w:val="440"/>
        </w:trPr>
        <w:tc>
          <w:tcPr>
            <w:tcW w:w="2610" w:type="dxa"/>
          </w:tcPr>
          <w:p w14:paraId="5343C16A"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lastRenderedPageBreak/>
              <w:t>Use Case ID</w:t>
            </w:r>
          </w:p>
        </w:tc>
        <w:tc>
          <w:tcPr>
            <w:tcW w:w="6510" w:type="dxa"/>
            <w:gridSpan w:val="2"/>
          </w:tcPr>
          <w:p w14:paraId="5343C16B"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UC-04</w:t>
            </w:r>
          </w:p>
        </w:tc>
      </w:tr>
      <w:tr w:rsidR="003B5DF0" w14:paraId="5343C16F" w14:textId="77777777">
        <w:trPr>
          <w:trHeight w:val="440"/>
        </w:trPr>
        <w:tc>
          <w:tcPr>
            <w:tcW w:w="2610" w:type="dxa"/>
          </w:tcPr>
          <w:p w14:paraId="5343C16D"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Use Case Name</w:t>
            </w:r>
          </w:p>
        </w:tc>
        <w:tc>
          <w:tcPr>
            <w:tcW w:w="6510" w:type="dxa"/>
            <w:gridSpan w:val="2"/>
          </w:tcPr>
          <w:p w14:paraId="5343C16E"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Send SOS Alert </w:t>
            </w:r>
          </w:p>
        </w:tc>
      </w:tr>
      <w:tr w:rsidR="003B5DF0" w14:paraId="5343C172" w14:textId="77777777">
        <w:trPr>
          <w:trHeight w:val="440"/>
        </w:trPr>
        <w:tc>
          <w:tcPr>
            <w:tcW w:w="2610" w:type="dxa"/>
          </w:tcPr>
          <w:p w14:paraId="5343C170"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Primary Actor</w:t>
            </w:r>
          </w:p>
        </w:tc>
        <w:tc>
          <w:tcPr>
            <w:tcW w:w="6510" w:type="dxa"/>
            <w:gridSpan w:val="2"/>
          </w:tcPr>
          <w:p w14:paraId="5343C171"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Driver</w:t>
            </w:r>
          </w:p>
        </w:tc>
      </w:tr>
      <w:tr w:rsidR="003B5DF0" w14:paraId="5343C175" w14:textId="77777777">
        <w:trPr>
          <w:trHeight w:val="440"/>
        </w:trPr>
        <w:tc>
          <w:tcPr>
            <w:tcW w:w="2610" w:type="dxa"/>
          </w:tcPr>
          <w:p w14:paraId="5343C173"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Secondary Actor</w:t>
            </w:r>
          </w:p>
        </w:tc>
        <w:tc>
          <w:tcPr>
            <w:tcW w:w="6510" w:type="dxa"/>
            <w:gridSpan w:val="2"/>
          </w:tcPr>
          <w:p w14:paraId="5343C174"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Fleet Manager, Emergency Services </w:t>
            </w:r>
          </w:p>
        </w:tc>
      </w:tr>
      <w:tr w:rsidR="003B5DF0" w14:paraId="5343C178" w14:textId="77777777">
        <w:trPr>
          <w:trHeight w:val="440"/>
        </w:trPr>
        <w:tc>
          <w:tcPr>
            <w:tcW w:w="2610" w:type="dxa"/>
          </w:tcPr>
          <w:p w14:paraId="5343C176"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Extended Use Cases</w:t>
            </w:r>
          </w:p>
        </w:tc>
        <w:tc>
          <w:tcPr>
            <w:tcW w:w="6510" w:type="dxa"/>
            <w:gridSpan w:val="2"/>
          </w:tcPr>
          <w:p w14:paraId="5343C177"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Send Emergency Help</w:t>
            </w:r>
          </w:p>
        </w:tc>
      </w:tr>
      <w:tr w:rsidR="003B5DF0" w14:paraId="5343C17B" w14:textId="77777777">
        <w:trPr>
          <w:trHeight w:val="440"/>
        </w:trPr>
        <w:tc>
          <w:tcPr>
            <w:tcW w:w="2610" w:type="dxa"/>
          </w:tcPr>
          <w:p w14:paraId="5343C179"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Description</w:t>
            </w:r>
          </w:p>
        </w:tc>
        <w:tc>
          <w:tcPr>
            <w:tcW w:w="6510" w:type="dxa"/>
            <w:gridSpan w:val="2"/>
          </w:tcPr>
          <w:p w14:paraId="5343C17A"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This case describes how the system allows a driver to send an emergency SOS alert either manually or automatically. The alert shares the driver’s real-time location, vehicle details, and current driver status with the Fleet Manager and Emergency Services to ensure rapid response during critical situations </w:t>
            </w:r>
          </w:p>
        </w:tc>
      </w:tr>
      <w:tr w:rsidR="003B5DF0" w14:paraId="5343C181" w14:textId="77777777">
        <w:trPr>
          <w:trHeight w:val="872"/>
        </w:trPr>
        <w:tc>
          <w:tcPr>
            <w:tcW w:w="2610" w:type="dxa"/>
          </w:tcPr>
          <w:p w14:paraId="5343C17C"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PreConditions</w:t>
            </w:r>
          </w:p>
        </w:tc>
        <w:tc>
          <w:tcPr>
            <w:tcW w:w="6510" w:type="dxa"/>
            <w:gridSpan w:val="2"/>
          </w:tcPr>
          <w:p w14:paraId="5343C17D"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Driver is logged into the mobile application</w:t>
            </w:r>
          </w:p>
          <w:p w14:paraId="5343C17E"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 Active trip is in progress </w:t>
            </w:r>
          </w:p>
          <w:p w14:paraId="5343C17F"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 GPS and network connectivity are available </w:t>
            </w:r>
          </w:p>
          <w:p w14:paraId="5343C180"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4-Emergency contact information is configured in the system</w:t>
            </w:r>
          </w:p>
        </w:tc>
      </w:tr>
      <w:tr w:rsidR="003B5DF0" w14:paraId="5343C186" w14:textId="77777777">
        <w:trPr>
          <w:trHeight w:val="440"/>
        </w:trPr>
        <w:tc>
          <w:tcPr>
            <w:tcW w:w="2610" w:type="dxa"/>
          </w:tcPr>
          <w:p w14:paraId="5343C182"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Trigger</w:t>
            </w:r>
          </w:p>
        </w:tc>
        <w:tc>
          <w:tcPr>
            <w:tcW w:w="6510" w:type="dxa"/>
            <w:gridSpan w:val="2"/>
          </w:tcPr>
          <w:p w14:paraId="5343C183"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 Driver manually presses the SOS button </w:t>
            </w:r>
          </w:p>
          <w:p w14:paraId="5343C184"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 System detects unconscious driver state </w:t>
            </w:r>
          </w:p>
          <w:p w14:paraId="5343C185"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 IMU sensors detect crash-level impact </w:t>
            </w:r>
          </w:p>
        </w:tc>
      </w:tr>
      <w:tr w:rsidR="003B5DF0" w14:paraId="5343C18A" w14:textId="77777777">
        <w:trPr>
          <w:trHeight w:val="510"/>
        </w:trPr>
        <w:tc>
          <w:tcPr>
            <w:tcW w:w="2610" w:type="dxa"/>
            <w:vMerge w:val="restart"/>
          </w:tcPr>
          <w:p w14:paraId="5343C187"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Main Flow</w:t>
            </w:r>
          </w:p>
        </w:tc>
        <w:tc>
          <w:tcPr>
            <w:tcW w:w="3255" w:type="dxa"/>
            <w:shd w:val="clear" w:color="auto" w:fill="1C4587"/>
          </w:tcPr>
          <w:p w14:paraId="5343C188"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User Action</w:t>
            </w:r>
          </w:p>
        </w:tc>
        <w:tc>
          <w:tcPr>
            <w:tcW w:w="3255" w:type="dxa"/>
            <w:shd w:val="clear" w:color="auto" w:fill="1C4587"/>
          </w:tcPr>
          <w:p w14:paraId="5343C189"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System Action</w:t>
            </w:r>
          </w:p>
        </w:tc>
      </w:tr>
      <w:tr w:rsidR="003B5DF0" w14:paraId="5343C18E" w14:textId="77777777">
        <w:trPr>
          <w:trHeight w:val="675"/>
        </w:trPr>
        <w:tc>
          <w:tcPr>
            <w:tcW w:w="2610" w:type="dxa"/>
            <w:vMerge/>
          </w:tcPr>
          <w:p w14:paraId="5343C18B" w14:textId="77777777" w:rsidR="003B5DF0" w:rsidRDefault="003B5DF0">
            <w:pPr>
              <w:widowControl w:val="0"/>
              <w:rPr>
                <w:rFonts w:ascii="Times New Roman" w:eastAsia="Times New Roman" w:hAnsi="Times New Roman" w:cs="Times New Roman"/>
                <w:b/>
                <w:bCs/>
                <w:color w:val="FFFFFF"/>
                <w:sz w:val="24"/>
                <w:szCs w:val="24"/>
              </w:rPr>
            </w:pPr>
          </w:p>
        </w:tc>
        <w:tc>
          <w:tcPr>
            <w:tcW w:w="3255" w:type="dxa"/>
          </w:tcPr>
          <w:p w14:paraId="5343C18C"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 Detects an emergency requiring assistance </w:t>
            </w:r>
          </w:p>
        </w:tc>
        <w:tc>
          <w:tcPr>
            <w:tcW w:w="3255" w:type="dxa"/>
          </w:tcPr>
          <w:p w14:paraId="5343C18D" w14:textId="77777777" w:rsidR="003B5DF0" w:rsidRDefault="003B5DF0">
            <w:pPr>
              <w:widowControl w:val="0"/>
              <w:spacing w:line="240" w:lineRule="auto"/>
              <w:rPr>
                <w:rFonts w:ascii="Times New Roman" w:eastAsia="Times New Roman" w:hAnsi="Times New Roman" w:cs="Times New Roman"/>
                <w:sz w:val="24"/>
                <w:szCs w:val="24"/>
                <w:highlight w:val="white"/>
              </w:rPr>
            </w:pPr>
          </w:p>
        </w:tc>
      </w:tr>
      <w:tr w:rsidR="003B5DF0" w14:paraId="5343C192" w14:textId="77777777">
        <w:trPr>
          <w:trHeight w:val="855"/>
        </w:trPr>
        <w:tc>
          <w:tcPr>
            <w:tcW w:w="2610" w:type="dxa"/>
            <w:vMerge/>
          </w:tcPr>
          <w:p w14:paraId="5343C18F" w14:textId="77777777" w:rsidR="003B5DF0" w:rsidRDefault="003B5DF0">
            <w:pPr>
              <w:widowControl w:val="0"/>
              <w:rPr>
                <w:rFonts w:ascii="Times New Roman" w:eastAsia="Times New Roman" w:hAnsi="Times New Roman" w:cs="Times New Roman"/>
                <w:sz w:val="24"/>
                <w:szCs w:val="24"/>
                <w:highlight w:val="white"/>
              </w:rPr>
            </w:pPr>
          </w:p>
        </w:tc>
        <w:tc>
          <w:tcPr>
            <w:tcW w:w="3255" w:type="dxa"/>
          </w:tcPr>
          <w:p w14:paraId="5343C190"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 Presses the SOS button in the mobile application </w:t>
            </w:r>
          </w:p>
        </w:tc>
        <w:tc>
          <w:tcPr>
            <w:tcW w:w="3255" w:type="dxa"/>
          </w:tcPr>
          <w:p w14:paraId="5343C191" w14:textId="77777777" w:rsidR="003B5DF0" w:rsidRDefault="003B5DF0">
            <w:pPr>
              <w:widowControl w:val="0"/>
              <w:spacing w:line="240" w:lineRule="auto"/>
              <w:rPr>
                <w:rFonts w:ascii="Times New Roman" w:eastAsia="Times New Roman" w:hAnsi="Times New Roman" w:cs="Times New Roman"/>
                <w:sz w:val="24"/>
                <w:szCs w:val="24"/>
                <w:highlight w:val="white"/>
              </w:rPr>
            </w:pPr>
          </w:p>
        </w:tc>
      </w:tr>
      <w:tr w:rsidR="003B5DF0" w14:paraId="5343C196" w14:textId="77777777">
        <w:trPr>
          <w:trHeight w:val="840"/>
        </w:trPr>
        <w:tc>
          <w:tcPr>
            <w:tcW w:w="2610" w:type="dxa"/>
            <w:vMerge/>
          </w:tcPr>
          <w:p w14:paraId="5343C193" w14:textId="77777777" w:rsidR="003B5DF0" w:rsidRDefault="003B5DF0">
            <w:pPr>
              <w:widowControl w:val="0"/>
              <w:rPr>
                <w:rFonts w:ascii="Times New Roman" w:eastAsia="Times New Roman" w:hAnsi="Times New Roman" w:cs="Times New Roman"/>
                <w:sz w:val="24"/>
                <w:szCs w:val="24"/>
                <w:highlight w:val="white"/>
              </w:rPr>
            </w:pPr>
          </w:p>
        </w:tc>
        <w:tc>
          <w:tcPr>
            <w:tcW w:w="3255" w:type="dxa"/>
          </w:tcPr>
          <w:p w14:paraId="5343C194" w14:textId="77777777" w:rsidR="003B5DF0" w:rsidRDefault="003B5DF0">
            <w:pPr>
              <w:widowControl w:val="0"/>
              <w:spacing w:line="240" w:lineRule="auto"/>
              <w:rPr>
                <w:rFonts w:ascii="Times New Roman" w:eastAsia="Times New Roman" w:hAnsi="Times New Roman" w:cs="Times New Roman"/>
                <w:sz w:val="24"/>
                <w:szCs w:val="24"/>
                <w:highlight w:val="white"/>
              </w:rPr>
            </w:pPr>
          </w:p>
        </w:tc>
        <w:tc>
          <w:tcPr>
            <w:tcW w:w="32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43C195" w14:textId="77777777" w:rsidR="003B5DF0" w:rsidRDefault="004F4874">
            <w:pPr>
              <w:widowControl w:val="0"/>
              <w:spacing w:line="288"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 Captures current GPS coordinates and driver status </w:t>
            </w:r>
          </w:p>
        </w:tc>
      </w:tr>
      <w:tr w:rsidR="003B5DF0" w14:paraId="5343C19A" w14:textId="77777777">
        <w:trPr>
          <w:trHeight w:val="1218"/>
        </w:trPr>
        <w:tc>
          <w:tcPr>
            <w:tcW w:w="2610" w:type="dxa"/>
            <w:vMerge/>
          </w:tcPr>
          <w:p w14:paraId="5343C197" w14:textId="77777777" w:rsidR="003B5DF0" w:rsidRDefault="003B5DF0">
            <w:pPr>
              <w:widowControl w:val="0"/>
              <w:rPr>
                <w:rFonts w:ascii="Times New Roman" w:eastAsia="Times New Roman" w:hAnsi="Times New Roman" w:cs="Times New Roman"/>
                <w:sz w:val="24"/>
                <w:szCs w:val="24"/>
                <w:highlight w:val="white"/>
              </w:rPr>
            </w:pPr>
          </w:p>
        </w:tc>
        <w:tc>
          <w:tcPr>
            <w:tcW w:w="3255" w:type="dxa"/>
          </w:tcPr>
          <w:p w14:paraId="5343C198"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4- Displays a confirmation dialog to prevent accidental triggers </w:t>
            </w:r>
          </w:p>
        </w:tc>
        <w:tc>
          <w:tcPr>
            <w:tcW w:w="3255" w:type="dxa"/>
          </w:tcPr>
          <w:p w14:paraId="5343C199" w14:textId="77777777" w:rsidR="003B5DF0" w:rsidRDefault="003B5DF0">
            <w:pPr>
              <w:widowControl w:val="0"/>
              <w:spacing w:line="240" w:lineRule="auto"/>
              <w:rPr>
                <w:rFonts w:ascii="Times New Roman" w:eastAsia="Times New Roman" w:hAnsi="Times New Roman" w:cs="Times New Roman"/>
                <w:sz w:val="24"/>
                <w:szCs w:val="24"/>
                <w:highlight w:val="white"/>
              </w:rPr>
            </w:pPr>
          </w:p>
        </w:tc>
      </w:tr>
      <w:tr w:rsidR="003B5DF0" w14:paraId="5343C19E" w14:textId="77777777">
        <w:trPr>
          <w:trHeight w:val="540"/>
        </w:trPr>
        <w:tc>
          <w:tcPr>
            <w:tcW w:w="2610" w:type="dxa"/>
            <w:vMerge/>
          </w:tcPr>
          <w:p w14:paraId="5343C19B" w14:textId="77777777" w:rsidR="003B5DF0" w:rsidRDefault="003B5DF0">
            <w:pPr>
              <w:widowControl w:val="0"/>
              <w:rPr>
                <w:rFonts w:ascii="Times New Roman" w:eastAsia="Times New Roman" w:hAnsi="Times New Roman" w:cs="Times New Roman"/>
                <w:sz w:val="24"/>
                <w:szCs w:val="24"/>
                <w:highlight w:val="white"/>
              </w:rPr>
            </w:pPr>
          </w:p>
        </w:tc>
        <w:tc>
          <w:tcPr>
            <w:tcW w:w="3255" w:type="dxa"/>
          </w:tcPr>
          <w:p w14:paraId="5343C19C"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5- Confirms the SOS request </w:t>
            </w:r>
          </w:p>
        </w:tc>
        <w:tc>
          <w:tcPr>
            <w:tcW w:w="3255" w:type="dxa"/>
          </w:tcPr>
          <w:p w14:paraId="5343C19D" w14:textId="77777777" w:rsidR="003B5DF0" w:rsidRDefault="003B5DF0">
            <w:pPr>
              <w:widowControl w:val="0"/>
              <w:spacing w:line="240" w:lineRule="auto"/>
              <w:rPr>
                <w:rFonts w:ascii="Times New Roman" w:eastAsia="Times New Roman" w:hAnsi="Times New Roman" w:cs="Times New Roman"/>
                <w:sz w:val="24"/>
                <w:szCs w:val="24"/>
                <w:highlight w:val="white"/>
              </w:rPr>
            </w:pPr>
          </w:p>
        </w:tc>
      </w:tr>
      <w:tr w:rsidR="003B5DF0" w14:paraId="5343C1A8" w14:textId="77777777">
        <w:trPr>
          <w:trHeight w:val="1218"/>
        </w:trPr>
        <w:tc>
          <w:tcPr>
            <w:tcW w:w="2610" w:type="dxa"/>
            <w:vMerge/>
          </w:tcPr>
          <w:p w14:paraId="5343C19F" w14:textId="77777777" w:rsidR="003B5DF0" w:rsidRDefault="003B5DF0">
            <w:pPr>
              <w:widowControl w:val="0"/>
              <w:rPr>
                <w:rFonts w:ascii="Times New Roman" w:eastAsia="Times New Roman" w:hAnsi="Times New Roman" w:cs="Times New Roman"/>
                <w:sz w:val="24"/>
                <w:szCs w:val="24"/>
                <w:highlight w:val="white"/>
              </w:rPr>
            </w:pPr>
          </w:p>
        </w:tc>
        <w:tc>
          <w:tcPr>
            <w:tcW w:w="3255" w:type="dxa"/>
          </w:tcPr>
          <w:p w14:paraId="5343C1A0" w14:textId="77777777" w:rsidR="003B5DF0" w:rsidRDefault="003B5DF0">
            <w:pPr>
              <w:widowControl w:val="0"/>
              <w:spacing w:line="240" w:lineRule="auto"/>
              <w:rPr>
                <w:rFonts w:ascii="Times New Roman" w:eastAsia="Times New Roman" w:hAnsi="Times New Roman" w:cs="Times New Roman"/>
                <w:sz w:val="24"/>
                <w:szCs w:val="24"/>
                <w:highlight w:val="white"/>
              </w:rPr>
            </w:pPr>
          </w:p>
        </w:tc>
        <w:tc>
          <w:tcPr>
            <w:tcW w:w="3255" w:type="dxa"/>
          </w:tcPr>
          <w:p w14:paraId="5343C1A1"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6- Compiles alert package including: </w:t>
            </w:r>
          </w:p>
          <w:p w14:paraId="5343C1A2"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Driver identification </w:t>
            </w:r>
          </w:p>
          <w:p w14:paraId="5343C1A3"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Vehicle identification</w:t>
            </w:r>
          </w:p>
          <w:p w14:paraId="5343C1A4"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Real-time GPS location </w:t>
            </w:r>
          </w:p>
          <w:p w14:paraId="5343C1A5"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Current driver state (Alert/Drowsy/High-Risk) </w:t>
            </w:r>
          </w:p>
          <w:p w14:paraId="5343C1A6"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 Timestamp </w:t>
            </w:r>
          </w:p>
          <w:p w14:paraId="5343C1A7"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Trip details </w:t>
            </w:r>
          </w:p>
        </w:tc>
      </w:tr>
      <w:tr w:rsidR="003B5DF0" w14:paraId="5343C1AC" w14:textId="77777777">
        <w:trPr>
          <w:trHeight w:val="855"/>
        </w:trPr>
        <w:tc>
          <w:tcPr>
            <w:tcW w:w="2610" w:type="dxa"/>
          </w:tcPr>
          <w:p w14:paraId="5343C1A9" w14:textId="77777777" w:rsidR="003B5DF0" w:rsidRDefault="003B5DF0">
            <w:pPr>
              <w:widowControl w:val="0"/>
              <w:spacing w:line="240" w:lineRule="auto"/>
              <w:rPr>
                <w:rFonts w:ascii="Times New Roman" w:eastAsia="Times New Roman" w:hAnsi="Times New Roman" w:cs="Times New Roman"/>
                <w:b/>
                <w:bCs/>
                <w:sz w:val="24"/>
                <w:szCs w:val="24"/>
                <w:highlight w:val="white"/>
              </w:rPr>
            </w:pPr>
          </w:p>
        </w:tc>
        <w:tc>
          <w:tcPr>
            <w:tcW w:w="3255" w:type="dxa"/>
          </w:tcPr>
          <w:p w14:paraId="5343C1AA" w14:textId="77777777" w:rsidR="003B5DF0" w:rsidRDefault="003B5DF0">
            <w:pPr>
              <w:widowControl w:val="0"/>
              <w:spacing w:line="240" w:lineRule="auto"/>
              <w:rPr>
                <w:rFonts w:ascii="Times New Roman" w:eastAsia="Times New Roman" w:hAnsi="Times New Roman" w:cs="Times New Roman"/>
                <w:sz w:val="24"/>
                <w:szCs w:val="24"/>
                <w:highlight w:val="white"/>
              </w:rPr>
            </w:pPr>
          </w:p>
        </w:tc>
        <w:tc>
          <w:tcPr>
            <w:tcW w:w="3255" w:type="dxa"/>
          </w:tcPr>
          <w:p w14:paraId="5343C1AB"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7- Transmits alert to Fleet Manager's dashboard </w:t>
            </w:r>
          </w:p>
        </w:tc>
      </w:tr>
      <w:tr w:rsidR="003B5DF0" w14:paraId="5343C1B0" w14:textId="77777777">
        <w:trPr>
          <w:trHeight w:val="750"/>
        </w:trPr>
        <w:tc>
          <w:tcPr>
            <w:tcW w:w="2610" w:type="dxa"/>
          </w:tcPr>
          <w:p w14:paraId="5343C1AD" w14:textId="77777777" w:rsidR="003B5DF0" w:rsidRDefault="003B5DF0">
            <w:pPr>
              <w:widowControl w:val="0"/>
              <w:spacing w:line="240" w:lineRule="auto"/>
              <w:rPr>
                <w:rFonts w:ascii="Times New Roman" w:eastAsia="Times New Roman" w:hAnsi="Times New Roman" w:cs="Times New Roman"/>
                <w:b/>
                <w:bCs/>
                <w:sz w:val="24"/>
                <w:szCs w:val="24"/>
                <w:highlight w:val="white"/>
              </w:rPr>
            </w:pPr>
          </w:p>
        </w:tc>
        <w:tc>
          <w:tcPr>
            <w:tcW w:w="3255" w:type="dxa"/>
          </w:tcPr>
          <w:p w14:paraId="5343C1AE" w14:textId="77777777" w:rsidR="003B5DF0" w:rsidRDefault="003B5DF0">
            <w:pPr>
              <w:widowControl w:val="0"/>
              <w:spacing w:line="240" w:lineRule="auto"/>
              <w:rPr>
                <w:rFonts w:ascii="Times New Roman" w:eastAsia="Times New Roman" w:hAnsi="Times New Roman" w:cs="Times New Roman"/>
                <w:sz w:val="24"/>
                <w:szCs w:val="24"/>
                <w:highlight w:val="white"/>
              </w:rPr>
            </w:pPr>
          </w:p>
        </w:tc>
        <w:tc>
          <w:tcPr>
            <w:tcW w:w="3255" w:type="dxa"/>
          </w:tcPr>
          <w:p w14:paraId="5343C1AF"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8- Transmits alert to Emergency Services </w:t>
            </w:r>
          </w:p>
        </w:tc>
      </w:tr>
      <w:tr w:rsidR="003B5DF0" w14:paraId="5343C1B4" w14:textId="77777777">
        <w:trPr>
          <w:trHeight w:val="825"/>
        </w:trPr>
        <w:tc>
          <w:tcPr>
            <w:tcW w:w="2610" w:type="dxa"/>
          </w:tcPr>
          <w:p w14:paraId="5343C1B1" w14:textId="77777777" w:rsidR="003B5DF0" w:rsidRDefault="003B5DF0">
            <w:pPr>
              <w:widowControl w:val="0"/>
              <w:spacing w:line="240" w:lineRule="auto"/>
              <w:rPr>
                <w:rFonts w:ascii="Times New Roman" w:eastAsia="Times New Roman" w:hAnsi="Times New Roman" w:cs="Times New Roman"/>
                <w:b/>
                <w:bCs/>
                <w:sz w:val="24"/>
                <w:szCs w:val="24"/>
                <w:highlight w:val="white"/>
              </w:rPr>
            </w:pPr>
          </w:p>
        </w:tc>
        <w:tc>
          <w:tcPr>
            <w:tcW w:w="3255" w:type="dxa"/>
          </w:tcPr>
          <w:p w14:paraId="5343C1B2" w14:textId="77777777" w:rsidR="003B5DF0" w:rsidRDefault="003B5DF0">
            <w:pPr>
              <w:widowControl w:val="0"/>
              <w:spacing w:line="240" w:lineRule="auto"/>
              <w:rPr>
                <w:rFonts w:ascii="Times New Roman" w:eastAsia="Times New Roman" w:hAnsi="Times New Roman" w:cs="Times New Roman"/>
                <w:sz w:val="24"/>
                <w:szCs w:val="24"/>
                <w:highlight w:val="white"/>
              </w:rPr>
            </w:pPr>
          </w:p>
        </w:tc>
        <w:tc>
          <w:tcPr>
            <w:tcW w:w="3255" w:type="dxa"/>
          </w:tcPr>
          <w:p w14:paraId="5343C1B3"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9- Displays confirmation message to driver </w:t>
            </w:r>
          </w:p>
        </w:tc>
      </w:tr>
      <w:tr w:rsidR="003B5DF0" w14:paraId="5343C1B8" w14:textId="77777777">
        <w:trPr>
          <w:trHeight w:val="1218"/>
        </w:trPr>
        <w:tc>
          <w:tcPr>
            <w:tcW w:w="2610" w:type="dxa"/>
          </w:tcPr>
          <w:p w14:paraId="5343C1B5" w14:textId="77777777" w:rsidR="003B5DF0" w:rsidRDefault="003B5DF0">
            <w:pPr>
              <w:widowControl w:val="0"/>
              <w:spacing w:line="240" w:lineRule="auto"/>
              <w:rPr>
                <w:rFonts w:ascii="Times New Roman" w:eastAsia="Times New Roman" w:hAnsi="Times New Roman" w:cs="Times New Roman"/>
                <w:b/>
                <w:bCs/>
                <w:sz w:val="24"/>
                <w:szCs w:val="24"/>
                <w:highlight w:val="white"/>
              </w:rPr>
            </w:pPr>
          </w:p>
        </w:tc>
        <w:tc>
          <w:tcPr>
            <w:tcW w:w="3255" w:type="dxa"/>
          </w:tcPr>
          <w:p w14:paraId="5343C1B6" w14:textId="77777777" w:rsidR="003B5DF0" w:rsidRDefault="003B5DF0">
            <w:pPr>
              <w:widowControl w:val="0"/>
              <w:spacing w:line="240" w:lineRule="auto"/>
              <w:rPr>
                <w:rFonts w:ascii="Times New Roman" w:eastAsia="Times New Roman" w:hAnsi="Times New Roman" w:cs="Times New Roman"/>
                <w:sz w:val="24"/>
                <w:szCs w:val="24"/>
                <w:highlight w:val="white"/>
              </w:rPr>
            </w:pPr>
          </w:p>
        </w:tc>
        <w:tc>
          <w:tcPr>
            <w:tcW w:w="3255" w:type="dxa"/>
          </w:tcPr>
          <w:p w14:paraId="5343C1B7"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10- Continues to share live location updates until help arrives </w:t>
            </w:r>
          </w:p>
        </w:tc>
      </w:tr>
      <w:tr w:rsidR="003B5DF0" w14:paraId="5343C1C0" w14:textId="77777777">
        <w:trPr>
          <w:trHeight w:val="440"/>
        </w:trPr>
        <w:tc>
          <w:tcPr>
            <w:tcW w:w="2610" w:type="dxa"/>
          </w:tcPr>
          <w:p w14:paraId="5343C1B9"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Alternative Flows</w:t>
            </w:r>
          </w:p>
        </w:tc>
        <w:tc>
          <w:tcPr>
            <w:tcW w:w="6510" w:type="dxa"/>
            <w:gridSpan w:val="2"/>
          </w:tcPr>
          <w:p w14:paraId="5343C1BA"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 IMU sensors detect crash-level impact </w:t>
            </w:r>
          </w:p>
          <w:p w14:paraId="5343C1BB"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 System initiates countdown timer for driver responsiveness </w:t>
            </w:r>
          </w:p>
          <w:p w14:paraId="5343C1BC"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 System displays visual alert and plays audio warning </w:t>
            </w:r>
          </w:p>
          <w:p w14:paraId="5343C1BD"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4a-. If driver responds: Cancel automatic SOS, log crash event 4b- If driver does not respond: </w:t>
            </w:r>
          </w:p>
          <w:p w14:paraId="5343C1BE"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 System automatically triggers SOS alert </w:t>
            </w:r>
          </w:p>
          <w:p w14:paraId="5343C1BF"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 Mark alert as "Crash-related".</w:t>
            </w:r>
          </w:p>
        </w:tc>
      </w:tr>
      <w:tr w:rsidR="003B5DF0" w14:paraId="5343C1C7" w14:textId="77777777">
        <w:trPr>
          <w:trHeight w:val="440"/>
        </w:trPr>
        <w:tc>
          <w:tcPr>
            <w:tcW w:w="2610" w:type="dxa"/>
          </w:tcPr>
          <w:p w14:paraId="5343C1C1"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PostConditions</w:t>
            </w:r>
          </w:p>
        </w:tc>
        <w:tc>
          <w:tcPr>
            <w:tcW w:w="6510" w:type="dxa"/>
            <w:gridSpan w:val="2"/>
          </w:tcPr>
          <w:p w14:paraId="5343C1C2"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1-SOS alert is successfully transmitted to the Fleet Manager and Emergency Services </w:t>
            </w:r>
          </w:p>
          <w:p w14:paraId="5343C1C3"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The driver's real-time location and status are shared</w:t>
            </w:r>
          </w:p>
          <w:p w14:paraId="5343C1C4"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 Alert is logged in the system for audit purposes </w:t>
            </w:r>
          </w:p>
          <w:p w14:paraId="5343C1C5" w14:textId="77777777" w:rsidR="003B5DF0" w:rsidRDefault="004F487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4- Fleet Manager receives notification on the Web Dashboard </w:t>
            </w:r>
          </w:p>
          <w:p w14:paraId="5343C1C6"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1CB" w14:textId="77777777">
        <w:trPr>
          <w:trHeight w:val="1562"/>
        </w:trPr>
        <w:tc>
          <w:tcPr>
            <w:tcW w:w="2610" w:type="dxa"/>
          </w:tcPr>
          <w:p w14:paraId="5343C1C8" w14:textId="77777777" w:rsidR="003B5DF0" w:rsidRDefault="004F4874">
            <w:pPr>
              <w:widowControl w:val="0"/>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Non-Functional Notes</w:t>
            </w:r>
          </w:p>
        </w:tc>
        <w:tc>
          <w:tcPr>
            <w:tcW w:w="6510" w:type="dxa"/>
            <w:gridSpan w:val="2"/>
          </w:tcPr>
          <w:p w14:paraId="5343C1C9" w14:textId="77777777" w:rsidR="003B5DF0" w:rsidRDefault="004F4874">
            <w:pPr>
              <w:pStyle w:val="Heading3"/>
              <w:keepNext w:val="0"/>
              <w:keepLines w:val="0"/>
              <w:widowControl w:val="0"/>
              <w:spacing w:before="0" w:after="0" w:line="240" w:lineRule="auto"/>
              <w:rPr>
                <w:rFonts w:ascii="Times New Roman" w:eastAsia="Times New Roman" w:hAnsi="Times New Roman" w:cs="Times New Roman"/>
                <w:b w:val="0"/>
                <w:bCs w:val="0"/>
                <w:highlight w:val="white"/>
              </w:rPr>
            </w:pPr>
            <w:bookmarkStart w:id="63" w:name="_heading=h.v6jxeotzf0gh" w:colFirst="0" w:colLast="0"/>
            <w:bookmarkEnd w:id="63"/>
            <w:r>
              <w:rPr>
                <w:rFonts w:ascii="Times New Roman" w:eastAsia="Times New Roman" w:hAnsi="Times New Roman" w:cs="Times New Roman"/>
                <w:b w:val="0"/>
                <w:bCs w:val="0"/>
                <w:highlight w:val="white"/>
              </w:rPr>
              <w:t>This use case implements FR-18 (Manual SOS) and FR-19 (Automatic SOS) SOS alerts must be transmitted with minimal latency Location and alert data must be securely transmitted and logged.</w:t>
            </w:r>
          </w:p>
          <w:p w14:paraId="5343C1CA" w14:textId="77777777" w:rsidR="003B5DF0" w:rsidRDefault="003B5DF0">
            <w:pPr>
              <w:widowControl w:val="0"/>
              <w:spacing w:line="240" w:lineRule="auto"/>
              <w:rPr>
                <w:rFonts w:ascii="Times New Roman" w:eastAsia="Times New Roman" w:hAnsi="Times New Roman" w:cs="Times New Roman"/>
                <w:sz w:val="24"/>
                <w:szCs w:val="24"/>
                <w:highlight w:val="white"/>
              </w:rPr>
            </w:pPr>
          </w:p>
        </w:tc>
      </w:tr>
    </w:tbl>
    <w:p w14:paraId="5343C1CC" w14:textId="77777777" w:rsidR="003B5DF0" w:rsidRDefault="003B5DF0">
      <w:pPr>
        <w:spacing w:after="200" w:line="240" w:lineRule="auto"/>
        <w:rPr>
          <w:rFonts w:ascii="Times New Roman" w:eastAsia="Times New Roman" w:hAnsi="Times New Roman" w:cs="Times New Roman"/>
          <w:i/>
          <w:iCs/>
          <w:color w:val="1F497D"/>
          <w:sz w:val="20"/>
          <w:szCs w:val="20"/>
        </w:rPr>
      </w:pPr>
    </w:p>
    <w:p w14:paraId="5343C1CD" w14:textId="77777777" w:rsidR="003B5DF0" w:rsidRDefault="003B5DF0">
      <w:pPr>
        <w:spacing w:line="240" w:lineRule="auto"/>
        <w:rPr>
          <w:rFonts w:ascii="Times New Roman" w:eastAsia="Times New Roman" w:hAnsi="Times New Roman" w:cs="Times New Roman"/>
          <w:i/>
          <w:iCs/>
          <w:color w:val="1F497D"/>
          <w:sz w:val="20"/>
          <w:szCs w:val="20"/>
        </w:rPr>
      </w:pPr>
    </w:p>
    <w:p w14:paraId="5343C1CE" w14:textId="77777777" w:rsidR="003B5DF0" w:rsidRDefault="003B5DF0">
      <w:pPr>
        <w:spacing w:line="240" w:lineRule="auto"/>
        <w:rPr>
          <w:rFonts w:ascii="Times New Roman" w:eastAsia="Times New Roman" w:hAnsi="Times New Roman" w:cs="Times New Roman"/>
          <w:i/>
          <w:iCs/>
          <w:color w:val="1F497D"/>
          <w:sz w:val="20"/>
          <w:szCs w:val="20"/>
        </w:rPr>
      </w:pPr>
    </w:p>
    <w:p w14:paraId="5343C1CF" w14:textId="77777777" w:rsidR="003B5DF0" w:rsidRDefault="003B5DF0">
      <w:pPr>
        <w:spacing w:line="240" w:lineRule="auto"/>
        <w:rPr>
          <w:rFonts w:ascii="Times New Roman" w:eastAsia="Times New Roman" w:hAnsi="Times New Roman" w:cs="Times New Roman"/>
          <w:i/>
          <w:iCs/>
          <w:color w:val="1F497D"/>
          <w:sz w:val="20"/>
          <w:szCs w:val="20"/>
        </w:rPr>
      </w:pPr>
    </w:p>
    <w:p w14:paraId="5343C1D0" w14:textId="77777777" w:rsidR="003B5DF0" w:rsidRDefault="003B5DF0">
      <w:pPr>
        <w:spacing w:line="240" w:lineRule="auto"/>
        <w:rPr>
          <w:rFonts w:ascii="Times New Roman" w:eastAsia="Times New Roman" w:hAnsi="Times New Roman" w:cs="Times New Roman"/>
          <w:i/>
          <w:iCs/>
          <w:color w:val="1F497D"/>
          <w:sz w:val="20"/>
          <w:szCs w:val="20"/>
        </w:rPr>
      </w:pPr>
    </w:p>
    <w:p w14:paraId="5343C1D1" w14:textId="77777777" w:rsidR="003B5DF0" w:rsidRDefault="003B5DF0">
      <w:pPr>
        <w:spacing w:line="240" w:lineRule="auto"/>
        <w:rPr>
          <w:rFonts w:ascii="Times New Roman" w:eastAsia="Times New Roman" w:hAnsi="Times New Roman" w:cs="Times New Roman"/>
          <w:i/>
          <w:iCs/>
          <w:color w:val="1F497D"/>
          <w:sz w:val="20"/>
          <w:szCs w:val="20"/>
        </w:rPr>
      </w:pPr>
    </w:p>
    <w:p w14:paraId="5343C1D2" w14:textId="77777777" w:rsidR="003B5DF0" w:rsidRDefault="003B5DF0">
      <w:pPr>
        <w:spacing w:line="240" w:lineRule="auto"/>
        <w:rPr>
          <w:rFonts w:ascii="Times New Roman" w:eastAsia="Times New Roman" w:hAnsi="Times New Roman" w:cs="Times New Roman"/>
          <w:i/>
          <w:iCs/>
          <w:color w:val="1F497D"/>
          <w:sz w:val="20"/>
          <w:szCs w:val="20"/>
        </w:rPr>
      </w:pPr>
    </w:p>
    <w:p w14:paraId="5343C1D3" w14:textId="77777777" w:rsidR="003B5DF0" w:rsidRDefault="003B5DF0">
      <w:pPr>
        <w:spacing w:line="240" w:lineRule="auto"/>
        <w:rPr>
          <w:rFonts w:ascii="Times New Roman" w:eastAsia="Times New Roman" w:hAnsi="Times New Roman" w:cs="Times New Roman"/>
          <w:i/>
          <w:iCs/>
          <w:color w:val="1F497D"/>
          <w:sz w:val="20"/>
          <w:szCs w:val="20"/>
        </w:rPr>
      </w:pPr>
    </w:p>
    <w:p w14:paraId="5343C1D4" w14:textId="77777777" w:rsidR="003B5DF0" w:rsidRDefault="003B5DF0">
      <w:pPr>
        <w:spacing w:line="240" w:lineRule="auto"/>
        <w:rPr>
          <w:rFonts w:ascii="Times New Roman" w:eastAsia="Times New Roman" w:hAnsi="Times New Roman" w:cs="Times New Roman"/>
          <w:i/>
          <w:iCs/>
          <w:color w:val="1F497D"/>
          <w:sz w:val="20"/>
          <w:szCs w:val="20"/>
        </w:rPr>
      </w:pPr>
    </w:p>
    <w:p w14:paraId="5343C1D5" w14:textId="77777777" w:rsidR="003B5DF0" w:rsidRDefault="003B5DF0">
      <w:pPr>
        <w:spacing w:line="240" w:lineRule="auto"/>
        <w:rPr>
          <w:rFonts w:ascii="Times New Roman" w:eastAsia="Times New Roman" w:hAnsi="Times New Roman" w:cs="Times New Roman"/>
          <w:i/>
          <w:iCs/>
          <w:color w:val="1F497D"/>
          <w:sz w:val="20"/>
          <w:szCs w:val="20"/>
        </w:rPr>
      </w:pPr>
    </w:p>
    <w:p w14:paraId="5343C1D6" w14:textId="77777777" w:rsidR="003B5DF0" w:rsidRDefault="003B5DF0">
      <w:pPr>
        <w:spacing w:line="240" w:lineRule="auto"/>
        <w:rPr>
          <w:rFonts w:ascii="Times New Roman" w:eastAsia="Times New Roman" w:hAnsi="Times New Roman" w:cs="Times New Roman"/>
          <w:i/>
          <w:iCs/>
          <w:color w:val="1F497D"/>
          <w:sz w:val="20"/>
          <w:szCs w:val="20"/>
        </w:rPr>
      </w:pPr>
    </w:p>
    <w:p w14:paraId="5343C1D7" w14:textId="77777777" w:rsidR="003B5DF0" w:rsidRDefault="003B5DF0">
      <w:pPr>
        <w:spacing w:line="240" w:lineRule="auto"/>
        <w:rPr>
          <w:rFonts w:ascii="Times New Roman" w:eastAsia="Times New Roman" w:hAnsi="Times New Roman" w:cs="Times New Roman"/>
          <w:i/>
          <w:iCs/>
          <w:color w:val="1F497D"/>
          <w:sz w:val="20"/>
          <w:szCs w:val="20"/>
        </w:rPr>
      </w:pPr>
    </w:p>
    <w:p w14:paraId="5343C1D8" w14:textId="77777777" w:rsidR="003B5DF0" w:rsidRDefault="003B5DF0">
      <w:pPr>
        <w:spacing w:line="240" w:lineRule="auto"/>
        <w:rPr>
          <w:rFonts w:ascii="Times New Roman" w:eastAsia="Times New Roman" w:hAnsi="Times New Roman" w:cs="Times New Roman"/>
          <w:i/>
          <w:iCs/>
          <w:color w:val="1F497D"/>
          <w:sz w:val="20"/>
          <w:szCs w:val="20"/>
        </w:rPr>
      </w:pPr>
    </w:p>
    <w:p w14:paraId="5343C1D9" w14:textId="77777777" w:rsidR="003B5DF0" w:rsidRDefault="003B5DF0">
      <w:pPr>
        <w:spacing w:line="240" w:lineRule="auto"/>
        <w:rPr>
          <w:rFonts w:ascii="Times New Roman" w:eastAsia="Times New Roman" w:hAnsi="Times New Roman" w:cs="Times New Roman"/>
          <w:i/>
          <w:iCs/>
          <w:color w:val="1F497D"/>
          <w:sz w:val="20"/>
          <w:szCs w:val="20"/>
        </w:rPr>
      </w:pPr>
    </w:p>
    <w:p w14:paraId="5343C1DA" w14:textId="77777777" w:rsidR="003B5DF0" w:rsidRDefault="003B5DF0">
      <w:pPr>
        <w:spacing w:line="240" w:lineRule="auto"/>
        <w:rPr>
          <w:rFonts w:ascii="Times New Roman" w:eastAsia="Times New Roman" w:hAnsi="Times New Roman" w:cs="Times New Roman"/>
          <w:i/>
          <w:iCs/>
          <w:color w:val="1F497D"/>
          <w:sz w:val="20"/>
          <w:szCs w:val="20"/>
        </w:rPr>
      </w:pPr>
    </w:p>
    <w:p w14:paraId="5343C1DB" w14:textId="77777777" w:rsidR="003B5DF0" w:rsidRDefault="003B5DF0">
      <w:pPr>
        <w:spacing w:line="240" w:lineRule="auto"/>
        <w:rPr>
          <w:rFonts w:ascii="Times New Roman" w:eastAsia="Times New Roman" w:hAnsi="Times New Roman" w:cs="Times New Roman"/>
          <w:i/>
          <w:iCs/>
          <w:color w:val="1F497D"/>
          <w:sz w:val="20"/>
          <w:szCs w:val="20"/>
        </w:rPr>
      </w:pPr>
    </w:p>
    <w:p w14:paraId="5343C1DC" w14:textId="77777777" w:rsidR="003B5DF0" w:rsidRDefault="003B5DF0">
      <w:pPr>
        <w:spacing w:line="240" w:lineRule="auto"/>
        <w:rPr>
          <w:rFonts w:ascii="Times New Roman" w:eastAsia="Times New Roman" w:hAnsi="Times New Roman" w:cs="Times New Roman"/>
          <w:i/>
          <w:iCs/>
          <w:color w:val="1F497D"/>
          <w:sz w:val="20"/>
          <w:szCs w:val="20"/>
        </w:rPr>
      </w:pPr>
    </w:p>
    <w:p w14:paraId="5343C1DD" w14:textId="77777777" w:rsidR="003B5DF0" w:rsidRDefault="003B5DF0">
      <w:pPr>
        <w:spacing w:line="240" w:lineRule="auto"/>
        <w:rPr>
          <w:rFonts w:ascii="Times New Roman" w:eastAsia="Times New Roman" w:hAnsi="Times New Roman" w:cs="Times New Roman"/>
          <w:i/>
          <w:iCs/>
          <w:color w:val="1F497D"/>
          <w:sz w:val="20"/>
          <w:szCs w:val="20"/>
        </w:rPr>
      </w:pPr>
    </w:p>
    <w:p w14:paraId="5343C1DE" w14:textId="77777777" w:rsidR="003B5DF0" w:rsidRDefault="003B5DF0">
      <w:pPr>
        <w:spacing w:line="240" w:lineRule="auto"/>
        <w:rPr>
          <w:rFonts w:ascii="Times New Roman" w:eastAsia="Times New Roman" w:hAnsi="Times New Roman" w:cs="Times New Roman"/>
          <w:i/>
          <w:iCs/>
          <w:color w:val="1F497D"/>
          <w:sz w:val="20"/>
          <w:szCs w:val="20"/>
        </w:rPr>
      </w:pPr>
    </w:p>
    <w:p w14:paraId="5343C1DF" w14:textId="77777777" w:rsidR="003B5DF0" w:rsidRDefault="003B5DF0">
      <w:pPr>
        <w:spacing w:line="240" w:lineRule="auto"/>
        <w:rPr>
          <w:rFonts w:ascii="Times New Roman" w:eastAsia="Times New Roman" w:hAnsi="Times New Roman" w:cs="Times New Roman"/>
          <w:i/>
          <w:iCs/>
          <w:color w:val="1F497D"/>
          <w:sz w:val="20"/>
          <w:szCs w:val="20"/>
        </w:rPr>
      </w:pPr>
    </w:p>
    <w:p w14:paraId="5343C1E0" w14:textId="77777777" w:rsidR="003B5DF0" w:rsidRDefault="003B5DF0">
      <w:pPr>
        <w:spacing w:line="240" w:lineRule="auto"/>
        <w:rPr>
          <w:rFonts w:ascii="Times New Roman" w:eastAsia="Times New Roman" w:hAnsi="Times New Roman" w:cs="Times New Roman"/>
          <w:i/>
          <w:iCs/>
          <w:color w:val="1F497D"/>
          <w:sz w:val="20"/>
          <w:szCs w:val="20"/>
        </w:rPr>
      </w:pPr>
    </w:p>
    <w:p w14:paraId="5343C1E1" w14:textId="77777777" w:rsidR="003B5DF0" w:rsidRDefault="003B5DF0">
      <w:pPr>
        <w:spacing w:line="240" w:lineRule="auto"/>
        <w:rPr>
          <w:rFonts w:ascii="Times New Roman" w:eastAsia="Times New Roman" w:hAnsi="Times New Roman" w:cs="Times New Roman"/>
          <w:i/>
          <w:iCs/>
          <w:color w:val="1F497D"/>
          <w:sz w:val="20"/>
          <w:szCs w:val="20"/>
        </w:rPr>
      </w:pPr>
    </w:p>
    <w:p w14:paraId="5343C1E2" w14:textId="77777777" w:rsidR="003B5DF0" w:rsidRDefault="003B5DF0">
      <w:pPr>
        <w:spacing w:line="240" w:lineRule="auto"/>
        <w:rPr>
          <w:rFonts w:ascii="Times New Roman" w:eastAsia="Times New Roman" w:hAnsi="Times New Roman" w:cs="Times New Roman"/>
          <w:i/>
          <w:iCs/>
          <w:color w:val="1F497D"/>
          <w:sz w:val="20"/>
          <w:szCs w:val="20"/>
        </w:rPr>
      </w:pPr>
    </w:p>
    <w:p w14:paraId="5343C1E3" w14:textId="77777777" w:rsidR="003B5DF0" w:rsidRDefault="003B5DF0">
      <w:pPr>
        <w:spacing w:line="240" w:lineRule="auto"/>
        <w:rPr>
          <w:rFonts w:ascii="Times New Roman" w:eastAsia="Times New Roman" w:hAnsi="Times New Roman" w:cs="Times New Roman"/>
          <w:i/>
          <w:iCs/>
          <w:color w:val="1F497D"/>
          <w:sz w:val="20"/>
          <w:szCs w:val="20"/>
        </w:rPr>
      </w:pPr>
    </w:p>
    <w:p w14:paraId="5343C1E4" w14:textId="77777777" w:rsidR="003B5DF0" w:rsidRDefault="003B5DF0">
      <w:pPr>
        <w:spacing w:after="200" w:line="240" w:lineRule="auto"/>
        <w:rPr>
          <w:rFonts w:ascii="Times New Roman" w:eastAsia="Times New Roman" w:hAnsi="Times New Roman" w:cs="Times New Roman"/>
          <w:i/>
          <w:iCs/>
          <w:color w:val="1F497D"/>
          <w:sz w:val="20"/>
          <w:szCs w:val="20"/>
        </w:rPr>
      </w:pPr>
    </w:p>
    <w:p w14:paraId="5343C1E5" w14:textId="77777777" w:rsidR="003B5DF0" w:rsidRDefault="004F4874">
      <w:pPr>
        <w:spacing w:after="200" w:line="240" w:lineRule="auto"/>
        <w:rPr>
          <w:rFonts w:ascii="Times New Roman" w:eastAsia="Times New Roman" w:hAnsi="Times New Roman" w:cs="Times New Roman"/>
          <w:i/>
          <w:iCs/>
          <w:sz w:val="20"/>
          <w:szCs w:val="20"/>
        </w:rPr>
      </w:pPr>
      <w:r>
        <w:rPr>
          <w:i/>
          <w:iCs/>
          <w:color w:val="1F497D"/>
          <w:sz w:val="18"/>
          <w:szCs w:val="18"/>
        </w:rPr>
        <w:t>Table 8:</w:t>
      </w:r>
      <w:r>
        <w:rPr>
          <w:rFonts w:ascii="Times New Roman" w:eastAsia="Times New Roman" w:hAnsi="Times New Roman" w:cs="Times New Roman"/>
          <w:i/>
          <w:iCs/>
          <w:color w:val="1F497D"/>
          <w:sz w:val="20"/>
          <w:szCs w:val="20"/>
        </w:rPr>
        <w:t xml:space="preserve"> Generate Blind-Spot Alert Use Case Table</w:t>
      </w:r>
    </w:p>
    <w:tbl>
      <w:tblPr>
        <w:tblStyle w:val="afff5"/>
        <w:tblW w:w="9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3135"/>
        <w:gridCol w:w="3735"/>
      </w:tblGrid>
      <w:tr w:rsidR="003B5DF0" w14:paraId="5343C1E8" w14:textId="77777777">
        <w:trPr>
          <w:trHeight w:val="260"/>
        </w:trPr>
        <w:tc>
          <w:tcPr>
            <w:tcW w:w="2340" w:type="dxa"/>
            <w:tcMar>
              <w:top w:w="100" w:type="dxa"/>
              <w:left w:w="100" w:type="dxa"/>
              <w:bottom w:w="100" w:type="dxa"/>
              <w:right w:w="100" w:type="dxa"/>
            </w:tcMar>
          </w:tcPr>
          <w:p w14:paraId="5343C1E6"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6870" w:type="dxa"/>
            <w:gridSpan w:val="2"/>
          </w:tcPr>
          <w:p w14:paraId="5343C1E7"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UC-05</w:t>
            </w:r>
          </w:p>
        </w:tc>
      </w:tr>
      <w:tr w:rsidR="003B5DF0" w14:paraId="5343C1EB" w14:textId="77777777">
        <w:trPr>
          <w:trHeight w:val="251"/>
        </w:trPr>
        <w:tc>
          <w:tcPr>
            <w:tcW w:w="2340" w:type="dxa"/>
            <w:tcMar>
              <w:top w:w="100" w:type="dxa"/>
              <w:left w:w="100" w:type="dxa"/>
              <w:bottom w:w="100" w:type="dxa"/>
              <w:right w:w="100" w:type="dxa"/>
            </w:tcMar>
          </w:tcPr>
          <w:p w14:paraId="5343C1E9"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6870" w:type="dxa"/>
            <w:gridSpan w:val="2"/>
          </w:tcPr>
          <w:p w14:paraId="5343C1EA"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Blind-Spot Alert</w:t>
            </w:r>
          </w:p>
        </w:tc>
      </w:tr>
      <w:tr w:rsidR="003B5DF0" w14:paraId="5343C1EE" w14:textId="77777777">
        <w:trPr>
          <w:trHeight w:val="242"/>
        </w:trPr>
        <w:tc>
          <w:tcPr>
            <w:tcW w:w="2340" w:type="dxa"/>
            <w:tcMar>
              <w:top w:w="100" w:type="dxa"/>
              <w:left w:w="100" w:type="dxa"/>
              <w:bottom w:w="100" w:type="dxa"/>
              <w:right w:w="100" w:type="dxa"/>
            </w:tcMar>
          </w:tcPr>
          <w:p w14:paraId="5343C1EC"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6870" w:type="dxa"/>
            <w:gridSpan w:val="2"/>
          </w:tcPr>
          <w:p w14:paraId="5343C1ED" w14:textId="77777777" w:rsidR="003B5DF0" w:rsidRDefault="004F487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24"/>
                <w:szCs w:val="24"/>
              </w:rPr>
              <w:t>Truck IoT Sensor System</w:t>
            </w:r>
          </w:p>
        </w:tc>
      </w:tr>
      <w:tr w:rsidR="003B5DF0" w14:paraId="5343C1F2" w14:textId="77777777">
        <w:trPr>
          <w:trHeight w:val="420"/>
        </w:trPr>
        <w:tc>
          <w:tcPr>
            <w:tcW w:w="2340" w:type="dxa"/>
            <w:tcMar>
              <w:top w:w="100" w:type="dxa"/>
              <w:left w:w="100" w:type="dxa"/>
              <w:bottom w:w="100" w:type="dxa"/>
              <w:right w:w="100" w:type="dxa"/>
            </w:tcMar>
          </w:tcPr>
          <w:p w14:paraId="5343C1EF"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6870" w:type="dxa"/>
            <w:gridSpan w:val="2"/>
          </w:tcPr>
          <w:p w14:paraId="5343C1F0" w14:textId="77777777" w:rsidR="003B5DF0" w:rsidRDefault="004F4874" w:rsidP="004F4874">
            <w:pPr>
              <w:widowControl w:val="0"/>
              <w:numPr>
                <w:ilvl w:val="0"/>
                <w:numId w:val="2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Ultrasonic sensors are powered and initialized.</w:t>
            </w:r>
          </w:p>
          <w:p w14:paraId="5343C1F1" w14:textId="77777777" w:rsidR="003B5DF0" w:rsidRDefault="004F4874" w:rsidP="004F4874">
            <w:pPr>
              <w:widowControl w:val="0"/>
              <w:numPr>
                <w:ilvl w:val="0"/>
                <w:numId w:val="2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link to the Raspberry Pi/mobile app is available</w:t>
            </w:r>
          </w:p>
        </w:tc>
      </w:tr>
      <w:tr w:rsidR="003B5DF0" w14:paraId="5343C1F6" w14:textId="77777777">
        <w:trPr>
          <w:trHeight w:val="420"/>
        </w:trPr>
        <w:tc>
          <w:tcPr>
            <w:tcW w:w="2340" w:type="dxa"/>
            <w:tcMar>
              <w:top w:w="100" w:type="dxa"/>
              <w:left w:w="100" w:type="dxa"/>
              <w:bottom w:w="100" w:type="dxa"/>
              <w:right w:w="100" w:type="dxa"/>
            </w:tcMar>
          </w:tcPr>
          <w:p w14:paraId="5343C1F3"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6870" w:type="dxa"/>
            <w:gridSpan w:val="2"/>
          </w:tcPr>
          <w:p w14:paraId="5343C1F4" w14:textId="77777777" w:rsidR="003B5DF0" w:rsidRDefault="004F4874" w:rsidP="004F4874">
            <w:pPr>
              <w:widowControl w:val="0"/>
              <w:numPr>
                <w:ilvl w:val="0"/>
                <w:numId w:val="2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blind-spot alert event is generated and sent to the local application.</w:t>
            </w:r>
          </w:p>
          <w:p w14:paraId="5343C1F5" w14:textId="77777777" w:rsidR="003B5DF0" w:rsidRDefault="004F4874" w:rsidP="004F4874">
            <w:pPr>
              <w:widowControl w:val="0"/>
              <w:numPr>
                <w:ilvl w:val="0"/>
                <w:numId w:val="2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alert event is logged locally.</w:t>
            </w:r>
          </w:p>
        </w:tc>
      </w:tr>
      <w:tr w:rsidR="003B5DF0" w14:paraId="5343C1FA" w14:textId="77777777">
        <w:trPr>
          <w:trHeight w:val="197"/>
        </w:trPr>
        <w:tc>
          <w:tcPr>
            <w:tcW w:w="2340" w:type="dxa"/>
            <w:vMerge w:val="restart"/>
            <w:tcMar>
              <w:top w:w="100" w:type="dxa"/>
              <w:left w:w="100" w:type="dxa"/>
              <w:bottom w:w="100" w:type="dxa"/>
              <w:right w:w="100" w:type="dxa"/>
            </w:tcMar>
          </w:tcPr>
          <w:p w14:paraId="5343C1F7"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Flow of events:</w:t>
            </w:r>
          </w:p>
        </w:tc>
        <w:tc>
          <w:tcPr>
            <w:tcW w:w="3135" w:type="dxa"/>
            <w:shd w:val="clear" w:color="auto" w:fill="1C4587"/>
            <w:tcMar>
              <w:top w:w="100" w:type="dxa"/>
              <w:left w:w="100" w:type="dxa"/>
              <w:bottom w:w="100" w:type="dxa"/>
              <w:right w:w="100" w:type="dxa"/>
            </w:tcMar>
          </w:tcPr>
          <w:p w14:paraId="5343C1F8"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Actor Action</w:t>
            </w:r>
          </w:p>
        </w:tc>
        <w:tc>
          <w:tcPr>
            <w:tcW w:w="3735" w:type="dxa"/>
            <w:shd w:val="clear" w:color="auto" w:fill="1C4587"/>
            <w:tcMar>
              <w:top w:w="100" w:type="dxa"/>
              <w:left w:w="100" w:type="dxa"/>
              <w:bottom w:w="100" w:type="dxa"/>
              <w:right w:w="100" w:type="dxa"/>
            </w:tcMar>
          </w:tcPr>
          <w:p w14:paraId="5343C1F9"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System Action</w:t>
            </w:r>
          </w:p>
        </w:tc>
      </w:tr>
      <w:tr w:rsidR="003B5DF0" w14:paraId="5343C1FE" w14:textId="77777777">
        <w:trPr>
          <w:trHeight w:val="420"/>
        </w:trPr>
        <w:tc>
          <w:tcPr>
            <w:tcW w:w="2340" w:type="dxa"/>
            <w:vMerge/>
            <w:tcMar>
              <w:top w:w="100" w:type="dxa"/>
              <w:left w:w="100" w:type="dxa"/>
              <w:bottom w:w="100" w:type="dxa"/>
              <w:right w:w="100" w:type="dxa"/>
            </w:tcMar>
          </w:tcPr>
          <w:p w14:paraId="5343C1FB" w14:textId="77777777" w:rsidR="003B5DF0" w:rsidRDefault="003B5DF0">
            <w:pPr>
              <w:widowControl w:val="0"/>
              <w:rPr>
                <w:rFonts w:ascii="Times New Roman" w:eastAsia="Times New Roman" w:hAnsi="Times New Roman" w:cs="Times New Roman"/>
                <w:b/>
                <w:bCs/>
                <w:color w:val="FFFFFF"/>
                <w:sz w:val="24"/>
                <w:szCs w:val="24"/>
              </w:rPr>
            </w:pPr>
          </w:p>
        </w:tc>
        <w:tc>
          <w:tcPr>
            <w:tcW w:w="3135" w:type="dxa"/>
            <w:tcMar>
              <w:top w:w="100" w:type="dxa"/>
              <w:left w:w="100" w:type="dxa"/>
              <w:bottom w:w="100" w:type="dxa"/>
              <w:right w:w="100" w:type="dxa"/>
            </w:tcMar>
          </w:tcPr>
          <w:p w14:paraId="5343C1FC" w14:textId="77777777" w:rsidR="003B5DF0" w:rsidRDefault="004F4874" w:rsidP="004F4874">
            <w:pPr>
              <w:widowControl w:val="0"/>
              <w:numPr>
                <w:ilvl w:val="0"/>
                <w:numId w:val="3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Samples ultrasonic distance readings at a fixed interval.</w:t>
            </w:r>
          </w:p>
        </w:tc>
        <w:tc>
          <w:tcPr>
            <w:tcW w:w="3735" w:type="dxa"/>
            <w:tcMar>
              <w:top w:w="100" w:type="dxa"/>
              <w:left w:w="100" w:type="dxa"/>
              <w:bottom w:w="100" w:type="dxa"/>
              <w:right w:w="100" w:type="dxa"/>
            </w:tcMar>
          </w:tcPr>
          <w:p w14:paraId="5343C1FD"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202" w14:textId="77777777">
        <w:trPr>
          <w:trHeight w:val="420"/>
        </w:trPr>
        <w:tc>
          <w:tcPr>
            <w:tcW w:w="2340" w:type="dxa"/>
            <w:vMerge/>
            <w:tcMar>
              <w:top w:w="100" w:type="dxa"/>
              <w:left w:w="100" w:type="dxa"/>
              <w:bottom w:w="100" w:type="dxa"/>
              <w:right w:w="100" w:type="dxa"/>
            </w:tcMar>
          </w:tcPr>
          <w:p w14:paraId="5343C1FF" w14:textId="77777777" w:rsidR="003B5DF0" w:rsidRDefault="003B5DF0">
            <w:pPr>
              <w:widowControl w:val="0"/>
              <w:rPr>
                <w:rFonts w:ascii="Times New Roman" w:eastAsia="Times New Roman" w:hAnsi="Times New Roman" w:cs="Times New Roman"/>
                <w:sz w:val="24"/>
                <w:szCs w:val="24"/>
              </w:rPr>
            </w:pPr>
          </w:p>
        </w:tc>
        <w:tc>
          <w:tcPr>
            <w:tcW w:w="3135" w:type="dxa"/>
            <w:tcMar>
              <w:top w:w="100" w:type="dxa"/>
              <w:left w:w="100" w:type="dxa"/>
              <w:bottom w:w="100" w:type="dxa"/>
              <w:right w:w="100" w:type="dxa"/>
            </w:tcMar>
          </w:tcPr>
          <w:p w14:paraId="5343C200" w14:textId="77777777" w:rsidR="003B5DF0" w:rsidRDefault="004F4874" w:rsidP="004F4874">
            <w:pPr>
              <w:widowControl w:val="0"/>
              <w:numPr>
                <w:ilvl w:val="0"/>
                <w:numId w:val="3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distance measurement (cm) for each blind-spot sensor.</w:t>
            </w:r>
          </w:p>
        </w:tc>
        <w:tc>
          <w:tcPr>
            <w:tcW w:w="3735" w:type="dxa"/>
            <w:tcMar>
              <w:top w:w="100" w:type="dxa"/>
              <w:left w:w="100" w:type="dxa"/>
              <w:bottom w:w="100" w:type="dxa"/>
              <w:right w:w="100" w:type="dxa"/>
            </w:tcMar>
          </w:tcPr>
          <w:p w14:paraId="5343C201"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206" w14:textId="77777777">
        <w:trPr>
          <w:trHeight w:val="420"/>
        </w:trPr>
        <w:tc>
          <w:tcPr>
            <w:tcW w:w="2340" w:type="dxa"/>
            <w:vMerge/>
            <w:tcMar>
              <w:top w:w="100" w:type="dxa"/>
              <w:left w:w="100" w:type="dxa"/>
              <w:bottom w:w="100" w:type="dxa"/>
              <w:right w:w="100" w:type="dxa"/>
            </w:tcMar>
          </w:tcPr>
          <w:p w14:paraId="5343C203" w14:textId="77777777" w:rsidR="003B5DF0" w:rsidRDefault="003B5DF0">
            <w:pPr>
              <w:widowControl w:val="0"/>
              <w:rPr>
                <w:rFonts w:ascii="Times New Roman" w:eastAsia="Times New Roman" w:hAnsi="Times New Roman" w:cs="Times New Roman"/>
                <w:sz w:val="24"/>
                <w:szCs w:val="24"/>
              </w:rPr>
            </w:pPr>
          </w:p>
        </w:tc>
        <w:tc>
          <w:tcPr>
            <w:tcW w:w="3135" w:type="dxa"/>
            <w:tcMar>
              <w:top w:w="100" w:type="dxa"/>
              <w:left w:w="100" w:type="dxa"/>
              <w:bottom w:w="100" w:type="dxa"/>
              <w:right w:w="100" w:type="dxa"/>
            </w:tcMar>
          </w:tcPr>
          <w:p w14:paraId="5343C204" w14:textId="77777777" w:rsidR="003B5DF0" w:rsidRDefault="003B5DF0">
            <w:pPr>
              <w:widowControl w:val="0"/>
              <w:spacing w:line="240" w:lineRule="auto"/>
              <w:rPr>
                <w:rFonts w:ascii="Times New Roman" w:eastAsia="Times New Roman" w:hAnsi="Times New Roman" w:cs="Times New Roman"/>
                <w:sz w:val="24"/>
                <w:szCs w:val="24"/>
              </w:rPr>
            </w:pPr>
          </w:p>
        </w:tc>
        <w:tc>
          <w:tcPr>
            <w:tcW w:w="3735" w:type="dxa"/>
            <w:tcMar>
              <w:top w:w="100" w:type="dxa"/>
              <w:left w:w="100" w:type="dxa"/>
              <w:bottom w:w="100" w:type="dxa"/>
              <w:right w:w="100" w:type="dxa"/>
            </w:tcMar>
          </w:tcPr>
          <w:p w14:paraId="5343C205" w14:textId="77777777" w:rsidR="003B5DF0" w:rsidRDefault="004F4874" w:rsidP="004F4874">
            <w:pPr>
              <w:widowControl w:val="0"/>
              <w:numPr>
                <w:ilvl w:val="0"/>
                <w:numId w:val="3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Compares distance values to the blind-spot threshold.</w:t>
            </w:r>
          </w:p>
        </w:tc>
      </w:tr>
      <w:tr w:rsidR="003B5DF0" w14:paraId="5343C20A" w14:textId="77777777">
        <w:trPr>
          <w:trHeight w:val="420"/>
        </w:trPr>
        <w:tc>
          <w:tcPr>
            <w:tcW w:w="2340" w:type="dxa"/>
            <w:vMerge/>
            <w:tcMar>
              <w:top w:w="100" w:type="dxa"/>
              <w:left w:w="100" w:type="dxa"/>
              <w:bottom w:w="100" w:type="dxa"/>
              <w:right w:w="100" w:type="dxa"/>
            </w:tcMar>
          </w:tcPr>
          <w:p w14:paraId="5343C207" w14:textId="77777777" w:rsidR="003B5DF0" w:rsidRDefault="003B5DF0">
            <w:pPr>
              <w:widowControl w:val="0"/>
              <w:rPr>
                <w:rFonts w:ascii="Times New Roman" w:eastAsia="Times New Roman" w:hAnsi="Times New Roman" w:cs="Times New Roman"/>
                <w:sz w:val="24"/>
                <w:szCs w:val="24"/>
              </w:rPr>
            </w:pPr>
          </w:p>
        </w:tc>
        <w:tc>
          <w:tcPr>
            <w:tcW w:w="3135" w:type="dxa"/>
            <w:tcMar>
              <w:top w:w="100" w:type="dxa"/>
              <w:left w:w="100" w:type="dxa"/>
              <w:bottom w:w="100" w:type="dxa"/>
              <w:right w:w="100" w:type="dxa"/>
            </w:tcMar>
          </w:tcPr>
          <w:p w14:paraId="5343C208" w14:textId="77777777" w:rsidR="003B5DF0" w:rsidRDefault="003B5DF0">
            <w:pPr>
              <w:widowControl w:val="0"/>
              <w:spacing w:line="240" w:lineRule="auto"/>
              <w:ind w:left="720"/>
              <w:rPr>
                <w:rFonts w:ascii="Times New Roman" w:eastAsia="Times New Roman" w:hAnsi="Times New Roman" w:cs="Times New Roman"/>
                <w:sz w:val="24"/>
                <w:szCs w:val="24"/>
              </w:rPr>
            </w:pPr>
          </w:p>
        </w:tc>
        <w:tc>
          <w:tcPr>
            <w:tcW w:w="3735" w:type="dxa"/>
            <w:tcMar>
              <w:top w:w="100" w:type="dxa"/>
              <w:left w:w="100" w:type="dxa"/>
              <w:bottom w:w="100" w:type="dxa"/>
              <w:right w:w="100" w:type="dxa"/>
            </w:tcMar>
          </w:tcPr>
          <w:p w14:paraId="5343C209" w14:textId="77777777" w:rsidR="003B5DF0" w:rsidRDefault="004F4874" w:rsidP="004F4874">
            <w:pPr>
              <w:widowControl w:val="0"/>
              <w:numPr>
                <w:ilvl w:val="0"/>
                <w:numId w:val="3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distance is below the threshold, it creates a Blind-Spot Alert event.</w:t>
            </w:r>
          </w:p>
        </w:tc>
      </w:tr>
      <w:tr w:rsidR="003B5DF0" w14:paraId="5343C20E" w14:textId="77777777">
        <w:trPr>
          <w:trHeight w:val="420"/>
        </w:trPr>
        <w:tc>
          <w:tcPr>
            <w:tcW w:w="2340" w:type="dxa"/>
            <w:vMerge/>
            <w:tcMar>
              <w:top w:w="100" w:type="dxa"/>
              <w:left w:w="100" w:type="dxa"/>
              <w:bottom w:w="100" w:type="dxa"/>
              <w:right w:w="100" w:type="dxa"/>
            </w:tcMar>
          </w:tcPr>
          <w:p w14:paraId="5343C20B" w14:textId="77777777" w:rsidR="003B5DF0" w:rsidRDefault="003B5DF0">
            <w:pPr>
              <w:widowControl w:val="0"/>
              <w:rPr>
                <w:rFonts w:ascii="Times New Roman" w:eastAsia="Times New Roman" w:hAnsi="Times New Roman" w:cs="Times New Roman"/>
                <w:sz w:val="24"/>
                <w:szCs w:val="24"/>
              </w:rPr>
            </w:pPr>
          </w:p>
        </w:tc>
        <w:tc>
          <w:tcPr>
            <w:tcW w:w="3135" w:type="dxa"/>
            <w:tcMar>
              <w:top w:w="100" w:type="dxa"/>
              <w:left w:w="100" w:type="dxa"/>
              <w:bottom w:w="100" w:type="dxa"/>
              <w:right w:w="100" w:type="dxa"/>
            </w:tcMar>
          </w:tcPr>
          <w:p w14:paraId="5343C20C" w14:textId="77777777" w:rsidR="003B5DF0" w:rsidRDefault="003B5DF0">
            <w:pPr>
              <w:widowControl w:val="0"/>
              <w:spacing w:line="240" w:lineRule="auto"/>
              <w:rPr>
                <w:rFonts w:ascii="Times New Roman" w:eastAsia="Times New Roman" w:hAnsi="Times New Roman" w:cs="Times New Roman"/>
                <w:sz w:val="24"/>
                <w:szCs w:val="24"/>
              </w:rPr>
            </w:pPr>
          </w:p>
        </w:tc>
        <w:tc>
          <w:tcPr>
            <w:tcW w:w="3735" w:type="dxa"/>
            <w:tcMar>
              <w:top w:w="100" w:type="dxa"/>
              <w:left w:w="100" w:type="dxa"/>
              <w:bottom w:w="100" w:type="dxa"/>
              <w:right w:w="100" w:type="dxa"/>
            </w:tcMar>
          </w:tcPr>
          <w:p w14:paraId="5343C20D" w14:textId="77777777" w:rsidR="003B5DF0" w:rsidRDefault="004F4874" w:rsidP="004F4874">
            <w:pPr>
              <w:widowControl w:val="0"/>
              <w:numPr>
                <w:ilvl w:val="0"/>
                <w:numId w:val="3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an alert to the driver (sound/visual)</w:t>
            </w:r>
          </w:p>
        </w:tc>
      </w:tr>
      <w:tr w:rsidR="003B5DF0" w14:paraId="5343C21A" w14:textId="77777777">
        <w:trPr>
          <w:trHeight w:val="314"/>
        </w:trPr>
        <w:tc>
          <w:tcPr>
            <w:tcW w:w="2340" w:type="dxa"/>
            <w:vMerge w:val="restart"/>
            <w:tcMar>
              <w:top w:w="100" w:type="dxa"/>
              <w:left w:w="100" w:type="dxa"/>
              <w:bottom w:w="100" w:type="dxa"/>
              <w:right w:w="100" w:type="dxa"/>
            </w:tcMar>
          </w:tcPr>
          <w:p w14:paraId="5343C20F"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p w14:paraId="5343C210" w14:textId="77777777" w:rsidR="003B5DF0" w:rsidRDefault="003B5DF0">
            <w:pPr>
              <w:widowControl w:val="0"/>
              <w:spacing w:line="240" w:lineRule="auto"/>
              <w:rPr>
                <w:rFonts w:ascii="Times New Roman" w:eastAsia="Times New Roman" w:hAnsi="Times New Roman" w:cs="Times New Roman"/>
                <w:sz w:val="24"/>
                <w:szCs w:val="24"/>
              </w:rPr>
            </w:pPr>
          </w:p>
          <w:p w14:paraId="5343C211" w14:textId="77777777" w:rsidR="003B5DF0" w:rsidRDefault="003B5DF0">
            <w:pPr>
              <w:widowControl w:val="0"/>
              <w:spacing w:line="240" w:lineRule="auto"/>
              <w:rPr>
                <w:rFonts w:ascii="Times New Roman" w:eastAsia="Times New Roman" w:hAnsi="Times New Roman" w:cs="Times New Roman"/>
                <w:sz w:val="24"/>
                <w:szCs w:val="24"/>
              </w:rPr>
            </w:pPr>
          </w:p>
          <w:p w14:paraId="5343C212" w14:textId="77777777" w:rsidR="003B5DF0" w:rsidRDefault="003B5DF0">
            <w:pPr>
              <w:widowControl w:val="0"/>
              <w:spacing w:line="240" w:lineRule="auto"/>
              <w:rPr>
                <w:rFonts w:ascii="Times New Roman" w:eastAsia="Times New Roman" w:hAnsi="Times New Roman" w:cs="Times New Roman"/>
                <w:sz w:val="24"/>
                <w:szCs w:val="24"/>
              </w:rPr>
            </w:pPr>
          </w:p>
          <w:p w14:paraId="5343C213" w14:textId="77777777" w:rsidR="003B5DF0" w:rsidRDefault="003B5DF0">
            <w:pPr>
              <w:widowControl w:val="0"/>
              <w:spacing w:line="240" w:lineRule="auto"/>
              <w:rPr>
                <w:rFonts w:ascii="Times New Roman" w:eastAsia="Times New Roman" w:hAnsi="Times New Roman" w:cs="Times New Roman"/>
                <w:sz w:val="24"/>
                <w:szCs w:val="24"/>
              </w:rPr>
            </w:pPr>
          </w:p>
          <w:p w14:paraId="5343C214" w14:textId="77777777" w:rsidR="003B5DF0" w:rsidRDefault="003B5DF0">
            <w:pPr>
              <w:widowControl w:val="0"/>
              <w:spacing w:line="240" w:lineRule="auto"/>
              <w:rPr>
                <w:rFonts w:ascii="Times New Roman" w:eastAsia="Times New Roman" w:hAnsi="Times New Roman" w:cs="Times New Roman"/>
                <w:sz w:val="24"/>
                <w:szCs w:val="24"/>
              </w:rPr>
            </w:pPr>
          </w:p>
          <w:p w14:paraId="5343C215" w14:textId="77777777" w:rsidR="003B5DF0" w:rsidRDefault="003B5DF0">
            <w:pPr>
              <w:widowControl w:val="0"/>
              <w:spacing w:line="240" w:lineRule="auto"/>
              <w:rPr>
                <w:rFonts w:ascii="Times New Roman" w:eastAsia="Times New Roman" w:hAnsi="Times New Roman" w:cs="Times New Roman"/>
                <w:sz w:val="24"/>
                <w:szCs w:val="24"/>
              </w:rPr>
            </w:pPr>
          </w:p>
          <w:p w14:paraId="5343C216" w14:textId="77777777" w:rsidR="003B5DF0" w:rsidRDefault="003B5DF0">
            <w:pPr>
              <w:widowControl w:val="0"/>
              <w:spacing w:line="240" w:lineRule="auto"/>
              <w:rPr>
                <w:rFonts w:ascii="Times New Roman" w:eastAsia="Times New Roman" w:hAnsi="Times New Roman" w:cs="Times New Roman"/>
                <w:sz w:val="24"/>
                <w:szCs w:val="24"/>
              </w:rPr>
            </w:pPr>
          </w:p>
          <w:p w14:paraId="5343C217" w14:textId="77777777" w:rsidR="003B5DF0" w:rsidRDefault="003B5DF0">
            <w:pPr>
              <w:widowControl w:val="0"/>
              <w:spacing w:line="240" w:lineRule="auto"/>
              <w:rPr>
                <w:rFonts w:ascii="Times New Roman" w:eastAsia="Times New Roman" w:hAnsi="Times New Roman" w:cs="Times New Roman"/>
                <w:sz w:val="24"/>
                <w:szCs w:val="24"/>
              </w:rPr>
            </w:pPr>
          </w:p>
        </w:tc>
        <w:tc>
          <w:tcPr>
            <w:tcW w:w="3135" w:type="dxa"/>
            <w:shd w:val="clear" w:color="auto" w:fill="1C4587"/>
            <w:tcMar>
              <w:top w:w="100" w:type="dxa"/>
              <w:left w:w="100" w:type="dxa"/>
              <w:bottom w:w="100" w:type="dxa"/>
              <w:right w:w="100" w:type="dxa"/>
            </w:tcMar>
          </w:tcPr>
          <w:p w14:paraId="5343C218"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Actor Action</w:t>
            </w:r>
          </w:p>
        </w:tc>
        <w:tc>
          <w:tcPr>
            <w:tcW w:w="3735" w:type="dxa"/>
            <w:shd w:val="clear" w:color="auto" w:fill="1C4587"/>
            <w:tcMar>
              <w:top w:w="100" w:type="dxa"/>
              <w:left w:w="100" w:type="dxa"/>
              <w:bottom w:w="100" w:type="dxa"/>
              <w:right w:w="100" w:type="dxa"/>
            </w:tcMar>
          </w:tcPr>
          <w:p w14:paraId="5343C219"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System Action</w:t>
            </w:r>
          </w:p>
        </w:tc>
      </w:tr>
      <w:tr w:rsidR="003B5DF0" w14:paraId="5343C21E" w14:textId="77777777">
        <w:trPr>
          <w:trHeight w:val="440"/>
        </w:trPr>
        <w:tc>
          <w:tcPr>
            <w:tcW w:w="2340" w:type="dxa"/>
            <w:vMerge/>
            <w:tcMar>
              <w:top w:w="100" w:type="dxa"/>
              <w:left w:w="100" w:type="dxa"/>
              <w:bottom w:w="100" w:type="dxa"/>
              <w:right w:w="100" w:type="dxa"/>
            </w:tcMar>
          </w:tcPr>
          <w:p w14:paraId="5343C21B" w14:textId="77777777" w:rsidR="003B5DF0" w:rsidRDefault="003B5DF0">
            <w:pPr>
              <w:widowControl w:val="0"/>
              <w:rPr>
                <w:rFonts w:ascii="Times New Roman" w:eastAsia="Times New Roman" w:hAnsi="Times New Roman" w:cs="Times New Roman"/>
                <w:b/>
                <w:bCs/>
                <w:color w:val="FFFFFF"/>
                <w:sz w:val="24"/>
                <w:szCs w:val="24"/>
              </w:rPr>
            </w:pPr>
          </w:p>
        </w:tc>
        <w:tc>
          <w:tcPr>
            <w:tcW w:w="3135" w:type="dxa"/>
            <w:tcMar>
              <w:top w:w="100" w:type="dxa"/>
              <w:left w:w="100" w:type="dxa"/>
              <w:bottom w:w="100" w:type="dxa"/>
              <w:right w:w="100" w:type="dxa"/>
            </w:tcMar>
          </w:tcPr>
          <w:p w14:paraId="5343C21C"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1.a.1 Sensor fails self-test or stops responding.</w:t>
            </w:r>
          </w:p>
        </w:tc>
        <w:tc>
          <w:tcPr>
            <w:tcW w:w="3735" w:type="dxa"/>
            <w:tcMar>
              <w:top w:w="100" w:type="dxa"/>
              <w:left w:w="100" w:type="dxa"/>
              <w:bottom w:w="100" w:type="dxa"/>
              <w:right w:w="100" w:type="dxa"/>
            </w:tcMar>
          </w:tcPr>
          <w:p w14:paraId="5343C21D"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222" w14:textId="77777777">
        <w:trPr>
          <w:trHeight w:val="440"/>
        </w:trPr>
        <w:tc>
          <w:tcPr>
            <w:tcW w:w="2340" w:type="dxa"/>
            <w:vMerge/>
            <w:tcMar>
              <w:top w:w="100" w:type="dxa"/>
              <w:left w:w="100" w:type="dxa"/>
              <w:bottom w:w="100" w:type="dxa"/>
              <w:right w:w="100" w:type="dxa"/>
            </w:tcMar>
          </w:tcPr>
          <w:p w14:paraId="5343C21F" w14:textId="77777777" w:rsidR="003B5DF0" w:rsidRDefault="003B5DF0">
            <w:pPr>
              <w:widowControl w:val="0"/>
              <w:rPr>
                <w:rFonts w:ascii="Times New Roman" w:eastAsia="Times New Roman" w:hAnsi="Times New Roman" w:cs="Times New Roman"/>
                <w:sz w:val="24"/>
                <w:szCs w:val="24"/>
              </w:rPr>
            </w:pPr>
          </w:p>
        </w:tc>
        <w:tc>
          <w:tcPr>
            <w:tcW w:w="3135" w:type="dxa"/>
            <w:tcMar>
              <w:top w:w="100" w:type="dxa"/>
              <w:left w:w="100" w:type="dxa"/>
              <w:bottom w:w="100" w:type="dxa"/>
              <w:right w:w="100" w:type="dxa"/>
            </w:tcMar>
          </w:tcPr>
          <w:p w14:paraId="5343C220" w14:textId="77777777" w:rsidR="003B5DF0" w:rsidRDefault="003B5DF0">
            <w:pPr>
              <w:widowControl w:val="0"/>
              <w:spacing w:line="240" w:lineRule="auto"/>
              <w:ind w:left="720" w:hanging="360"/>
              <w:rPr>
                <w:rFonts w:ascii="Times New Roman" w:eastAsia="Times New Roman" w:hAnsi="Times New Roman" w:cs="Times New Roman"/>
                <w:sz w:val="24"/>
                <w:szCs w:val="24"/>
              </w:rPr>
            </w:pPr>
          </w:p>
        </w:tc>
        <w:tc>
          <w:tcPr>
            <w:tcW w:w="3735" w:type="dxa"/>
            <w:tcMar>
              <w:top w:w="100" w:type="dxa"/>
              <w:left w:w="100" w:type="dxa"/>
              <w:bottom w:w="100" w:type="dxa"/>
              <w:right w:w="100" w:type="dxa"/>
            </w:tcMar>
          </w:tcPr>
          <w:p w14:paraId="5343C221"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1.a.2 System marks blind-spot monitoring as unavailable and shows: “Blind-spot monitoring unavailable.”</w:t>
            </w:r>
          </w:p>
        </w:tc>
      </w:tr>
      <w:tr w:rsidR="003B5DF0" w14:paraId="5343C226" w14:textId="77777777">
        <w:trPr>
          <w:trHeight w:val="440"/>
        </w:trPr>
        <w:tc>
          <w:tcPr>
            <w:tcW w:w="2340" w:type="dxa"/>
            <w:vMerge/>
            <w:tcMar>
              <w:top w:w="100" w:type="dxa"/>
              <w:left w:w="100" w:type="dxa"/>
              <w:bottom w:w="100" w:type="dxa"/>
              <w:right w:w="100" w:type="dxa"/>
            </w:tcMar>
          </w:tcPr>
          <w:p w14:paraId="5343C223" w14:textId="77777777" w:rsidR="003B5DF0" w:rsidRDefault="003B5DF0">
            <w:pPr>
              <w:widowControl w:val="0"/>
              <w:rPr>
                <w:rFonts w:ascii="Times New Roman" w:eastAsia="Times New Roman" w:hAnsi="Times New Roman" w:cs="Times New Roman"/>
                <w:sz w:val="24"/>
                <w:szCs w:val="24"/>
              </w:rPr>
            </w:pPr>
          </w:p>
        </w:tc>
        <w:tc>
          <w:tcPr>
            <w:tcW w:w="3135" w:type="dxa"/>
            <w:tcMar>
              <w:top w:w="100" w:type="dxa"/>
              <w:left w:w="100" w:type="dxa"/>
              <w:bottom w:w="100" w:type="dxa"/>
              <w:right w:w="100" w:type="dxa"/>
            </w:tcMar>
          </w:tcPr>
          <w:p w14:paraId="5343C224" w14:textId="77777777" w:rsidR="003B5DF0" w:rsidRDefault="003B5DF0">
            <w:pPr>
              <w:widowControl w:val="0"/>
              <w:spacing w:line="240" w:lineRule="auto"/>
              <w:rPr>
                <w:rFonts w:ascii="Times New Roman" w:eastAsia="Times New Roman" w:hAnsi="Times New Roman" w:cs="Times New Roman"/>
                <w:sz w:val="24"/>
                <w:szCs w:val="24"/>
              </w:rPr>
            </w:pPr>
          </w:p>
        </w:tc>
        <w:tc>
          <w:tcPr>
            <w:tcW w:w="3735" w:type="dxa"/>
            <w:tcMar>
              <w:top w:w="100" w:type="dxa"/>
              <w:left w:w="100" w:type="dxa"/>
              <w:bottom w:w="100" w:type="dxa"/>
              <w:right w:w="100" w:type="dxa"/>
            </w:tcMar>
          </w:tcPr>
          <w:p w14:paraId="5343C225"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1.a.3 Logs failure and continues monitoring other available sensors</w:t>
            </w:r>
          </w:p>
        </w:tc>
      </w:tr>
    </w:tbl>
    <w:p w14:paraId="5343C227" w14:textId="77777777" w:rsidR="003B5DF0" w:rsidRDefault="003B5DF0">
      <w:pPr>
        <w:spacing w:after="200" w:line="240" w:lineRule="auto"/>
        <w:rPr>
          <w:i/>
          <w:iCs/>
          <w:color w:val="1F497D"/>
          <w:sz w:val="18"/>
          <w:szCs w:val="18"/>
        </w:rPr>
      </w:pPr>
    </w:p>
    <w:p w14:paraId="5343C228" w14:textId="77777777" w:rsidR="003B5DF0" w:rsidRDefault="004F4874">
      <w:pPr>
        <w:spacing w:after="200" w:line="240" w:lineRule="auto"/>
        <w:rPr>
          <w:rFonts w:ascii="Times New Roman" w:eastAsia="Times New Roman" w:hAnsi="Times New Roman" w:cs="Times New Roman"/>
          <w:i/>
          <w:iCs/>
          <w:sz w:val="20"/>
          <w:szCs w:val="20"/>
        </w:rPr>
      </w:pPr>
      <w:r>
        <w:rPr>
          <w:i/>
          <w:iCs/>
          <w:color w:val="1F497D"/>
          <w:sz w:val="18"/>
          <w:szCs w:val="18"/>
        </w:rPr>
        <w:t>Table 9:</w:t>
      </w:r>
      <w:r>
        <w:rPr>
          <w:rFonts w:ascii="Times New Roman" w:eastAsia="Times New Roman" w:hAnsi="Times New Roman" w:cs="Times New Roman"/>
          <w:i/>
          <w:iCs/>
          <w:color w:val="1F497D"/>
          <w:sz w:val="20"/>
          <w:szCs w:val="20"/>
        </w:rPr>
        <w:t xml:space="preserve"> Detect Crash Event Use Case Table</w:t>
      </w:r>
    </w:p>
    <w:tbl>
      <w:tblPr>
        <w:tblStyle w:val="afff6"/>
        <w:tblW w:w="10385" w:type="dxa"/>
        <w:tblInd w:w="-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3720"/>
        <w:gridCol w:w="4790"/>
      </w:tblGrid>
      <w:tr w:rsidR="003B5DF0" w14:paraId="5343C22B" w14:textId="77777777">
        <w:trPr>
          <w:trHeight w:val="260"/>
        </w:trPr>
        <w:tc>
          <w:tcPr>
            <w:tcW w:w="1875" w:type="dxa"/>
            <w:tcMar>
              <w:top w:w="100" w:type="dxa"/>
              <w:left w:w="100" w:type="dxa"/>
              <w:bottom w:w="100" w:type="dxa"/>
              <w:right w:w="100" w:type="dxa"/>
            </w:tcMar>
          </w:tcPr>
          <w:p w14:paraId="5343C229"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8510" w:type="dxa"/>
            <w:gridSpan w:val="2"/>
          </w:tcPr>
          <w:p w14:paraId="5343C22A"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UC-06</w:t>
            </w:r>
          </w:p>
        </w:tc>
      </w:tr>
      <w:tr w:rsidR="003B5DF0" w14:paraId="5343C22E" w14:textId="77777777">
        <w:trPr>
          <w:trHeight w:val="341"/>
        </w:trPr>
        <w:tc>
          <w:tcPr>
            <w:tcW w:w="1875" w:type="dxa"/>
            <w:tcMar>
              <w:top w:w="100" w:type="dxa"/>
              <w:left w:w="100" w:type="dxa"/>
              <w:bottom w:w="100" w:type="dxa"/>
              <w:right w:w="100" w:type="dxa"/>
            </w:tcMar>
          </w:tcPr>
          <w:p w14:paraId="5343C22C"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8510" w:type="dxa"/>
            <w:gridSpan w:val="2"/>
          </w:tcPr>
          <w:p w14:paraId="5343C22D"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Detect Crash Event</w:t>
            </w:r>
          </w:p>
        </w:tc>
      </w:tr>
      <w:tr w:rsidR="003B5DF0" w14:paraId="5343C231" w14:textId="77777777">
        <w:trPr>
          <w:trHeight w:val="152"/>
        </w:trPr>
        <w:tc>
          <w:tcPr>
            <w:tcW w:w="1875" w:type="dxa"/>
            <w:tcMar>
              <w:top w:w="100" w:type="dxa"/>
              <w:left w:w="100" w:type="dxa"/>
              <w:bottom w:w="100" w:type="dxa"/>
              <w:right w:w="100" w:type="dxa"/>
            </w:tcMar>
          </w:tcPr>
          <w:p w14:paraId="5343C22F"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8510" w:type="dxa"/>
            <w:gridSpan w:val="2"/>
          </w:tcPr>
          <w:p w14:paraId="5343C230" w14:textId="77777777" w:rsidR="003B5DF0" w:rsidRDefault="004F487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24"/>
                <w:szCs w:val="24"/>
              </w:rPr>
              <w:t>Truck IoT Sensor System</w:t>
            </w:r>
          </w:p>
        </w:tc>
      </w:tr>
      <w:tr w:rsidR="003B5DF0" w14:paraId="5343C235" w14:textId="77777777">
        <w:trPr>
          <w:trHeight w:val="420"/>
        </w:trPr>
        <w:tc>
          <w:tcPr>
            <w:tcW w:w="1875" w:type="dxa"/>
            <w:tcMar>
              <w:top w:w="100" w:type="dxa"/>
              <w:left w:w="100" w:type="dxa"/>
              <w:bottom w:w="100" w:type="dxa"/>
              <w:right w:w="100" w:type="dxa"/>
            </w:tcMar>
          </w:tcPr>
          <w:p w14:paraId="5343C232"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8510" w:type="dxa"/>
            <w:gridSpan w:val="2"/>
          </w:tcPr>
          <w:p w14:paraId="5343C233" w14:textId="77777777" w:rsidR="003B5DF0" w:rsidRDefault="004F4874" w:rsidP="004F4874">
            <w:pPr>
              <w:widowControl w:val="0"/>
              <w:numPr>
                <w:ilvl w:val="0"/>
                <w:numId w:val="3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IMU is powered, calibrated, and sampling.</w:t>
            </w:r>
          </w:p>
          <w:p w14:paraId="5343C234" w14:textId="77777777" w:rsidR="003B5DF0" w:rsidRDefault="004F4874" w:rsidP="004F4874">
            <w:pPr>
              <w:widowControl w:val="0"/>
              <w:numPr>
                <w:ilvl w:val="0"/>
                <w:numId w:val="3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 system clock is available for event timestamping.</w:t>
            </w:r>
          </w:p>
        </w:tc>
      </w:tr>
      <w:tr w:rsidR="003B5DF0" w14:paraId="5343C239" w14:textId="77777777">
        <w:trPr>
          <w:trHeight w:val="449"/>
        </w:trPr>
        <w:tc>
          <w:tcPr>
            <w:tcW w:w="1875" w:type="dxa"/>
            <w:tcMar>
              <w:top w:w="100" w:type="dxa"/>
              <w:left w:w="100" w:type="dxa"/>
              <w:bottom w:w="100" w:type="dxa"/>
              <w:right w:w="100" w:type="dxa"/>
            </w:tcMar>
          </w:tcPr>
          <w:p w14:paraId="5343C236"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8510" w:type="dxa"/>
            <w:gridSpan w:val="2"/>
          </w:tcPr>
          <w:p w14:paraId="5343C237" w14:textId="77777777" w:rsidR="003B5DF0" w:rsidRDefault="004F4874" w:rsidP="004F4874">
            <w:pPr>
              <w:widowControl w:val="0"/>
              <w:numPr>
                <w:ilvl w:val="0"/>
                <w:numId w:val="1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Crash event is generated.</w:t>
            </w:r>
          </w:p>
          <w:p w14:paraId="5343C238" w14:textId="77777777" w:rsidR="003B5DF0" w:rsidRDefault="004F4874" w:rsidP="004F4874">
            <w:pPr>
              <w:widowControl w:val="0"/>
              <w:numPr>
                <w:ilvl w:val="0"/>
                <w:numId w:val="1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Crash event is delivered to the local alert module and stored for backend sync.</w:t>
            </w:r>
          </w:p>
        </w:tc>
      </w:tr>
      <w:tr w:rsidR="003B5DF0" w14:paraId="5343C23D" w14:textId="77777777">
        <w:trPr>
          <w:trHeight w:val="440"/>
        </w:trPr>
        <w:tc>
          <w:tcPr>
            <w:tcW w:w="1875" w:type="dxa"/>
            <w:vMerge w:val="restart"/>
            <w:tcMar>
              <w:top w:w="100" w:type="dxa"/>
              <w:left w:w="100" w:type="dxa"/>
              <w:bottom w:w="100" w:type="dxa"/>
              <w:right w:w="100" w:type="dxa"/>
            </w:tcMar>
          </w:tcPr>
          <w:p w14:paraId="5343C23A"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Flow of events:</w:t>
            </w:r>
          </w:p>
        </w:tc>
        <w:tc>
          <w:tcPr>
            <w:tcW w:w="3720" w:type="dxa"/>
            <w:shd w:val="clear" w:color="auto" w:fill="1C4587"/>
            <w:tcMar>
              <w:top w:w="100" w:type="dxa"/>
              <w:left w:w="100" w:type="dxa"/>
              <w:bottom w:w="100" w:type="dxa"/>
              <w:right w:w="100" w:type="dxa"/>
            </w:tcMar>
          </w:tcPr>
          <w:p w14:paraId="5343C23B"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Actor Action</w:t>
            </w:r>
          </w:p>
        </w:tc>
        <w:tc>
          <w:tcPr>
            <w:tcW w:w="4790" w:type="dxa"/>
            <w:shd w:val="clear" w:color="auto" w:fill="1C4587"/>
            <w:tcMar>
              <w:top w:w="100" w:type="dxa"/>
              <w:left w:w="100" w:type="dxa"/>
              <w:bottom w:w="100" w:type="dxa"/>
              <w:right w:w="100" w:type="dxa"/>
            </w:tcMar>
          </w:tcPr>
          <w:p w14:paraId="5343C23C"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System Action</w:t>
            </w:r>
          </w:p>
        </w:tc>
      </w:tr>
      <w:tr w:rsidR="003B5DF0" w14:paraId="5343C241" w14:textId="77777777">
        <w:trPr>
          <w:trHeight w:val="440"/>
        </w:trPr>
        <w:tc>
          <w:tcPr>
            <w:tcW w:w="1875" w:type="dxa"/>
            <w:vMerge/>
            <w:tcMar>
              <w:top w:w="100" w:type="dxa"/>
              <w:left w:w="100" w:type="dxa"/>
              <w:bottom w:w="100" w:type="dxa"/>
              <w:right w:w="100" w:type="dxa"/>
            </w:tcMar>
          </w:tcPr>
          <w:p w14:paraId="5343C23E" w14:textId="77777777" w:rsidR="003B5DF0" w:rsidRDefault="003B5DF0">
            <w:pPr>
              <w:widowControl w:val="0"/>
              <w:rPr>
                <w:rFonts w:ascii="Times New Roman" w:eastAsia="Times New Roman" w:hAnsi="Times New Roman" w:cs="Times New Roman"/>
                <w:b/>
                <w:bCs/>
                <w:color w:val="FFFFFF"/>
                <w:sz w:val="24"/>
                <w:szCs w:val="24"/>
              </w:rPr>
            </w:pPr>
          </w:p>
        </w:tc>
        <w:tc>
          <w:tcPr>
            <w:tcW w:w="3720" w:type="dxa"/>
            <w:tcMar>
              <w:top w:w="100" w:type="dxa"/>
              <w:left w:w="100" w:type="dxa"/>
              <w:bottom w:w="100" w:type="dxa"/>
              <w:right w:w="100" w:type="dxa"/>
            </w:tcMar>
          </w:tcPr>
          <w:p w14:paraId="5343C23F" w14:textId="77777777" w:rsidR="003B5DF0" w:rsidRDefault="004F4874" w:rsidP="004F4874">
            <w:pPr>
              <w:widowControl w:val="0"/>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Continuously samples IMU acceleration and gyroscope values.</w:t>
            </w:r>
          </w:p>
        </w:tc>
        <w:tc>
          <w:tcPr>
            <w:tcW w:w="4790" w:type="dxa"/>
            <w:tcMar>
              <w:top w:w="100" w:type="dxa"/>
              <w:left w:w="100" w:type="dxa"/>
              <w:bottom w:w="100" w:type="dxa"/>
              <w:right w:w="100" w:type="dxa"/>
            </w:tcMar>
          </w:tcPr>
          <w:p w14:paraId="5343C240"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245" w14:textId="77777777">
        <w:trPr>
          <w:trHeight w:val="440"/>
        </w:trPr>
        <w:tc>
          <w:tcPr>
            <w:tcW w:w="1875" w:type="dxa"/>
            <w:vMerge/>
            <w:tcMar>
              <w:top w:w="100" w:type="dxa"/>
              <w:left w:w="100" w:type="dxa"/>
              <w:bottom w:w="100" w:type="dxa"/>
              <w:right w:w="100" w:type="dxa"/>
            </w:tcMar>
          </w:tcPr>
          <w:p w14:paraId="5343C242" w14:textId="77777777" w:rsidR="003B5DF0" w:rsidRDefault="003B5DF0">
            <w:pPr>
              <w:widowControl w:val="0"/>
              <w:rPr>
                <w:rFonts w:ascii="Times New Roman" w:eastAsia="Times New Roman" w:hAnsi="Times New Roman" w:cs="Times New Roman"/>
                <w:sz w:val="24"/>
                <w:szCs w:val="24"/>
              </w:rPr>
            </w:pPr>
          </w:p>
        </w:tc>
        <w:tc>
          <w:tcPr>
            <w:tcW w:w="3720" w:type="dxa"/>
            <w:tcMar>
              <w:top w:w="100" w:type="dxa"/>
              <w:left w:w="100" w:type="dxa"/>
              <w:bottom w:w="100" w:type="dxa"/>
              <w:right w:w="100" w:type="dxa"/>
            </w:tcMar>
          </w:tcPr>
          <w:p w14:paraId="5343C243" w14:textId="77777777" w:rsidR="003B5DF0" w:rsidRDefault="004F4874" w:rsidP="004F4874">
            <w:pPr>
              <w:widowControl w:val="0"/>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an updated IMU reading stream.</w:t>
            </w:r>
          </w:p>
        </w:tc>
        <w:tc>
          <w:tcPr>
            <w:tcW w:w="4790" w:type="dxa"/>
            <w:tcMar>
              <w:top w:w="100" w:type="dxa"/>
              <w:left w:w="100" w:type="dxa"/>
              <w:bottom w:w="100" w:type="dxa"/>
              <w:right w:w="100" w:type="dxa"/>
            </w:tcMar>
          </w:tcPr>
          <w:p w14:paraId="5343C244"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249" w14:textId="77777777">
        <w:trPr>
          <w:trHeight w:val="440"/>
        </w:trPr>
        <w:tc>
          <w:tcPr>
            <w:tcW w:w="1875" w:type="dxa"/>
            <w:vMerge/>
            <w:tcMar>
              <w:top w:w="100" w:type="dxa"/>
              <w:left w:w="100" w:type="dxa"/>
              <w:bottom w:w="100" w:type="dxa"/>
              <w:right w:w="100" w:type="dxa"/>
            </w:tcMar>
          </w:tcPr>
          <w:p w14:paraId="5343C246" w14:textId="77777777" w:rsidR="003B5DF0" w:rsidRDefault="003B5DF0">
            <w:pPr>
              <w:widowControl w:val="0"/>
              <w:rPr>
                <w:rFonts w:ascii="Times New Roman" w:eastAsia="Times New Roman" w:hAnsi="Times New Roman" w:cs="Times New Roman"/>
                <w:sz w:val="24"/>
                <w:szCs w:val="24"/>
              </w:rPr>
            </w:pPr>
          </w:p>
        </w:tc>
        <w:tc>
          <w:tcPr>
            <w:tcW w:w="3720" w:type="dxa"/>
            <w:tcMar>
              <w:top w:w="100" w:type="dxa"/>
              <w:left w:w="100" w:type="dxa"/>
              <w:bottom w:w="100" w:type="dxa"/>
              <w:right w:w="100" w:type="dxa"/>
            </w:tcMar>
          </w:tcPr>
          <w:p w14:paraId="5343C247" w14:textId="77777777" w:rsidR="003B5DF0" w:rsidRDefault="003B5DF0">
            <w:pPr>
              <w:widowControl w:val="0"/>
              <w:spacing w:line="240" w:lineRule="auto"/>
              <w:rPr>
                <w:rFonts w:ascii="Times New Roman" w:eastAsia="Times New Roman" w:hAnsi="Times New Roman" w:cs="Times New Roman"/>
                <w:sz w:val="24"/>
                <w:szCs w:val="24"/>
              </w:rPr>
            </w:pPr>
          </w:p>
        </w:tc>
        <w:tc>
          <w:tcPr>
            <w:tcW w:w="4790" w:type="dxa"/>
            <w:tcMar>
              <w:top w:w="100" w:type="dxa"/>
              <w:left w:w="100" w:type="dxa"/>
              <w:bottom w:w="100" w:type="dxa"/>
              <w:right w:w="100" w:type="dxa"/>
            </w:tcMar>
          </w:tcPr>
          <w:p w14:paraId="5343C248" w14:textId="77777777" w:rsidR="003B5DF0" w:rsidRDefault="004F4874" w:rsidP="004F4874">
            <w:pPr>
              <w:widowControl w:val="0"/>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gyroscope values. Receives IMU readings and computes magnitude features.</w:t>
            </w:r>
          </w:p>
        </w:tc>
      </w:tr>
      <w:tr w:rsidR="003B5DF0" w14:paraId="5343C24D" w14:textId="77777777">
        <w:trPr>
          <w:trHeight w:val="440"/>
        </w:trPr>
        <w:tc>
          <w:tcPr>
            <w:tcW w:w="1875" w:type="dxa"/>
            <w:vMerge/>
            <w:tcMar>
              <w:top w:w="100" w:type="dxa"/>
              <w:left w:w="100" w:type="dxa"/>
              <w:bottom w:w="100" w:type="dxa"/>
              <w:right w:w="100" w:type="dxa"/>
            </w:tcMar>
          </w:tcPr>
          <w:p w14:paraId="5343C24A" w14:textId="77777777" w:rsidR="003B5DF0" w:rsidRDefault="003B5DF0">
            <w:pPr>
              <w:widowControl w:val="0"/>
              <w:rPr>
                <w:rFonts w:ascii="Times New Roman" w:eastAsia="Times New Roman" w:hAnsi="Times New Roman" w:cs="Times New Roman"/>
                <w:sz w:val="24"/>
                <w:szCs w:val="24"/>
              </w:rPr>
            </w:pPr>
          </w:p>
        </w:tc>
        <w:tc>
          <w:tcPr>
            <w:tcW w:w="3720" w:type="dxa"/>
            <w:tcMar>
              <w:top w:w="100" w:type="dxa"/>
              <w:left w:w="100" w:type="dxa"/>
              <w:bottom w:w="100" w:type="dxa"/>
              <w:right w:w="100" w:type="dxa"/>
            </w:tcMar>
          </w:tcPr>
          <w:p w14:paraId="5343C24B" w14:textId="77777777" w:rsidR="003B5DF0" w:rsidRDefault="003B5DF0">
            <w:pPr>
              <w:widowControl w:val="0"/>
              <w:spacing w:line="240" w:lineRule="auto"/>
              <w:ind w:left="720"/>
              <w:rPr>
                <w:rFonts w:ascii="Times New Roman" w:eastAsia="Times New Roman" w:hAnsi="Times New Roman" w:cs="Times New Roman"/>
                <w:sz w:val="24"/>
                <w:szCs w:val="24"/>
              </w:rPr>
            </w:pPr>
          </w:p>
        </w:tc>
        <w:tc>
          <w:tcPr>
            <w:tcW w:w="4790" w:type="dxa"/>
            <w:tcMar>
              <w:top w:w="100" w:type="dxa"/>
              <w:left w:w="100" w:type="dxa"/>
              <w:bottom w:w="100" w:type="dxa"/>
              <w:right w:w="100" w:type="dxa"/>
            </w:tcMar>
          </w:tcPr>
          <w:p w14:paraId="5343C24C" w14:textId="77777777" w:rsidR="003B5DF0" w:rsidRDefault="004F4874" w:rsidP="004F4874">
            <w:pPr>
              <w:widowControl w:val="0"/>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Compares computed magnitudes against crash thresholds.</w:t>
            </w:r>
          </w:p>
        </w:tc>
      </w:tr>
      <w:tr w:rsidR="003B5DF0" w14:paraId="5343C251" w14:textId="77777777">
        <w:trPr>
          <w:trHeight w:val="440"/>
        </w:trPr>
        <w:tc>
          <w:tcPr>
            <w:tcW w:w="1875" w:type="dxa"/>
            <w:vMerge/>
            <w:tcMar>
              <w:top w:w="100" w:type="dxa"/>
              <w:left w:w="100" w:type="dxa"/>
              <w:bottom w:w="100" w:type="dxa"/>
              <w:right w:w="100" w:type="dxa"/>
            </w:tcMar>
          </w:tcPr>
          <w:p w14:paraId="5343C24E" w14:textId="77777777" w:rsidR="003B5DF0" w:rsidRDefault="003B5DF0">
            <w:pPr>
              <w:widowControl w:val="0"/>
              <w:rPr>
                <w:rFonts w:ascii="Times New Roman" w:eastAsia="Times New Roman" w:hAnsi="Times New Roman" w:cs="Times New Roman"/>
                <w:sz w:val="24"/>
                <w:szCs w:val="24"/>
              </w:rPr>
            </w:pPr>
          </w:p>
        </w:tc>
        <w:tc>
          <w:tcPr>
            <w:tcW w:w="3720" w:type="dxa"/>
            <w:tcMar>
              <w:top w:w="100" w:type="dxa"/>
              <w:left w:w="100" w:type="dxa"/>
              <w:bottom w:w="100" w:type="dxa"/>
              <w:right w:w="100" w:type="dxa"/>
            </w:tcMar>
          </w:tcPr>
          <w:p w14:paraId="5343C24F" w14:textId="77777777" w:rsidR="003B5DF0" w:rsidRDefault="003B5DF0">
            <w:pPr>
              <w:widowControl w:val="0"/>
              <w:spacing w:line="240" w:lineRule="auto"/>
              <w:rPr>
                <w:rFonts w:ascii="Times New Roman" w:eastAsia="Times New Roman" w:hAnsi="Times New Roman" w:cs="Times New Roman"/>
                <w:sz w:val="24"/>
                <w:szCs w:val="24"/>
              </w:rPr>
            </w:pPr>
          </w:p>
        </w:tc>
        <w:tc>
          <w:tcPr>
            <w:tcW w:w="4790" w:type="dxa"/>
            <w:tcMar>
              <w:top w:w="100" w:type="dxa"/>
              <w:left w:w="100" w:type="dxa"/>
              <w:bottom w:w="100" w:type="dxa"/>
              <w:right w:w="100" w:type="dxa"/>
            </w:tcMar>
          </w:tcPr>
          <w:p w14:paraId="5343C250" w14:textId="77777777" w:rsidR="003B5DF0" w:rsidRDefault="004F4874" w:rsidP="004F4874">
            <w:pPr>
              <w:widowControl w:val="0"/>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thresholds are exceeded, it confirms the crash condition and creates a Crash Event.</w:t>
            </w:r>
          </w:p>
        </w:tc>
      </w:tr>
      <w:tr w:rsidR="003B5DF0" w14:paraId="5343C255" w14:textId="77777777">
        <w:trPr>
          <w:trHeight w:val="440"/>
        </w:trPr>
        <w:tc>
          <w:tcPr>
            <w:tcW w:w="1875" w:type="dxa"/>
            <w:vMerge/>
            <w:tcMar>
              <w:top w:w="100" w:type="dxa"/>
              <w:left w:w="100" w:type="dxa"/>
              <w:bottom w:w="100" w:type="dxa"/>
              <w:right w:w="100" w:type="dxa"/>
            </w:tcMar>
          </w:tcPr>
          <w:p w14:paraId="5343C252" w14:textId="77777777" w:rsidR="003B5DF0" w:rsidRDefault="003B5DF0">
            <w:pPr>
              <w:widowControl w:val="0"/>
              <w:rPr>
                <w:rFonts w:ascii="Times New Roman" w:eastAsia="Times New Roman" w:hAnsi="Times New Roman" w:cs="Times New Roman"/>
                <w:sz w:val="24"/>
                <w:szCs w:val="24"/>
              </w:rPr>
            </w:pPr>
          </w:p>
        </w:tc>
        <w:tc>
          <w:tcPr>
            <w:tcW w:w="3720" w:type="dxa"/>
            <w:tcMar>
              <w:top w:w="100" w:type="dxa"/>
              <w:left w:w="100" w:type="dxa"/>
              <w:bottom w:w="100" w:type="dxa"/>
              <w:right w:w="100" w:type="dxa"/>
            </w:tcMar>
          </w:tcPr>
          <w:p w14:paraId="5343C253" w14:textId="77777777" w:rsidR="003B5DF0" w:rsidRDefault="003B5DF0">
            <w:pPr>
              <w:widowControl w:val="0"/>
              <w:spacing w:line="240" w:lineRule="auto"/>
              <w:rPr>
                <w:rFonts w:ascii="Times New Roman" w:eastAsia="Times New Roman" w:hAnsi="Times New Roman" w:cs="Times New Roman"/>
                <w:sz w:val="24"/>
                <w:szCs w:val="24"/>
              </w:rPr>
            </w:pPr>
          </w:p>
        </w:tc>
        <w:tc>
          <w:tcPr>
            <w:tcW w:w="4790" w:type="dxa"/>
            <w:tcMar>
              <w:top w:w="100" w:type="dxa"/>
              <w:left w:w="100" w:type="dxa"/>
              <w:bottom w:w="100" w:type="dxa"/>
              <w:right w:w="100" w:type="dxa"/>
            </w:tcMar>
          </w:tcPr>
          <w:p w14:paraId="5343C254" w14:textId="77777777" w:rsidR="003B5DF0" w:rsidRDefault="004F4874" w:rsidP="004F4874">
            <w:pPr>
              <w:widowControl w:val="0"/>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Triggers emergency workflow and logs the event.</w:t>
            </w:r>
          </w:p>
        </w:tc>
      </w:tr>
      <w:tr w:rsidR="003B5DF0" w14:paraId="5343C261" w14:textId="77777777">
        <w:trPr>
          <w:trHeight w:val="224"/>
        </w:trPr>
        <w:tc>
          <w:tcPr>
            <w:tcW w:w="1875" w:type="dxa"/>
            <w:vMerge w:val="restart"/>
            <w:tcMar>
              <w:top w:w="100" w:type="dxa"/>
              <w:left w:w="100" w:type="dxa"/>
              <w:bottom w:w="100" w:type="dxa"/>
              <w:right w:w="100" w:type="dxa"/>
            </w:tcMar>
          </w:tcPr>
          <w:p w14:paraId="5343C256"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p w14:paraId="5343C257" w14:textId="77777777" w:rsidR="003B5DF0" w:rsidRDefault="003B5DF0">
            <w:pPr>
              <w:widowControl w:val="0"/>
              <w:spacing w:line="240" w:lineRule="auto"/>
              <w:rPr>
                <w:rFonts w:ascii="Times New Roman" w:eastAsia="Times New Roman" w:hAnsi="Times New Roman" w:cs="Times New Roman"/>
                <w:sz w:val="24"/>
                <w:szCs w:val="24"/>
              </w:rPr>
            </w:pPr>
          </w:p>
          <w:p w14:paraId="5343C258" w14:textId="77777777" w:rsidR="003B5DF0" w:rsidRDefault="003B5DF0">
            <w:pPr>
              <w:widowControl w:val="0"/>
              <w:spacing w:line="240" w:lineRule="auto"/>
              <w:rPr>
                <w:rFonts w:ascii="Times New Roman" w:eastAsia="Times New Roman" w:hAnsi="Times New Roman" w:cs="Times New Roman"/>
                <w:sz w:val="24"/>
                <w:szCs w:val="24"/>
              </w:rPr>
            </w:pPr>
          </w:p>
          <w:p w14:paraId="5343C259" w14:textId="77777777" w:rsidR="003B5DF0" w:rsidRDefault="003B5DF0">
            <w:pPr>
              <w:widowControl w:val="0"/>
              <w:spacing w:line="240" w:lineRule="auto"/>
              <w:rPr>
                <w:rFonts w:ascii="Times New Roman" w:eastAsia="Times New Roman" w:hAnsi="Times New Roman" w:cs="Times New Roman"/>
                <w:sz w:val="24"/>
                <w:szCs w:val="24"/>
              </w:rPr>
            </w:pPr>
          </w:p>
          <w:p w14:paraId="5343C25A" w14:textId="77777777" w:rsidR="003B5DF0" w:rsidRDefault="003B5DF0">
            <w:pPr>
              <w:widowControl w:val="0"/>
              <w:spacing w:line="240" w:lineRule="auto"/>
              <w:rPr>
                <w:rFonts w:ascii="Times New Roman" w:eastAsia="Times New Roman" w:hAnsi="Times New Roman" w:cs="Times New Roman"/>
                <w:sz w:val="24"/>
                <w:szCs w:val="24"/>
              </w:rPr>
            </w:pPr>
          </w:p>
          <w:p w14:paraId="5343C25B" w14:textId="77777777" w:rsidR="003B5DF0" w:rsidRDefault="003B5DF0">
            <w:pPr>
              <w:widowControl w:val="0"/>
              <w:spacing w:line="240" w:lineRule="auto"/>
              <w:rPr>
                <w:rFonts w:ascii="Times New Roman" w:eastAsia="Times New Roman" w:hAnsi="Times New Roman" w:cs="Times New Roman"/>
                <w:sz w:val="24"/>
                <w:szCs w:val="24"/>
              </w:rPr>
            </w:pPr>
          </w:p>
          <w:p w14:paraId="5343C25C" w14:textId="77777777" w:rsidR="003B5DF0" w:rsidRDefault="003B5DF0">
            <w:pPr>
              <w:widowControl w:val="0"/>
              <w:spacing w:line="240" w:lineRule="auto"/>
              <w:rPr>
                <w:rFonts w:ascii="Times New Roman" w:eastAsia="Times New Roman" w:hAnsi="Times New Roman" w:cs="Times New Roman"/>
                <w:sz w:val="24"/>
                <w:szCs w:val="24"/>
              </w:rPr>
            </w:pPr>
          </w:p>
          <w:p w14:paraId="5343C25D" w14:textId="77777777" w:rsidR="003B5DF0" w:rsidRDefault="003B5DF0">
            <w:pPr>
              <w:widowControl w:val="0"/>
              <w:spacing w:line="240" w:lineRule="auto"/>
              <w:rPr>
                <w:rFonts w:ascii="Times New Roman" w:eastAsia="Times New Roman" w:hAnsi="Times New Roman" w:cs="Times New Roman"/>
                <w:sz w:val="24"/>
                <w:szCs w:val="24"/>
              </w:rPr>
            </w:pPr>
          </w:p>
          <w:p w14:paraId="5343C25E" w14:textId="77777777" w:rsidR="003B5DF0" w:rsidRDefault="003B5DF0">
            <w:pPr>
              <w:widowControl w:val="0"/>
              <w:spacing w:line="240" w:lineRule="auto"/>
              <w:rPr>
                <w:rFonts w:ascii="Times New Roman" w:eastAsia="Times New Roman" w:hAnsi="Times New Roman" w:cs="Times New Roman"/>
                <w:sz w:val="24"/>
                <w:szCs w:val="24"/>
              </w:rPr>
            </w:pPr>
          </w:p>
        </w:tc>
        <w:tc>
          <w:tcPr>
            <w:tcW w:w="3720" w:type="dxa"/>
            <w:shd w:val="clear" w:color="auto" w:fill="1C4587"/>
            <w:tcMar>
              <w:top w:w="100" w:type="dxa"/>
              <w:left w:w="100" w:type="dxa"/>
              <w:bottom w:w="100" w:type="dxa"/>
              <w:right w:w="100" w:type="dxa"/>
            </w:tcMar>
          </w:tcPr>
          <w:p w14:paraId="5343C25F"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Actor Action</w:t>
            </w:r>
          </w:p>
        </w:tc>
        <w:tc>
          <w:tcPr>
            <w:tcW w:w="4790" w:type="dxa"/>
            <w:shd w:val="clear" w:color="auto" w:fill="1C4587"/>
            <w:tcMar>
              <w:top w:w="100" w:type="dxa"/>
              <w:left w:w="100" w:type="dxa"/>
              <w:bottom w:w="100" w:type="dxa"/>
              <w:right w:w="100" w:type="dxa"/>
            </w:tcMar>
          </w:tcPr>
          <w:p w14:paraId="5343C260"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System Action</w:t>
            </w:r>
          </w:p>
        </w:tc>
      </w:tr>
      <w:tr w:rsidR="003B5DF0" w14:paraId="5343C265" w14:textId="77777777">
        <w:trPr>
          <w:trHeight w:val="440"/>
        </w:trPr>
        <w:tc>
          <w:tcPr>
            <w:tcW w:w="1875" w:type="dxa"/>
            <w:vMerge/>
            <w:tcMar>
              <w:top w:w="100" w:type="dxa"/>
              <w:left w:w="100" w:type="dxa"/>
              <w:bottom w:w="100" w:type="dxa"/>
              <w:right w:w="100" w:type="dxa"/>
            </w:tcMar>
          </w:tcPr>
          <w:p w14:paraId="5343C262" w14:textId="77777777" w:rsidR="003B5DF0" w:rsidRDefault="003B5DF0">
            <w:pPr>
              <w:widowControl w:val="0"/>
              <w:rPr>
                <w:rFonts w:ascii="Times New Roman" w:eastAsia="Times New Roman" w:hAnsi="Times New Roman" w:cs="Times New Roman"/>
                <w:b/>
                <w:bCs/>
                <w:color w:val="FFFFFF"/>
                <w:sz w:val="24"/>
                <w:szCs w:val="24"/>
              </w:rPr>
            </w:pPr>
          </w:p>
        </w:tc>
        <w:tc>
          <w:tcPr>
            <w:tcW w:w="3720" w:type="dxa"/>
            <w:tcMar>
              <w:top w:w="100" w:type="dxa"/>
              <w:left w:w="100" w:type="dxa"/>
              <w:bottom w:w="100" w:type="dxa"/>
              <w:right w:w="100" w:type="dxa"/>
            </w:tcMar>
          </w:tcPr>
          <w:p w14:paraId="5343C263"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1.a.1 IMU stops responding or fails self-test.</w:t>
            </w:r>
          </w:p>
        </w:tc>
        <w:tc>
          <w:tcPr>
            <w:tcW w:w="4790" w:type="dxa"/>
            <w:tcMar>
              <w:top w:w="100" w:type="dxa"/>
              <w:left w:w="100" w:type="dxa"/>
              <w:bottom w:w="100" w:type="dxa"/>
              <w:right w:w="100" w:type="dxa"/>
            </w:tcMar>
          </w:tcPr>
          <w:p w14:paraId="5343C264"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269" w14:textId="77777777">
        <w:trPr>
          <w:trHeight w:val="767"/>
        </w:trPr>
        <w:tc>
          <w:tcPr>
            <w:tcW w:w="1875" w:type="dxa"/>
            <w:vMerge/>
            <w:tcMar>
              <w:top w:w="100" w:type="dxa"/>
              <w:left w:w="100" w:type="dxa"/>
              <w:bottom w:w="100" w:type="dxa"/>
              <w:right w:w="100" w:type="dxa"/>
            </w:tcMar>
          </w:tcPr>
          <w:p w14:paraId="5343C266" w14:textId="77777777" w:rsidR="003B5DF0" w:rsidRDefault="003B5DF0">
            <w:pPr>
              <w:widowControl w:val="0"/>
              <w:rPr>
                <w:rFonts w:ascii="Times New Roman" w:eastAsia="Times New Roman" w:hAnsi="Times New Roman" w:cs="Times New Roman"/>
                <w:sz w:val="24"/>
                <w:szCs w:val="24"/>
              </w:rPr>
            </w:pPr>
          </w:p>
        </w:tc>
        <w:tc>
          <w:tcPr>
            <w:tcW w:w="3720" w:type="dxa"/>
            <w:tcMar>
              <w:top w:w="100" w:type="dxa"/>
              <w:left w:w="100" w:type="dxa"/>
              <w:bottom w:w="100" w:type="dxa"/>
              <w:right w:w="100" w:type="dxa"/>
            </w:tcMar>
          </w:tcPr>
          <w:p w14:paraId="5343C267" w14:textId="77777777" w:rsidR="003B5DF0" w:rsidRDefault="003B5DF0">
            <w:pPr>
              <w:widowControl w:val="0"/>
              <w:spacing w:line="240" w:lineRule="auto"/>
              <w:ind w:left="720" w:hanging="360"/>
              <w:rPr>
                <w:rFonts w:ascii="Times New Roman" w:eastAsia="Times New Roman" w:hAnsi="Times New Roman" w:cs="Times New Roman"/>
                <w:sz w:val="24"/>
                <w:szCs w:val="24"/>
              </w:rPr>
            </w:pPr>
          </w:p>
        </w:tc>
        <w:tc>
          <w:tcPr>
            <w:tcW w:w="4790" w:type="dxa"/>
            <w:tcMar>
              <w:top w:w="100" w:type="dxa"/>
              <w:left w:w="100" w:type="dxa"/>
              <w:bottom w:w="100" w:type="dxa"/>
              <w:right w:w="100" w:type="dxa"/>
            </w:tcMar>
          </w:tcPr>
          <w:p w14:paraId="5343C268"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1.a.2 System disables crash detection and displays: “Crash detection unavailable.”</w:t>
            </w:r>
          </w:p>
        </w:tc>
      </w:tr>
      <w:tr w:rsidR="003B5DF0" w14:paraId="5343C26D" w14:textId="77777777">
        <w:trPr>
          <w:trHeight w:val="440"/>
        </w:trPr>
        <w:tc>
          <w:tcPr>
            <w:tcW w:w="1875" w:type="dxa"/>
            <w:vMerge/>
            <w:tcMar>
              <w:top w:w="100" w:type="dxa"/>
              <w:left w:w="100" w:type="dxa"/>
              <w:bottom w:w="100" w:type="dxa"/>
              <w:right w:w="100" w:type="dxa"/>
            </w:tcMar>
          </w:tcPr>
          <w:p w14:paraId="5343C26A" w14:textId="77777777" w:rsidR="003B5DF0" w:rsidRDefault="003B5DF0">
            <w:pPr>
              <w:widowControl w:val="0"/>
              <w:rPr>
                <w:rFonts w:ascii="Times New Roman" w:eastAsia="Times New Roman" w:hAnsi="Times New Roman" w:cs="Times New Roman"/>
                <w:sz w:val="24"/>
                <w:szCs w:val="24"/>
              </w:rPr>
            </w:pPr>
          </w:p>
        </w:tc>
        <w:tc>
          <w:tcPr>
            <w:tcW w:w="3720" w:type="dxa"/>
            <w:tcMar>
              <w:top w:w="100" w:type="dxa"/>
              <w:left w:w="100" w:type="dxa"/>
              <w:bottom w:w="100" w:type="dxa"/>
              <w:right w:w="100" w:type="dxa"/>
            </w:tcMar>
          </w:tcPr>
          <w:p w14:paraId="5343C26B" w14:textId="77777777" w:rsidR="003B5DF0" w:rsidRDefault="003B5DF0">
            <w:pPr>
              <w:widowControl w:val="0"/>
              <w:spacing w:line="240" w:lineRule="auto"/>
              <w:rPr>
                <w:rFonts w:ascii="Times New Roman" w:eastAsia="Times New Roman" w:hAnsi="Times New Roman" w:cs="Times New Roman"/>
                <w:sz w:val="24"/>
                <w:szCs w:val="24"/>
              </w:rPr>
            </w:pPr>
          </w:p>
        </w:tc>
        <w:tc>
          <w:tcPr>
            <w:tcW w:w="4790" w:type="dxa"/>
            <w:tcMar>
              <w:top w:w="100" w:type="dxa"/>
              <w:left w:w="100" w:type="dxa"/>
              <w:bottom w:w="100" w:type="dxa"/>
              <w:right w:w="100" w:type="dxa"/>
            </w:tcMar>
          </w:tcPr>
          <w:p w14:paraId="5343C26C"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1.a.3 Logs failure and attempts background reinitialization.</w:t>
            </w:r>
          </w:p>
        </w:tc>
      </w:tr>
    </w:tbl>
    <w:p w14:paraId="5343C26E" w14:textId="77777777" w:rsidR="003B5DF0" w:rsidRDefault="003B5DF0">
      <w:pPr>
        <w:spacing w:after="200" w:line="240" w:lineRule="auto"/>
        <w:rPr>
          <w:i/>
          <w:iCs/>
          <w:color w:val="1F497D"/>
          <w:sz w:val="18"/>
          <w:szCs w:val="18"/>
        </w:rPr>
      </w:pPr>
    </w:p>
    <w:p w14:paraId="5343C26F" w14:textId="77777777" w:rsidR="003B5DF0" w:rsidRDefault="003B5DF0">
      <w:pPr>
        <w:spacing w:after="200" w:line="240" w:lineRule="auto"/>
        <w:rPr>
          <w:i/>
          <w:iCs/>
          <w:color w:val="1F497D"/>
          <w:sz w:val="18"/>
          <w:szCs w:val="18"/>
        </w:rPr>
      </w:pPr>
    </w:p>
    <w:p w14:paraId="5343C270" w14:textId="77777777" w:rsidR="003B5DF0" w:rsidRDefault="004F4874">
      <w:pPr>
        <w:spacing w:after="200" w:line="240" w:lineRule="auto"/>
        <w:rPr>
          <w:rFonts w:ascii="Times New Roman" w:eastAsia="Times New Roman" w:hAnsi="Times New Roman" w:cs="Times New Roman"/>
          <w:i/>
          <w:iCs/>
          <w:sz w:val="20"/>
          <w:szCs w:val="20"/>
        </w:rPr>
      </w:pPr>
      <w:r>
        <w:rPr>
          <w:i/>
          <w:iCs/>
          <w:color w:val="1F497D"/>
          <w:sz w:val="18"/>
          <w:szCs w:val="18"/>
        </w:rPr>
        <w:t>Table 10:</w:t>
      </w:r>
      <w:r>
        <w:rPr>
          <w:rFonts w:ascii="Times New Roman" w:eastAsia="Times New Roman" w:hAnsi="Times New Roman" w:cs="Times New Roman"/>
          <w:i/>
          <w:iCs/>
          <w:color w:val="1F497D"/>
          <w:sz w:val="20"/>
          <w:szCs w:val="20"/>
        </w:rPr>
        <w:t xml:space="preserve"> Detect Driver State Use Case Table</w:t>
      </w:r>
    </w:p>
    <w:tbl>
      <w:tblPr>
        <w:tblStyle w:val="afff7"/>
        <w:tblW w:w="9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3015"/>
        <w:gridCol w:w="3855"/>
      </w:tblGrid>
      <w:tr w:rsidR="003B5DF0" w14:paraId="5343C273" w14:textId="77777777">
        <w:trPr>
          <w:trHeight w:val="420"/>
        </w:trPr>
        <w:tc>
          <w:tcPr>
            <w:tcW w:w="2340" w:type="dxa"/>
            <w:tcMar>
              <w:top w:w="100" w:type="dxa"/>
              <w:left w:w="100" w:type="dxa"/>
              <w:bottom w:w="100" w:type="dxa"/>
              <w:right w:w="100" w:type="dxa"/>
            </w:tcMar>
          </w:tcPr>
          <w:p w14:paraId="5343C271"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6870" w:type="dxa"/>
            <w:gridSpan w:val="2"/>
          </w:tcPr>
          <w:p w14:paraId="5343C272"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UC-7</w:t>
            </w:r>
          </w:p>
        </w:tc>
      </w:tr>
      <w:tr w:rsidR="003B5DF0" w14:paraId="5343C276" w14:textId="77777777">
        <w:trPr>
          <w:trHeight w:val="420"/>
        </w:trPr>
        <w:tc>
          <w:tcPr>
            <w:tcW w:w="2340" w:type="dxa"/>
            <w:tcMar>
              <w:top w:w="100" w:type="dxa"/>
              <w:left w:w="100" w:type="dxa"/>
              <w:bottom w:w="100" w:type="dxa"/>
              <w:right w:w="100" w:type="dxa"/>
            </w:tcMar>
          </w:tcPr>
          <w:p w14:paraId="5343C274"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6870" w:type="dxa"/>
            <w:gridSpan w:val="2"/>
          </w:tcPr>
          <w:p w14:paraId="5343C275"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Detect Driver State</w:t>
            </w:r>
          </w:p>
        </w:tc>
      </w:tr>
      <w:tr w:rsidR="003B5DF0" w14:paraId="5343C279" w14:textId="77777777">
        <w:trPr>
          <w:trHeight w:val="420"/>
        </w:trPr>
        <w:tc>
          <w:tcPr>
            <w:tcW w:w="2340" w:type="dxa"/>
            <w:tcMar>
              <w:top w:w="100" w:type="dxa"/>
              <w:left w:w="100" w:type="dxa"/>
              <w:bottom w:w="100" w:type="dxa"/>
              <w:right w:w="100" w:type="dxa"/>
            </w:tcMar>
          </w:tcPr>
          <w:p w14:paraId="5343C277"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6870" w:type="dxa"/>
            <w:gridSpan w:val="2"/>
          </w:tcPr>
          <w:p w14:paraId="5343C278" w14:textId="77777777" w:rsidR="003B5DF0" w:rsidRDefault="004F4874">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24"/>
                <w:szCs w:val="24"/>
              </w:rPr>
              <w:t>Truck IoT Sensor System</w:t>
            </w:r>
          </w:p>
        </w:tc>
      </w:tr>
      <w:tr w:rsidR="003B5DF0" w14:paraId="5343C27C" w14:textId="77777777">
        <w:trPr>
          <w:trHeight w:val="420"/>
        </w:trPr>
        <w:tc>
          <w:tcPr>
            <w:tcW w:w="2340" w:type="dxa"/>
            <w:tcMar>
              <w:top w:w="100" w:type="dxa"/>
              <w:left w:w="100" w:type="dxa"/>
              <w:bottom w:w="100" w:type="dxa"/>
              <w:right w:w="100" w:type="dxa"/>
            </w:tcMar>
          </w:tcPr>
          <w:p w14:paraId="5343C27A"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6870" w:type="dxa"/>
            <w:gridSpan w:val="2"/>
          </w:tcPr>
          <w:p w14:paraId="5343C27B" w14:textId="77777777" w:rsidR="003B5DF0" w:rsidRDefault="004F4874" w:rsidP="004F4874">
            <w:pPr>
              <w:widowControl w:val="0"/>
              <w:numPr>
                <w:ilvl w:val="0"/>
                <w:numId w:val="2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in-cabin camera feed is available and functioning properly.</w:t>
            </w:r>
          </w:p>
        </w:tc>
      </w:tr>
      <w:tr w:rsidR="003B5DF0" w14:paraId="5343C280" w14:textId="77777777">
        <w:trPr>
          <w:trHeight w:val="420"/>
        </w:trPr>
        <w:tc>
          <w:tcPr>
            <w:tcW w:w="2340" w:type="dxa"/>
            <w:tcMar>
              <w:top w:w="100" w:type="dxa"/>
              <w:left w:w="100" w:type="dxa"/>
              <w:bottom w:w="100" w:type="dxa"/>
              <w:right w:w="100" w:type="dxa"/>
            </w:tcMar>
          </w:tcPr>
          <w:p w14:paraId="5343C27D"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6870" w:type="dxa"/>
            <w:gridSpan w:val="2"/>
          </w:tcPr>
          <w:p w14:paraId="5343C27E" w14:textId="77777777" w:rsidR="003B5DF0" w:rsidRDefault="004F4874" w:rsidP="004F4874">
            <w:pPr>
              <w:widowControl w:val="0"/>
              <w:numPr>
                <w:ilvl w:val="0"/>
                <w:numId w:val="2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Driver-state event is generated.</w:t>
            </w:r>
          </w:p>
          <w:p w14:paraId="5343C27F" w14:textId="77777777" w:rsidR="003B5DF0" w:rsidRDefault="004F4874" w:rsidP="004F4874">
            <w:pPr>
              <w:widowControl w:val="0"/>
              <w:numPr>
                <w:ilvl w:val="0"/>
                <w:numId w:val="2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Alert is generated if the state is risky and logged for reporting.</w:t>
            </w:r>
          </w:p>
        </w:tc>
      </w:tr>
      <w:tr w:rsidR="003B5DF0" w14:paraId="5343C284" w14:textId="77777777">
        <w:trPr>
          <w:trHeight w:val="440"/>
        </w:trPr>
        <w:tc>
          <w:tcPr>
            <w:tcW w:w="2340" w:type="dxa"/>
            <w:vMerge w:val="restart"/>
            <w:tcMar>
              <w:top w:w="100" w:type="dxa"/>
              <w:left w:w="100" w:type="dxa"/>
              <w:bottom w:w="100" w:type="dxa"/>
              <w:right w:w="100" w:type="dxa"/>
            </w:tcMar>
          </w:tcPr>
          <w:p w14:paraId="5343C281"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Flow of events:</w:t>
            </w:r>
          </w:p>
        </w:tc>
        <w:tc>
          <w:tcPr>
            <w:tcW w:w="3015" w:type="dxa"/>
            <w:shd w:val="clear" w:color="auto" w:fill="1C4587"/>
            <w:tcMar>
              <w:top w:w="100" w:type="dxa"/>
              <w:left w:w="100" w:type="dxa"/>
              <w:bottom w:w="100" w:type="dxa"/>
              <w:right w:w="100" w:type="dxa"/>
            </w:tcMar>
          </w:tcPr>
          <w:p w14:paraId="5343C282"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Actor Action</w:t>
            </w:r>
          </w:p>
        </w:tc>
        <w:tc>
          <w:tcPr>
            <w:tcW w:w="3855" w:type="dxa"/>
            <w:shd w:val="clear" w:color="auto" w:fill="1C4587"/>
            <w:tcMar>
              <w:top w:w="100" w:type="dxa"/>
              <w:left w:w="100" w:type="dxa"/>
              <w:bottom w:w="100" w:type="dxa"/>
              <w:right w:w="100" w:type="dxa"/>
            </w:tcMar>
          </w:tcPr>
          <w:p w14:paraId="5343C283"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System Action</w:t>
            </w:r>
          </w:p>
        </w:tc>
      </w:tr>
      <w:tr w:rsidR="003B5DF0" w14:paraId="5343C288" w14:textId="77777777">
        <w:trPr>
          <w:trHeight w:val="440"/>
        </w:trPr>
        <w:tc>
          <w:tcPr>
            <w:tcW w:w="2340" w:type="dxa"/>
            <w:vMerge/>
            <w:tcMar>
              <w:top w:w="100" w:type="dxa"/>
              <w:left w:w="100" w:type="dxa"/>
              <w:bottom w:w="100" w:type="dxa"/>
              <w:right w:w="100" w:type="dxa"/>
            </w:tcMar>
          </w:tcPr>
          <w:p w14:paraId="5343C285" w14:textId="77777777" w:rsidR="003B5DF0" w:rsidRDefault="003B5DF0">
            <w:pPr>
              <w:widowControl w:val="0"/>
              <w:rPr>
                <w:rFonts w:ascii="Times New Roman" w:eastAsia="Times New Roman" w:hAnsi="Times New Roman" w:cs="Times New Roman"/>
                <w:b/>
                <w:bCs/>
                <w:color w:val="FFFFFF"/>
                <w:sz w:val="24"/>
                <w:szCs w:val="24"/>
              </w:rPr>
            </w:pPr>
          </w:p>
        </w:tc>
        <w:tc>
          <w:tcPr>
            <w:tcW w:w="3015" w:type="dxa"/>
            <w:tcMar>
              <w:top w:w="100" w:type="dxa"/>
              <w:left w:w="100" w:type="dxa"/>
              <w:bottom w:w="100" w:type="dxa"/>
              <w:right w:w="100" w:type="dxa"/>
            </w:tcMar>
          </w:tcPr>
          <w:p w14:paraId="5343C286" w14:textId="77777777" w:rsidR="003B5DF0" w:rsidRDefault="004F4874" w:rsidP="004F4874">
            <w:pPr>
              <w:widowControl w:val="0"/>
              <w:numPr>
                <w:ilvl w:val="0"/>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Captures driver-state input stream</w:t>
            </w:r>
          </w:p>
        </w:tc>
        <w:tc>
          <w:tcPr>
            <w:tcW w:w="3855" w:type="dxa"/>
            <w:tcMar>
              <w:top w:w="100" w:type="dxa"/>
              <w:left w:w="100" w:type="dxa"/>
              <w:bottom w:w="100" w:type="dxa"/>
              <w:right w:w="100" w:type="dxa"/>
            </w:tcMar>
          </w:tcPr>
          <w:p w14:paraId="5343C287"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28C" w14:textId="77777777">
        <w:trPr>
          <w:trHeight w:val="440"/>
        </w:trPr>
        <w:tc>
          <w:tcPr>
            <w:tcW w:w="2340" w:type="dxa"/>
            <w:vMerge/>
            <w:tcMar>
              <w:top w:w="100" w:type="dxa"/>
              <w:left w:w="100" w:type="dxa"/>
              <w:bottom w:w="100" w:type="dxa"/>
              <w:right w:w="100" w:type="dxa"/>
            </w:tcMar>
          </w:tcPr>
          <w:p w14:paraId="5343C289" w14:textId="77777777" w:rsidR="003B5DF0" w:rsidRDefault="003B5DF0">
            <w:pPr>
              <w:widowControl w:val="0"/>
              <w:rPr>
                <w:rFonts w:ascii="Times New Roman" w:eastAsia="Times New Roman" w:hAnsi="Times New Roman" w:cs="Times New Roman"/>
                <w:sz w:val="24"/>
                <w:szCs w:val="24"/>
              </w:rPr>
            </w:pPr>
          </w:p>
        </w:tc>
        <w:tc>
          <w:tcPr>
            <w:tcW w:w="3015" w:type="dxa"/>
            <w:tcMar>
              <w:top w:w="100" w:type="dxa"/>
              <w:left w:w="100" w:type="dxa"/>
              <w:bottom w:w="100" w:type="dxa"/>
              <w:right w:w="100" w:type="dxa"/>
            </w:tcMar>
          </w:tcPr>
          <w:p w14:paraId="5343C28A" w14:textId="77777777" w:rsidR="003B5DF0" w:rsidRDefault="004F4874" w:rsidP="004F4874">
            <w:pPr>
              <w:widowControl w:val="0"/>
              <w:numPr>
                <w:ilvl w:val="0"/>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continuous driver-state signals.</w:t>
            </w:r>
          </w:p>
        </w:tc>
        <w:tc>
          <w:tcPr>
            <w:tcW w:w="3855" w:type="dxa"/>
            <w:tcMar>
              <w:top w:w="100" w:type="dxa"/>
              <w:left w:w="100" w:type="dxa"/>
              <w:bottom w:w="100" w:type="dxa"/>
              <w:right w:w="100" w:type="dxa"/>
            </w:tcMar>
          </w:tcPr>
          <w:p w14:paraId="5343C28B"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290" w14:textId="77777777">
        <w:trPr>
          <w:trHeight w:val="440"/>
        </w:trPr>
        <w:tc>
          <w:tcPr>
            <w:tcW w:w="2340" w:type="dxa"/>
            <w:vMerge/>
            <w:tcMar>
              <w:top w:w="100" w:type="dxa"/>
              <w:left w:w="100" w:type="dxa"/>
              <w:bottom w:w="100" w:type="dxa"/>
              <w:right w:w="100" w:type="dxa"/>
            </w:tcMar>
          </w:tcPr>
          <w:p w14:paraId="5343C28D" w14:textId="77777777" w:rsidR="003B5DF0" w:rsidRDefault="003B5DF0">
            <w:pPr>
              <w:widowControl w:val="0"/>
              <w:rPr>
                <w:rFonts w:ascii="Times New Roman" w:eastAsia="Times New Roman" w:hAnsi="Times New Roman" w:cs="Times New Roman"/>
                <w:sz w:val="24"/>
                <w:szCs w:val="24"/>
              </w:rPr>
            </w:pPr>
          </w:p>
        </w:tc>
        <w:tc>
          <w:tcPr>
            <w:tcW w:w="3015" w:type="dxa"/>
            <w:tcMar>
              <w:top w:w="100" w:type="dxa"/>
              <w:left w:w="100" w:type="dxa"/>
              <w:bottom w:w="100" w:type="dxa"/>
              <w:right w:w="100" w:type="dxa"/>
            </w:tcMar>
          </w:tcPr>
          <w:p w14:paraId="5343C28E" w14:textId="77777777" w:rsidR="003B5DF0" w:rsidRDefault="003B5DF0">
            <w:pPr>
              <w:widowControl w:val="0"/>
              <w:spacing w:line="240" w:lineRule="auto"/>
              <w:ind w:left="720"/>
              <w:rPr>
                <w:rFonts w:ascii="Times New Roman" w:eastAsia="Times New Roman" w:hAnsi="Times New Roman" w:cs="Times New Roman"/>
                <w:sz w:val="24"/>
                <w:szCs w:val="24"/>
              </w:rPr>
            </w:pPr>
          </w:p>
        </w:tc>
        <w:tc>
          <w:tcPr>
            <w:tcW w:w="3855" w:type="dxa"/>
            <w:tcMar>
              <w:top w:w="100" w:type="dxa"/>
              <w:left w:w="100" w:type="dxa"/>
              <w:bottom w:w="100" w:type="dxa"/>
              <w:right w:w="100" w:type="dxa"/>
            </w:tcMar>
          </w:tcPr>
          <w:p w14:paraId="5343C28F" w14:textId="77777777" w:rsidR="003B5DF0" w:rsidRDefault="004F4874" w:rsidP="004F4874">
            <w:pPr>
              <w:widowControl w:val="0"/>
              <w:numPr>
                <w:ilvl w:val="0"/>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 risky state is detected, it generates a Driver State Alert.</w:t>
            </w:r>
          </w:p>
        </w:tc>
      </w:tr>
      <w:tr w:rsidR="003B5DF0" w14:paraId="5343C294" w14:textId="77777777">
        <w:trPr>
          <w:trHeight w:val="440"/>
        </w:trPr>
        <w:tc>
          <w:tcPr>
            <w:tcW w:w="2340" w:type="dxa"/>
            <w:vMerge/>
            <w:tcMar>
              <w:top w:w="100" w:type="dxa"/>
              <w:left w:w="100" w:type="dxa"/>
              <w:bottom w:w="100" w:type="dxa"/>
              <w:right w:w="100" w:type="dxa"/>
            </w:tcMar>
          </w:tcPr>
          <w:p w14:paraId="5343C291" w14:textId="77777777" w:rsidR="003B5DF0" w:rsidRDefault="003B5DF0">
            <w:pPr>
              <w:widowControl w:val="0"/>
              <w:rPr>
                <w:rFonts w:ascii="Times New Roman" w:eastAsia="Times New Roman" w:hAnsi="Times New Roman" w:cs="Times New Roman"/>
                <w:sz w:val="24"/>
                <w:szCs w:val="24"/>
              </w:rPr>
            </w:pPr>
          </w:p>
        </w:tc>
        <w:tc>
          <w:tcPr>
            <w:tcW w:w="3015" w:type="dxa"/>
            <w:tcMar>
              <w:top w:w="100" w:type="dxa"/>
              <w:left w:w="100" w:type="dxa"/>
              <w:bottom w:w="100" w:type="dxa"/>
              <w:right w:w="100" w:type="dxa"/>
            </w:tcMar>
          </w:tcPr>
          <w:p w14:paraId="5343C292" w14:textId="77777777" w:rsidR="003B5DF0" w:rsidRDefault="003B5DF0">
            <w:pPr>
              <w:widowControl w:val="0"/>
              <w:spacing w:line="240" w:lineRule="auto"/>
              <w:rPr>
                <w:rFonts w:ascii="Times New Roman" w:eastAsia="Times New Roman" w:hAnsi="Times New Roman" w:cs="Times New Roman"/>
                <w:sz w:val="24"/>
                <w:szCs w:val="24"/>
              </w:rPr>
            </w:pPr>
          </w:p>
        </w:tc>
        <w:tc>
          <w:tcPr>
            <w:tcW w:w="3855" w:type="dxa"/>
            <w:tcMar>
              <w:top w:w="100" w:type="dxa"/>
              <w:left w:w="100" w:type="dxa"/>
              <w:bottom w:w="100" w:type="dxa"/>
              <w:right w:w="100" w:type="dxa"/>
            </w:tcMar>
          </w:tcPr>
          <w:p w14:paraId="5343C293" w14:textId="77777777" w:rsidR="003B5DF0" w:rsidRDefault="004F4874" w:rsidP="004F4874">
            <w:pPr>
              <w:widowControl w:val="0"/>
              <w:numPr>
                <w:ilvl w:val="0"/>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thresholds are exceeded, it confirms the crash condition and creates a Crash Event.</w:t>
            </w:r>
          </w:p>
        </w:tc>
      </w:tr>
      <w:tr w:rsidR="003B5DF0" w14:paraId="5343C298" w14:textId="77777777">
        <w:trPr>
          <w:trHeight w:val="440"/>
        </w:trPr>
        <w:tc>
          <w:tcPr>
            <w:tcW w:w="2340" w:type="dxa"/>
            <w:vMerge/>
            <w:tcMar>
              <w:top w:w="100" w:type="dxa"/>
              <w:left w:w="100" w:type="dxa"/>
              <w:bottom w:w="100" w:type="dxa"/>
              <w:right w:w="100" w:type="dxa"/>
            </w:tcMar>
          </w:tcPr>
          <w:p w14:paraId="5343C295" w14:textId="77777777" w:rsidR="003B5DF0" w:rsidRDefault="003B5DF0">
            <w:pPr>
              <w:widowControl w:val="0"/>
              <w:rPr>
                <w:rFonts w:ascii="Times New Roman" w:eastAsia="Times New Roman" w:hAnsi="Times New Roman" w:cs="Times New Roman"/>
                <w:sz w:val="24"/>
                <w:szCs w:val="24"/>
              </w:rPr>
            </w:pPr>
          </w:p>
        </w:tc>
        <w:tc>
          <w:tcPr>
            <w:tcW w:w="3015" w:type="dxa"/>
            <w:tcMar>
              <w:top w:w="100" w:type="dxa"/>
              <w:left w:w="100" w:type="dxa"/>
              <w:bottom w:w="100" w:type="dxa"/>
              <w:right w:w="100" w:type="dxa"/>
            </w:tcMar>
          </w:tcPr>
          <w:p w14:paraId="5343C296" w14:textId="77777777" w:rsidR="003B5DF0" w:rsidRDefault="003B5DF0">
            <w:pPr>
              <w:widowControl w:val="0"/>
              <w:spacing w:line="240" w:lineRule="auto"/>
              <w:rPr>
                <w:rFonts w:ascii="Times New Roman" w:eastAsia="Times New Roman" w:hAnsi="Times New Roman" w:cs="Times New Roman"/>
                <w:sz w:val="24"/>
                <w:szCs w:val="24"/>
              </w:rPr>
            </w:pPr>
          </w:p>
        </w:tc>
        <w:tc>
          <w:tcPr>
            <w:tcW w:w="3855" w:type="dxa"/>
            <w:tcMar>
              <w:top w:w="100" w:type="dxa"/>
              <w:left w:w="100" w:type="dxa"/>
              <w:bottom w:w="100" w:type="dxa"/>
              <w:right w:w="100" w:type="dxa"/>
            </w:tcMar>
          </w:tcPr>
          <w:p w14:paraId="5343C297" w14:textId="77777777" w:rsidR="003B5DF0" w:rsidRDefault="004F4874" w:rsidP="004F4874">
            <w:pPr>
              <w:widowControl w:val="0"/>
              <w:numPr>
                <w:ilvl w:val="0"/>
                <w:numId w:val="3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Notifies the driver (sound/visual) and logs the event.</w:t>
            </w:r>
          </w:p>
        </w:tc>
      </w:tr>
      <w:tr w:rsidR="003B5DF0" w14:paraId="5343C2A4" w14:textId="77777777">
        <w:trPr>
          <w:trHeight w:val="440"/>
        </w:trPr>
        <w:tc>
          <w:tcPr>
            <w:tcW w:w="2340" w:type="dxa"/>
            <w:vMerge w:val="restart"/>
            <w:tcMar>
              <w:top w:w="100" w:type="dxa"/>
              <w:left w:w="100" w:type="dxa"/>
              <w:bottom w:w="100" w:type="dxa"/>
              <w:right w:w="100" w:type="dxa"/>
            </w:tcMar>
          </w:tcPr>
          <w:p w14:paraId="5343C299"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p w14:paraId="5343C29A" w14:textId="77777777" w:rsidR="003B5DF0" w:rsidRDefault="003B5DF0">
            <w:pPr>
              <w:widowControl w:val="0"/>
              <w:spacing w:line="240" w:lineRule="auto"/>
              <w:rPr>
                <w:rFonts w:ascii="Times New Roman" w:eastAsia="Times New Roman" w:hAnsi="Times New Roman" w:cs="Times New Roman"/>
                <w:sz w:val="24"/>
                <w:szCs w:val="24"/>
              </w:rPr>
            </w:pPr>
          </w:p>
          <w:p w14:paraId="5343C29B" w14:textId="77777777" w:rsidR="003B5DF0" w:rsidRDefault="003B5DF0">
            <w:pPr>
              <w:widowControl w:val="0"/>
              <w:spacing w:line="240" w:lineRule="auto"/>
              <w:rPr>
                <w:rFonts w:ascii="Times New Roman" w:eastAsia="Times New Roman" w:hAnsi="Times New Roman" w:cs="Times New Roman"/>
                <w:sz w:val="24"/>
                <w:szCs w:val="24"/>
              </w:rPr>
            </w:pPr>
          </w:p>
          <w:p w14:paraId="5343C29C" w14:textId="77777777" w:rsidR="003B5DF0" w:rsidRDefault="003B5DF0">
            <w:pPr>
              <w:widowControl w:val="0"/>
              <w:spacing w:line="240" w:lineRule="auto"/>
              <w:rPr>
                <w:rFonts w:ascii="Times New Roman" w:eastAsia="Times New Roman" w:hAnsi="Times New Roman" w:cs="Times New Roman"/>
                <w:sz w:val="24"/>
                <w:szCs w:val="24"/>
              </w:rPr>
            </w:pPr>
          </w:p>
          <w:p w14:paraId="5343C29D" w14:textId="77777777" w:rsidR="003B5DF0" w:rsidRDefault="003B5DF0">
            <w:pPr>
              <w:widowControl w:val="0"/>
              <w:spacing w:line="240" w:lineRule="auto"/>
              <w:rPr>
                <w:rFonts w:ascii="Times New Roman" w:eastAsia="Times New Roman" w:hAnsi="Times New Roman" w:cs="Times New Roman"/>
                <w:sz w:val="24"/>
                <w:szCs w:val="24"/>
              </w:rPr>
            </w:pPr>
          </w:p>
          <w:p w14:paraId="5343C29E" w14:textId="77777777" w:rsidR="003B5DF0" w:rsidRDefault="003B5DF0">
            <w:pPr>
              <w:widowControl w:val="0"/>
              <w:spacing w:line="240" w:lineRule="auto"/>
              <w:rPr>
                <w:rFonts w:ascii="Times New Roman" w:eastAsia="Times New Roman" w:hAnsi="Times New Roman" w:cs="Times New Roman"/>
                <w:sz w:val="24"/>
                <w:szCs w:val="24"/>
              </w:rPr>
            </w:pPr>
          </w:p>
          <w:p w14:paraId="5343C29F" w14:textId="77777777" w:rsidR="003B5DF0" w:rsidRDefault="003B5DF0">
            <w:pPr>
              <w:widowControl w:val="0"/>
              <w:spacing w:line="240" w:lineRule="auto"/>
              <w:rPr>
                <w:rFonts w:ascii="Times New Roman" w:eastAsia="Times New Roman" w:hAnsi="Times New Roman" w:cs="Times New Roman"/>
                <w:sz w:val="24"/>
                <w:szCs w:val="24"/>
              </w:rPr>
            </w:pPr>
          </w:p>
          <w:p w14:paraId="5343C2A0" w14:textId="77777777" w:rsidR="003B5DF0" w:rsidRDefault="003B5DF0">
            <w:pPr>
              <w:widowControl w:val="0"/>
              <w:spacing w:line="240" w:lineRule="auto"/>
              <w:rPr>
                <w:rFonts w:ascii="Times New Roman" w:eastAsia="Times New Roman" w:hAnsi="Times New Roman" w:cs="Times New Roman"/>
                <w:sz w:val="24"/>
                <w:szCs w:val="24"/>
              </w:rPr>
            </w:pPr>
          </w:p>
          <w:p w14:paraId="5343C2A1" w14:textId="77777777" w:rsidR="003B5DF0" w:rsidRDefault="003B5DF0">
            <w:pPr>
              <w:widowControl w:val="0"/>
              <w:spacing w:line="240" w:lineRule="auto"/>
              <w:rPr>
                <w:rFonts w:ascii="Times New Roman" w:eastAsia="Times New Roman" w:hAnsi="Times New Roman" w:cs="Times New Roman"/>
                <w:sz w:val="24"/>
                <w:szCs w:val="24"/>
              </w:rPr>
            </w:pPr>
          </w:p>
        </w:tc>
        <w:tc>
          <w:tcPr>
            <w:tcW w:w="3015" w:type="dxa"/>
            <w:shd w:val="clear" w:color="auto" w:fill="1C4587"/>
            <w:tcMar>
              <w:top w:w="100" w:type="dxa"/>
              <w:left w:w="100" w:type="dxa"/>
              <w:bottom w:w="100" w:type="dxa"/>
              <w:right w:w="100" w:type="dxa"/>
            </w:tcMar>
          </w:tcPr>
          <w:p w14:paraId="5343C2A2"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Actor Action</w:t>
            </w:r>
          </w:p>
        </w:tc>
        <w:tc>
          <w:tcPr>
            <w:tcW w:w="3855" w:type="dxa"/>
            <w:shd w:val="clear" w:color="auto" w:fill="1C4587"/>
            <w:tcMar>
              <w:top w:w="100" w:type="dxa"/>
              <w:left w:w="100" w:type="dxa"/>
              <w:bottom w:w="100" w:type="dxa"/>
              <w:right w:w="100" w:type="dxa"/>
            </w:tcMar>
          </w:tcPr>
          <w:p w14:paraId="5343C2A3" w14:textId="77777777" w:rsidR="003B5DF0" w:rsidRDefault="004F4874">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System Action</w:t>
            </w:r>
          </w:p>
        </w:tc>
      </w:tr>
      <w:tr w:rsidR="003B5DF0" w14:paraId="5343C2A8" w14:textId="77777777">
        <w:trPr>
          <w:trHeight w:val="440"/>
        </w:trPr>
        <w:tc>
          <w:tcPr>
            <w:tcW w:w="2340" w:type="dxa"/>
            <w:vMerge/>
            <w:tcMar>
              <w:top w:w="100" w:type="dxa"/>
              <w:left w:w="100" w:type="dxa"/>
              <w:bottom w:w="100" w:type="dxa"/>
              <w:right w:w="100" w:type="dxa"/>
            </w:tcMar>
          </w:tcPr>
          <w:p w14:paraId="5343C2A5" w14:textId="77777777" w:rsidR="003B5DF0" w:rsidRDefault="003B5DF0">
            <w:pPr>
              <w:widowControl w:val="0"/>
              <w:rPr>
                <w:rFonts w:ascii="Times New Roman" w:eastAsia="Times New Roman" w:hAnsi="Times New Roman" w:cs="Times New Roman"/>
                <w:b/>
                <w:bCs/>
                <w:color w:val="FFFFFF"/>
                <w:sz w:val="24"/>
                <w:szCs w:val="24"/>
              </w:rPr>
            </w:pPr>
          </w:p>
        </w:tc>
        <w:tc>
          <w:tcPr>
            <w:tcW w:w="3015" w:type="dxa"/>
            <w:tcMar>
              <w:top w:w="100" w:type="dxa"/>
              <w:left w:w="100" w:type="dxa"/>
              <w:bottom w:w="100" w:type="dxa"/>
              <w:right w:w="100" w:type="dxa"/>
            </w:tcMar>
          </w:tcPr>
          <w:p w14:paraId="5343C2A6"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1.a.1 Detection component fails unexpectedly.</w:t>
            </w:r>
          </w:p>
        </w:tc>
        <w:tc>
          <w:tcPr>
            <w:tcW w:w="3855" w:type="dxa"/>
            <w:tcMar>
              <w:top w:w="100" w:type="dxa"/>
              <w:left w:w="100" w:type="dxa"/>
              <w:bottom w:w="100" w:type="dxa"/>
              <w:right w:w="100" w:type="dxa"/>
            </w:tcMar>
          </w:tcPr>
          <w:p w14:paraId="5343C2A7" w14:textId="77777777" w:rsidR="003B5DF0" w:rsidRDefault="003B5DF0">
            <w:pPr>
              <w:widowControl w:val="0"/>
              <w:spacing w:line="240" w:lineRule="auto"/>
              <w:rPr>
                <w:rFonts w:ascii="Times New Roman" w:eastAsia="Times New Roman" w:hAnsi="Times New Roman" w:cs="Times New Roman"/>
                <w:sz w:val="24"/>
                <w:szCs w:val="24"/>
              </w:rPr>
            </w:pPr>
          </w:p>
        </w:tc>
      </w:tr>
      <w:tr w:rsidR="003B5DF0" w14:paraId="5343C2AC" w14:textId="77777777">
        <w:trPr>
          <w:trHeight w:val="440"/>
        </w:trPr>
        <w:tc>
          <w:tcPr>
            <w:tcW w:w="2340" w:type="dxa"/>
            <w:vMerge/>
            <w:tcMar>
              <w:top w:w="100" w:type="dxa"/>
              <w:left w:w="100" w:type="dxa"/>
              <w:bottom w:w="100" w:type="dxa"/>
              <w:right w:w="100" w:type="dxa"/>
            </w:tcMar>
          </w:tcPr>
          <w:p w14:paraId="5343C2A9" w14:textId="77777777" w:rsidR="003B5DF0" w:rsidRDefault="003B5DF0">
            <w:pPr>
              <w:widowControl w:val="0"/>
              <w:rPr>
                <w:rFonts w:ascii="Times New Roman" w:eastAsia="Times New Roman" w:hAnsi="Times New Roman" w:cs="Times New Roman"/>
                <w:sz w:val="24"/>
                <w:szCs w:val="24"/>
              </w:rPr>
            </w:pPr>
          </w:p>
        </w:tc>
        <w:tc>
          <w:tcPr>
            <w:tcW w:w="3015" w:type="dxa"/>
            <w:tcMar>
              <w:top w:w="100" w:type="dxa"/>
              <w:left w:w="100" w:type="dxa"/>
              <w:bottom w:w="100" w:type="dxa"/>
              <w:right w:w="100" w:type="dxa"/>
            </w:tcMar>
          </w:tcPr>
          <w:p w14:paraId="5343C2AA" w14:textId="77777777" w:rsidR="003B5DF0" w:rsidRDefault="003B5DF0">
            <w:pPr>
              <w:widowControl w:val="0"/>
              <w:spacing w:line="240" w:lineRule="auto"/>
              <w:ind w:left="720" w:hanging="360"/>
              <w:rPr>
                <w:rFonts w:ascii="Times New Roman" w:eastAsia="Times New Roman" w:hAnsi="Times New Roman" w:cs="Times New Roman"/>
                <w:sz w:val="24"/>
                <w:szCs w:val="24"/>
              </w:rPr>
            </w:pPr>
          </w:p>
        </w:tc>
        <w:tc>
          <w:tcPr>
            <w:tcW w:w="3855" w:type="dxa"/>
            <w:tcMar>
              <w:top w:w="100" w:type="dxa"/>
              <w:left w:w="100" w:type="dxa"/>
              <w:bottom w:w="100" w:type="dxa"/>
              <w:right w:w="100" w:type="dxa"/>
            </w:tcMar>
          </w:tcPr>
          <w:p w14:paraId="5343C2AB" w14:textId="77777777" w:rsidR="003B5DF0" w:rsidRDefault="004F487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1.a.2 System restarts the module in the background, logs the error, and temporarily disables driver-state alerts.</w:t>
            </w:r>
          </w:p>
        </w:tc>
      </w:tr>
    </w:tbl>
    <w:p w14:paraId="5343C2AD"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2AE"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2AF" w14:textId="77777777" w:rsidR="003B5DF0" w:rsidRDefault="003B5DF0">
      <w:pPr>
        <w:spacing w:line="240" w:lineRule="auto"/>
        <w:rPr>
          <w:rFonts w:ascii="Times New Roman" w:eastAsia="Times New Roman" w:hAnsi="Times New Roman" w:cs="Times New Roman"/>
          <w:i/>
          <w:iCs/>
          <w:color w:val="1F497D"/>
          <w:sz w:val="20"/>
          <w:szCs w:val="20"/>
        </w:rPr>
      </w:pPr>
    </w:p>
    <w:p w14:paraId="5343C2B0" w14:textId="77777777" w:rsidR="003B5DF0" w:rsidRDefault="004F4874">
      <w:pPr>
        <w:pStyle w:val="Heading3"/>
        <w:rPr>
          <w:rFonts w:ascii="Times New Roman" w:eastAsia="Times New Roman" w:hAnsi="Times New Roman" w:cs="Times New Roman"/>
        </w:rPr>
      </w:pPr>
      <w:bookmarkStart w:id="64" w:name="_heading=h.1rb4cc7bmxvg" w:colFirst="0" w:colLast="0"/>
      <w:bookmarkEnd w:id="64"/>
      <w:r>
        <w:rPr>
          <w:rFonts w:ascii="Times New Roman" w:eastAsia="Times New Roman" w:hAnsi="Times New Roman" w:cs="Times New Roman"/>
        </w:rPr>
        <w:t>3.6.3 Class Diagram</w:t>
      </w:r>
    </w:p>
    <w:p w14:paraId="5343C2B1" w14:textId="77777777" w:rsidR="003B5DF0" w:rsidRDefault="004F4874">
      <w:pPr>
        <w:tabs>
          <w:tab w:val="left" w:pos="2175"/>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3.6.3.1 Backend Class Diagram</w:t>
      </w:r>
    </w:p>
    <w:p w14:paraId="5343C2B2" w14:textId="77777777" w:rsidR="003B5DF0" w:rsidRDefault="004F4874">
      <w:pPr>
        <w:spacing w:after="200" w:line="240" w:lineRule="auto"/>
        <w:jc w:val="center"/>
        <w:rPr>
          <w:rFonts w:ascii="Times New Roman" w:eastAsia="Times New Roman" w:hAnsi="Times New Roman" w:cs="Times New Roman"/>
          <w:color w:val="1F497D"/>
          <w:sz w:val="20"/>
          <w:szCs w:val="20"/>
        </w:rPr>
      </w:pPr>
      <w:r>
        <w:rPr>
          <w:i/>
          <w:iCs/>
          <w:color w:val="1F497D"/>
          <w:sz w:val="18"/>
          <w:szCs w:val="18"/>
        </w:rPr>
        <w:lastRenderedPageBreak/>
        <w:t>Figure 13</w:t>
      </w:r>
      <w:r>
        <w:rPr>
          <w:rFonts w:ascii="Times New Roman" w:eastAsia="Times New Roman" w:hAnsi="Times New Roman" w:cs="Times New Roman"/>
          <w:b/>
          <w:bCs/>
          <w:color w:val="1F497D"/>
          <w:sz w:val="20"/>
          <w:szCs w:val="20"/>
        </w:rPr>
        <w:t xml:space="preserve">: </w:t>
      </w:r>
      <w:r>
        <w:rPr>
          <w:rFonts w:ascii="Times New Roman" w:eastAsia="Times New Roman" w:hAnsi="Times New Roman" w:cs="Times New Roman"/>
          <w:i/>
          <w:iCs/>
          <w:color w:val="1F497D"/>
          <w:sz w:val="20"/>
          <w:szCs w:val="20"/>
        </w:rPr>
        <w:t>Udjat Track Backend Class Diagram.</w:t>
      </w:r>
      <w:r>
        <w:rPr>
          <w:noProof/>
        </w:rPr>
        <w:drawing>
          <wp:anchor distT="114300" distB="114300" distL="114300" distR="114300" simplePos="0" relativeHeight="251662336" behindDoc="0" locked="0" layoutInCell="1" hidden="0" allowOverlap="1" wp14:anchorId="5343D101" wp14:editId="5343D102">
            <wp:simplePos x="0" y="0"/>
            <wp:positionH relativeFrom="column">
              <wp:posOffset>-666746</wp:posOffset>
            </wp:positionH>
            <wp:positionV relativeFrom="paragraph">
              <wp:posOffset>190500</wp:posOffset>
            </wp:positionV>
            <wp:extent cx="7096125" cy="7096487"/>
            <wp:effectExtent l="0" t="0" r="0" b="0"/>
            <wp:wrapSquare wrapText="bothSides" distT="114300" distB="114300" distL="114300" distR="114300"/>
            <wp:docPr id="168728128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2"/>
                    <a:srcRect b="20862"/>
                    <a:stretch>
                      <a:fillRect/>
                    </a:stretch>
                  </pic:blipFill>
                  <pic:spPr>
                    <a:xfrm>
                      <a:off x="0" y="0"/>
                      <a:ext cx="7096125" cy="7096487"/>
                    </a:xfrm>
                    <a:prstGeom prst="rect">
                      <a:avLst/>
                    </a:prstGeom>
                    <a:ln/>
                  </pic:spPr>
                </pic:pic>
              </a:graphicData>
            </a:graphic>
          </wp:anchor>
        </w:drawing>
      </w:r>
    </w:p>
    <w:p w14:paraId="5343C2B3" w14:textId="77777777" w:rsidR="003B5DF0" w:rsidRDefault="004F4874">
      <w:pPr>
        <w:tabs>
          <w:tab w:val="left" w:pos="2175"/>
        </w:tabs>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3.6.3.2 Iot Class Diagram</w:t>
      </w:r>
      <w:r>
        <w:rPr>
          <w:noProof/>
        </w:rPr>
        <w:drawing>
          <wp:anchor distT="114300" distB="114300" distL="114300" distR="114300" simplePos="0" relativeHeight="251663360" behindDoc="0" locked="0" layoutInCell="1" hidden="0" allowOverlap="1" wp14:anchorId="5343D103" wp14:editId="5343D104">
            <wp:simplePos x="0" y="0"/>
            <wp:positionH relativeFrom="column">
              <wp:posOffset>-438147</wp:posOffset>
            </wp:positionH>
            <wp:positionV relativeFrom="paragraph">
              <wp:posOffset>304800</wp:posOffset>
            </wp:positionV>
            <wp:extent cx="6995478" cy="7155106"/>
            <wp:effectExtent l="0" t="0" r="0" b="0"/>
            <wp:wrapTopAndBottom distT="114300" distB="114300"/>
            <wp:docPr id="168728128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33"/>
                    <a:srcRect/>
                    <a:stretch>
                      <a:fillRect/>
                    </a:stretch>
                  </pic:blipFill>
                  <pic:spPr>
                    <a:xfrm>
                      <a:off x="0" y="0"/>
                      <a:ext cx="6995478" cy="7155106"/>
                    </a:xfrm>
                    <a:prstGeom prst="rect">
                      <a:avLst/>
                    </a:prstGeom>
                    <a:ln/>
                  </pic:spPr>
                </pic:pic>
              </a:graphicData>
            </a:graphic>
          </wp:anchor>
        </w:drawing>
      </w:r>
    </w:p>
    <w:p w14:paraId="5343C2B4"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2B5" w14:textId="77777777" w:rsidR="003B5DF0" w:rsidRDefault="004F4874">
      <w:pPr>
        <w:spacing w:after="200" w:line="240" w:lineRule="auto"/>
        <w:jc w:val="center"/>
        <w:rPr>
          <w:rFonts w:ascii="Times New Roman" w:eastAsia="Times New Roman" w:hAnsi="Times New Roman" w:cs="Times New Roman"/>
          <w:color w:val="1F497D"/>
          <w:sz w:val="20"/>
          <w:szCs w:val="20"/>
        </w:rPr>
      </w:pPr>
      <w:r>
        <w:rPr>
          <w:i/>
          <w:iCs/>
          <w:color w:val="1F497D"/>
          <w:sz w:val="18"/>
          <w:szCs w:val="18"/>
        </w:rPr>
        <w:t xml:space="preserve">Figure 14: </w:t>
      </w:r>
      <w:r>
        <w:rPr>
          <w:rFonts w:ascii="Times New Roman" w:eastAsia="Times New Roman" w:hAnsi="Times New Roman" w:cs="Times New Roman"/>
          <w:i/>
          <w:iCs/>
          <w:color w:val="1F497D"/>
          <w:sz w:val="20"/>
          <w:szCs w:val="20"/>
        </w:rPr>
        <w:t>Udjat Track IoT Class Diagram.</w:t>
      </w:r>
    </w:p>
    <w:p w14:paraId="5343C2B6" w14:textId="77777777" w:rsidR="003B5DF0" w:rsidRDefault="004F4874">
      <w:pPr>
        <w:tabs>
          <w:tab w:val="left" w:pos="2175"/>
        </w:tabs>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3.6.3.3 Mobile Class Diagram</w:t>
      </w:r>
      <w:r>
        <w:rPr>
          <w:noProof/>
        </w:rPr>
        <w:drawing>
          <wp:anchor distT="114300" distB="114300" distL="114300" distR="114300" simplePos="0" relativeHeight="251664384" behindDoc="0" locked="0" layoutInCell="1" hidden="0" allowOverlap="1" wp14:anchorId="5343D105" wp14:editId="5343D106">
            <wp:simplePos x="0" y="0"/>
            <wp:positionH relativeFrom="column">
              <wp:posOffset>-895345</wp:posOffset>
            </wp:positionH>
            <wp:positionV relativeFrom="paragraph">
              <wp:posOffset>342900</wp:posOffset>
            </wp:positionV>
            <wp:extent cx="7730067" cy="3860314"/>
            <wp:effectExtent l="0" t="0" r="0" b="0"/>
            <wp:wrapSquare wrapText="bothSides" distT="114300" distB="114300" distL="114300" distR="114300"/>
            <wp:docPr id="1687281308"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134"/>
                    <a:srcRect/>
                    <a:stretch>
                      <a:fillRect/>
                    </a:stretch>
                  </pic:blipFill>
                  <pic:spPr>
                    <a:xfrm>
                      <a:off x="0" y="0"/>
                      <a:ext cx="7730067" cy="3860314"/>
                    </a:xfrm>
                    <a:prstGeom prst="rect">
                      <a:avLst/>
                    </a:prstGeom>
                    <a:ln/>
                  </pic:spPr>
                </pic:pic>
              </a:graphicData>
            </a:graphic>
          </wp:anchor>
        </w:drawing>
      </w:r>
    </w:p>
    <w:p w14:paraId="5343C2B7" w14:textId="77777777" w:rsidR="003B5DF0" w:rsidRDefault="003B5DF0">
      <w:pPr>
        <w:tabs>
          <w:tab w:val="left" w:pos="2175"/>
        </w:tabs>
        <w:spacing w:line="360" w:lineRule="auto"/>
        <w:rPr>
          <w:rFonts w:ascii="Times New Roman" w:eastAsia="Times New Roman" w:hAnsi="Times New Roman" w:cs="Times New Roman"/>
          <w:b/>
          <w:bCs/>
          <w:sz w:val="24"/>
          <w:szCs w:val="24"/>
        </w:rPr>
      </w:pPr>
    </w:p>
    <w:p w14:paraId="5343C2B8" w14:textId="77777777" w:rsidR="003B5DF0" w:rsidRDefault="004F4874">
      <w:pPr>
        <w:spacing w:after="200" w:line="240" w:lineRule="auto"/>
        <w:jc w:val="center"/>
        <w:rPr>
          <w:rFonts w:ascii="Times New Roman" w:eastAsia="Times New Roman" w:hAnsi="Times New Roman" w:cs="Times New Roman"/>
          <w:b/>
          <w:bCs/>
          <w:i/>
          <w:iCs/>
          <w:color w:val="1F497D"/>
          <w:sz w:val="24"/>
          <w:szCs w:val="24"/>
        </w:rPr>
      </w:pPr>
      <w:r>
        <w:rPr>
          <w:i/>
          <w:iCs/>
          <w:color w:val="1F497D"/>
          <w:sz w:val="18"/>
          <w:szCs w:val="18"/>
        </w:rPr>
        <w:t>Figure 15:</w:t>
      </w:r>
      <w:r>
        <w:rPr>
          <w:rFonts w:ascii="Times New Roman" w:eastAsia="Times New Roman" w:hAnsi="Times New Roman" w:cs="Times New Roman"/>
          <w:b/>
          <w:bCs/>
          <w:i/>
          <w:iCs/>
          <w:color w:val="1F497D"/>
          <w:sz w:val="20"/>
          <w:szCs w:val="20"/>
        </w:rPr>
        <w:t xml:space="preserve"> </w:t>
      </w:r>
      <w:r>
        <w:rPr>
          <w:rFonts w:ascii="Times New Roman" w:eastAsia="Times New Roman" w:hAnsi="Times New Roman" w:cs="Times New Roman"/>
          <w:i/>
          <w:iCs/>
          <w:color w:val="1F497D"/>
          <w:sz w:val="20"/>
          <w:szCs w:val="20"/>
        </w:rPr>
        <w:t>Udjat Track Mobile Class Diagram.</w:t>
      </w:r>
    </w:p>
    <w:p w14:paraId="5343C2B9" w14:textId="77777777" w:rsidR="003B5DF0" w:rsidRDefault="003B5DF0">
      <w:pPr>
        <w:tabs>
          <w:tab w:val="left" w:pos="2175"/>
        </w:tabs>
        <w:spacing w:line="360" w:lineRule="auto"/>
        <w:rPr>
          <w:rFonts w:ascii="Times New Roman" w:eastAsia="Times New Roman" w:hAnsi="Times New Roman" w:cs="Times New Roman"/>
          <w:b/>
          <w:bCs/>
          <w:sz w:val="24"/>
          <w:szCs w:val="24"/>
        </w:rPr>
      </w:pPr>
    </w:p>
    <w:p w14:paraId="5343C2BA" w14:textId="77777777" w:rsidR="003B5DF0" w:rsidRDefault="003B5DF0">
      <w:pPr>
        <w:tabs>
          <w:tab w:val="left" w:pos="2175"/>
        </w:tabs>
        <w:spacing w:line="360" w:lineRule="auto"/>
        <w:rPr>
          <w:rFonts w:ascii="Times New Roman" w:eastAsia="Times New Roman" w:hAnsi="Times New Roman" w:cs="Times New Roman"/>
          <w:b/>
          <w:bCs/>
          <w:sz w:val="24"/>
          <w:szCs w:val="24"/>
        </w:rPr>
      </w:pPr>
    </w:p>
    <w:p w14:paraId="5343C2BB" w14:textId="77777777" w:rsidR="003B5DF0" w:rsidRDefault="003B5DF0">
      <w:pPr>
        <w:tabs>
          <w:tab w:val="left" w:pos="2175"/>
        </w:tabs>
        <w:spacing w:line="360" w:lineRule="auto"/>
        <w:rPr>
          <w:rFonts w:ascii="Times New Roman" w:eastAsia="Times New Roman" w:hAnsi="Times New Roman" w:cs="Times New Roman"/>
          <w:b/>
          <w:bCs/>
          <w:sz w:val="24"/>
          <w:szCs w:val="24"/>
        </w:rPr>
      </w:pPr>
    </w:p>
    <w:p w14:paraId="5343C2BC" w14:textId="77777777" w:rsidR="003B5DF0" w:rsidRDefault="003B5DF0">
      <w:pPr>
        <w:tabs>
          <w:tab w:val="left" w:pos="2175"/>
        </w:tabs>
        <w:spacing w:line="360" w:lineRule="auto"/>
        <w:rPr>
          <w:rFonts w:ascii="Times New Roman" w:eastAsia="Times New Roman" w:hAnsi="Times New Roman" w:cs="Times New Roman"/>
          <w:b/>
          <w:bCs/>
          <w:sz w:val="24"/>
          <w:szCs w:val="24"/>
        </w:rPr>
      </w:pPr>
    </w:p>
    <w:p w14:paraId="5343C2BD" w14:textId="77777777" w:rsidR="003B5DF0" w:rsidRDefault="003B5DF0">
      <w:pPr>
        <w:tabs>
          <w:tab w:val="left" w:pos="2175"/>
        </w:tabs>
        <w:spacing w:line="360" w:lineRule="auto"/>
        <w:rPr>
          <w:rFonts w:ascii="Times New Roman" w:eastAsia="Times New Roman" w:hAnsi="Times New Roman" w:cs="Times New Roman"/>
          <w:b/>
          <w:bCs/>
          <w:sz w:val="24"/>
          <w:szCs w:val="24"/>
        </w:rPr>
      </w:pPr>
    </w:p>
    <w:p w14:paraId="5343C2BE" w14:textId="77777777" w:rsidR="003B5DF0" w:rsidRDefault="003B5DF0">
      <w:pPr>
        <w:tabs>
          <w:tab w:val="left" w:pos="2175"/>
        </w:tabs>
        <w:spacing w:line="360" w:lineRule="auto"/>
        <w:rPr>
          <w:rFonts w:ascii="Times New Roman" w:eastAsia="Times New Roman" w:hAnsi="Times New Roman" w:cs="Times New Roman"/>
          <w:b/>
          <w:bCs/>
          <w:sz w:val="24"/>
          <w:szCs w:val="24"/>
        </w:rPr>
      </w:pPr>
    </w:p>
    <w:p w14:paraId="5343C2BF" w14:textId="77777777" w:rsidR="003B5DF0" w:rsidRDefault="003B5DF0">
      <w:pPr>
        <w:tabs>
          <w:tab w:val="left" w:pos="2175"/>
        </w:tabs>
        <w:spacing w:line="360" w:lineRule="auto"/>
        <w:rPr>
          <w:rFonts w:ascii="Times New Roman" w:eastAsia="Times New Roman" w:hAnsi="Times New Roman" w:cs="Times New Roman"/>
          <w:b/>
          <w:bCs/>
          <w:sz w:val="24"/>
          <w:szCs w:val="24"/>
        </w:rPr>
      </w:pPr>
    </w:p>
    <w:p w14:paraId="5343C2C0" w14:textId="77777777" w:rsidR="003B5DF0" w:rsidRDefault="003B5DF0">
      <w:pPr>
        <w:tabs>
          <w:tab w:val="left" w:pos="2175"/>
        </w:tabs>
        <w:spacing w:line="360" w:lineRule="auto"/>
        <w:rPr>
          <w:rFonts w:ascii="Times New Roman" w:eastAsia="Times New Roman" w:hAnsi="Times New Roman" w:cs="Times New Roman"/>
          <w:b/>
          <w:bCs/>
          <w:sz w:val="24"/>
          <w:szCs w:val="24"/>
        </w:rPr>
      </w:pPr>
    </w:p>
    <w:p w14:paraId="5343C2C1" w14:textId="77777777" w:rsidR="003B5DF0" w:rsidRDefault="003B5DF0">
      <w:pPr>
        <w:tabs>
          <w:tab w:val="left" w:pos="2175"/>
        </w:tabs>
        <w:spacing w:line="360" w:lineRule="auto"/>
        <w:rPr>
          <w:rFonts w:ascii="Times New Roman" w:eastAsia="Times New Roman" w:hAnsi="Times New Roman" w:cs="Times New Roman"/>
          <w:b/>
          <w:bCs/>
          <w:sz w:val="24"/>
          <w:szCs w:val="24"/>
        </w:rPr>
      </w:pPr>
    </w:p>
    <w:p w14:paraId="5343C2C2" w14:textId="77777777" w:rsidR="003B5DF0" w:rsidRDefault="003B5DF0">
      <w:pPr>
        <w:tabs>
          <w:tab w:val="left" w:pos="2175"/>
        </w:tabs>
        <w:spacing w:line="360" w:lineRule="auto"/>
        <w:rPr>
          <w:rFonts w:ascii="Times New Roman" w:eastAsia="Times New Roman" w:hAnsi="Times New Roman" w:cs="Times New Roman"/>
          <w:b/>
          <w:bCs/>
          <w:sz w:val="24"/>
          <w:szCs w:val="24"/>
        </w:rPr>
      </w:pPr>
    </w:p>
    <w:p w14:paraId="5343C2C3" w14:textId="77777777" w:rsidR="003B5DF0" w:rsidRDefault="003B5DF0">
      <w:pPr>
        <w:tabs>
          <w:tab w:val="left" w:pos="2175"/>
        </w:tabs>
        <w:spacing w:line="360" w:lineRule="auto"/>
        <w:rPr>
          <w:rFonts w:ascii="Times New Roman" w:eastAsia="Times New Roman" w:hAnsi="Times New Roman" w:cs="Times New Roman"/>
          <w:b/>
          <w:bCs/>
          <w:sz w:val="24"/>
          <w:szCs w:val="24"/>
        </w:rPr>
      </w:pPr>
    </w:p>
    <w:p w14:paraId="5343C2C4" w14:textId="77777777" w:rsidR="003B5DF0" w:rsidRDefault="004F4874">
      <w:pPr>
        <w:pStyle w:val="Heading3"/>
        <w:rPr>
          <w:rFonts w:ascii="Times New Roman" w:eastAsia="Times New Roman" w:hAnsi="Times New Roman" w:cs="Times New Roman"/>
        </w:rPr>
      </w:pPr>
      <w:bookmarkStart w:id="65" w:name="_heading=h.xni8hygaf86z" w:colFirst="0" w:colLast="0"/>
      <w:bookmarkEnd w:id="65"/>
      <w:r>
        <w:rPr>
          <w:rFonts w:ascii="Times New Roman" w:eastAsia="Times New Roman" w:hAnsi="Times New Roman" w:cs="Times New Roman"/>
        </w:rPr>
        <w:lastRenderedPageBreak/>
        <w:t>3.6.4 ERD Diagram</w:t>
      </w:r>
    </w:p>
    <w:p w14:paraId="5343C2C5" w14:textId="77777777" w:rsidR="003B5DF0" w:rsidRDefault="004F4874">
      <w:pPr>
        <w:tabs>
          <w:tab w:val="left" w:pos="2175"/>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Entity Relationship Diagram (Figure 16) defines the logical structure and associations of the persistent data stored within the cloud database system</w:t>
      </w:r>
      <w:r>
        <w:rPr>
          <w:noProof/>
        </w:rPr>
        <w:drawing>
          <wp:anchor distT="114300" distB="114300" distL="114300" distR="114300" simplePos="0" relativeHeight="251665408" behindDoc="0" locked="0" layoutInCell="1" hidden="0" allowOverlap="1" wp14:anchorId="5343D107" wp14:editId="5343D108">
            <wp:simplePos x="0" y="0"/>
            <wp:positionH relativeFrom="column">
              <wp:posOffset>-323845</wp:posOffset>
            </wp:positionH>
            <wp:positionV relativeFrom="paragraph">
              <wp:posOffset>561975</wp:posOffset>
            </wp:positionV>
            <wp:extent cx="6615747" cy="6915150"/>
            <wp:effectExtent l="0" t="0" r="0" b="0"/>
            <wp:wrapSquare wrapText="bothSides" distT="114300" distB="114300" distL="114300" distR="114300"/>
            <wp:docPr id="168728129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5"/>
                    <a:srcRect/>
                    <a:stretch>
                      <a:fillRect/>
                    </a:stretch>
                  </pic:blipFill>
                  <pic:spPr>
                    <a:xfrm>
                      <a:off x="0" y="0"/>
                      <a:ext cx="6615747" cy="6915150"/>
                    </a:xfrm>
                    <a:prstGeom prst="rect">
                      <a:avLst/>
                    </a:prstGeom>
                    <a:ln/>
                  </pic:spPr>
                </pic:pic>
              </a:graphicData>
            </a:graphic>
          </wp:anchor>
        </w:drawing>
      </w:r>
    </w:p>
    <w:p w14:paraId="5343C2C6" w14:textId="77777777" w:rsidR="003B5DF0" w:rsidRDefault="004F4874">
      <w:pPr>
        <w:spacing w:after="200" w:line="240" w:lineRule="auto"/>
        <w:jc w:val="center"/>
        <w:rPr>
          <w:rFonts w:ascii="Times New Roman" w:eastAsia="Times New Roman" w:hAnsi="Times New Roman" w:cs="Times New Roman"/>
          <w:i/>
          <w:iCs/>
          <w:color w:val="1F497D"/>
          <w:sz w:val="24"/>
          <w:szCs w:val="24"/>
        </w:rPr>
      </w:pPr>
      <w:r>
        <w:rPr>
          <w:i/>
          <w:iCs/>
          <w:color w:val="1F497D"/>
          <w:sz w:val="18"/>
          <w:szCs w:val="18"/>
        </w:rPr>
        <w:t>Figure 16:</w:t>
      </w:r>
      <w:r>
        <w:rPr>
          <w:rFonts w:ascii="Times New Roman" w:eastAsia="Times New Roman" w:hAnsi="Times New Roman" w:cs="Times New Roman"/>
          <w:b/>
          <w:bCs/>
          <w:i/>
          <w:iCs/>
          <w:color w:val="1F497D"/>
          <w:sz w:val="20"/>
          <w:szCs w:val="20"/>
        </w:rPr>
        <w:t xml:space="preserve"> </w:t>
      </w:r>
      <w:r>
        <w:rPr>
          <w:rFonts w:ascii="Times New Roman" w:eastAsia="Times New Roman" w:hAnsi="Times New Roman" w:cs="Times New Roman"/>
          <w:i/>
          <w:iCs/>
          <w:color w:val="1F497D"/>
          <w:sz w:val="20"/>
          <w:szCs w:val="20"/>
        </w:rPr>
        <w:t>Udjat Track Entity Relationship Diagram.</w:t>
      </w:r>
    </w:p>
    <w:p w14:paraId="5343C2C7" w14:textId="77777777" w:rsidR="003B5DF0" w:rsidRDefault="004F4874">
      <w:pPr>
        <w:pStyle w:val="Heading3"/>
        <w:rPr>
          <w:rFonts w:ascii="Times New Roman" w:eastAsia="Times New Roman" w:hAnsi="Times New Roman" w:cs="Times New Roman"/>
        </w:rPr>
      </w:pPr>
      <w:bookmarkStart w:id="66" w:name="_heading=h.e7133e7ka1ym" w:colFirst="0" w:colLast="0"/>
      <w:bookmarkEnd w:id="66"/>
      <w:r>
        <w:rPr>
          <w:rFonts w:ascii="Times New Roman" w:eastAsia="Times New Roman" w:hAnsi="Times New Roman" w:cs="Times New Roman"/>
        </w:rPr>
        <w:lastRenderedPageBreak/>
        <w:t>3.6.5 IoT Sequence Diagram</w:t>
      </w:r>
    </w:p>
    <w:p w14:paraId="5343C2C8" w14:textId="77777777" w:rsidR="003B5DF0" w:rsidRDefault="004F4874">
      <w:pPr>
        <w:tabs>
          <w:tab w:val="left" w:pos="2175"/>
        </w:tabs>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3.6.5.1 Crash Detection Sequence Diagram</w:t>
      </w:r>
    </w:p>
    <w:p w14:paraId="5343C2C9" w14:textId="77777777" w:rsidR="003B5DF0" w:rsidRDefault="004F4874">
      <w:pPr>
        <w:tabs>
          <w:tab w:val="left" w:pos="2175"/>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Crash Detection Sequence Diagram (Figure 17) depicts the process of detecting crash-level impacts from IMU sensor data and generating a corresponding crash event.</w:t>
      </w:r>
      <w:r>
        <w:rPr>
          <w:noProof/>
        </w:rPr>
        <w:drawing>
          <wp:anchor distT="114300" distB="114300" distL="114300" distR="114300" simplePos="0" relativeHeight="251666432" behindDoc="0" locked="0" layoutInCell="1" hidden="0" allowOverlap="1" wp14:anchorId="5343D109" wp14:editId="5343D10A">
            <wp:simplePos x="0" y="0"/>
            <wp:positionH relativeFrom="column">
              <wp:posOffset>-857246</wp:posOffset>
            </wp:positionH>
            <wp:positionV relativeFrom="paragraph">
              <wp:posOffset>752475</wp:posOffset>
            </wp:positionV>
            <wp:extent cx="7757387" cy="2746737"/>
            <wp:effectExtent l="0" t="0" r="0" b="0"/>
            <wp:wrapSquare wrapText="bothSides" distT="114300" distB="114300" distL="114300" distR="114300"/>
            <wp:docPr id="168728129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6"/>
                    <a:srcRect/>
                    <a:stretch>
                      <a:fillRect/>
                    </a:stretch>
                  </pic:blipFill>
                  <pic:spPr>
                    <a:xfrm>
                      <a:off x="0" y="0"/>
                      <a:ext cx="7757387" cy="2746737"/>
                    </a:xfrm>
                    <a:prstGeom prst="rect">
                      <a:avLst/>
                    </a:prstGeom>
                    <a:ln/>
                  </pic:spPr>
                </pic:pic>
              </a:graphicData>
            </a:graphic>
          </wp:anchor>
        </w:drawing>
      </w:r>
    </w:p>
    <w:p w14:paraId="5343C2CA" w14:textId="77777777" w:rsidR="003B5DF0" w:rsidRDefault="003B5DF0">
      <w:pPr>
        <w:tabs>
          <w:tab w:val="left" w:pos="2175"/>
        </w:tabs>
        <w:spacing w:before="240" w:after="240" w:line="360" w:lineRule="auto"/>
        <w:rPr>
          <w:rFonts w:ascii="Times New Roman" w:eastAsia="Times New Roman" w:hAnsi="Times New Roman" w:cs="Times New Roman"/>
          <w:sz w:val="24"/>
          <w:szCs w:val="24"/>
        </w:rPr>
      </w:pPr>
    </w:p>
    <w:p w14:paraId="5343C2CB" w14:textId="77777777" w:rsidR="003B5DF0" w:rsidRDefault="004F4874">
      <w:pPr>
        <w:spacing w:after="200" w:line="240" w:lineRule="auto"/>
        <w:jc w:val="center"/>
        <w:rPr>
          <w:rFonts w:ascii="Times New Roman" w:eastAsia="Times New Roman" w:hAnsi="Times New Roman" w:cs="Times New Roman"/>
          <w:color w:val="1F497D"/>
          <w:sz w:val="20"/>
          <w:szCs w:val="20"/>
        </w:rPr>
      </w:pPr>
      <w:r>
        <w:rPr>
          <w:i/>
          <w:iCs/>
          <w:color w:val="1F497D"/>
          <w:sz w:val="18"/>
          <w:szCs w:val="18"/>
        </w:rPr>
        <w:t>Figure 17:</w:t>
      </w:r>
      <w:r>
        <w:rPr>
          <w:rFonts w:ascii="Times New Roman" w:eastAsia="Times New Roman" w:hAnsi="Times New Roman" w:cs="Times New Roman"/>
          <w:b/>
          <w:bCs/>
          <w:i/>
          <w:iCs/>
          <w:color w:val="1F497D"/>
          <w:sz w:val="20"/>
          <w:szCs w:val="20"/>
        </w:rPr>
        <w:t xml:space="preserve"> </w:t>
      </w:r>
      <w:r>
        <w:rPr>
          <w:rFonts w:ascii="Times New Roman" w:eastAsia="Times New Roman" w:hAnsi="Times New Roman" w:cs="Times New Roman"/>
          <w:i/>
          <w:iCs/>
          <w:color w:val="1F497D"/>
          <w:sz w:val="20"/>
          <w:szCs w:val="20"/>
        </w:rPr>
        <w:t>The Crash Detection Sequence Diagram.</w:t>
      </w:r>
    </w:p>
    <w:p w14:paraId="5343C2CC" w14:textId="77777777" w:rsidR="003B5DF0" w:rsidRDefault="003B5DF0">
      <w:pPr>
        <w:tabs>
          <w:tab w:val="left" w:pos="2175"/>
        </w:tabs>
        <w:spacing w:before="240" w:after="240" w:line="360" w:lineRule="auto"/>
        <w:jc w:val="center"/>
        <w:rPr>
          <w:rFonts w:ascii="Times New Roman" w:eastAsia="Times New Roman" w:hAnsi="Times New Roman" w:cs="Times New Roman"/>
          <w:sz w:val="20"/>
          <w:szCs w:val="20"/>
        </w:rPr>
      </w:pPr>
    </w:p>
    <w:p w14:paraId="5343C2CD" w14:textId="77777777" w:rsidR="003B5DF0" w:rsidRDefault="003B5DF0">
      <w:pPr>
        <w:tabs>
          <w:tab w:val="left" w:pos="2175"/>
        </w:tabs>
        <w:spacing w:before="240" w:after="240" w:line="360" w:lineRule="auto"/>
        <w:jc w:val="center"/>
        <w:rPr>
          <w:rFonts w:ascii="Times New Roman" w:eastAsia="Times New Roman" w:hAnsi="Times New Roman" w:cs="Times New Roman"/>
          <w:sz w:val="20"/>
          <w:szCs w:val="20"/>
        </w:rPr>
      </w:pPr>
    </w:p>
    <w:p w14:paraId="5343C2CE" w14:textId="77777777" w:rsidR="003B5DF0" w:rsidRDefault="003B5DF0">
      <w:pPr>
        <w:tabs>
          <w:tab w:val="left" w:pos="2175"/>
        </w:tabs>
        <w:spacing w:before="240" w:after="240" w:line="360" w:lineRule="auto"/>
        <w:jc w:val="center"/>
        <w:rPr>
          <w:rFonts w:ascii="Times New Roman" w:eastAsia="Times New Roman" w:hAnsi="Times New Roman" w:cs="Times New Roman"/>
          <w:sz w:val="20"/>
          <w:szCs w:val="20"/>
        </w:rPr>
      </w:pPr>
    </w:p>
    <w:p w14:paraId="5343C2CF" w14:textId="77777777" w:rsidR="003B5DF0" w:rsidRDefault="003B5DF0">
      <w:pPr>
        <w:tabs>
          <w:tab w:val="left" w:pos="2175"/>
        </w:tabs>
        <w:spacing w:before="240" w:after="240" w:line="360" w:lineRule="auto"/>
        <w:jc w:val="center"/>
        <w:rPr>
          <w:rFonts w:ascii="Times New Roman" w:eastAsia="Times New Roman" w:hAnsi="Times New Roman" w:cs="Times New Roman"/>
          <w:sz w:val="20"/>
          <w:szCs w:val="20"/>
        </w:rPr>
      </w:pPr>
    </w:p>
    <w:p w14:paraId="5343C2D0" w14:textId="77777777" w:rsidR="003B5DF0" w:rsidRDefault="003B5DF0">
      <w:pPr>
        <w:tabs>
          <w:tab w:val="left" w:pos="2175"/>
        </w:tabs>
        <w:spacing w:before="240" w:after="240" w:line="360" w:lineRule="auto"/>
        <w:jc w:val="center"/>
        <w:rPr>
          <w:rFonts w:ascii="Times New Roman" w:eastAsia="Times New Roman" w:hAnsi="Times New Roman" w:cs="Times New Roman"/>
          <w:sz w:val="20"/>
          <w:szCs w:val="20"/>
        </w:rPr>
      </w:pPr>
    </w:p>
    <w:p w14:paraId="5343C2D1" w14:textId="77777777" w:rsidR="003B5DF0" w:rsidRDefault="003B5DF0">
      <w:pPr>
        <w:tabs>
          <w:tab w:val="left" w:pos="2175"/>
        </w:tabs>
        <w:spacing w:before="240" w:after="240" w:line="360" w:lineRule="auto"/>
        <w:rPr>
          <w:rFonts w:ascii="Times New Roman" w:eastAsia="Times New Roman" w:hAnsi="Times New Roman" w:cs="Times New Roman"/>
          <w:sz w:val="20"/>
          <w:szCs w:val="20"/>
        </w:rPr>
      </w:pPr>
    </w:p>
    <w:p w14:paraId="5343C2D2" w14:textId="77777777" w:rsidR="003B5DF0" w:rsidRDefault="003B5DF0">
      <w:pPr>
        <w:tabs>
          <w:tab w:val="left" w:pos="2175"/>
        </w:tabs>
        <w:spacing w:before="240" w:after="240" w:line="360" w:lineRule="auto"/>
        <w:rPr>
          <w:rFonts w:ascii="Times New Roman" w:eastAsia="Times New Roman" w:hAnsi="Times New Roman" w:cs="Times New Roman"/>
          <w:sz w:val="20"/>
          <w:szCs w:val="20"/>
        </w:rPr>
      </w:pPr>
    </w:p>
    <w:p w14:paraId="5343C2D3" w14:textId="77777777" w:rsidR="003B5DF0" w:rsidRDefault="003B5DF0">
      <w:pPr>
        <w:tabs>
          <w:tab w:val="left" w:pos="2175"/>
        </w:tabs>
        <w:spacing w:before="240" w:after="240" w:line="360" w:lineRule="auto"/>
        <w:rPr>
          <w:rFonts w:ascii="Times New Roman" w:eastAsia="Times New Roman" w:hAnsi="Times New Roman" w:cs="Times New Roman"/>
          <w:sz w:val="20"/>
          <w:szCs w:val="20"/>
        </w:rPr>
      </w:pPr>
    </w:p>
    <w:p w14:paraId="5343C2D4" w14:textId="77777777" w:rsidR="003B5DF0" w:rsidRDefault="004F4874">
      <w:pPr>
        <w:tabs>
          <w:tab w:val="left" w:pos="2175"/>
        </w:tabs>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3.6.5.2 Periodic Sensor Sampling Sequence Diagram</w:t>
      </w:r>
    </w:p>
    <w:p w14:paraId="5343C2D5" w14:textId="77777777" w:rsidR="003B5DF0" w:rsidRDefault="004F4874">
      <w:pPr>
        <w:tabs>
          <w:tab w:val="left" w:pos="2175"/>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Periodic Sensor Sampling Sequence Diagram (Figure 18) shows how the system periodically collects data from ultrasonic and IMU sensors and generates structured sensor readings for further processing.</w:t>
      </w:r>
      <w:r>
        <w:rPr>
          <w:noProof/>
        </w:rPr>
        <w:drawing>
          <wp:anchor distT="114300" distB="114300" distL="114300" distR="114300" simplePos="0" relativeHeight="251667456" behindDoc="0" locked="0" layoutInCell="1" hidden="0" allowOverlap="1" wp14:anchorId="5343D10B" wp14:editId="5343D10C">
            <wp:simplePos x="0" y="0"/>
            <wp:positionH relativeFrom="column">
              <wp:posOffset>-885821</wp:posOffset>
            </wp:positionH>
            <wp:positionV relativeFrom="paragraph">
              <wp:posOffset>1000125</wp:posOffset>
            </wp:positionV>
            <wp:extent cx="7679382" cy="2625430"/>
            <wp:effectExtent l="0" t="0" r="0" b="0"/>
            <wp:wrapSquare wrapText="bothSides" distT="114300" distB="114300" distL="114300" distR="114300"/>
            <wp:docPr id="168728127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7"/>
                    <a:srcRect/>
                    <a:stretch>
                      <a:fillRect/>
                    </a:stretch>
                  </pic:blipFill>
                  <pic:spPr>
                    <a:xfrm>
                      <a:off x="0" y="0"/>
                      <a:ext cx="7679382" cy="2625430"/>
                    </a:xfrm>
                    <a:prstGeom prst="rect">
                      <a:avLst/>
                    </a:prstGeom>
                    <a:ln/>
                  </pic:spPr>
                </pic:pic>
              </a:graphicData>
            </a:graphic>
          </wp:anchor>
        </w:drawing>
      </w:r>
    </w:p>
    <w:p w14:paraId="5343C2D6" w14:textId="77777777" w:rsidR="003B5DF0" w:rsidRDefault="003B5DF0">
      <w:pPr>
        <w:tabs>
          <w:tab w:val="left" w:pos="2175"/>
        </w:tabs>
        <w:spacing w:before="240" w:after="240" w:line="360" w:lineRule="auto"/>
        <w:rPr>
          <w:rFonts w:ascii="Times New Roman" w:eastAsia="Times New Roman" w:hAnsi="Times New Roman" w:cs="Times New Roman"/>
          <w:sz w:val="24"/>
          <w:szCs w:val="24"/>
        </w:rPr>
      </w:pPr>
    </w:p>
    <w:p w14:paraId="5343C2D7" w14:textId="77777777" w:rsidR="003B5DF0" w:rsidRDefault="003B5DF0">
      <w:pPr>
        <w:tabs>
          <w:tab w:val="left" w:pos="2175"/>
        </w:tabs>
        <w:spacing w:before="240" w:after="240" w:line="360" w:lineRule="auto"/>
        <w:rPr>
          <w:rFonts w:ascii="Times New Roman" w:eastAsia="Times New Roman" w:hAnsi="Times New Roman" w:cs="Times New Roman"/>
          <w:sz w:val="24"/>
          <w:szCs w:val="24"/>
        </w:rPr>
      </w:pPr>
    </w:p>
    <w:p w14:paraId="5343C2D8" w14:textId="77777777" w:rsidR="003B5DF0" w:rsidRDefault="004F4874">
      <w:pPr>
        <w:spacing w:after="200" w:line="240" w:lineRule="auto"/>
        <w:jc w:val="center"/>
        <w:rPr>
          <w:rFonts w:ascii="Times New Roman" w:eastAsia="Times New Roman" w:hAnsi="Times New Roman" w:cs="Times New Roman"/>
          <w:color w:val="1F497D"/>
          <w:sz w:val="20"/>
          <w:szCs w:val="20"/>
        </w:rPr>
      </w:pPr>
      <w:r>
        <w:rPr>
          <w:i/>
          <w:iCs/>
          <w:color w:val="1F497D"/>
          <w:sz w:val="18"/>
          <w:szCs w:val="18"/>
        </w:rPr>
        <w:t xml:space="preserve">Figure 18: </w:t>
      </w:r>
      <w:r>
        <w:rPr>
          <w:rFonts w:ascii="Times New Roman" w:eastAsia="Times New Roman" w:hAnsi="Times New Roman" w:cs="Times New Roman"/>
          <w:i/>
          <w:iCs/>
          <w:color w:val="1F497D"/>
          <w:sz w:val="20"/>
          <w:szCs w:val="20"/>
        </w:rPr>
        <w:t>Periodic Sensor Sampling Sequence Diagram</w:t>
      </w:r>
    </w:p>
    <w:p w14:paraId="5343C2D9" w14:textId="77777777" w:rsidR="003B5DF0" w:rsidRDefault="003B5DF0">
      <w:pPr>
        <w:tabs>
          <w:tab w:val="left" w:pos="2175"/>
        </w:tabs>
        <w:spacing w:before="240" w:after="240" w:line="360" w:lineRule="auto"/>
        <w:jc w:val="center"/>
        <w:rPr>
          <w:rFonts w:ascii="Times New Roman" w:eastAsia="Times New Roman" w:hAnsi="Times New Roman" w:cs="Times New Roman"/>
          <w:sz w:val="20"/>
          <w:szCs w:val="20"/>
        </w:rPr>
      </w:pPr>
    </w:p>
    <w:p w14:paraId="5343C2DA" w14:textId="77777777" w:rsidR="003B5DF0" w:rsidRDefault="003B5DF0">
      <w:pPr>
        <w:tabs>
          <w:tab w:val="left" w:pos="2175"/>
        </w:tabs>
        <w:spacing w:before="240" w:after="240" w:line="360" w:lineRule="auto"/>
        <w:jc w:val="center"/>
        <w:rPr>
          <w:rFonts w:ascii="Times New Roman" w:eastAsia="Times New Roman" w:hAnsi="Times New Roman" w:cs="Times New Roman"/>
          <w:sz w:val="20"/>
          <w:szCs w:val="20"/>
        </w:rPr>
      </w:pPr>
    </w:p>
    <w:p w14:paraId="5343C2DB" w14:textId="77777777" w:rsidR="003B5DF0" w:rsidRDefault="003B5DF0">
      <w:pPr>
        <w:tabs>
          <w:tab w:val="left" w:pos="2175"/>
        </w:tabs>
        <w:spacing w:before="240" w:after="240" w:line="360" w:lineRule="auto"/>
        <w:jc w:val="center"/>
        <w:rPr>
          <w:rFonts w:ascii="Times New Roman" w:eastAsia="Times New Roman" w:hAnsi="Times New Roman" w:cs="Times New Roman"/>
          <w:sz w:val="20"/>
          <w:szCs w:val="20"/>
        </w:rPr>
      </w:pPr>
    </w:p>
    <w:p w14:paraId="5343C2DC" w14:textId="77777777" w:rsidR="003B5DF0" w:rsidRDefault="003B5DF0">
      <w:pPr>
        <w:tabs>
          <w:tab w:val="left" w:pos="2175"/>
        </w:tabs>
        <w:spacing w:before="240" w:after="240" w:line="360" w:lineRule="auto"/>
        <w:jc w:val="center"/>
        <w:rPr>
          <w:rFonts w:ascii="Times New Roman" w:eastAsia="Times New Roman" w:hAnsi="Times New Roman" w:cs="Times New Roman"/>
          <w:sz w:val="20"/>
          <w:szCs w:val="20"/>
        </w:rPr>
      </w:pPr>
    </w:p>
    <w:p w14:paraId="5343C2DD" w14:textId="77777777" w:rsidR="003B5DF0" w:rsidRDefault="003B5DF0">
      <w:pPr>
        <w:tabs>
          <w:tab w:val="left" w:pos="2175"/>
        </w:tabs>
        <w:spacing w:before="240" w:after="240" w:line="360" w:lineRule="auto"/>
        <w:jc w:val="both"/>
        <w:rPr>
          <w:rFonts w:ascii="Times New Roman" w:eastAsia="Times New Roman" w:hAnsi="Times New Roman" w:cs="Times New Roman"/>
          <w:sz w:val="20"/>
          <w:szCs w:val="20"/>
        </w:rPr>
      </w:pPr>
    </w:p>
    <w:p w14:paraId="5343C2DE" w14:textId="77777777" w:rsidR="003B5DF0" w:rsidRDefault="003B5DF0">
      <w:pPr>
        <w:tabs>
          <w:tab w:val="left" w:pos="2175"/>
        </w:tabs>
        <w:spacing w:before="240" w:after="240" w:line="360" w:lineRule="auto"/>
        <w:jc w:val="both"/>
        <w:rPr>
          <w:rFonts w:ascii="Times New Roman" w:eastAsia="Times New Roman" w:hAnsi="Times New Roman" w:cs="Times New Roman"/>
          <w:sz w:val="20"/>
          <w:szCs w:val="20"/>
        </w:rPr>
      </w:pPr>
    </w:p>
    <w:p w14:paraId="5343C2DF" w14:textId="77777777" w:rsidR="003B5DF0" w:rsidRDefault="003B5DF0">
      <w:pPr>
        <w:tabs>
          <w:tab w:val="left" w:pos="2175"/>
        </w:tabs>
        <w:spacing w:before="240" w:after="240" w:line="360" w:lineRule="auto"/>
        <w:jc w:val="both"/>
        <w:rPr>
          <w:rFonts w:ascii="Times New Roman" w:eastAsia="Times New Roman" w:hAnsi="Times New Roman" w:cs="Times New Roman"/>
          <w:sz w:val="20"/>
          <w:szCs w:val="20"/>
        </w:rPr>
      </w:pPr>
    </w:p>
    <w:p w14:paraId="5343C2E0" w14:textId="77777777" w:rsidR="003B5DF0" w:rsidRDefault="003B5DF0">
      <w:pPr>
        <w:tabs>
          <w:tab w:val="left" w:pos="2175"/>
        </w:tabs>
        <w:spacing w:before="240" w:after="240" w:line="360" w:lineRule="auto"/>
        <w:jc w:val="both"/>
        <w:rPr>
          <w:rFonts w:ascii="Times New Roman" w:eastAsia="Times New Roman" w:hAnsi="Times New Roman" w:cs="Times New Roman"/>
          <w:sz w:val="20"/>
          <w:szCs w:val="20"/>
        </w:rPr>
      </w:pPr>
    </w:p>
    <w:p w14:paraId="5343C2E1" w14:textId="77777777" w:rsidR="003B5DF0" w:rsidRDefault="004F4874">
      <w:pPr>
        <w:tabs>
          <w:tab w:val="left" w:pos="2175"/>
        </w:tabs>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3.6.5.3 Proximity Event Detection Sequence Diagram</w:t>
      </w:r>
    </w:p>
    <w:p w14:paraId="5343C2E2" w14:textId="77777777" w:rsidR="003B5DF0" w:rsidRDefault="004F4874">
      <w:pPr>
        <w:tabs>
          <w:tab w:val="left" w:pos="2175"/>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Proximity Event Detection Sequence Diagram (Figure 19) illustrates how ultrasonic distance readings are evaluated against proximity thresholds to generate proximity warning events.</w:t>
      </w:r>
      <w:r>
        <w:rPr>
          <w:noProof/>
        </w:rPr>
        <w:drawing>
          <wp:anchor distT="114300" distB="114300" distL="114300" distR="114300" simplePos="0" relativeHeight="251668480" behindDoc="0" locked="0" layoutInCell="1" hidden="0" allowOverlap="1" wp14:anchorId="5343D10D" wp14:editId="5343D10E">
            <wp:simplePos x="0" y="0"/>
            <wp:positionH relativeFrom="column">
              <wp:posOffset>-752472</wp:posOffset>
            </wp:positionH>
            <wp:positionV relativeFrom="paragraph">
              <wp:posOffset>962025</wp:posOffset>
            </wp:positionV>
            <wp:extent cx="7462203" cy="2732372"/>
            <wp:effectExtent l="0" t="0" r="0" b="0"/>
            <wp:wrapSquare wrapText="bothSides" distT="114300" distB="114300" distL="114300" distR="114300"/>
            <wp:docPr id="168728129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8"/>
                    <a:srcRect/>
                    <a:stretch>
                      <a:fillRect/>
                    </a:stretch>
                  </pic:blipFill>
                  <pic:spPr>
                    <a:xfrm>
                      <a:off x="0" y="0"/>
                      <a:ext cx="7462203" cy="2732372"/>
                    </a:xfrm>
                    <a:prstGeom prst="rect">
                      <a:avLst/>
                    </a:prstGeom>
                    <a:ln/>
                  </pic:spPr>
                </pic:pic>
              </a:graphicData>
            </a:graphic>
          </wp:anchor>
        </w:drawing>
      </w:r>
    </w:p>
    <w:p w14:paraId="5343C2E3" w14:textId="77777777" w:rsidR="003B5DF0" w:rsidRDefault="003B5DF0">
      <w:pPr>
        <w:tabs>
          <w:tab w:val="left" w:pos="2175"/>
        </w:tabs>
        <w:spacing w:before="240" w:after="240" w:line="360" w:lineRule="auto"/>
        <w:rPr>
          <w:rFonts w:ascii="Times New Roman" w:eastAsia="Times New Roman" w:hAnsi="Times New Roman" w:cs="Times New Roman"/>
          <w:sz w:val="24"/>
          <w:szCs w:val="24"/>
        </w:rPr>
      </w:pPr>
    </w:p>
    <w:p w14:paraId="5343C2E4" w14:textId="77777777" w:rsidR="003B5DF0" w:rsidRDefault="004F4874">
      <w:pPr>
        <w:spacing w:after="200" w:line="240" w:lineRule="auto"/>
        <w:jc w:val="center"/>
        <w:rPr>
          <w:rFonts w:ascii="Times New Roman" w:eastAsia="Times New Roman" w:hAnsi="Times New Roman" w:cs="Times New Roman"/>
          <w:color w:val="1F497D"/>
          <w:sz w:val="24"/>
          <w:szCs w:val="24"/>
        </w:rPr>
      </w:pPr>
      <w:r>
        <w:rPr>
          <w:i/>
          <w:iCs/>
          <w:color w:val="1F497D"/>
          <w:sz w:val="18"/>
          <w:szCs w:val="18"/>
        </w:rPr>
        <w:t>Figure 19:</w:t>
      </w:r>
      <w:r>
        <w:rPr>
          <w:rFonts w:ascii="Times New Roman" w:eastAsia="Times New Roman" w:hAnsi="Times New Roman" w:cs="Times New Roman"/>
          <w:b/>
          <w:bCs/>
          <w:i/>
          <w:iCs/>
          <w:color w:val="1F497D"/>
          <w:sz w:val="20"/>
          <w:szCs w:val="20"/>
        </w:rPr>
        <w:t xml:space="preserve"> </w:t>
      </w:r>
      <w:r>
        <w:rPr>
          <w:rFonts w:ascii="Times New Roman" w:eastAsia="Times New Roman" w:hAnsi="Times New Roman" w:cs="Times New Roman"/>
          <w:i/>
          <w:iCs/>
          <w:color w:val="1F497D"/>
          <w:sz w:val="20"/>
          <w:szCs w:val="20"/>
        </w:rPr>
        <w:t>Proximity Event Detection Sequence Diagram</w:t>
      </w:r>
    </w:p>
    <w:p w14:paraId="5343C2E5"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C2E6"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C2E7"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C2E8"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C2E9"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C2EA"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C2EB" w14:textId="77777777" w:rsidR="003B5DF0" w:rsidRDefault="003B5DF0">
      <w:pPr>
        <w:tabs>
          <w:tab w:val="left" w:pos="2175"/>
        </w:tabs>
        <w:spacing w:line="360" w:lineRule="auto"/>
        <w:jc w:val="both"/>
        <w:rPr>
          <w:rFonts w:ascii="Times New Roman" w:eastAsia="Times New Roman" w:hAnsi="Times New Roman" w:cs="Times New Roman"/>
          <w:sz w:val="24"/>
          <w:szCs w:val="24"/>
        </w:rPr>
      </w:pPr>
    </w:p>
    <w:p w14:paraId="5343C2EC" w14:textId="77777777" w:rsidR="003B5DF0" w:rsidRDefault="003B5DF0">
      <w:pPr>
        <w:tabs>
          <w:tab w:val="left" w:pos="2175"/>
        </w:tabs>
        <w:spacing w:before="240" w:after="240" w:line="360" w:lineRule="auto"/>
        <w:jc w:val="both"/>
        <w:rPr>
          <w:rFonts w:ascii="Times New Roman" w:eastAsia="Times New Roman" w:hAnsi="Times New Roman" w:cs="Times New Roman"/>
          <w:sz w:val="24"/>
          <w:szCs w:val="24"/>
        </w:rPr>
      </w:pPr>
    </w:p>
    <w:p w14:paraId="5343C2ED" w14:textId="77777777" w:rsidR="003B5DF0" w:rsidRDefault="003B5DF0">
      <w:pPr>
        <w:tabs>
          <w:tab w:val="left" w:pos="2175"/>
        </w:tabs>
        <w:spacing w:before="240" w:after="240" w:line="360" w:lineRule="auto"/>
        <w:jc w:val="both"/>
        <w:rPr>
          <w:rFonts w:ascii="Times New Roman" w:eastAsia="Times New Roman" w:hAnsi="Times New Roman" w:cs="Times New Roman"/>
          <w:sz w:val="24"/>
          <w:szCs w:val="24"/>
        </w:rPr>
      </w:pPr>
    </w:p>
    <w:p w14:paraId="5343C2EE" w14:textId="77777777" w:rsidR="003B5DF0" w:rsidRDefault="003B5DF0">
      <w:pPr>
        <w:tabs>
          <w:tab w:val="left" w:pos="2175"/>
        </w:tabs>
        <w:spacing w:before="240" w:after="240" w:line="360" w:lineRule="auto"/>
        <w:jc w:val="both"/>
        <w:rPr>
          <w:rFonts w:ascii="Times New Roman" w:eastAsia="Times New Roman" w:hAnsi="Times New Roman" w:cs="Times New Roman"/>
          <w:sz w:val="24"/>
          <w:szCs w:val="24"/>
        </w:rPr>
      </w:pPr>
    </w:p>
    <w:p w14:paraId="5343C2EF" w14:textId="77777777" w:rsidR="003B5DF0" w:rsidRDefault="004F4874">
      <w:pPr>
        <w:pStyle w:val="Heading3"/>
        <w:rPr>
          <w:rFonts w:ascii="Times New Roman" w:eastAsia="Times New Roman" w:hAnsi="Times New Roman" w:cs="Times New Roman"/>
        </w:rPr>
      </w:pPr>
      <w:bookmarkStart w:id="67" w:name="_heading=h.g1md7d92u3h2" w:colFirst="0" w:colLast="0"/>
      <w:bookmarkEnd w:id="67"/>
      <w:r>
        <w:rPr>
          <w:rFonts w:ascii="Times New Roman" w:eastAsia="Times New Roman" w:hAnsi="Times New Roman" w:cs="Times New Roman"/>
        </w:rPr>
        <w:lastRenderedPageBreak/>
        <w:t>3.6.6 Mobile Sequence Diagram</w:t>
      </w:r>
    </w:p>
    <w:p w14:paraId="5343C2F0" w14:textId="77777777" w:rsidR="003B5DF0" w:rsidRDefault="004F4874">
      <w:pPr>
        <w:tabs>
          <w:tab w:val="left" w:pos="2175"/>
        </w:tabs>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3.6.6.1 Driver Alert Generation and Notification Sequence Diagram</w:t>
      </w:r>
    </w:p>
    <w:p w14:paraId="5343C2F1" w14:textId="77777777" w:rsidR="003B5DF0" w:rsidRDefault="004F4874">
      <w:pPr>
        <w:tabs>
          <w:tab w:val="left" w:pos="2175"/>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Driver Alert Generation and Notification Sequence Diagram (Figure 20) shows how detected events are transformed into driver alerts and safely queued for backend synchronization.</w:t>
      </w:r>
      <w:r>
        <w:rPr>
          <w:noProof/>
        </w:rPr>
        <w:drawing>
          <wp:anchor distT="114300" distB="114300" distL="114300" distR="114300" simplePos="0" relativeHeight="251669504" behindDoc="0" locked="0" layoutInCell="1" hidden="0" allowOverlap="1" wp14:anchorId="5343D10F" wp14:editId="5343D110">
            <wp:simplePos x="0" y="0"/>
            <wp:positionH relativeFrom="column">
              <wp:posOffset>-790571</wp:posOffset>
            </wp:positionH>
            <wp:positionV relativeFrom="paragraph">
              <wp:posOffset>981075</wp:posOffset>
            </wp:positionV>
            <wp:extent cx="10006609" cy="3283903"/>
            <wp:effectExtent l="0" t="0" r="0" b="0"/>
            <wp:wrapSquare wrapText="bothSides" distT="114300" distB="114300" distL="114300" distR="114300"/>
            <wp:docPr id="168728129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39"/>
                    <a:srcRect/>
                    <a:stretch>
                      <a:fillRect/>
                    </a:stretch>
                  </pic:blipFill>
                  <pic:spPr>
                    <a:xfrm>
                      <a:off x="0" y="0"/>
                      <a:ext cx="10006609" cy="3283903"/>
                    </a:xfrm>
                    <a:prstGeom prst="rect">
                      <a:avLst/>
                    </a:prstGeom>
                    <a:ln/>
                  </pic:spPr>
                </pic:pic>
              </a:graphicData>
            </a:graphic>
          </wp:anchor>
        </w:drawing>
      </w:r>
    </w:p>
    <w:p w14:paraId="5343C2F2" w14:textId="77777777" w:rsidR="003B5DF0" w:rsidRDefault="004F4874">
      <w:pPr>
        <w:spacing w:after="200" w:line="240" w:lineRule="auto"/>
        <w:jc w:val="center"/>
        <w:rPr>
          <w:rFonts w:ascii="Times New Roman" w:eastAsia="Times New Roman" w:hAnsi="Times New Roman" w:cs="Times New Roman"/>
          <w:color w:val="1F497D"/>
          <w:sz w:val="20"/>
          <w:szCs w:val="20"/>
        </w:rPr>
      </w:pPr>
      <w:r>
        <w:rPr>
          <w:i/>
          <w:iCs/>
          <w:color w:val="1F497D"/>
          <w:sz w:val="18"/>
          <w:szCs w:val="18"/>
        </w:rPr>
        <w:t>Figure 20:</w:t>
      </w:r>
      <w:r>
        <w:rPr>
          <w:rFonts w:ascii="Times New Roman" w:eastAsia="Times New Roman" w:hAnsi="Times New Roman" w:cs="Times New Roman"/>
          <w:b/>
          <w:bCs/>
          <w:color w:val="1F497D"/>
          <w:sz w:val="20"/>
          <w:szCs w:val="20"/>
        </w:rPr>
        <w:t xml:space="preserve"> </w:t>
      </w:r>
      <w:r>
        <w:rPr>
          <w:rFonts w:ascii="Times New Roman" w:eastAsia="Times New Roman" w:hAnsi="Times New Roman" w:cs="Times New Roman"/>
          <w:i/>
          <w:iCs/>
          <w:color w:val="1F497D"/>
          <w:sz w:val="20"/>
          <w:szCs w:val="20"/>
        </w:rPr>
        <w:t>Driver Alert Generation and Notification Sequence Diagram</w:t>
      </w:r>
    </w:p>
    <w:p w14:paraId="5343C2F3"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2F4"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2F5"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2F6"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2F7"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2F8"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2F9"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2FA"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2FB"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2FC"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2FD" w14:textId="77777777" w:rsidR="003B5DF0" w:rsidRDefault="003B5DF0">
      <w:pPr>
        <w:tabs>
          <w:tab w:val="left" w:pos="2175"/>
        </w:tabs>
        <w:spacing w:line="360" w:lineRule="auto"/>
        <w:rPr>
          <w:rFonts w:ascii="Times New Roman" w:eastAsia="Times New Roman" w:hAnsi="Times New Roman" w:cs="Times New Roman"/>
          <w:sz w:val="20"/>
          <w:szCs w:val="20"/>
        </w:rPr>
      </w:pPr>
    </w:p>
    <w:p w14:paraId="5343C2FE" w14:textId="77777777" w:rsidR="003B5DF0" w:rsidRDefault="004F4874">
      <w:pPr>
        <w:tabs>
          <w:tab w:val="left" w:pos="2175"/>
        </w:tabs>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3.6.6.2 Nearby Facilities Retrieval Sequence Diagram</w:t>
      </w:r>
    </w:p>
    <w:p w14:paraId="5343C2FF" w14:textId="77777777" w:rsidR="003B5DF0" w:rsidRDefault="004F4874">
      <w:pPr>
        <w:tabs>
          <w:tab w:val="left" w:pos="2175"/>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Nearby Facilities Retrieval Sequence Diagram (Figure 21) illustrates how the system obtains the driver’s current location and retrieves a list of nearby facilities, which is then displayed on the map interface.</w:t>
      </w:r>
      <w:r>
        <w:rPr>
          <w:noProof/>
        </w:rPr>
        <w:drawing>
          <wp:anchor distT="114300" distB="114300" distL="114300" distR="114300" simplePos="0" relativeHeight="251670528" behindDoc="0" locked="0" layoutInCell="1" hidden="0" allowOverlap="1" wp14:anchorId="5343D111" wp14:editId="5343D112">
            <wp:simplePos x="0" y="0"/>
            <wp:positionH relativeFrom="column">
              <wp:posOffset>-28571</wp:posOffset>
            </wp:positionH>
            <wp:positionV relativeFrom="paragraph">
              <wp:posOffset>885825</wp:posOffset>
            </wp:positionV>
            <wp:extent cx="6019130" cy="2139655"/>
            <wp:effectExtent l="0" t="0" r="0" b="0"/>
            <wp:wrapSquare wrapText="bothSides" distT="114300" distB="114300" distL="114300" distR="114300"/>
            <wp:docPr id="168728130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0"/>
                    <a:srcRect r="34785"/>
                    <a:stretch>
                      <a:fillRect/>
                    </a:stretch>
                  </pic:blipFill>
                  <pic:spPr>
                    <a:xfrm>
                      <a:off x="0" y="0"/>
                      <a:ext cx="6019130" cy="2139655"/>
                    </a:xfrm>
                    <a:prstGeom prst="rect">
                      <a:avLst/>
                    </a:prstGeom>
                    <a:ln/>
                  </pic:spPr>
                </pic:pic>
              </a:graphicData>
            </a:graphic>
          </wp:anchor>
        </w:drawing>
      </w:r>
    </w:p>
    <w:p w14:paraId="5343C300" w14:textId="77777777" w:rsidR="003B5DF0" w:rsidRDefault="004F4874">
      <w:pPr>
        <w:spacing w:after="200" w:line="240" w:lineRule="auto"/>
        <w:jc w:val="center"/>
        <w:rPr>
          <w:rFonts w:ascii="Times New Roman" w:eastAsia="Times New Roman" w:hAnsi="Times New Roman" w:cs="Times New Roman"/>
          <w:color w:val="1F497D"/>
          <w:sz w:val="20"/>
          <w:szCs w:val="20"/>
        </w:rPr>
      </w:pPr>
      <w:r>
        <w:rPr>
          <w:i/>
          <w:iCs/>
          <w:color w:val="1F497D"/>
          <w:sz w:val="18"/>
          <w:szCs w:val="18"/>
        </w:rPr>
        <w:t>Figure 21</w:t>
      </w:r>
      <w:r>
        <w:rPr>
          <w:rFonts w:ascii="Times New Roman" w:eastAsia="Times New Roman" w:hAnsi="Times New Roman" w:cs="Times New Roman"/>
          <w:b/>
          <w:bCs/>
          <w:i/>
          <w:iCs/>
          <w:color w:val="1F497D"/>
          <w:sz w:val="20"/>
          <w:szCs w:val="20"/>
        </w:rPr>
        <w:t>:</w:t>
      </w:r>
      <w:r>
        <w:rPr>
          <w:rFonts w:ascii="Times New Roman" w:eastAsia="Times New Roman" w:hAnsi="Times New Roman" w:cs="Times New Roman"/>
          <w:i/>
          <w:iCs/>
          <w:color w:val="1F497D"/>
          <w:sz w:val="20"/>
          <w:szCs w:val="20"/>
        </w:rPr>
        <w:t xml:space="preserve"> Nearby Facilities Retrieval Sequence Diagram</w:t>
      </w:r>
    </w:p>
    <w:p w14:paraId="5343C301"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302"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303"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304"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305"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306"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307"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308"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309"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30A"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30B"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30C"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30D"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30E" w14:textId="77777777" w:rsidR="003B5DF0" w:rsidRDefault="003B5DF0">
      <w:pPr>
        <w:tabs>
          <w:tab w:val="left" w:pos="2175"/>
        </w:tabs>
        <w:spacing w:line="360" w:lineRule="auto"/>
        <w:jc w:val="center"/>
        <w:rPr>
          <w:rFonts w:ascii="Times New Roman" w:eastAsia="Times New Roman" w:hAnsi="Times New Roman" w:cs="Times New Roman"/>
          <w:sz w:val="20"/>
          <w:szCs w:val="20"/>
        </w:rPr>
      </w:pPr>
    </w:p>
    <w:p w14:paraId="5343C30F" w14:textId="77777777" w:rsidR="003B5DF0" w:rsidRDefault="003B5DF0">
      <w:pPr>
        <w:tabs>
          <w:tab w:val="left" w:pos="2175"/>
        </w:tabs>
        <w:spacing w:line="360" w:lineRule="auto"/>
        <w:rPr>
          <w:rFonts w:ascii="Times New Roman" w:eastAsia="Times New Roman" w:hAnsi="Times New Roman" w:cs="Times New Roman"/>
          <w:sz w:val="20"/>
          <w:szCs w:val="20"/>
        </w:rPr>
      </w:pPr>
    </w:p>
    <w:p w14:paraId="5343C310" w14:textId="77777777" w:rsidR="003B5DF0" w:rsidRDefault="003B5DF0">
      <w:pPr>
        <w:tabs>
          <w:tab w:val="left" w:pos="2175"/>
        </w:tabs>
        <w:spacing w:line="360" w:lineRule="auto"/>
        <w:rPr>
          <w:rFonts w:ascii="Times New Roman" w:eastAsia="Times New Roman" w:hAnsi="Times New Roman" w:cs="Times New Roman"/>
          <w:sz w:val="20"/>
          <w:szCs w:val="20"/>
        </w:rPr>
      </w:pPr>
    </w:p>
    <w:p w14:paraId="5343C311" w14:textId="77777777" w:rsidR="003B5DF0" w:rsidRDefault="003B5DF0">
      <w:pPr>
        <w:tabs>
          <w:tab w:val="left" w:pos="2175"/>
        </w:tabs>
        <w:spacing w:before="240" w:after="240" w:line="360" w:lineRule="auto"/>
        <w:jc w:val="both"/>
        <w:rPr>
          <w:rFonts w:ascii="Times New Roman" w:eastAsia="Times New Roman" w:hAnsi="Times New Roman" w:cs="Times New Roman"/>
          <w:b/>
          <w:bCs/>
          <w:sz w:val="24"/>
          <w:szCs w:val="24"/>
        </w:rPr>
      </w:pPr>
    </w:p>
    <w:p w14:paraId="5343C312" w14:textId="77777777" w:rsidR="003B5DF0" w:rsidRDefault="004F4874">
      <w:pPr>
        <w:tabs>
          <w:tab w:val="left" w:pos="2175"/>
        </w:tabs>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3.6.6.3 Offline-to-Online Data Synchronization Sequence Diagram</w:t>
      </w:r>
    </w:p>
    <w:p w14:paraId="5343C313" w14:textId="77777777" w:rsidR="003B5DF0" w:rsidRDefault="004F4874">
      <w:pPr>
        <w:tabs>
          <w:tab w:val="left" w:pos="2175"/>
        </w:tabs>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Offline-to-Online Data Synchronization Sequence Diagram (Figure 22)  shows how locally stored data is reliably sent to the backend once network connectivity is restored.</w:t>
      </w:r>
    </w:p>
    <w:p w14:paraId="5343C314" w14:textId="77777777" w:rsidR="003B5DF0" w:rsidRDefault="004F4874">
      <w:pPr>
        <w:tabs>
          <w:tab w:val="left" w:pos="2175"/>
        </w:tabs>
        <w:spacing w:before="240" w:after="240" w:line="360" w:lineRule="auto"/>
        <w:rPr>
          <w:rFonts w:ascii="Times New Roman" w:eastAsia="Times New Roman" w:hAnsi="Times New Roman" w:cs="Times New Roman"/>
          <w:b/>
          <w:bCs/>
          <w:sz w:val="46"/>
          <w:szCs w:val="46"/>
        </w:rPr>
      </w:pPr>
      <w:r>
        <w:rPr>
          <w:rFonts w:ascii="Times New Roman" w:eastAsia="Times New Roman" w:hAnsi="Times New Roman" w:cs="Times New Roman"/>
          <w:noProof/>
          <w:sz w:val="24"/>
          <w:szCs w:val="24"/>
        </w:rPr>
        <w:drawing>
          <wp:inline distT="114300" distB="114300" distL="114300" distR="114300" wp14:anchorId="5343D113" wp14:editId="5343D114">
            <wp:extent cx="5667375" cy="6424044"/>
            <wp:effectExtent l="0" t="0" r="0" b="0"/>
            <wp:docPr id="168728130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1"/>
                    <a:srcRect/>
                    <a:stretch>
                      <a:fillRect/>
                    </a:stretch>
                  </pic:blipFill>
                  <pic:spPr>
                    <a:xfrm>
                      <a:off x="0" y="0"/>
                      <a:ext cx="5667375" cy="6424044"/>
                    </a:xfrm>
                    <a:prstGeom prst="rect">
                      <a:avLst/>
                    </a:prstGeom>
                    <a:ln/>
                  </pic:spPr>
                </pic:pic>
              </a:graphicData>
            </a:graphic>
          </wp:inline>
        </w:drawing>
      </w:r>
    </w:p>
    <w:p w14:paraId="5343C315" w14:textId="77777777" w:rsidR="003B5DF0" w:rsidRDefault="004F4874">
      <w:pPr>
        <w:spacing w:after="200" w:line="240" w:lineRule="auto"/>
        <w:jc w:val="center"/>
        <w:rPr>
          <w:rFonts w:ascii="Times New Roman" w:eastAsia="Times New Roman" w:hAnsi="Times New Roman" w:cs="Times New Roman"/>
          <w:color w:val="1F497D"/>
          <w:sz w:val="20"/>
          <w:szCs w:val="20"/>
        </w:rPr>
      </w:pPr>
      <w:r>
        <w:rPr>
          <w:i/>
          <w:iCs/>
          <w:color w:val="1F497D"/>
          <w:sz w:val="18"/>
          <w:szCs w:val="18"/>
        </w:rPr>
        <w:t>Figure 22</w:t>
      </w:r>
      <w:r>
        <w:rPr>
          <w:rFonts w:ascii="Times New Roman" w:eastAsia="Times New Roman" w:hAnsi="Times New Roman" w:cs="Times New Roman"/>
          <w:b/>
          <w:bCs/>
          <w:i/>
          <w:iCs/>
          <w:color w:val="1F497D"/>
          <w:sz w:val="20"/>
          <w:szCs w:val="20"/>
        </w:rPr>
        <w:t>:</w:t>
      </w:r>
      <w:r>
        <w:rPr>
          <w:rFonts w:ascii="Times New Roman" w:eastAsia="Times New Roman" w:hAnsi="Times New Roman" w:cs="Times New Roman"/>
          <w:i/>
          <w:iCs/>
          <w:color w:val="1F497D"/>
          <w:sz w:val="20"/>
          <w:szCs w:val="20"/>
        </w:rPr>
        <w:t xml:space="preserve"> Offline-to-Online Data Synchronization Sequence Diagram</w:t>
      </w:r>
    </w:p>
    <w:p w14:paraId="5343C316" w14:textId="77777777" w:rsidR="003B5DF0" w:rsidRDefault="004F4874">
      <w:pPr>
        <w:pStyle w:val="Heading3"/>
        <w:rPr>
          <w:rFonts w:ascii="Times New Roman" w:eastAsia="Times New Roman" w:hAnsi="Times New Roman" w:cs="Times New Roman"/>
        </w:rPr>
      </w:pPr>
      <w:bookmarkStart w:id="68" w:name="_heading=h.1uffcyvtj7z1" w:colFirst="0" w:colLast="0"/>
      <w:bookmarkEnd w:id="68"/>
      <w:r>
        <w:rPr>
          <w:rFonts w:ascii="Times New Roman" w:eastAsia="Times New Roman" w:hAnsi="Times New Roman" w:cs="Times New Roman"/>
        </w:rPr>
        <w:lastRenderedPageBreak/>
        <w:t>3.6.7 Backend Sequence Diagram</w:t>
      </w:r>
    </w:p>
    <w:p w14:paraId="5343C317" w14:textId="77777777" w:rsidR="003B5DF0" w:rsidRDefault="004F4874">
      <w:pPr>
        <w:tabs>
          <w:tab w:val="left" w:pos="2175"/>
        </w:tabs>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3.6.7.1 Delete Vehicle Sequence Diagram</w:t>
      </w:r>
    </w:p>
    <w:p w14:paraId="5343C318" w14:textId="77777777" w:rsidR="003B5DF0" w:rsidRDefault="004F4874">
      <w:pPr>
        <w:tabs>
          <w:tab w:val="left" w:pos="2175"/>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delete Vehicle Sequence Diagram (Figure 23) illustrates the administrative process used by the Fleet Manager to remove a vehicle from the company's active fleet.</w:t>
      </w:r>
    </w:p>
    <w:p w14:paraId="5343C319" w14:textId="77777777" w:rsidR="003B5DF0" w:rsidRDefault="004F4874">
      <w:pPr>
        <w:tabs>
          <w:tab w:val="left" w:pos="2175"/>
        </w:tabs>
        <w:spacing w:line="360" w:lineRule="auto"/>
        <w:jc w:val="both"/>
        <w:rPr>
          <w:rFonts w:ascii="Times New Roman" w:eastAsia="Times New Roman" w:hAnsi="Times New Roman" w:cs="Times New Roman"/>
          <w:sz w:val="24"/>
          <w:szCs w:val="24"/>
        </w:rPr>
      </w:pPr>
      <w:r>
        <w:rPr>
          <w:noProof/>
        </w:rPr>
        <w:drawing>
          <wp:anchor distT="114300" distB="114300" distL="114300" distR="114300" simplePos="0" relativeHeight="251671552" behindDoc="0" locked="0" layoutInCell="1" hidden="0" allowOverlap="1" wp14:anchorId="5343D115" wp14:editId="5343D116">
            <wp:simplePos x="0" y="0"/>
            <wp:positionH relativeFrom="column">
              <wp:posOffset>-838196</wp:posOffset>
            </wp:positionH>
            <wp:positionV relativeFrom="paragraph">
              <wp:posOffset>152400</wp:posOffset>
            </wp:positionV>
            <wp:extent cx="11677594" cy="4238987"/>
            <wp:effectExtent l="0" t="0" r="0" b="0"/>
            <wp:wrapSquare wrapText="bothSides" distT="114300" distB="114300" distL="114300" distR="114300"/>
            <wp:docPr id="168728130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2"/>
                    <a:srcRect/>
                    <a:stretch>
                      <a:fillRect/>
                    </a:stretch>
                  </pic:blipFill>
                  <pic:spPr>
                    <a:xfrm>
                      <a:off x="0" y="0"/>
                      <a:ext cx="11677594" cy="4238987"/>
                    </a:xfrm>
                    <a:prstGeom prst="rect">
                      <a:avLst/>
                    </a:prstGeom>
                    <a:ln/>
                  </pic:spPr>
                </pic:pic>
              </a:graphicData>
            </a:graphic>
          </wp:anchor>
        </w:drawing>
      </w:r>
    </w:p>
    <w:p w14:paraId="5343C31A" w14:textId="77777777" w:rsidR="003B5DF0" w:rsidRDefault="003B5DF0">
      <w:pPr>
        <w:tabs>
          <w:tab w:val="left" w:pos="2175"/>
        </w:tabs>
        <w:spacing w:line="360" w:lineRule="auto"/>
        <w:jc w:val="center"/>
        <w:rPr>
          <w:rFonts w:ascii="Times New Roman" w:eastAsia="Times New Roman" w:hAnsi="Times New Roman" w:cs="Times New Roman"/>
          <w:sz w:val="24"/>
          <w:szCs w:val="24"/>
        </w:rPr>
      </w:pPr>
    </w:p>
    <w:p w14:paraId="5343C31B" w14:textId="77777777" w:rsidR="003B5DF0" w:rsidRDefault="004F4874">
      <w:pPr>
        <w:spacing w:after="200" w:line="240" w:lineRule="auto"/>
        <w:jc w:val="center"/>
        <w:rPr>
          <w:rFonts w:ascii="Times New Roman" w:eastAsia="Times New Roman" w:hAnsi="Times New Roman" w:cs="Times New Roman"/>
          <w:color w:val="1F497D"/>
          <w:sz w:val="20"/>
          <w:szCs w:val="20"/>
        </w:rPr>
      </w:pPr>
      <w:r>
        <w:rPr>
          <w:i/>
          <w:iCs/>
          <w:color w:val="1F497D"/>
          <w:sz w:val="18"/>
          <w:szCs w:val="18"/>
        </w:rPr>
        <w:t>Figure 23</w:t>
      </w:r>
      <w:r>
        <w:rPr>
          <w:rFonts w:ascii="Times New Roman" w:eastAsia="Times New Roman" w:hAnsi="Times New Roman" w:cs="Times New Roman"/>
          <w:b/>
          <w:bCs/>
          <w:i/>
          <w:iCs/>
          <w:color w:val="1F497D"/>
          <w:sz w:val="20"/>
          <w:szCs w:val="20"/>
        </w:rPr>
        <w:t>:</w:t>
      </w:r>
      <w:r>
        <w:rPr>
          <w:rFonts w:ascii="Times New Roman" w:eastAsia="Times New Roman" w:hAnsi="Times New Roman" w:cs="Times New Roman"/>
          <w:b/>
          <w:bCs/>
          <w:i/>
          <w:iCs/>
          <w:color w:val="1F497D"/>
          <w:sz w:val="24"/>
          <w:szCs w:val="24"/>
        </w:rPr>
        <w:t xml:space="preserve"> </w:t>
      </w:r>
      <w:r>
        <w:rPr>
          <w:rFonts w:ascii="Times New Roman" w:eastAsia="Times New Roman" w:hAnsi="Times New Roman" w:cs="Times New Roman"/>
          <w:i/>
          <w:iCs/>
          <w:color w:val="1F497D"/>
          <w:sz w:val="20"/>
          <w:szCs w:val="20"/>
        </w:rPr>
        <w:t>Delete Vehicle Sequence Diagram</w:t>
      </w:r>
    </w:p>
    <w:p w14:paraId="5343C31C" w14:textId="77777777" w:rsidR="003B5DF0" w:rsidRDefault="003B5DF0">
      <w:pPr>
        <w:tabs>
          <w:tab w:val="left" w:pos="2175"/>
        </w:tabs>
        <w:spacing w:line="360" w:lineRule="auto"/>
        <w:jc w:val="center"/>
        <w:rPr>
          <w:rFonts w:ascii="Times New Roman" w:eastAsia="Times New Roman" w:hAnsi="Times New Roman" w:cs="Times New Roman"/>
          <w:i/>
          <w:iCs/>
          <w:sz w:val="20"/>
          <w:szCs w:val="20"/>
        </w:rPr>
      </w:pPr>
    </w:p>
    <w:p w14:paraId="5343C31D" w14:textId="77777777" w:rsidR="003B5DF0" w:rsidRDefault="003B5DF0">
      <w:pPr>
        <w:tabs>
          <w:tab w:val="left" w:pos="2175"/>
        </w:tabs>
        <w:spacing w:line="360" w:lineRule="auto"/>
        <w:jc w:val="center"/>
        <w:rPr>
          <w:rFonts w:ascii="Times New Roman" w:eastAsia="Times New Roman" w:hAnsi="Times New Roman" w:cs="Times New Roman"/>
          <w:i/>
          <w:iCs/>
          <w:sz w:val="20"/>
          <w:szCs w:val="20"/>
        </w:rPr>
      </w:pPr>
    </w:p>
    <w:p w14:paraId="5343C31E" w14:textId="77777777" w:rsidR="003B5DF0" w:rsidRDefault="003B5DF0">
      <w:pPr>
        <w:tabs>
          <w:tab w:val="left" w:pos="2175"/>
        </w:tabs>
        <w:spacing w:line="360" w:lineRule="auto"/>
        <w:jc w:val="center"/>
        <w:rPr>
          <w:rFonts w:ascii="Times New Roman" w:eastAsia="Times New Roman" w:hAnsi="Times New Roman" w:cs="Times New Roman"/>
          <w:i/>
          <w:iCs/>
          <w:sz w:val="20"/>
          <w:szCs w:val="20"/>
        </w:rPr>
      </w:pPr>
    </w:p>
    <w:p w14:paraId="5343C31F" w14:textId="77777777" w:rsidR="003B5DF0" w:rsidRDefault="003B5DF0">
      <w:pPr>
        <w:tabs>
          <w:tab w:val="left" w:pos="2175"/>
        </w:tabs>
        <w:spacing w:line="360" w:lineRule="auto"/>
        <w:jc w:val="center"/>
        <w:rPr>
          <w:rFonts w:ascii="Times New Roman" w:eastAsia="Times New Roman" w:hAnsi="Times New Roman" w:cs="Times New Roman"/>
          <w:i/>
          <w:iCs/>
          <w:sz w:val="20"/>
          <w:szCs w:val="20"/>
        </w:rPr>
      </w:pPr>
    </w:p>
    <w:p w14:paraId="5343C320" w14:textId="77777777" w:rsidR="003B5DF0" w:rsidRDefault="003B5DF0">
      <w:pPr>
        <w:tabs>
          <w:tab w:val="left" w:pos="2175"/>
        </w:tabs>
        <w:spacing w:line="360" w:lineRule="auto"/>
        <w:jc w:val="center"/>
        <w:rPr>
          <w:rFonts w:ascii="Times New Roman" w:eastAsia="Times New Roman" w:hAnsi="Times New Roman" w:cs="Times New Roman"/>
          <w:i/>
          <w:iCs/>
          <w:sz w:val="20"/>
          <w:szCs w:val="20"/>
        </w:rPr>
      </w:pPr>
    </w:p>
    <w:p w14:paraId="5343C321" w14:textId="77777777" w:rsidR="003B5DF0" w:rsidRDefault="003B5DF0">
      <w:pPr>
        <w:tabs>
          <w:tab w:val="left" w:pos="2175"/>
        </w:tabs>
        <w:spacing w:line="360" w:lineRule="auto"/>
        <w:rPr>
          <w:rFonts w:ascii="Times New Roman" w:eastAsia="Times New Roman" w:hAnsi="Times New Roman" w:cs="Times New Roman"/>
          <w:i/>
          <w:iCs/>
          <w:sz w:val="20"/>
          <w:szCs w:val="20"/>
        </w:rPr>
      </w:pPr>
    </w:p>
    <w:p w14:paraId="5343C322" w14:textId="77777777" w:rsidR="003B5DF0" w:rsidRDefault="003B5DF0">
      <w:pPr>
        <w:tabs>
          <w:tab w:val="left" w:pos="2175"/>
        </w:tabs>
        <w:spacing w:line="360" w:lineRule="auto"/>
        <w:rPr>
          <w:rFonts w:ascii="Times New Roman" w:eastAsia="Times New Roman" w:hAnsi="Times New Roman" w:cs="Times New Roman"/>
          <w:i/>
          <w:iCs/>
          <w:sz w:val="20"/>
          <w:szCs w:val="20"/>
        </w:rPr>
      </w:pPr>
    </w:p>
    <w:p w14:paraId="5343C323" w14:textId="77777777" w:rsidR="003B5DF0" w:rsidRDefault="004F4874">
      <w:pPr>
        <w:tabs>
          <w:tab w:val="left" w:pos="2175"/>
        </w:tabs>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3.6.7.2 Track Driver Status Sequence Diagram</w:t>
      </w:r>
    </w:p>
    <w:p w14:paraId="5343C324" w14:textId="77777777" w:rsidR="003B5DF0" w:rsidRDefault="004F4874">
      <w:pPr>
        <w:tabs>
          <w:tab w:val="left" w:pos="2175"/>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track Driver Status Sequence Diagram (Figure 24) describes the real-time monitoring of a driver's physiological and operational state by the </w:t>
      </w:r>
      <w:r>
        <w:rPr>
          <w:rFonts w:ascii="Times New Roman" w:eastAsia="Times New Roman" w:hAnsi="Times New Roman" w:cs="Times New Roman"/>
          <w:b/>
          <w:bCs/>
          <w:sz w:val="24"/>
          <w:szCs w:val="24"/>
        </w:rPr>
        <w:t>Fleet Manager</w:t>
      </w:r>
      <w:r>
        <w:rPr>
          <w:rFonts w:ascii="Times New Roman" w:eastAsia="Times New Roman" w:hAnsi="Times New Roman" w:cs="Times New Roman"/>
          <w:sz w:val="24"/>
          <w:szCs w:val="24"/>
        </w:rPr>
        <w:t>.</w:t>
      </w:r>
    </w:p>
    <w:p w14:paraId="5343C325" w14:textId="77777777" w:rsidR="003B5DF0" w:rsidRDefault="004F4874">
      <w:pPr>
        <w:tabs>
          <w:tab w:val="left" w:pos="2175"/>
        </w:tabs>
        <w:spacing w:before="240" w:after="240" w:line="360" w:lineRule="auto"/>
        <w:jc w:val="both"/>
        <w:rPr>
          <w:rFonts w:ascii="Times New Roman" w:eastAsia="Times New Roman" w:hAnsi="Times New Roman" w:cs="Times New Roman"/>
          <w:sz w:val="24"/>
          <w:szCs w:val="24"/>
        </w:rPr>
      </w:pPr>
      <w:r>
        <w:rPr>
          <w:noProof/>
        </w:rPr>
        <w:drawing>
          <wp:anchor distT="114300" distB="114300" distL="114300" distR="114300" simplePos="0" relativeHeight="251672576" behindDoc="0" locked="0" layoutInCell="1" hidden="0" allowOverlap="1" wp14:anchorId="5343D117" wp14:editId="5343D118">
            <wp:simplePos x="0" y="0"/>
            <wp:positionH relativeFrom="column">
              <wp:posOffset>-847721</wp:posOffset>
            </wp:positionH>
            <wp:positionV relativeFrom="paragraph">
              <wp:posOffset>257175</wp:posOffset>
            </wp:positionV>
            <wp:extent cx="10287000" cy="5595369"/>
            <wp:effectExtent l="0" t="0" r="0" b="0"/>
            <wp:wrapSquare wrapText="bothSides" distT="114300" distB="114300" distL="114300" distR="114300"/>
            <wp:docPr id="168728128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3"/>
                    <a:srcRect/>
                    <a:stretch>
                      <a:fillRect/>
                    </a:stretch>
                  </pic:blipFill>
                  <pic:spPr>
                    <a:xfrm>
                      <a:off x="0" y="0"/>
                      <a:ext cx="10287000" cy="5595369"/>
                    </a:xfrm>
                    <a:prstGeom prst="rect">
                      <a:avLst/>
                    </a:prstGeom>
                    <a:ln/>
                  </pic:spPr>
                </pic:pic>
              </a:graphicData>
            </a:graphic>
          </wp:anchor>
        </w:drawing>
      </w:r>
    </w:p>
    <w:p w14:paraId="5343C326" w14:textId="77777777" w:rsidR="003B5DF0" w:rsidRDefault="004F4874">
      <w:pPr>
        <w:spacing w:after="200" w:line="240" w:lineRule="auto"/>
        <w:jc w:val="center"/>
        <w:rPr>
          <w:rFonts w:ascii="Times New Roman" w:eastAsia="Times New Roman" w:hAnsi="Times New Roman" w:cs="Times New Roman"/>
          <w:i/>
          <w:iCs/>
          <w:color w:val="1F497D"/>
          <w:sz w:val="20"/>
          <w:szCs w:val="20"/>
        </w:rPr>
      </w:pPr>
      <w:r>
        <w:rPr>
          <w:i/>
          <w:iCs/>
          <w:color w:val="1F497D"/>
          <w:sz w:val="18"/>
          <w:szCs w:val="18"/>
        </w:rPr>
        <w:t>Figure 24</w:t>
      </w:r>
      <w:r>
        <w:rPr>
          <w:rFonts w:ascii="Times New Roman" w:eastAsia="Times New Roman" w:hAnsi="Times New Roman" w:cs="Times New Roman"/>
          <w:b/>
          <w:bCs/>
          <w:i/>
          <w:iCs/>
          <w:color w:val="1F497D"/>
          <w:sz w:val="20"/>
          <w:szCs w:val="20"/>
        </w:rPr>
        <w:t>:</w:t>
      </w:r>
      <w:r>
        <w:rPr>
          <w:rFonts w:ascii="Times New Roman" w:eastAsia="Times New Roman" w:hAnsi="Times New Roman" w:cs="Times New Roman"/>
          <w:b/>
          <w:bCs/>
          <w:i/>
          <w:iCs/>
          <w:color w:val="1F497D"/>
          <w:sz w:val="24"/>
          <w:szCs w:val="24"/>
        </w:rPr>
        <w:t xml:space="preserve"> </w:t>
      </w:r>
      <w:r>
        <w:rPr>
          <w:rFonts w:ascii="Times New Roman" w:eastAsia="Times New Roman" w:hAnsi="Times New Roman" w:cs="Times New Roman"/>
          <w:i/>
          <w:iCs/>
          <w:color w:val="1F497D"/>
          <w:sz w:val="20"/>
          <w:szCs w:val="20"/>
        </w:rPr>
        <w:t>Track Driver Status Sequence Diagram</w:t>
      </w:r>
    </w:p>
    <w:p w14:paraId="5343C327" w14:textId="77777777" w:rsidR="003B5DF0" w:rsidRDefault="003B5DF0">
      <w:pPr>
        <w:spacing w:line="240" w:lineRule="auto"/>
        <w:rPr>
          <w:rFonts w:ascii="Times New Roman" w:eastAsia="Times New Roman" w:hAnsi="Times New Roman" w:cs="Times New Roman"/>
          <w:i/>
          <w:iCs/>
          <w:color w:val="1F497D"/>
          <w:sz w:val="20"/>
          <w:szCs w:val="20"/>
        </w:rPr>
      </w:pPr>
    </w:p>
    <w:p w14:paraId="5343C328" w14:textId="77777777" w:rsidR="003B5DF0" w:rsidRDefault="003B5DF0">
      <w:pPr>
        <w:spacing w:line="240" w:lineRule="auto"/>
        <w:rPr>
          <w:rFonts w:ascii="Times New Roman" w:eastAsia="Times New Roman" w:hAnsi="Times New Roman" w:cs="Times New Roman"/>
          <w:i/>
          <w:iCs/>
          <w:color w:val="1F497D"/>
          <w:sz w:val="20"/>
          <w:szCs w:val="20"/>
        </w:rPr>
      </w:pPr>
    </w:p>
    <w:p w14:paraId="5343C329" w14:textId="77777777" w:rsidR="003B5DF0" w:rsidRDefault="004F4874" w:rsidP="004F4874">
      <w:pPr>
        <w:pStyle w:val="Heading1"/>
        <w:numPr>
          <w:ilvl w:val="0"/>
          <w:numId w:val="17"/>
        </w:numPr>
        <w:spacing w:before="240" w:after="720"/>
        <w:jc w:val="center"/>
        <w:rPr>
          <w:rFonts w:ascii="Times New Roman" w:eastAsia="Times New Roman" w:hAnsi="Times New Roman" w:cs="Times New Roman"/>
          <w:b/>
          <w:bCs/>
          <w:sz w:val="32"/>
          <w:szCs w:val="32"/>
        </w:rPr>
      </w:pPr>
      <w:bookmarkStart w:id="69" w:name="_heading=h.1t01mj6cok5d" w:colFirst="0" w:colLast="0"/>
      <w:bookmarkEnd w:id="69"/>
      <w:r>
        <w:rPr>
          <w:rFonts w:ascii="Times New Roman" w:eastAsia="Times New Roman" w:hAnsi="Times New Roman" w:cs="Times New Roman"/>
          <w:b/>
          <w:bCs/>
          <w:sz w:val="32"/>
          <w:szCs w:val="32"/>
        </w:rPr>
        <w:lastRenderedPageBreak/>
        <w:t>Design and Implementation</w:t>
      </w:r>
    </w:p>
    <w:p w14:paraId="5343C32A" w14:textId="77777777" w:rsidR="003B5DF0" w:rsidRDefault="004F4874">
      <w:pPr>
        <w:pStyle w:val="Heading1"/>
        <w:keepNext w:val="0"/>
        <w:keepLines w:val="0"/>
        <w:spacing w:before="0"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 System Architecture Overview</w:t>
      </w:r>
    </w:p>
    <w:p w14:paraId="5343C32B" w14:textId="77777777" w:rsidR="003B5DF0" w:rsidRDefault="003B5DF0"/>
    <w:p w14:paraId="5343C32C"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UdjatTrack is a four-tier distributed system. The in-vehicle edge unit (Raspberry Pi 5) is responsible for all real-time sensor processing and on-device AI inference. The driver's Android phone hosts the application that displays alerts, manages the trip lifecycle, and uplinks summarised events to the cloud. A shared Spring Boot backend keeps fleet-manager state, trip history, and serves as the authoritative event store. A React web dashboard provides the fleet manager with a desktop-grade view of vehicles,</w:t>
      </w:r>
      <w:r>
        <w:rPr>
          <w:rFonts w:ascii="Times New Roman" w:eastAsia="Times New Roman" w:hAnsi="Times New Roman" w:cs="Times New Roman"/>
          <w:sz w:val="24"/>
          <w:szCs w:val="24"/>
        </w:rPr>
        <w:t xml:space="preserve"> drivers, trips, and real-time alerts across the fleet. The tiers communicate through three channels: a low-latency Wi-Fi WebSocket link between the Pi and the phone for live sensor and AI events; an HTTPS REST API between the phone and the backend for durable records; and a REST + WebSocket pair between the React dashboard and the backend for fleet-wide live monitoring.</w:t>
      </w:r>
    </w:p>
    <w:p w14:paraId="5343C32D" w14:textId="77777777" w:rsidR="003B5DF0" w:rsidRDefault="003B5DF0">
      <w:pPr>
        <w:spacing w:line="240" w:lineRule="auto"/>
        <w:jc w:val="both"/>
        <w:rPr>
          <w:rFonts w:ascii="Times New Roman" w:eastAsia="Times New Roman" w:hAnsi="Times New Roman" w:cs="Times New Roman"/>
          <w:sz w:val="24"/>
          <w:szCs w:val="24"/>
        </w:rPr>
      </w:pPr>
    </w:p>
    <w:p w14:paraId="5343C32E" w14:textId="77777777" w:rsidR="003B5DF0" w:rsidRDefault="003B5DF0">
      <w:pPr>
        <w:spacing w:line="240" w:lineRule="auto"/>
        <w:jc w:val="both"/>
        <w:rPr>
          <w:rFonts w:ascii="Times New Roman" w:eastAsia="Times New Roman" w:hAnsi="Times New Roman" w:cs="Times New Roman"/>
          <w:sz w:val="24"/>
          <w:szCs w:val="24"/>
        </w:rPr>
      </w:pPr>
    </w:p>
    <w:p w14:paraId="5343C32F" w14:textId="77777777" w:rsidR="003B5DF0" w:rsidRDefault="004F4874">
      <w:pPr>
        <w:pStyle w:val="Heading2"/>
        <w:keepNext w:val="0"/>
        <w:keepLines w:val="0"/>
        <w:spacing w:before="0" w:line="240" w:lineRule="auto"/>
        <w:rPr>
          <w:sz w:val="24"/>
          <w:szCs w:val="24"/>
        </w:rPr>
      </w:pPr>
      <w:r>
        <w:rPr>
          <w:sz w:val="24"/>
          <w:szCs w:val="24"/>
        </w:rPr>
        <w:t>4.1.1 Tier responsibilities</w:t>
      </w:r>
    </w:p>
    <w:p w14:paraId="5343C330" w14:textId="77777777" w:rsidR="003B5DF0" w:rsidRDefault="003B5DF0">
      <w:pPr>
        <w:spacing w:after="200" w:line="240" w:lineRule="auto"/>
        <w:rPr>
          <w:i/>
          <w:iCs/>
          <w:color w:val="1F497D"/>
          <w:sz w:val="18"/>
          <w:szCs w:val="18"/>
        </w:rPr>
      </w:pPr>
    </w:p>
    <w:p w14:paraId="5343C331" w14:textId="77777777" w:rsidR="003B5DF0" w:rsidRDefault="004F4874">
      <w:pPr>
        <w:spacing w:after="200" w:line="240" w:lineRule="auto"/>
      </w:pPr>
      <w:r>
        <w:rPr>
          <w:i/>
          <w:iCs/>
          <w:color w:val="1F497D"/>
          <w:sz w:val="18"/>
          <w:szCs w:val="18"/>
        </w:rPr>
        <w:t>Table 11:</w:t>
      </w:r>
      <w:r>
        <w:rPr>
          <w:rFonts w:ascii="Times New Roman" w:eastAsia="Times New Roman" w:hAnsi="Times New Roman" w:cs="Times New Roman"/>
          <w:i/>
          <w:iCs/>
          <w:color w:val="1F497D"/>
          <w:sz w:val="20"/>
          <w:szCs w:val="20"/>
        </w:rPr>
        <w:t xml:space="preserve"> </w:t>
      </w:r>
    </w:p>
    <w:sdt>
      <w:sdtPr>
        <w:tag w:val="goog_rdk_1"/>
        <w:id w:val="1850796521"/>
        <w:lock w:val="contentLocked"/>
      </w:sdtPr>
      <w:sdtEndPr/>
      <w:sdtContent>
        <w:tbl>
          <w:tblPr>
            <w:tblStyle w:val="afff8"/>
            <w:tblpPr w:leftFromText="180" w:rightFromText="180" w:topFromText="180" w:bottomFromText="180" w:vertAnchor="text"/>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200"/>
            <w:gridCol w:w="2960"/>
          </w:tblGrid>
          <w:tr w:rsidR="003B5DF0" w14:paraId="5343C335" w14:textId="77777777">
            <w:trPr>
              <w:tblHeader/>
            </w:trPr>
            <w:tc>
              <w:tcPr>
                <w:tcW w:w="2200" w:type="dxa"/>
                <w:shd w:val="clear" w:color="auto" w:fill="1C4587"/>
                <w:tcMar>
                  <w:top w:w="80" w:type="dxa"/>
                  <w:left w:w="120" w:type="dxa"/>
                  <w:bottom w:w="80" w:type="dxa"/>
                  <w:right w:w="120" w:type="dxa"/>
                </w:tcMar>
              </w:tcPr>
              <w:p w14:paraId="5343C332"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Tier</w:t>
                </w:r>
              </w:p>
            </w:tc>
            <w:tc>
              <w:tcPr>
                <w:tcW w:w="4200" w:type="dxa"/>
                <w:shd w:val="clear" w:color="auto" w:fill="1C4587"/>
                <w:tcMar>
                  <w:top w:w="80" w:type="dxa"/>
                  <w:left w:w="120" w:type="dxa"/>
                  <w:bottom w:w="80" w:type="dxa"/>
                  <w:right w:w="120" w:type="dxa"/>
                </w:tcMar>
              </w:tcPr>
              <w:p w14:paraId="5343C333"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Responsibility</w:t>
                </w:r>
              </w:p>
            </w:tc>
            <w:tc>
              <w:tcPr>
                <w:tcW w:w="2960" w:type="dxa"/>
                <w:shd w:val="clear" w:color="auto" w:fill="1C4587"/>
                <w:tcMar>
                  <w:top w:w="80" w:type="dxa"/>
                  <w:left w:w="120" w:type="dxa"/>
                  <w:bottom w:w="80" w:type="dxa"/>
                  <w:right w:w="120" w:type="dxa"/>
                </w:tcMar>
              </w:tcPr>
              <w:p w14:paraId="5343C334"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Implemented in</w:t>
                </w:r>
              </w:p>
            </w:tc>
          </w:tr>
          <w:tr w:rsidR="003B5DF0" w14:paraId="5343C339" w14:textId="77777777">
            <w:tc>
              <w:tcPr>
                <w:tcW w:w="2200" w:type="dxa"/>
                <w:tcMar>
                  <w:top w:w="80" w:type="dxa"/>
                  <w:left w:w="120" w:type="dxa"/>
                  <w:bottom w:w="80" w:type="dxa"/>
                  <w:right w:w="120" w:type="dxa"/>
                </w:tcMar>
              </w:tcPr>
              <w:p w14:paraId="5343C336"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Edge IoT (Pi)</w:t>
                </w:r>
              </w:p>
            </w:tc>
            <w:tc>
              <w:tcPr>
                <w:tcW w:w="4200" w:type="dxa"/>
                <w:tcMar>
                  <w:top w:w="80" w:type="dxa"/>
                  <w:left w:w="120" w:type="dxa"/>
                  <w:bottom w:w="80" w:type="dxa"/>
                  <w:right w:w="120" w:type="dxa"/>
                </w:tcMar>
              </w:tcPr>
              <w:p w14:paraId="5343C337"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Sensor acquisition (IMU, ultrasonic, camera). Real-time driver-state classification. Crash, rollover, and proximity event detection. WebSocket broadcast to phone.</w:t>
                </w:r>
              </w:p>
            </w:tc>
            <w:tc>
              <w:tcPr>
                <w:tcW w:w="2960" w:type="dxa"/>
                <w:tcMar>
                  <w:top w:w="80" w:type="dxa"/>
                  <w:left w:w="120" w:type="dxa"/>
                  <w:bottom w:w="80" w:type="dxa"/>
                  <w:right w:w="120" w:type="dxa"/>
                </w:tcMar>
              </w:tcPr>
              <w:p w14:paraId="5343C338"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Python 3.10</w:t>
                </w:r>
              </w:p>
            </w:tc>
          </w:tr>
          <w:tr w:rsidR="003B5DF0" w14:paraId="5343C33D" w14:textId="77777777">
            <w:tc>
              <w:tcPr>
                <w:tcW w:w="2200" w:type="dxa"/>
                <w:tcMar>
                  <w:top w:w="80" w:type="dxa"/>
                  <w:left w:w="120" w:type="dxa"/>
                  <w:bottom w:w="80" w:type="dxa"/>
                  <w:right w:w="120" w:type="dxa"/>
                </w:tcMar>
              </w:tcPr>
              <w:p w14:paraId="5343C33A"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Mobile (phone)</w:t>
                </w:r>
              </w:p>
            </w:tc>
            <w:tc>
              <w:tcPr>
                <w:tcW w:w="4200" w:type="dxa"/>
                <w:tcMar>
                  <w:top w:w="80" w:type="dxa"/>
                  <w:left w:w="120" w:type="dxa"/>
                  <w:bottom w:w="80" w:type="dxa"/>
                  <w:right w:w="120" w:type="dxa"/>
                </w:tcMar>
              </w:tcPr>
              <w:p w14:paraId="5343C33B"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Driver UI: live trip map, alerts, emergency flows, trip lifecycle. Connects to Pi over WebSocket. Queues offline events. Uplinks to the backend.</w:t>
                </w:r>
              </w:p>
            </w:tc>
            <w:tc>
              <w:tcPr>
                <w:tcW w:w="2960" w:type="dxa"/>
                <w:tcMar>
                  <w:top w:w="80" w:type="dxa"/>
                  <w:left w:w="120" w:type="dxa"/>
                  <w:bottom w:w="80" w:type="dxa"/>
                  <w:right w:w="120" w:type="dxa"/>
                </w:tcMar>
              </w:tcPr>
              <w:p w14:paraId="5343C33C"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Kotlin + Jetpack Compose</w:t>
                </w:r>
              </w:p>
            </w:tc>
          </w:tr>
          <w:tr w:rsidR="003B5DF0" w14:paraId="5343C341" w14:textId="77777777">
            <w:tc>
              <w:tcPr>
                <w:tcW w:w="2200" w:type="dxa"/>
                <w:tcMar>
                  <w:top w:w="80" w:type="dxa"/>
                  <w:left w:w="120" w:type="dxa"/>
                  <w:bottom w:w="80" w:type="dxa"/>
                  <w:right w:w="120" w:type="dxa"/>
                </w:tcMar>
              </w:tcPr>
              <w:p w14:paraId="5343C33E"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Backend</w:t>
                </w:r>
              </w:p>
            </w:tc>
            <w:tc>
              <w:tcPr>
                <w:tcW w:w="4200" w:type="dxa"/>
                <w:tcMar>
                  <w:top w:w="80" w:type="dxa"/>
                  <w:left w:w="120" w:type="dxa"/>
                  <w:bottom w:w="80" w:type="dxa"/>
                  <w:right w:w="120" w:type="dxa"/>
                </w:tcMar>
              </w:tcPr>
              <w:p w14:paraId="5343C33F"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Central authoritative state: authenticates users, dispatches trips, processes and persists high-throughput 1 Hz telemetry and alerts, and broadcasts real-time updates to connected clients via WebSockets.</w:t>
                </w:r>
              </w:p>
            </w:tc>
            <w:tc>
              <w:tcPr>
                <w:tcW w:w="2960" w:type="dxa"/>
                <w:tcMar>
                  <w:top w:w="80" w:type="dxa"/>
                  <w:left w:w="120" w:type="dxa"/>
                  <w:bottom w:w="80" w:type="dxa"/>
                  <w:right w:w="120" w:type="dxa"/>
                </w:tcMar>
              </w:tcPr>
              <w:p w14:paraId="5343C340"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 21 + Spring Boot 3 + PostgreSQL/TimescaleDB</w:t>
                </w:r>
              </w:p>
            </w:tc>
          </w:tr>
          <w:tr w:rsidR="003B5DF0" w14:paraId="5343C345" w14:textId="77777777">
            <w:tc>
              <w:tcPr>
                <w:tcW w:w="2200" w:type="dxa"/>
                <w:tcMar>
                  <w:top w:w="80" w:type="dxa"/>
                  <w:left w:w="120" w:type="dxa"/>
                  <w:bottom w:w="80" w:type="dxa"/>
                  <w:right w:w="120" w:type="dxa"/>
                </w:tcMar>
              </w:tcPr>
              <w:p w14:paraId="5343C342" w14:textId="77777777" w:rsidR="003B5DF0" w:rsidRDefault="004F4874">
                <w:pPr>
                  <w:spacing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highlight w:val="yellow"/>
                  </w:rPr>
                  <w:t>Web dashboard</w:t>
                </w:r>
              </w:p>
            </w:tc>
            <w:tc>
              <w:tcPr>
                <w:tcW w:w="4200" w:type="dxa"/>
                <w:tcMar>
                  <w:top w:w="80" w:type="dxa"/>
                  <w:left w:w="120" w:type="dxa"/>
                  <w:bottom w:w="80" w:type="dxa"/>
                  <w:right w:w="120" w:type="dxa"/>
                </w:tcMar>
              </w:tcPr>
              <w:p w14:paraId="5343C343" w14:textId="77777777" w:rsidR="003B5DF0" w:rsidRDefault="003B5DF0">
                <w:pPr>
                  <w:spacing w:line="240" w:lineRule="auto"/>
                  <w:rPr>
                    <w:rFonts w:ascii="Times New Roman" w:eastAsia="Times New Roman" w:hAnsi="Times New Roman" w:cs="Times New Roman"/>
                    <w:sz w:val="24"/>
                    <w:szCs w:val="24"/>
                  </w:rPr>
                </w:pPr>
              </w:p>
            </w:tc>
            <w:tc>
              <w:tcPr>
                <w:tcW w:w="2960" w:type="dxa"/>
                <w:tcMar>
                  <w:top w:w="80" w:type="dxa"/>
                  <w:left w:w="120" w:type="dxa"/>
                  <w:bottom w:w="80" w:type="dxa"/>
                  <w:right w:w="120" w:type="dxa"/>
                </w:tcMar>
              </w:tcPr>
              <w:p w14:paraId="5343C344" w14:textId="77777777" w:rsidR="003B5DF0" w:rsidRDefault="004F4874">
                <w:pPr>
                  <w:spacing w:line="240" w:lineRule="auto"/>
                  <w:rPr>
                    <w:rFonts w:ascii="Times New Roman" w:eastAsia="Times New Roman" w:hAnsi="Times New Roman" w:cs="Times New Roman"/>
                    <w:sz w:val="24"/>
                    <w:szCs w:val="24"/>
                  </w:rPr>
                </w:pPr>
              </w:p>
            </w:tc>
          </w:tr>
        </w:tbl>
      </w:sdtContent>
    </w:sdt>
    <w:p w14:paraId="5343C346" w14:textId="77777777" w:rsidR="003B5DF0" w:rsidRDefault="003B5DF0">
      <w:pPr>
        <w:pStyle w:val="Heading2"/>
        <w:keepNext w:val="0"/>
        <w:keepLines w:val="0"/>
        <w:spacing w:before="0" w:line="240" w:lineRule="auto"/>
        <w:rPr>
          <w:sz w:val="24"/>
          <w:szCs w:val="24"/>
          <w:highlight w:val="yellow"/>
        </w:rPr>
      </w:pPr>
    </w:p>
    <w:p w14:paraId="5343C347" w14:textId="77777777" w:rsidR="003B5DF0" w:rsidRDefault="003B5DF0">
      <w:pPr>
        <w:pStyle w:val="Heading2"/>
        <w:keepNext w:val="0"/>
        <w:keepLines w:val="0"/>
        <w:spacing w:before="0" w:line="240" w:lineRule="auto"/>
        <w:rPr>
          <w:sz w:val="24"/>
          <w:szCs w:val="24"/>
          <w:highlight w:val="yellow"/>
        </w:rPr>
      </w:pPr>
    </w:p>
    <w:p w14:paraId="5343C348" w14:textId="77777777" w:rsidR="003B5DF0" w:rsidRDefault="003B5DF0">
      <w:pPr>
        <w:pStyle w:val="Heading2"/>
        <w:keepNext w:val="0"/>
        <w:keepLines w:val="0"/>
        <w:spacing w:before="0" w:line="240" w:lineRule="auto"/>
        <w:rPr>
          <w:sz w:val="24"/>
          <w:szCs w:val="24"/>
          <w:highlight w:val="yellow"/>
        </w:rPr>
      </w:pPr>
    </w:p>
    <w:p w14:paraId="5343C349" w14:textId="77777777" w:rsidR="003B5DF0" w:rsidRDefault="004F4874">
      <w:pPr>
        <w:pStyle w:val="Heading2"/>
        <w:keepNext w:val="0"/>
        <w:keepLines w:val="0"/>
        <w:spacing w:before="0" w:line="240" w:lineRule="auto"/>
        <w:rPr>
          <w:sz w:val="24"/>
          <w:szCs w:val="24"/>
          <w:highlight w:val="yellow"/>
        </w:rPr>
      </w:pPr>
      <w:r>
        <w:rPr>
          <w:sz w:val="24"/>
          <w:szCs w:val="24"/>
          <w:highlight w:val="yellow"/>
        </w:rPr>
        <w:lastRenderedPageBreak/>
        <w:t>4.1.2 Communication and data flow</w:t>
      </w:r>
    </w:p>
    <w:p w14:paraId="5343C34A" w14:textId="77777777" w:rsidR="003B5DF0" w:rsidRDefault="003B5DF0"/>
    <w:p w14:paraId="5343C34B"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trip start, the Android app authenticates against the backend, retrieves the trip definition (driver, vehicle, source/destination), and establishes a WebSocket connection to the Pi over the Pi-hosted Wi-Fi access point. The Pi streams 1 Hz telemetry frames and asynchronous event frames (CRASH, ROLLOVER, OBSTACLE_NEAR, Driver-State transitions). The app aggregates these into driver-visible cards (fatigue, emergency, obstacle) and forwards qualifying events to the backend over HTTPS. The backend stores the</w:t>
      </w:r>
      <w:r>
        <w:rPr>
          <w:rFonts w:ascii="Times New Roman" w:eastAsia="Times New Roman" w:hAnsi="Times New Roman" w:cs="Times New Roman"/>
          <w:sz w:val="24"/>
          <w:szCs w:val="24"/>
        </w:rPr>
        <w:t>m and re-broadcasts them over its own WebSocket channel to all connected dashboard clients, so a fleet manager watching the React dashboard sees the alert appear in real time. The dashboard fetches fleet-wide state via REST on first load and subscribes to the backend WebSocket for subsequent live updates. When the trip ends, the app posts a final summary; the Pi remains running so the next trip can resume immediately.</w:t>
      </w:r>
    </w:p>
    <w:p w14:paraId="5343C34C" w14:textId="77777777" w:rsidR="003B5DF0" w:rsidRDefault="003B5DF0">
      <w:pPr>
        <w:spacing w:line="240" w:lineRule="auto"/>
        <w:jc w:val="both"/>
        <w:rPr>
          <w:rFonts w:ascii="Times New Roman" w:eastAsia="Times New Roman" w:hAnsi="Times New Roman" w:cs="Times New Roman"/>
          <w:sz w:val="24"/>
          <w:szCs w:val="24"/>
        </w:rPr>
      </w:pPr>
    </w:p>
    <w:p w14:paraId="5343C34D" w14:textId="77777777" w:rsidR="003B5DF0" w:rsidRDefault="003B5DF0">
      <w:pPr>
        <w:spacing w:line="240" w:lineRule="auto"/>
        <w:jc w:val="both"/>
        <w:rPr>
          <w:rFonts w:ascii="Times New Roman" w:eastAsia="Times New Roman" w:hAnsi="Times New Roman" w:cs="Times New Roman"/>
          <w:sz w:val="24"/>
          <w:szCs w:val="24"/>
        </w:rPr>
      </w:pPr>
    </w:p>
    <w:p w14:paraId="5343C34E" w14:textId="77777777" w:rsidR="003B5DF0" w:rsidRDefault="004F4874">
      <w:pPr>
        <w:pStyle w:val="Heading1"/>
        <w:keepNext w:val="0"/>
        <w:keepLines w:val="0"/>
        <w:spacing w:before="0"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4.2 IoT Edge System (Raspberry Pi)</w:t>
      </w:r>
    </w:p>
    <w:p w14:paraId="5343C34F" w14:textId="77777777" w:rsidR="003B5DF0" w:rsidRDefault="003B5DF0"/>
    <w:p w14:paraId="5343C350"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edge unit performs all time-critical processing inside the vehicle. Three primary design goals shaped its implementation: (i) real-time response, events must be detected and broadcast within hundreds of milliseconds; (ii) operation independent of cellular or internet connectivity, so safety functions continue in tunnels and remote roads; and (iii) modest CPU/memory budget so the Pi can host the vision pipeline, sensor workers, and WebSocket server simultaneously without throttling.</w:t>
      </w:r>
    </w:p>
    <w:p w14:paraId="5343C351" w14:textId="77777777" w:rsidR="003B5DF0" w:rsidRDefault="003B5DF0">
      <w:pPr>
        <w:spacing w:line="240" w:lineRule="auto"/>
        <w:jc w:val="both"/>
        <w:rPr>
          <w:rFonts w:ascii="Times New Roman" w:eastAsia="Times New Roman" w:hAnsi="Times New Roman" w:cs="Times New Roman"/>
          <w:sz w:val="24"/>
          <w:szCs w:val="24"/>
        </w:rPr>
      </w:pPr>
    </w:p>
    <w:p w14:paraId="5343C352" w14:textId="77777777" w:rsidR="003B5DF0" w:rsidRDefault="003B5DF0">
      <w:pPr>
        <w:pStyle w:val="Heading2"/>
        <w:keepNext w:val="0"/>
        <w:keepLines w:val="0"/>
        <w:spacing w:before="0" w:line="240" w:lineRule="auto"/>
        <w:rPr>
          <w:sz w:val="24"/>
          <w:szCs w:val="24"/>
        </w:rPr>
      </w:pPr>
    </w:p>
    <w:p w14:paraId="5343C353" w14:textId="77777777" w:rsidR="003B5DF0" w:rsidRDefault="004F4874">
      <w:pPr>
        <w:pStyle w:val="Heading2"/>
        <w:keepNext w:val="0"/>
        <w:keepLines w:val="0"/>
        <w:spacing w:before="0" w:line="240" w:lineRule="auto"/>
        <w:rPr>
          <w:sz w:val="24"/>
          <w:szCs w:val="24"/>
        </w:rPr>
      </w:pPr>
      <w:r>
        <w:rPr>
          <w:sz w:val="24"/>
          <w:szCs w:val="24"/>
        </w:rPr>
        <w:t>4.2.1 Hardware platform</w:t>
      </w:r>
    </w:p>
    <w:p w14:paraId="5343C354" w14:textId="77777777" w:rsidR="003B5DF0" w:rsidRDefault="003B5DF0"/>
    <w:p w14:paraId="5343C355" w14:textId="77777777" w:rsidR="003B5DF0" w:rsidRDefault="004F4874">
      <w:pPr>
        <w:spacing w:after="200" w:line="240" w:lineRule="auto"/>
      </w:pPr>
      <w:r>
        <w:rPr>
          <w:i/>
          <w:iCs/>
          <w:color w:val="1F497D"/>
          <w:sz w:val="18"/>
          <w:szCs w:val="18"/>
        </w:rPr>
        <w:t>Table 12:</w:t>
      </w:r>
      <w:r>
        <w:rPr>
          <w:rFonts w:ascii="Times New Roman" w:eastAsia="Times New Roman" w:hAnsi="Times New Roman" w:cs="Times New Roman"/>
          <w:i/>
          <w:iCs/>
          <w:color w:val="1F497D"/>
          <w:sz w:val="20"/>
          <w:szCs w:val="20"/>
        </w:rPr>
        <w:t xml:space="preserve"> </w:t>
      </w:r>
    </w:p>
    <w:sdt>
      <w:sdtPr>
        <w:tag w:val="goog_rdk_3"/>
        <w:id w:val="1428876839"/>
        <w:lock w:val="contentLocked"/>
      </w:sdtPr>
      <w:sdtEndPr/>
      <w:sdtContent>
        <w:tbl>
          <w:tblPr>
            <w:tblStyle w:val="afff9"/>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B5DF0" w14:paraId="5343C358" w14:textId="77777777">
            <w:trPr>
              <w:tblHeader/>
            </w:trPr>
            <w:tc>
              <w:tcPr>
                <w:tcW w:w="3000" w:type="dxa"/>
                <w:shd w:val="clear" w:color="auto" w:fill="1C4587"/>
                <w:tcMar>
                  <w:top w:w="80" w:type="dxa"/>
                  <w:left w:w="120" w:type="dxa"/>
                  <w:bottom w:w="80" w:type="dxa"/>
                  <w:right w:w="120" w:type="dxa"/>
                </w:tcMar>
              </w:tcPr>
              <w:p w14:paraId="5343C356"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Component</w:t>
                </w:r>
              </w:p>
            </w:tc>
            <w:tc>
              <w:tcPr>
                <w:tcW w:w="6360" w:type="dxa"/>
                <w:shd w:val="clear" w:color="auto" w:fill="1C4587"/>
                <w:tcMar>
                  <w:top w:w="80" w:type="dxa"/>
                  <w:left w:w="120" w:type="dxa"/>
                  <w:bottom w:w="80" w:type="dxa"/>
                  <w:right w:w="120" w:type="dxa"/>
                </w:tcMar>
              </w:tcPr>
              <w:p w14:paraId="5343C357"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Role</w:t>
                </w:r>
              </w:p>
            </w:tc>
          </w:tr>
          <w:tr w:rsidR="003B5DF0" w14:paraId="5343C35B" w14:textId="77777777">
            <w:tc>
              <w:tcPr>
                <w:tcW w:w="3000" w:type="dxa"/>
                <w:tcMar>
                  <w:top w:w="80" w:type="dxa"/>
                  <w:left w:w="120" w:type="dxa"/>
                  <w:bottom w:w="80" w:type="dxa"/>
                  <w:right w:w="120" w:type="dxa"/>
                </w:tcMar>
              </w:tcPr>
              <w:p w14:paraId="5343C359"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Raspberry Pi 5 (4 GB)</w:t>
                </w:r>
              </w:p>
            </w:tc>
            <w:tc>
              <w:tcPr>
                <w:tcW w:w="6360" w:type="dxa"/>
                <w:tcMar>
                  <w:top w:w="80" w:type="dxa"/>
                  <w:left w:w="120" w:type="dxa"/>
                  <w:bottom w:w="80" w:type="dxa"/>
                  <w:right w:w="120" w:type="dxa"/>
                </w:tcMar>
              </w:tcPr>
              <w:p w14:paraId="5343C35A"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Main edge compute platform. Hosts the entire IoT, AI, and WS server.</w:t>
                </w:r>
              </w:p>
            </w:tc>
          </w:tr>
          <w:tr w:rsidR="003B5DF0" w14:paraId="5343C35E" w14:textId="77777777">
            <w:tc>
              <w:tcPr>
                <w:tcW w:w="3000" w:type="dxa"/>
                <w:tcMar>
                  <w:top w:w="80" w:type="dxa"/>
                  <w:left w:w="120" w:type="dxa"/>
                  <w:bottom w:w="80" w:type="dxa"/>
                  <w:right w:w="120" w:type="dxa"/>
                </w:tcMar>
              </w:tcPr>
              <w:p w14:paraId="5343C35C"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Pi 5 active cooler</w:t>
                </w:r>
              </w:p>
            </w:tc>
            <w:tc>
              <w:tcPr>
                <w:tcW w:w="6360" w:type="dxa"/>
                <w:tcMar>
                  <w:top w:w="80" w:type="dxa"/>
                  <w:left w:w="120" w:type="dxa"/>
                  <w:bottom w:w="80" w:type="dxa"/>
                  <w:right w:w="120" w:type="dxa"/>
                </w:tcMar>
              </w:tcPr>
              <w:p w14:paraId="5343C35D"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Sustained cooling for the vision pipeline running at near-100% on one core.</w:t>
                </w:r>
              </w:p>
            </w:tc>
          </w:tr>
          <w:tr w:rsidR="003B5DF0" w14:paraId="5343C361" w14:textId="77777777">
            <w:tc>
              <w:tcPr>
                <w:tcW w:w="3000" w:type="dxa"/>
                <w:tcMar>
                  <w:top w:w="80" w:type="dxa"/>
                  <w:left w:w="120" w:type="dxa"/>
                  <w:bottom w:w="80" w:type="dxa"/>
                  <w:right w:w="120" w:type="dxa"/>
                </w:tcMar>
              </w:tcPr>
              <w:p w14:paraId="5343C35F"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MPU-6050 IMU module</w:t>
                </w:r>
              </w:p>
            </w:tc>
            <w:tc>
              <w:tcPr>
                <w:tcW w:w="6360" w:type="dxa"/>
                <w:tcMar>
                  <w:top w:w="80" w:type="dxa"/>
                  <w:left w:w="120" w:type="dxa"/>
                  <w:bottom w:w="80" w:type="dxa"/>
                  <w:right w:w="120" w:type="dxa"/>
                </w:tcMar>
              </w:tcPr>
              <w:p w14:paraId="5343C360"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3-axis accelerometer + 3-axis gyroscope for crash and rollover detection.</w:t>
                </w:r>
              </w:p>
            </w:tc>
          </w:tr>
          <w:tr w:rsidR="003B5DF0" w14:paraId="5343C364" w14:textId="77777777">
            <w:tc>
              <w:tcPr>
                <w:tcW w:w="3000" w:type="dxa"/>
                <w:tcMar>
                  <w:top w:w="80" w:type="dxa"/>
                  <w:left w:w="120" w:type="dxa"/>
                  <w:bottom w:w="80" w:type="dxa"/>
                  <w:right w:w="120" w:type="dxa"/>
                </w:tcMar>
              </w:tcPr>
              <w:p w14:paraId="5343C362"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6 × HC-SR04 ultrasonic sensors</w:t>
                </w:r>
              </w:p>
            </w:tc>
            <w:tc>
              <w:tcPr>
                <w:tcW w:w="6360" w:type="dxa"/>
                <w:tcMar>
                  <w:top w:w="80" w:type="dxa"/>
                  <w:left w:w="120" w:type="dxa"/>
                  <w:bottom w:w="80" w:type="dxa"/>
                  <w:right w:w="120" w:type="dxa"/>
                </w:tcMar>
              </w:tcPr>
              <w:p w14:paraId="5343C363"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Proximity sensors mounted front, rear, and two each on the left and right blind-spot positions.</w:t>
                </w:r>
              </w:p>
            </w:tc>
          </w:tr>
          <w:tr w:rsidR="003B5DF0" w14:paraId="5343C367" w14:textId="77777777">
            <w:tc>
              <w:tcPr>
                <w:tcW w:w="3000" w:type="dxa"/>
                <w:tcMar>
                  <w:top w:w="80" w:type="dxa"/>
                  <w:left w:w="120" w:type="dxa"/>
                  <w:bottom w:w="80" w:type="dxa"/>
                  <w:right w:w="120" w:type="dxa"/>
                </w:tcMar>
              </w:tcPr>
              <w:p w14:paraId="5343C365"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Camera module (CSI/USB)</w:t>
                </w:r>
              </w:p>
            </w:tc>
            <w:tc>
              <w:tcPr>
                <w:tcW w:w="6360" w:type="dxa"/>
                <w:tcMar>
                  <w:top w:w="80" w:type="dxa"/>
                  <w:left w:w="120" w:type="dxa"/>
                  <w:bottom w:w="80" w:type="dxa"/>
                  <w:right w:w="120" w:type="dxa"/>
                </w:tcMar>
              </w:tcPr>
              <w:p w14:paraId="5343C366"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Driver-facing camera at 30 fps used as the vision-pipeline input.</w:t>
                </w:r>
              </w:p>
            </w:tc>
          </w:tr>
          <w:tr w:rsidR="003B5DF0" w14:paraId="5343C36A" w14:textId="77777777">
            <w:tc>
              <w:tcPr>
                <w:tcW w:w="3000" w:type="dxa"/>
                <w:tcMar>
                  <w:top w:w="80" w:type="dxa"/>
                  <w:left w:w="120" w:type="dxa"/>
                  <w:bottom w:w="80" w:type="dxa"/>
                  <w:right w:w="120" w:type="dxa"/>
                </w:tcMar>
              </w:tcPr>
              <w:p w14:paraId="5343C368" w14:textId="77777777" w:rsidR="003B5DF0" w:rsidRDefault="004F4874">
                <w:pPr>
                  <w:spacing w:line="240" w:lineRule="auto"/>
                  <w:rPr>
                    <w:rFonts w:ascii="Times New Roman" w:eastAsia="Times New Roman" w:hAnsi="Times New Roman" w:cs="Times New Roman"/>
                    <w:sz w:val="24"/>
                    <w:szCs w:val="24"/>
                  </w:rPr>
                </w:pPr>
                <w:sdt>
                  <w:sdtPr>
                    <w:tag w:val="goog_rdk_2"/>
                    <w:id w:val="1464322838"/>
                  </w:sdtPr>
                  <w:sdtEndPr/>
                  <w:sdtContent>
                    <w:r>
                      <w:rPr>
                        <w:rFonts w:ascii="Cardo" w:eastAsia="Cardo" w:hAnsi="Cardo" w:cs="Cardo"/>
                      </w:rPr>
                      <w:t>12 V → 5 V step-down regulator</w:t>
                    </w:r>
                  </w:sdtContent>
                </w:sdt>
              </w:p>
            </w:tc>
            <w:tc>
              <w:tcPr>
                <w:tcW w:w="6360" w:type="dxa"/>
                <w:tcMar>
                  <w:top w:w="80" w:type="dxa"/>
                  <w:left w:w="120" w:type="dxa"/>
                  <w:bottom w:w="80" w:type="dxa"/>
                  <w:right w:w="120" w:type="dxa"/>
                </w:tcMar>
              </w:tcPr>
              <w:p w14:paraId="5343C369"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Power supply from the vehicle's 12 V electrical system.</w:t>
                </w:r>
              </w:p>
            </w:tc>
          </w:tr>
        </w:tbl>
      </w:sdtContent>
    </w:sdt>
    <w:p w14:paraId="5343C36B" w14:textId="77777777" w:rsidR="003B5DF0" w:rsidRDefault="003B5DF0">
      <w:pPr>
        <w:pStyle w:val="Heading2"/>
        <w:keepNext w:val="0"/>
        <w:keepLines w:val="0"/>
        <w:spacing w:before="0" w:line="240" w:lineRule="auto"/>
        <w:rPr>
          <w:sz w:val="24"/>
          <w:szCs w:val="24"/>
        </w:rPr>
      </w:pPr>
    </w:p>
    <w:p w14:paraId="5343C36C" w14:textId="77777777" w:rsidR="003B5DF0" w:rsidRDefault="003B5DF0"/>
    <w:p w14:paraId="5343C36D" w14:textId="77777777" w:rsidR="003B5DF0" w:rsidRDefault="004F4874">
      <w:pPr>
        <w:pStyle w:val="Heading2"/>
        <w:keepNext w:val="0"/>
        <w:keepLines w:val="0"/>
        <w:spacing w:before="0" w:line="240" w:lineRule="auto"/>
        <w:rPr>
          <w:sz w:val="24"/>
          <w:szCs w:val="24"/>
        </w:rPr>
      </w:pPr>
      <w:bookmarkStart w:id="70" w:name="_heading=h.jo5dzdj3xlod" w:colFirst="0" w:colLast="0"/>
      <w:bookmarkEnd w:id="70"/>
      <w:r>
        <w:rPr>
          <w:sz w:val="24"/>
          <w:szCs w:val="24"/>
        </w:rPr>
        <w:t>4.2.2 Software stack</w:t>
      </w:r>
    </w:p>
    <w:p w14:paraId="5343C36E" w14:textId="77777777" w:rsidR="003B5DF0" w:rsidRDefault="003B5DF0"/>
    <w:p w14:paraId="5343C36F" w14:textId="77777777" w:rsidR="003B5DF0" w:rsidRDefault="004F4874">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3.10 was selected as the primary language for the edge unit for four reasons:</w:t>
      </w:r>
    </w:p>
    <w:p w14:paraId="5343C370" w14:textId="77777777" w:rsidR="003B5DF0" w:rsidRDefault="004F4874" w:rsidP="004F4874">
      <w:pPr>
        <w:numPr>
          <w:ilvl w:val="0"/>
          <w:numId w:val="11"/>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Mature ecosystem for computer vision (MediaPipe, OpenCV) and numerical computing (NumPy), both of which are required by the AI pipeline.</w:t>
      </w:r>
    </w:p>
    <w:p w14:paraId="5343C371" w14:textId="77777777" w:rsidR="003B5DF0" w:rsidRDefault="004F4874" w:rsidP="004F4874">
      <w:pPr>
        <w:numPr>
          <w:ilvl w:val="0"/>
          <w:numId w:val="11"/>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First-class Raspberry Pi support for official GPIO libraries, hardware-acceleration bindings for the camera, and pre-built wheels for the major dependencies.</w:t>
      </w:r>
    </w:p>
    <w:p w14:paraId="5343C372" w14:textId="77777777" w:rsidR="003B5DF0" w:rsidRDefault="004F4874" w:rsidP="004F4874">
      <w:pPr>
        <w:numPr>
          <w:ilvl w:val="0"/>
          <w:numId w:val="11"/>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Native asyncio and the websockets library, allowing a single-file async WebSocket server to coexist with synchronous sensor threads without manual event-loop plumbing.</w:t>
      </w:r>
    </w:p>
    <w:p w14:paraId="5343C373" w14:textId="77777777" w:rsidR="003B5DF0" w:rsidRDefault="004F4874" w:rsidP="004F4874">
      <w:pPr>
        <w:numPr>
          <w:ilvl w:val="0"/>
          <w:numId w:val="11"/>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Rapid iteration, the detection thresholds (crash Δv, eye-closure timing, head-pose tilt) needed extensive empirical tuning during development, and Python's REPL/scripting model made each tuning cycle fast.</w:t>
      </w:r>
    </w:p>
    <w:p w14:paraId="5343C374" w14:textId="77777777" w:rsidR="003B5DF0" w:rsidRDefault="003B5DF0">
      <w:pPr>
        <w:spacing w:line="240" w:lineRule="auto"/>
        <w:jc w:val="both"/>
        <w:rPr>
          <w:rFonts w:ascii="Times New Roman" w:eastAsia="Times New Roman" w:hAnsi="Times New Roman" w:cs="Times New Roman"/>
          <w:sz w:val="24"/>
          <w:szCs w:val="24"/>
        </w:rPr>
      </w:pPr>
    </w:p>
    <w:p w14:paraId="5343C375"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principal libraries used on the Pi side are:</w:t>
      </w:r>
    </w:p>
    <w:p w14:paraId="5343C376" w14:textId="77777777" w:rsidR="003B5DF0" w:rsidRDefault="003B5DF0">
      <w:pPr>
        <w:spacing w:line="240" w:lineRule="auto"/>
        <w:jc w:val="both"/>
        <w:rPr>
          <w:rFonts w:ascii="Times New Roman" w:eastAsia="Times New Roman" w:hAnsi="Times New Roman" w:cs="Times New Roman"/>
          <w:sz w:val="24"/>
          <w:szCs w:val="24"/>
        </w:rPr>
      </w:pPr>
    </w:p>
    <w:p w14:paraId="5343C377" w14:textId="77777777" w:rsidR="003B5DF0" w:rsidRDefault="004F4874">
      <w:pPr>
        <w:spacing w:after="200" w:line="240" w:lineRule="auto"/>
        <w:rPr>
          <w:rFonts w:ascii="Times New Roman" w:eastAsia="Times New Roman" w:hAnsi="Times New Roman" w:cs="Times New Roman"/>
          <w:sz w:val="24"/>
          <w:szCs w:val="24"/>
        </w:rPr>
      </w:pPr>
      <w:r>
        <w:rPr>
          <w:i/>
          <w:iCs/>
          <w:color w:val="1F497D"/>
          <w:sz w:val="18"/>
          <w:szCs w:val="18"/>
        </w:rPr>
        <w:t>Table 13:</w:t>
      </w:r>
      <w:r>
        <w:rPr>
          <w:rFonts w:ascii="Times New Roman" w:eastAsia="Times New Roman" w:hAnsi="Times New Roman" w:cs="Times New Roman"/>
          <w:i/>
          <w:iCs/>
          <w:color w:val="1F497D"/>
          <w:sz w:val="20"/>
          <w:szCs w:val="20"/>
        </w:rPr>
        <w:t xml:space="preserve"> </w:t>
      </w:r>
    </w:p>
    <w:sdt>
      <w:sdtPr>
        <w:tag w:val="goog_rdk_4"/>
        <w:id w:val="-830505922"/>
        <w:lock w:val="contentLocked"/>
      </w:sdtPr>
      <w:sdtEndPr/>
      <w:sdtContent>
        <w:tbl>
          <w:tblPr>
            <w:tblStyle w:val="afff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B5DF0" w14:paraId="5343C37A" w14:textId="77777777">
            <w:trPr>
              <w:tblHeader/>
            </w:trPr>
            <w:tc>
              <w:tcPr>
                <w:tcW w:w="3000" w:type="dxa"/>
                <w:tcBorders>
                  <w:top w:val="single" w:sz="4" w:space="0" w:color="B7B7B7"/>
                  <w:left w:val="single" w:sz="4" w:space="0" w:color="B7B7B7"/>
                  <w:right w:val="single" w:sz="4" w:space="0" w:color="B7B7B7"/>
                </w:tcBorders>
                <w:shd w:val="clear" w:color="auto" w:fill="1C4587"/>
                <w:tcMar>
                  <w:top w:w="80" w:type="dxa"/>
                  <w:left w:w="120" w:type="dxa"/>
                  <w:bottom w:w="80" w:type="dxa"/>
                  <w:right w:w="120" w:type="dxa"/>
                </w:tcMar>
              </w:tcPr>
              <w:p w14:paraId="5343C378"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Library</w:t>
                </w:r>
              </w:p>
            </w:tc>
            <w:tc>
              <w:tcPr>
                <w:tcW w:w="6360" w:type="dxa"/>
                <w:tcBorders>
                  <w:top w:val="single" w:sz="4" w:space="0" w:color="B7B7B7"/>
                  <w:left w:val="single" w:sz="4" w:space="0" w:color="B7B7B7"/>
                  <w:right w:val="single" w:sz="4" w:space="0" w:color="B7B7B7"/>
                </w:tcBorders>
                <w:shd w:val="clear" w:color="auto" w:fill="1C4587"/>
                <w:tcMar>
                  <w:top w:w="80" w:type="dxa"/>
                  <w:left w:w="120" w:type="dxa"/>
                  <w:bottom w:w="80" w:type="dxa"/>
                  <w:right w:w="120" w:type="dxa"/>
                </w:tcMar>
              </w:tcPr>
              <w:p w14:paraId="5343C379"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Purpose</w:t>
                </w:r>
              </w:p>
            </w:tc>
          </w:tr>
          <w:tr w:rsidR="003B5DF0" w14:paraId="5343C37D" w14:textId="77777777">
            <w:tc>
              <w:tcPr>
                <w:tcW w:w="3000" w:type="dxa"/>
                <w:tcMar>
                  <w:top w:w="80" w:type="dxa"/>
                  <w:left w:w="120" w:type="dxa"/>
                  <w:bottom w:w="80" w:type="dxa"/>
                  <w:right w:w="120" w:type="dxa"/>
                </w:tcMar>
              </w:tcPr>
              <w:p w14:paraId="5343C37B"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MediaPipe FaceMesh</w:t>
                </w:r>
              </w:p>
            </w:tc>
            <w:tc>
              <w:tcPr>
                <w:tcW w:w="6360" w:type="dxa"/>
                <w:tcMar>
                  <w:top w:w="80" w:type="dxa"/>
                  <w:left w:w="120" w:type="dxa"/>
                  <w:bottom w:w="80" w:type="dxa"/>
                  <w:right w:w="120" w:type="dxa"/>
                </w:tcMar>
              </w:tcPr>
              <w:p w14:paraId="5343C37C"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Real-time facial landmark detection (468 landmarks per frame) for eye/mouth/pose features.</w:t>
                </w:r>
              </w:p>
            </w:tc>
          </w:tr>
          <w:tr w:rsidR="003B5DF0" w14:paraId="5343C380" w14:textId="77777777">
            <w:tc>
              <w:tcPr>
                <w:tcW w:w="3000" w:type="dxa"/>
                <w:tcMar>
                  <w:top w:w="80" w:type="dxa"/>
                  <w:left w:w="120" w:type="dxa"/>
                  <w:bottom w:w="80" w:type="dxa"/>
                  <w:right w:w="120" w:type="dxa"/>
                </w:tcMar>
              </w:tcPr>
              <w:p w14:paraId="5343C37E"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OpenCV (opencv-python)</w:t>
                </w:r>
              </w:p>
            </w:tc>
            <w:tc>
              <w:tcPr>
                <w:tcW w:w="6360" w:type="dxa"/>
                <w:tcMar>
                  <w:top w:w="80" w:type="dxa"/>
                  <w:left w:w="120" w:type="dxa"/>
                  <w:bottom w:w="80" w:type="dxa"/>
                  <w:right w:w="120" w:type="dxa"/>
                </w:tcMar>
              </w:tcPr>
              <w:p w14:paraId="5343C37F"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Frame capture, image preprocessing, and drawing debug overlays.</w:t>
                </w:r>
              </w:p>
            </w:tc>
          </w:tr>
          <w:tr w:rsidR="003B5DF0" w14:paraId="5343C383" w14:textId="77777777">
            <w:tc>
              <w:tcPr>
                <w:tcW w:w="3000" w:type="dxa"/>
                <w:tcMar>
                  <w:top w:w="80" w:type="dxa"/>
                  <w:left w:w="120" w:type="dxa"/>
                  <w:bottom w:w="80" w:type="dxa"/>
                  <w:right w:w="120" w:type="dxa"/>
                </w:tcMar>
              </w:tcPr>
              <w:p w14:paraId="5343C381"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NumPy</w:t>
                </w:r>
              </w:p>
            </w:tc>
            <w:tc>
              <w:tcPr>
                <w:tcW w:w="6360" w:type="dxa"/>
                <w:tcMar>
                  <w:top w:w="80" w:type="dxa"/>
                  <w:left w:w="120" w:type="dxa"/>
                  <w:bottom w:w="80" w:type="dxa"/>
                  <w:right w:w="120" w:type="dxa"/>
                </w:tcMar>
              </w:tcPr>
              <w:p w14:paraId="5343C382"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Vector and matrix operations used by the head-pose calculator and the IMU detector.</w:t>
                </w:r>
              </w:p>
            </w:tc>
          </w:tr>
          <w:tr w:rsidR="003B5DF0" w14:paraId="5343C386" w14:textId="77777777">
            <w:tc>
              <w:tcPr>
                <w:tcW w:w="3000" w:type="dxa"/>
                <w:tcMar>
                  <w:top w:w="80" w:type="dxa"/>
                  <w:left w:w="120" w:type="dxa"/>
                  <w:bottom w:w="80" w:type="dxa"/>
                  <w:right w:w="120" w:type="dxa"/>
                </w:tcMar>
              </w:tcPr>
              <w:p w14:paraId="5343C384"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websockets (asyncio)</w:t>
                </w:r>
              </w:p>
            </w:tc>
            <w:tc>
              <w:tcPr>
                <w:tcW w:w="6360" w:type="dxa"/>
                <w:tcMar>
                  <w:top w:w="80" w:type="dxa"/>
                  <w:left w:w="120" w:type="dxa"/>
                  <w:bottom w:w="80" w:type="dxa"/>
                  <w:right w:w="120" w:type="dxa"/>
                </w:tcMar>
              </w:tcPr>
              <w:p w14:paraId="5343C385"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WebSocket server for live phone connectivity.</w:t>
                </w:r>
              </w:p>
            </w:tc>
          </w:tr>
          <w:tr w:rsidR="003B5DF0" w14:paraId="5343C389" w14:textId="77777777">
            <w:tc>
              <w:tcPr>
                <w:tcW w:w="3000" w:type="dxa"/>
                <w:tcMar>
                  <w:top w:w="80" w:type="dxa"/>
                  <w:left w:w="120" w:type="dxa"/>
                  <w:bottom w:w="80" w:type="dxa"/>
                  <w:right w:w="120" w:type="dxa"/>
                </w:tcMar>
              </w:tcPr>
              <w:p w14:paraId="5343C387"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smbus2 / RPi.GPIO</w:t>
                </w:r>
              </w:p>
            </w:tc>
            <w:tc>
              <w:tcPr>
                <w:tcW w:w="6360" w:type="dxa"/>
                <w:tcMar>
                  <w:top w:w="80" w:type="dxa"/>
                  <w:left w:w="120" w:type="dxa"/>
                  <w:bottom w:w="80" w:type="dxa"/>
                  <w:right w:w="120" w:type="dxa"/>
                </w:tcMar>
              </w:tcPr>
              <w:p w14:paraId="5343C388"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Low-level I2C (IMU) and GPIO (ultrasonic trigger/echo) access.</w:t>
                </w:r>
              </w:p>
            </w:tc>
          </w:tr>
          <w:tr w:rsidR="003B5DF0" w14:paraId="5343C38C" w14:textId="77777777">
            <w:tc>
              <w:tcPr>
                <w:tcW w:w="3000" w:type="dxa"/>
                <w:tcMar>
                  <w:top w:w="80" w:type="dxa"/>
                  <w:left w:w="120" w:type="dxa"/>
                  <w:bottom w:w="80" w:type="dxa"/>
                  <w:right w:w="120" w:type="dxa"/>
                </w:tcMar>
              </w:tcPr>
              <w:p w14:paraId="5343C38A"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pytest, pytest-cov</w:t>
                </w:r>
              </w:p>
            </w:tc>
            <w:tc>
              <w:tcPr>
                <w:tcW w:w="6360" w:type="dxa"/>
                <w:tcMar>
                  <w:top w:w="80" w:type="dxa"/>
                  <w:left w:w="120" w:type="dxa"/>
                  <w:bottom w:w="80" w:type="dxa"/>
                  <w:right w:w="120" w:type="dxa"/>
                </w:tcMar>
              </w:tcPr>
              <w:p w14:paraId="5343C38B"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Unit-test framework and coverage tooling.</w:t>
                </w:r>
              </w:p>
            </w:tc>
          </w:tr>
          <w:tr w:rsidR="003B5DF0" w14:paraId="5343C38F" w14:textId="77777777">
            <w:tc>
              <w:tcPr>
                <w:tcW w:w="3000" w:type="dxa"/>
                <w:tcMar>
                  <w:top w:w="80" w:type="dxa"/>
                  <w:left w:w="120" w:type="dxa"/>
                  <w:bottom w:w="80" w:type="dxa"/>
                  <w:right w:w="120" w:type="dxa"/>
                </w:tcMar>
              </w:tcPr>
              <w:p w14:paraId="5343C38D"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psutil</w:t>
                </w:r>
              </w:p>
            </w:tc>
            <w:tc>
              <w:tcPr>
                <w:tcW w:w="6360" w:type="dxa"/>
                <w:tcMar>
                  <w:top w:w="80" w:type="dxa"/>
                  <w:left w:w="120" w:type="dxa"/>
                  <w:bottom w:w="80" w:type="dxa"/>
                  <w:right w:w="120" w:type="dxa"/>
                </w:tcMar>
              </w:tcPr>
              <w:p w14:paraId="5343C38E"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Resource profiling for the test in 5.1.6.</w:t>
                </w:r>
              </w:p>
            </w:tc>
          </w:tr>
        </w:tbl>
      </w:sdtContent>
    </w:sdt>
    <w:p w14:paraId="5343C390" w14:textId="77777777" w:rsidR="003B5DF0" w:rsidRDefault="003B5DF0">
      <w:pPr>
        <w:pStyle w:val="Heading2"/>
        <w:keepNext w:val="0"/>
        <w:keepLines w:val="0"/>
        <w:spacing w:before="0" w:line="240" w:lineRule="auto"/>
        <w:rPr>
          <w:sz w:val="24"/>
          <w:szCs w:val="24"/>
        </w:rPr>
      </w:pPr>
    </w:p>
    <w:p w14:paraId="5343C391" w14:textId="77777777" w:rsidR="003B5DF0" w:rsidRDefault="003B5DF0"/>
    <w:p w14:paraId="5343C392" w14:textId="77777777" w:rsidR="003B5DF0" w:rsidRDefault="003B5DF0"/>
    <w:p w14:paraId="5343C393" w14:textId="77777777" w:rsidR="003B5DF0" w:rsidRDefault="003B5DF0"/>
    <w:p w14:paraId="5343C394" w14:textId="77777777" w:rsidR="003B5DF0" w:rsidRDefault="003B5DF0"/>
    <w:p w14:paraId="5343C395" w14:textId="77777777" w:rsidR="003B5DF0" w:rsidRDefault="003B5DF0"/>
    <w:p w14:paraId="5343C396" w14:textId="77777777" w:rsidR="003B5DF0" w:rsidRDefault="003B5DF0"/>
    <w:p w14:paraId="5343C397" w14:textId="77777777" w:rsidR="003B5DF0" w:rsidRDefault="003B5DF0"/>
    <w:p w14:paraId="5343C398" w14:textId="77777777" w:rsidR="003B5DF0" w:rsidRDefault="003B5DF0"/>
    <w:p w14:paraId="5343C399" w14:textId="77777777" w:rsidR="003B5DF0" w:rsidRDefault="003B5DF0"/>
    <w:p w14:paraId="5343C39A" w14:textId="77777777" w:rsidR="003B5DF0" w:rsidRDefault="003B5DF0"/>
    <w:p w14:paraId="5343C39B" w14:textId="77777777" w:rsidR="003B5DF0" w:rsidRDefault="003B5DF0"/>
    <w:p w14:paraId="5343C39C" w14:textId="77777777" w:rsidR="003B5DF0" w:rsidRDefault="004F4874">
      <w:pPr>
        <w:pStyle w:val="Heading2"/>
        <w:keepNext w:val="0"/>
        <w:keepLines w:val="0"/>
        <w:spacing w:before="0" w:line="240" w:lineRule="auto"/>
        <w:rPr>
          <w:sz w:val="24"/>
          <w:szCs w:val="24"/>
        </w:rPr>
      </w:pPr>
      <w:bookmarkStart w:id="71" w:name="_heading=h.awiyi7naxr9i" w:colFirst="0" w:colLast="0"/>
      <w:bookmarkEnd w:id="71"/>
      <w:r>
        <w:rPr>
          <w:sz w:val="24"/>
          <w:szCs w:val="24"/>
        </w:rPr>
        <w:t>4.2.3 Module organization</w:t>
      </w:r>
    </w:p>
    <w:p w14:paraId="5343C39D" w14:textId="77777777" w:rsidR="003B5DF0" w:rsidRDefault="003B5DF0"/>
    <w:p w14:paraId="5343C39E"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edge codebase is organized by sensor subsystem rather than by layer, so each sensor's acquisition, filtering, and detection logic lives in a single coherent directory:</w:t>
      </w:r>
    </w:p>
    <w:p w14:paraId="5343C39F" w14:textId="77777777" w:rsidR="003B5DF0" w:rsidRDefault="003B5DF0">
      <w:pPr>
        <w:spacing w:line="240" w:lineRule="auto"/>
        <w:jc w:val="both"/>
        <w:rPr>
          <w:rFonts w:ascii="Times New Roman" w:eastAsia="Times New Roman" w:hAnsi="Times New Roman" w:cs="Times New Roman"/>
          <w:sz w:val="24"/>
          <w:szCs w:val="24"/>
        </w:rPr>
      </w:pPr>
    </w:p>
    <w:p w14:paraId="5343C3A0"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343D119" wp14:editId="5343D11A">
            <wp:extent cx="5797550" cy="2425700"/>
            <wp:effectExtent l="0" t="0" r="0" b="0"/>
            <wp:docPr id="168728126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4"/>
                    <a:srcRect/>
                    <a:stretch>
                      <a:fillRect/>
                    </a:stretch>
                  </pic:blipFill>
                  <pic:spPr>
                    <a:xfrm>
                      <a:off x="0" y="0"/>
                      <a:ext cx="5797550" cy="2425700"/>
                    </a:xfrm>
                    <a:prstGeom prst="rect">
                      <a:avLst/>
                    </a:prstGeom>
                    <a:ln/>
                  </pic:spPr>
                </pic:pic>
              </a:graphicData>
            </a:graphic>
          </wp:inline>
        </w:drawing>
      </w:r>
    </w:p>
    <w:p w14:paraId="5343C3A1" w14:textId="77777777" w:rsidR="003B5DF0" w:rsidRDefault="004F4874">
      <w:pPr>
        <w:spacing w:after="240" w:line="240" w:lineRule="auto"/>
        <w:jc w:val="center"/>
        <w:rPr>
          <w:rFonts w:ascii="Times New Roman" w:eastAsia="Times New Roman" w:hAnsi="Times New Roman" w:cs="Times New Roman"/>
          <w:sz w:val="24"/>
          <w:szCs w:val="24"/>
        </w:rPr>
      </w:pPr>
      <w:r>
        <w:rPr>
          <w:i/>
          <w:iCs/>
          <w:color w:val="1F497D"/>
          <w:sz w:val="18"/>
          <w:szCs w:val="18"/>
        </w:rPr>
        <w:t>Figure 25: Top-level package structure of the Pi edge codebase.</w:t>
      </w:r>
    </w:p>
    <w:p w14:paraId="5343C3A2" w14:textId="77777777" w:rsidR="003B5DF0" w:rsidRDefault="003B5DF0">
      <w:pPr>
        <w:spacing w:line="240" w:lineRule="auto"/>
        <w:jc w:val="both"/>
        <w:rPr>
          <w:rFonts w:ascii="Times New Roman" w:eastAsia="Times New Roman" w:hAnsi="Times New Roman" w:cs="Times New Roman"/>
          <w:sz w:val="24"/>
          <w:szCs w:val="24"/>
        </w:rPr>
      </w:pPr>
    </w:p>
    <w:p w14:paraId="5343C3A3" w14:textId="77777777" w:rsidR="003B5DF0" w:rsidRDefault="003B5DF0">
      <w:pPr>
        <w:spacing w:line="240" w:lineRule="auto"/>
        <w:jc w:val="both"/>
        <w:rPr>
          <w:rFonts w:ascii="Times New Roman" w:eastAsia="Times New Roman" w:hAnsi="Times New Roman" w:cs="Times New Roman"/>
          <w:sz w:val="24"/>
          <w:szCs w:val="24"/>
        </w:rPr>
      </w:pPr>
    </w:p>
    <w:p w14:paraId="5343C3A4" w14:textId="77777777" w:rsidR="003B5DF0" w:rsidRDefault="004F4874">
      <w:pPr>
        <w:spacing w:after="200" w:line="240" w:lineRule="auto"/>
        <w:rPr>
          <w:rFonts w:ascii="Times New Roman" w:eastAsia="Times New Roman" w:hAnsi="Times New Roman" w:cs="Times New Roman"/>
          <w:sz w:val="24"/>
          <w:szCs w:val="24"/>
        </w:rPr>
      </w:pPr>
      <w:r>
        <w:rPr>
          <w:i/>
          <w:iCs/>
          <w:color w:val="1F497D"/>
          <w:sz w:val="18"/>
          <w:szCs w:val="18"/>
        </w:rPr>
        <w:t>Table 14:</w:t>
      </w:r>
      <w:r>
        <w:rPr>
          <w:rFonts w:ascii="Times New Roman" w:eastAsia="Times New Roman" w:hAnsi="Times New Roman" w:cs="Times New Roman"/>
          <w:i/>
          <w:iCs/>
          <w:color w:val="1F497D"/>
          <w:sz w:val="20"/>
          <w:szCs w:val="20"/>
        </w:rPr>
        <w:t xml:space="preserve"> </w:t>
      </w:r>
    </w:p>
    <w:sdt>
      <w:sdtPr>
        <w:tag w:val="goog_rdk_5"/>
        <w:id w:val="-65666491"/>
        <w:lock w:val="contentLocked"/>
      </w:sdtPr>
      <w:sdtEndPr/>
      <w:sdtContent>
        <w:tbl>
          <w:tblPr>
            <w:tblStyle w:val="afffb"/>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3B5DF0" w14:paraId="5343C3A7" w14:textId="77777777">
            <w:trPr>
              <w:tblHeader/>
            </w:trPr>
            <w:tc>
              <w:tcPr>
                <w:tcW w:w="3200" w:type="dxa"/>
                <w:shd w:val="clear" w:color="auto" w:fill="1C4587"/>
                <w:tcMar>
                  <w:top w:w="80" w:type="dxa"/>
                  <w:left w:w="120" w:type="dxa"/>
                  <w:bottom w:w="80" w:type="dxa"/>
                  <w:right w:w="120" w:type="dxa"/>
                </w:tcMar>
              </w:tcPr>
              <w:p w14:paraId="5343C3A5"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Path</w:t>
                </w:r>
              </w:p>
            </w:tc>
            <w:tc>
              <w:tcPr>
                <w:tcW w:w="6160" w:type="dxa"/>
                <w:shd w:val="clear" w:color="auto" w:fill="1C4587"/>
                <w:tcMar>
                  <w:top w:w="80" w:type="dxa"/>
                  <w:left w:w="120" w:type="dxa"/>
                  <w:bottom w:w="80" w:type="dxa"/>
                  <w:right w:w="120" w:type="dxa"/>
                </w:tcMar>
              </w:tcPr>
              <w:p w14:paraId="5343C3A6"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Contents</w:t>
                </w:r>
              </w:p>
            </w:tc>
          </w:tr>
          <w:tr w:rsidR="003B5DF0" w14:paraId="5343C3AA" w14:textId="77777777">
            <w:tc>
              <w:tcPr>
                <w:tcW w:w="3200" w:type="dxa"/>
                <w:tcMar>
                  <w:top w:w="80" w:type="dxa"/>
                  <w:left w:w="120" w:type="dxa"/>
                  <w:bottom w:w="80" w:type="dxa"/>
                  <w:right w:w="120" w:type="dxa"/>
                </w:tcMar>
              </w:tcPr>
              <w:p w14:paraId="5343C3A8"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src/sensors/imu/</w:t>
                </w:r>
              </w:p>
            </w:tc>
            <w:tc>
              <w:tcPr>
                <w:tcW w:w="6160" w:type="dxa"/>
                <w:tcMar>
                  <w:top w:w="80" w:type="dxa"/>
                  <w:left w:w="120" w:type="dxa"/>
                  <w:bottom w:w="80" w:type="dxa"/>
                  <w:right w:w="120" w:type="dxa"/>
                </w:tcMar>
              </w:tcPr>
              <w:p w14:paraId="5343C3A9"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imu.py (hardware driver), worker.py (acquisition thread), event_detector.py (CRASH and ROLLOVER detection).</w:t>
                </w:r>
              </w:p>
            </w:tc>
          </w:tr>
          <w:tr w:rsidR="003B5DF0" w14:paraId="5343C3AD" w14:textId="77777777">
            <w:tc>
              <w:tcPr>
                <w:tcW w:w="3200" w:type="dxa"/>
                <w:tcMar>
                  <w:top w:w="80" w:type="dxa"/>
                  <w:left w:w="120" w:type="dxa"/>
                  <w:bottom w:w="80" w:type="dxa"/>
                  <w:right w:w="120" w:type="dxa"/>
                </w:tcMar>
              </w:tcPr>
              <w:p w14:paraId="5343C3AB"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src/sensors/ultrasonic/</w:t>
                </w:r>
              </w:p>
            </w:tc>
            <w:tc>
              <w:tcPr>
                <w:tcW w:w="6160" w:type="dxa"/>
                <w:tcMar>
                  <w:top w:w="80" w:type="dxa"/>
                  <w:left w:w="120" w:type="dxa"/>
                  <w:bottom w:w="80" w:type="dxa"/>
                  <w:right w:w="120" w:type="dxa"/>
                </w:tcMar>
              </w:tcPr>
              <w:p w14:paraId="5343C3AC"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ultrasonic.py (driver), glitch.py (HC-SR04 blind-zone filter), worker.py, event_detector.py (OBSTACLE_NEAR).</w:t>
                </w:r>
              </w:p>
            </w:tc>
          </w:tr>
          <w:tr w:rsidR="003B5DF0" w14:paraId="5343C3B0" w14:textId="77777777">
            <w:tc>
              <w:tcPr>
                <w:tcW w:w="3200" w:type="dxa"/>
                <w:tcMar>
                  <w:top w:w="80" w:type="dxa"/>
                  <w:left w:w="120" w:type="dxa"/>
                  <w:bottom w:w="80" w:type="dxa"/>
                  <w:right w:w="120" w:type="dxa"/>
                </w:tcMar>
              </w:tcPr>
              <w:p w14:paraId="5343C3AE"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src/vision/</w:t>
                </w:r>
              </w:p>
            </w:tc>
            <w:tc>
              <w:tcPr>
                <w:tcW w:w="6160" w:type="dxa"/>
                <w:tcMar>
                  <w:top w:w="80" w:type="dxa"/>
                  <w:left w:w="120" w:type="dxa"/>
                  <w:bottom w:w="80" w:type="dxa"/>
                  <w:right w:w="120" w:type="dxa"/>
                </w:tcMar>
              </w:tcPr>
              <w:p w14:paraId="5343C3AF"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main.py, worker.py, detection/face.py, detection/pose.py, state.py</w:t>
                </w:r>
              </w:p>
            </w:tc>
          </w:tr>
          <w:tr w:rsidR="003B5DF0" w14:paraId="5343C3B3" w14:textId="77777777">
            <w:tc>
              <w:tcPr>
                <w:tcW w:w="3200" w:type="dxa"/>
                <w:tcMar>
                  <w:top w:w="80" w:type="dxa"/>
                  <w:left w:w="120" w:type="dxa"/>
                  <w:bottom w:w="80" w:type="dxa"/>
                  <w:right w:w="120" w:type="dxa"/>
                </w:tcMar>
              </w:tcPr>
              <w:p w14:paraId="5343C3B1"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src/comms/</w:t>
                </w:r>
              </w:p>
            </w:tc>
            <w:tc>
              <w:tcPr>
                <w:tcW w:w="6160" w:type="dxa"/>
                <w:tcMar>
                  <w:top w:w="80" w:type="dxa"/>
                  <w:left w:w="120" w:type="dxa"/>
                  <w:bottom w:w="80" w:type="dxa"/>
                  <w:right w:w="120" w:type="dxa"/>
                </w:tcMar>
              </w:tcPr>
              <w:p w14:paraId="5343C3B2"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ws_server.py (WebSocket broadcast server), injection_server.py (localhost CLI hook for demo events).</w:t>
                </w:r>
              </w:p>
            </w:tc>
          </w:tr>
          <w:tr w:rsidR="003B5DF0" w14:paraId="5343C3B6" w14:textId="77777777">
            <w:tc>
              <w:tcPr>
                <w:tcW w:w="3200" w:type="dxa"/>
                <w:tcMar>
                  <w:top w:w="80" w:type="dxa"/>
                  <w:left w:w="120" w:type="dxa"/>
                  <w:bottom w:w="80" w:type="dxa"/>
                  <w:right w:w="120" w:type="dxa"/>
                </w:tcMar>
              </w:tcPr>
              <w:p w14:paraId="5343C3B4"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src/core/</w:t>
                </w:r>
              </w:p>
            </w:tc>
            <w:tc>
              <w:tcPr>
                <w:tcW w:w="6160" w:type="dxa"/>
                <w:tcMar>
                  <w:top w:w="80" w:type="dxa"/>
                  <w:left w:w="120" w:type="dxa"/>
                  <w:bottom w:w="80" w:type="dxa"/>
                  <w:right w:w="120" w:type="dxa"/>
                </w:tcMar>
              </w:tcPr>
              <w:p w14:paraId="5343C3B5"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shared_state.py (thread-safe state shared between workers), public_payload.py (frame schemas).</w:t>
                </w:r>
              </w:p>
            </w:tc>
          </w:tr>
          <w:tr w:rsidR="003B5DF0" w14:paraId="5343C3B9" w14:textId="77777777">
            <w:tc>
              <w:tcPr>
                <w:tcW w:w="3200" w:type="dxa"/>
                <w:tcMar>
                  <w:top w:w="80" w:type="dxa"/>
                  <w:left w:w="120" w:type="dxa"/>
                  <w:bottom w:w="80" w:type="dxa"/>
                  <w:right w:w="120" w:type="dxa"/>
                </w:tcMar>
              </w:tcPr>
              <w:p w14:paraId="5343C3B7"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src/network/</w:t>
                </w:r>
              </w:p>
            </w:tc>
            <w:tc>
              <w:tcPr>
                <w:tcW w:w="6160" w:type="dxa"/>
                <w:tcMar>
                  <w:top w:w="80" w:type="dxa"/>
                  <w:left w:w="120" w:type="dxa"/>
                  <w:bottom w:w="80" w:type="dxa"/>
                  <w:right w:w="120" w:type="dxa"/>
                </w:tcMar>
              </w:tcPr>
              <w:p w14:paraId="5343C3B8"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pi_publisher.py (helper that wraps event publishing).</w:t>
                </w:r>
              </w:p>
            </w:tc>
          </w:tr>
        </w:tbl>
      </w:sdtContent>
    </w:sdt>
    <w:p w14:paraId="5343C3BA" w14:textId="77777777" w:rsidR="003B5DF0" w:rsidRDefault="003B5DF0"/>
    <w:p w14:paraId="5343C3BB" w14:textId="77777777" w:rsidR="003B5DF0" w:rsidRDefault="003B5DF0"/>
    <w:p w14:paraId="5343C3BC" w14:textId="77777777" w:rsidR="003B5DF0" w:rsidRDefault="003B5DF0"/>
    <w:p w14:paraId="5343C3BD" w14:textId="77777777" w:rsidR="003B5DF0" w:rsidRDefault="003B5DF0"/>
    <w:p w14:paraId="5343C3BE" w14:textId="77777777" w:rsidR="003B5DF0" w:rsidRDefault="003B5DF0"/>
    <w:p w14:paraId="5343C3BF" w14:textId="77777777" w:rsidR="003B5DF0" w:rsidRDefault="003B5DF0"/>
    <w:p w14:paraId="5343C3C0" w14:textId="77777777" w:rsidR="003B5DF0" w:rsidRDefault="003B5DF0"/>
    <w:p w14:paraId="5343C3C1" w14:textId="77777777" w:rsidR="003B5DF0" w:rsidRDefault="004F4874">
      <w:pPr>
        <w:pStyle w:val="Heading2"/>
        <w:keepNext w:val="0"/>
        <w:keepLines w:val="0"/>
        <w:spacing w:before="0" w:line="240" w:lineRule="auto"/>
        <w:rPr>
          <w:sz w:val="24"/>
          <w:szCs w:val="24"/>
        </w:rPr>
      </w:pPr>
      <w:bookmarkStart w:id="72" w:name="_heading=h.r2nfk7zh396u" w:colFirst="0" w:colLast="0"/>
      <w:bookmarkEnd w:id="72"/>
      <w:r>
        <w:rPr>
          <w:sz w:val="24"/>
          <w:szCs w:val="24"/>
        </w:rPr>
        <w:t>4.2.4 Threading model</w:t>
      </w:r>
    </w:p>
    <w:p w14:paraId="5343C3C2" w14:textId="77777777" w:rsidR="003B5DF0" w:rsidRDefault="003B5DF0"/>
    <w:p w14:paraId="5343C3C3"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Pi runs five concurrent workers, each in its own thread, plus an asyncio event loop for the WebSocket server:</w:t>
      </w:r>
    </w:p>
    <w:p w14:paraId="5343C3C4" w14:textId="77777777" w:rsidR="003B5DF0" w:rsidRDefault="003B5DF0">
      <w:pPr>
        <w:spacing w:line="240" w:lineRule="auto"/>
        <w:jc w:val="both"/>
        <w:rPr>
          <w:rFonts w:ascii="Times New Roman" w:eastAsia="Times New Roman" w:hAnsi="Times New Roman" w:cs="Times New Roman"/>
          <w:sz w:val="24"/>
          <w:szCs w:val="24"/>
        </w:rPr>
      </w:pPr>
    </w:p>
    <w:p w14:paraId="5343C3C5" w14:textId="77777777" w:rsidR="003B5DF0" w:rsidRDefault="004F4874">
      <w:pPr>
        <w:spacing w:after="200" w:line="240" w:lineRule="auto"/>
        <w:rPr>
          <w:rFonts w:ascii="Times New Roman" w:eastAsia="Times New Roman" w:hAnsi="Times New Roman" w:cs="Times New Roman"/>
          <w:sz w:val="24"/>
          <w:szCs w:val="24"/>
        </w:rPr>
      </w:pPr>
      <w:r>
        <w:rPr>
          <w:i/>
          <w:iCs/>
          <w:color w:val="1F497D"/>
          <w:sz w:val="18"/>
          <w:szCs w:val="18"/>
        </w:rPr>
        <w:t>Table 15:</w:t>
      </w:r>
      <w:r>
        <w:rPr>
          <w:rFonts w:ascii="Times New Roman" w:eastAsia="Times New Roman" w:hAnsi="Times New Roman" w:cs="Times New Roman"/>
          <w:i/>
          <w:iCs/>
          <w:color w:val="1F497D"/>
          <w:sz w:val="20"/>
          <w:szCs w:val="20"/>
        </w:rPr>
        <w:t xml:space="preserve"> </w:t>
      </w:r>
    </w:p>
    <w:sdt>
      <w:sdtPr>
        <w:tag w:val="goog_rdk_6"/>
        <w:id w:val="-130540587"/>
        <w:lock w:val="contentLocked"/>
      </w:sdtPr>
      <w:sdtEndPr/>
      <w:sdtContent>
        <w:tbl>
          <w:tblPr>
            <w:tblStyle w:val="afffc"/>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0"/>
            <w:gridCol w:w="2700"/>
            <w:gridCol w:w="3360"/>
          </w:tblGrid>
          <w:tr w:rsidR="003B5DF0" w14:paraId="5343C3C9" w14:textId="77777777">
            <w:trPr>
              <w:tblHeader/>
            </w:trPr>
            <w:tc>
              <w:tcPr>
                <w:tcW w:w="3300" w:type="dxa"/>
                <w:shd w:val="clear" w:color="auto" w:fill="1C4587"/>
                <w:tcMar>
                  <w:top w:w="80" w:type="dxa"/>
                  <w:left w:w="120" w:type="dxa"/>
                  <w:bottom w:w="80" w:type="dxa"/>
                  <w:right w:w="120" w:type="dxa"/>
                </w:tcMar>
              </w:tcPr>
              <w:p w14:paraId="5343C3C6"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Worker</w:t>
                </w:r>
              </w:p>
            </w:tc>
            <w:tc>
              <w:tcPr>
                <w:tcW w:w="2700" w:type="dxa"/>
                <w:shd w:val="clear" w:color="auto" w:fill="1C4587"/>
                <w:tcMar>
                  <w:top w:w="80" w:type="dxa"/>
                  <w:left w:w="120" w:type="dxa"/>
                  <w:bottom w:w="80" w:type="dxa"/>
                  <w:right w:w="120" w:type="dxa"/>
                </w:tcMar>
              </w:tcPr>
              <w:p w14:paraId="5343C3C7"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Rate</w:t>
                </w:r>
              </w:p>
            </w:tc>
            <w:tc>
              <w:tcPr>
                <w:tcW w:w="3360" w:type="dxa"/>
                <w:shd w:val="clear" w:color="auto" w:fill="1C4587"/>
                <w:tcMar>
                  <w:top w:w="80" w:type="dxa"/>
                  <w:left w:w="120" w:type="dxa"/>
                  <w:bottom w:w="80" w:type="dxa"/>
                  <w:right w:w="120" w:type="dxa"/>
                </w:tcMar>
              </w:tcPr>
              <w:p w14:paraId="5343C3C8"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Output</w:t>
                </w:r>
              </w:p>
            </w:tc>
          </w:tr>
          <w:tr w:rsidR="003B5DF0" w14:paraId="5343C3CD" w14:textId="77777777">
            <w:tc>
              <w:tcPr>
                <w:tcW w:w="3300" w:type="dxa"/>
                <w:tcMar>
                  <w:top w:w="80" w:type="dxa"/>
                  <w:left w:w="120" w:type="dxa"/>
                  <w:bottom w:w="80" w:type="dxa"/>
                  <w:right w:w="120" w:type="dxa"/>
                </w:tcMar>
              </w:tcPr>
              <w:p w14:paraId="5343C3CA"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Vision worker</w:t>
                </w:r>
              </w:p>
            </w:tc>
            <w:tc>
              <w:tcPr>
                <w:tcW w:w="2700" w:type="dxa"/>
                <w:tcMar>
                  <w:top w:w="80" w:type="dxa"/>
                  <w:left w:w="120" w:type="dxa"/>
                  <w:bottom w:w="80" w:type="dxa"/>
                  <w:right w:w="120" w:type="dxa"/>
                </w:tcMar>
              </w:tcPr>
              <w:p w14:paraId="5343C3CB"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~15 fps (camera)</w:t>
                </w:r>
              </w:p>
            </w:tc>
            <w:tc>
              <w:tcPr>
                <w:tcW w:w="3360" w:type="dxa"/>
                <w:tcMar>
                  <w:top w:w="80" w:type="dxa"/>
                  <w:left w:w="120" w:type="dxa"/>
                  <w:bottom w:w="80" w:type="dxa"/>
                  <w:right w:w="120" w:type="dxa"/>
                </w:tcMar>
              </w:tcPr>
              <w:p w14:paraId="5343C3CC"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Driver state, blink/yawn events into shared_state.vision</w:t>
                </w:r>
              </w:p>
            </w:tc>
          </w:tr>
          <w:tr w:rsidR="003B5DF0" w14:paraId="5343C3D1" w14:textId="77777777">
            <w:tc>
              <w:tcPr>
                <w:tcW w:w="3300" w:type="dxa"/>
                <w:tcMar>
                  <w:top w:w="80" w:type="dxa"/>
                  <w:left w:w="120" w:type="dxa"/>
                  <w:bottom w:w="80" w:type="dxa"/>
                  <w:right w:w="120" w:type="dxa"/>
                </w:tcMar>
              </w:tcPr>
              <w:p w14:paraId="5343C3CE"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IMU worker</w:t>
                </w:r>
              </w:p>
            </w:tc>
            <w:tc>
              <w:tcPr>
                <w:tcW w:w="2700" w:type="dxa"/>
                <w:tcMar>
                  <w:top w:w="80" w:type="dxa"/>
                  <w:left w:w="120" w:type="dxa"/>
                  <w:bottom w:w="80" w:type="dxa"/>
                  <w:right w:w="120" w:type="dxa"/>
                </w:tcMar>
              </w:tcPr>
              <w:p w14:paraId="5343C3CF"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100 Hz</w:t>
                </w:r>
              </w:p>
            </w:tc>
            <w:tc>
              <w:tcPr>
                <w:tcW w:w="3360" w:type="dxa"/>
                <w:tcMar>
                  <w:top w:w="80" w:type="dxa"/>
                  <w:left w:w="120" w:type="dxa"/>
                  <w:bottom w:w="80" w:type="dxa"/>
                  <w:right w:w="120" w:type="dxa"/>
                </w:tcMar>
              </w:tcPr>
              <w:p w14:paraId="5343C3D0"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Acceleration + gyroscope into shared_state.imu</w:t>
                </w:r>
              </w:p>
            </w:tc>
          </w:tr>
          <w:tr w:rsidR="003B5DF0" w14:paraId="5343C3D5" w14:textId="77777777">
            <w:tc>
              <w:tcPr>
                <w:tcW w:w="3300" w:type="dxa"/>
                <w:tcMar>
                  <w:top w:w="80" w:type="dxa"/>
                  <w:left w:w="120" w:type="dxa"/>
                  <w:bottom w:w="80" w:type="dxa"/>
                  <w:right w:w="120" w:type="dxa"/>
                </w:tcMar>
              </w:tcPr>
              <w:p w14:paraId="5343C3D2"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IMU event detector</w:t>
                </w:r>
              </w:p>
            </w:tc>
            <w:tc>
              <w:tcPr>
                <w:tcW w:w="2700" w:type="dxa"/>
                <w:tcMar>
                  <w:top w:w="80" w:type="dxa"/>
                  <w:left w:w="120" w:type="dxa"/>
                  <w:bottom w:w="80" w:type="dxa"/>
                  <w:right w:w="120" w:type="dxa"/>
                </w:tcMar>
              </w:tcPr>
              <w:p w14:paraId="5343C3D3"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100 Hz</w:t>
                </w:r>
              </w:p>
            </w:tc>
            <w:tc>
              <w:tcPr>
                <w:tcW w:w="3360" w:type="dxa"/>
                <w:tcMar>
                  <w:top w:w="80" w:type="dxa"/>
                  <w:left w:w="120" w:type="dxa"/>
                  <w:bottom w:w="80" w:type="dxa"/>
                  <w:right w:w="120" w:type="dxa"/>
                </w:tcMar>
              </w:tcPr>
              <w:p w14:paraId="5343C3D4"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CRASH and ROLLOVER events pushed to shared_state.events</w:t>
                </w:r>
              </w:p>
            </w:tc>
          </w:tr>
          <w:tr w:rsidR="003B5DF0" w14:paraId="5343C3D9" w14:textId="77777777">
            <w:tc>
              <w:tcPr>
                <w:tcW w:w="3300" w:type="dxa"/>
                <w:tcMar>
                  <w:top w:w="80" w:type="dxa"/>
                  <w:left w:w="120" w:type="dxa"/>
                  <w:bottom w:w="80" w:type="dxa"/>
                  <w:right w:w="120" w:type="dxa"/>
                </w:tcMar>
              </w:tcPr>
              <w:p w14:paraId="5343C3D6"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Ultrasonic worker</w:t>
                </w:r>
              </w:p>
            </w:tc>
            <w:tc>
              <w:tcPr>
                <w:tcW w:w="2700" w:type="dxa"/>
                <w:tcMar>
                  <w:top w:w="80" w:type="dxa"/>
                  <w:left w:w="120" w:type="dxa"/>
                  <w:bottom w:w="80" w:type="dxa"/>
                  <w:right w:w="120" w:type="dxa"/>
                </w:tcMar>
              </w:tcPr>
              <w:p w14:paraId="5343C3D7"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20 Hz × 6 sensors</w:t>
                </w:r>
              </w:p>
            </w:tc>
            <w:tc>
              <w:tcPr>
                <w:tcW w:w="3360" w:type="dxa"/>
                <w:tcMar>
                  <w:top w:w="80" w:type="dxa"/>
                  <w:left w:w="120" w:type="dxa"/>
                  <w:bottom w:w="80" w:type="dxa"/>
                  <w:right w:w="120" w:type="dxa"/>
                </w:tcMar>
              </w:tcPr>
              <w:p w14:paraId="5343C3D8"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Filtered cm reading per sensor into shared_state.ultrasonic</w:t>
                </w:r>
              </w:p>
            </w:tc>
          </w:tr>
          <w:tr w:rsidR="003B5DF0" w14:paraId="5343C3DD" w14:textId="77777777">
            <w:tc>
              <w:tcPr>
                <w:tcW w:w="3300" w:type="dxa"/>
                <w:tcMar>
                  <w:top w:w="80" w:type="dxa"/>
                  <w:left w:w="120" w:type="dxa"/>
                  <w:bottom w:w="80" w:type="dxa"/>
                  <w:right w:w="120" w:type="dxa"/>
                </w:tcMar>
              </w:tcPr>
              <w:p w14:paraId="5343C3DA"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Ultrasonic event detector</w:t>
                </w:r>
              </w:p>
            </w:tc>
            <w:tc>
              <w:tcPr>
                <w:tcW w:w="2700" w:type="dxa"/>
                <w:tcMar>
                  <w:top w:w="80" w:type="dxa"/>
                  <w:left w:w="120" w:type="dxa"/>
                  <w:bottom w:w="80" w:type="dxa"/>
                  <w:right w:w="120" w:type="dxa"/>
                </w:tcMar>
              </w:tcPr>
              <w:p w14:paraId="5343C3DB"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Polled at 20 Hz</w:t>
                </w:r>
              </w:p>
            </w:tc>
            <w:tc>
              <w:tcPr>
                <w:tcW w:w="3360" w:type="dxa"/>
                <w:tcMar>
                  <w:top w:w="80" w:type="dxa"/>
                  <w:left w:w="120" w:type="dxa"/>
                  <w:bottom w:w="80" w:type="dxa"/>
                  <w:right w:w="120" w:type="dxa"/>
                </w:tcMar>
              </w:tcPr>
              <w:p w14:paraId="5343C3DC"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OBSTACLE_NEAR events with sensor + position</w:t>
                </w:r>
              </w:p>
            </w:tc>
          </w:tr>
          <w:tr w:rsidR="003B5DF0" w14:paraId="5343C3E1" w14:textId="77777777">
            <w:tc>
              <w:tcPr>
                <w:tcW w:w="3300" w:type="dxa"/>
                <w:tcMar>
                  <w:top w:w="80" w:type="dxa"/>
                  <w:left w:w="120" w:type="dxa"/>
                  <w:bottom w:w="80" w:type="dxa"/>
                  <w:right w:w="120" w:type="dxa"/>
                </w:tcMar>
              </w:tcPr>
              <w:p w14:paraId="5343C3DE"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WS server (asyncio)</w:t>
                </w:r>
              </w:p>
            </w:tc>
            <w:tc>
              <w:tcPr>
                <w:tcW w:w="2700" w:type="dxa"/>
                <w:tcMar>
                  <w:top w:w="80" w:type="dxa"/>
                  <w:left w:w="120" w:type="dxa"/>
                  <w:bottom w:w="80" w:type="dxa"/>
                  <w:right w:w="120" w:type="dxa"/>
                </w:tcMar>
              </w:tcPr>
              <w:p w14:paraId="5343C3DF"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1 Hz telemetry + on-event broadcast</w:t>
                </w:r>
              </w:p>
            </w:tc>
            <w:tc>
              <w:tcPr>
                <w:tcW w:w="3360" w:type="dxa"/>
                <w:tcMar>
                  <w:top w:w="80" w:type="dxa"/>
                  <w:left w:w="120" w:type="dxa"/>
                  <w:bottom w:w="80" w:type="dxa"/>
                  <w:right w:w="120" w:type="dxa"/>
                </w:tcMar>
              </w:tcPr>
              <w:p w14:paraId="5343C3E0"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JSON frames to all connected phones</w:t>
                </w:r>
              </w:p>
            </w:tc>
          </w:tr>
        </w:tbl>
      </w:sdtContent>
    </w:sdt>
    <w:p w14:paraId="5343C3E2" w14:textId="77777777" w:rsidR="003B5DF0" w:rsidRDefault="003B5DF0">
      <w:pPr>
        <w:spacing w:line="240" w:lineRule="auto"/>
        <w:jc w:val="both"/>
        <w:rPr>
          <w:rFonts w:ascii="Times New Roman" w:eastAsia="Times New Roman" w:hAnsi="Times New Roman" w:cs="Times New Roman"/>
          <w:sz w:val="24"/>
          <w:szCs w:val="24"/>
        </w:rPr>
      </w:pPr>
    </w:p>
    <w:p w14:paraId="5343C3E3"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inter-thread communication goes through a single SharedState object protected by a lock, the event_detector workers read sensor snapshots, the WS server reads the latest snapshot for telemetry, and the events deque is drained by the WS event loop every 100 ms.</w:t>
      </w:r>
    </w:p>
    <w:p w14:paraId="5343C3E4" w14:textId="77777777" w:rsidR="003B5DF0" w:rsidRDefault="003B5DF0">
      <w:pPr>
        <w:ind w:left="1260"/>
      </w:pPr>
    </w:p>
    <w:p w14:paraId="5343C3E5" w14:textId="77777777" w:rsidR="003B5DF0" w:rsidRDefault="003B5DF0">
      <w:pPr>
        <w:ind w:left="1260"/>
      </w:pPr>
    </w:p>
    <w:p w14:paraId="5343C3E6" w14:textId="77777777" w:rsidR="003B5DF0" w:rsidRDefault="003B5DF0">
      <w:pPr>
        <w:ind w:left="1260"/>
      </w:pPr>
    </w:p>
    <w:p w14:paraId="5343C3E7" w14:textId="77777777" w:rsidR="003B5DF0" w:rsidRDefault="004F4874">
      <w:pPr>
        <w:pStyle w:val="Heading2"/>
        <w:keepNext w:val="0"/>
        <w:keepLines w:val="0"/>
        <w:spacing w:before="0" w:line="240" w:lineRule="auto"/>
        <w:rPr>
          <w:sz w:val="24"/>
          <w:szCs w:val="24"/>
        </w:rPr>
      </w:pPr>
      <w:bookmarkStart w:id="73" w:name="_heading=h.vmvaiavzwet6" w:colFirst="0" w:colLast="0"/>
      <w:bookmarkEnd w:id="73"/>
      <w:r>
        <w:rPr>
          <w:sz w:val="24"/>
          <w:szCs w:val="24"/>
        </w:rPr>
        <w:t>4.2.5 Detection algorithms</w:t>
      </w:r>
    </w:p>
    <w:p w14:paraId="5343C3E8" w14:textId="77777777" w:rsidR="003B5DF0" w:rsidRDefault="003B5DF0"/>
    <w:p w14:paraId="5343C3E9"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 event detectors run in parallel on the Pi, each with a distinct algorithm:</w:t>
      </w:r>
    </w:p>
    <w:p w14:paraId="5343C3EA" w14:textId="77777777" w:rsidR="003B5DF0" w:rsidRDefault="003B5DF0">
      <w:pPr>
        <w:spacing w:line="240" w:lineRule="auto"/>
        <w:jc w:val="both"/>
        <w:rPr>
          <w:rFonts w:ascii="Times New Roman" w:eastAsia="Times New Roman" w:hAnsi="Times New Roman" w:cs="Times New Roman"/>
          <w:b/>
          <w:bCs/>
          <w:sz w:val="24"/>
          <w:szCs w:val="24"/>
        </w:rPr>
      </w:pPr>
    </w:p>
    <w:p w14:paraId="5343C3EB" w14:textId="77777777" w:rsidR="003B5DF0" w:rsidRDefault="004F4874">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Crash detection (FR-18, 3.6.5.1).</w:t>
      </w:r>
    </w:p>
    <w:p w14:paraId="5343C3EC" w14:textId="77777777" w:rsidR="003B5DF0" w:rsidRDefault="003B5DF0">
      <w:pPr>
        <w:spacing w:line="240" w:lineRule="auto"/>
        <w:jc w:val="both"/>
        <w:rPr>
          <w:rFonts w:ascii="Times New Roman" w:eastAsia="Times New Roman" w:hAnsi="Times New Roman" w:cs="Times New Roman"/>
          <w:b/>
          <w:bCs/>
          <w:sz w:val="24"/>
          <w:szCs w:val="24"/>
        </w:rPr>
      </w:pPr>
    </w:p>
    <w:p w14:paraId="5343C3ED"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IMU detector integrates total acceleration magnitude over a sliding window to compute a velocity change Δv. When Δv exceeds a calibrated threshold (~5 m/s of velocity change in under 200 ms) the detector enters a brief standby state to reject single-sample noise spikes; if the threshold is sustained or a second sample also exceeds the impact threshold, a CRASH event is emitted with the peak g-value and Δv as payload. A cooldown then disables re-firing for several seconds to prevent secondary impacts fro</w:t>
      </w:r>
      <w:r>
        <w:rPr>
          <w:rFonts w:ascii="Times New Roman" w:eastAsia="Times New Roman" w:hAnsi="Times New Roman" w:cs="Times New Roman"/>
          <w:sz w:val="24"/>
          <w:szCs w:val="24"/>
        </w:rPr>
        <w:t>m generating duplicate events.</w:t>
      </w:r>
    </w:p>
    <w:p w14:paraId="5343C3EE" w14:textId="77777777" w:rsidR="003B5DF0" w:rsidRDefault="003B5DF0">
      <w:pPr>
        <w:spacing w:after="120" w:line="240" w:lineRule="auto"/>
        <w:jc w:val="both"/>
        <w:rPr>
          <w:rFonts w:ascii="Times New Roman" w:eastAsia="Times New Roman" w:hAnsi="Times New Roman" w:cs="Times New Roman"/>
          <w:sz w:val="24"/>
          <w:szCs w:val="24"/>
        </w:rPr>
      </w:pPr>
    </w:p>
    <w:p w14:paraId="5343C3EF" w14:textId="77777777" w:rsidR="003B5DF0" w:rsidRDefault="003B5DF0">
      <w:pPr>
        <w:spacing w:after="120" w:line="240" w:lineRule="auto"/>
        <w:jc w:val="both"/>
        <w:rPr>
          <w:rFonts w:ascii="Times New Roman" w:eastAsia="Times New Roman" w:hAnsi="Times New Roman" w:cs="Times New Roman"/>
          <w:sz w:val="24"/>
          <w:szCs w:val="24"/>
        </w:rPr>
      </w:pPr>
    </w:p>
    <w:p w14:paraId="5343C3F0" w14:textId="77777777" w:rsidR="003B5DF0" w:rsidRDefault="003B5DF0">
      <w:pPr>
        <w:spacing w:line="240" w:lineRule="auto"/>
        <w:jc w:val="both"/>
        <w:rPr>
          <w:rFonts w:ascii="Times New Roman" w:eastAsia="Times New Roman" w:hAnsi="Times New Roman" w:cs="Times New Roman"/>
          <w:sz w:val="24"/>
          <w:szCs w:val="24"/>
        </w:rPr>
      </w:pPr>
    </w:p>
    <w:p w14:paraId="5343C3F1" w14:textId="77777777" w:rsidR="003B5DF0" w:rsidRDefault="004F4874">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Rollover detection (FR-18).</w:t>
      </w:r>
    </w:p>
    <w:p w14:paraId="5343C3F2" w14:textId="77777777" w:rsidR="003B5DF0" w:rsidRDefault="003B5DF0">
      <w:pPr>
        <w:spacing w:line="240" w:lineRule="auto"/>
        <w:jc w:val="both"/>
        <w:rPr>
          <w:rFonts w:ascii="Times New Roman" w:eastAsia="Times New Roman" w:hAnsi="Times New Roman" w:cs="Times New Roman"/>
          <w:b/>
          <w:bCs/>
          <w:sz w:val="24"/>
          <w:szCs w:val="24"/>
        </w:rPr>
      </w:pPr>
    </w:p>
    <w:p w14:paraId="5343C3F3"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Tilt is computed from the gravity vector using atan2(ay, az) for roll and atan2(-ax, sqrt(ay² + az²)) for pitch. When the maximum tilt exceeds 45° a persistence timer starts; if the tilt remains above the threshold for at least 2 s, a ROLLOVER event is emitted. The persistence requirement prevents short-duration bumps and bank turns from triggering.</w:t>
      </w:r>
    </w:p>
    <w:p w14:paraId="5343C3F4" w14:textId="77777777" w:rsidR="003B5DF0" w:rsidRDefault="003B5DF0">
      <w:pPr>
        <w:spacing w:after="120" w:line="240" w:lineRule="auto"/>
        <w:jc w:val="both"/>
        <w:rPr>
          <w:rFonts w:ascii="Times New Roman" w:eastAsia="Times New Roman" w:hAnsi="Times New Roman" w:cs="Times New Roman"/>
          <w:b/>
          <w:bCs/>
          <w:sz w:val="24"/>
          <w:szCs w:val="24"/>
        </w:rPr>
      </w:pPr>
    </w:p>
    <w:p w14:paraId="5343C3F5" w14:textId="77777777" w:rsidR="003B5DF0" w:rsidRDefault="004F4874">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Proximity/obstacle detection (FR-32, 3.6.5.3).</w:t>
      </w:r>
    </w:p>
    <w:p w14:paraId="5343C3F6" w14:textId="77777777" w:rsidR="003B5DF0" w:rsidRDefault="003B5DF0">
      <w:pPr>
        <w:spacing w:line="240" w:lineRule="auto"/>
        <w:jc w:val="both"/>
        <w:rPr>
          <w:rFonts w:ascii="Times New Roman" w:eastAsia="Times New Roman" w:hAnsi="Times New Roman" w:cs="Times New Roman"/>
          <w:b/>
          <w:bCs/>
          <w:sz w:val="24"/>
          <w:szCs w:val="24"/>
        </w:rPr>
      </w:pPr>
    </w:p>
    <w:p w14:paraId="5343C3F7"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HC-SR04 sample first passes through a blind-zone filter that detects the sensor's characteristic 400 cm spurious reading when an object is closer than ~2 cm and clamps it to 2 cm. The filtered distance is then compared against the 50 cm proximity threshold; if any sensor remains below threshold for at least 300 ms (debounce), an OBSTACLE_NEAR event is emitted with the sensor id and its mapped driver-facing position (FRONT, REAR, LEFT, RIGHT). A per-sensor cooldown of 5 s prevents continuous re-firing w</w:t>
      </w:r>
      <w:r>
        <w:rPr>
          <w:rFonts w:ascii="Times New Roman" w:eastAsia="Times New Roman" w:hAnsi="Times New Roman" w:cs="Times New Roman"/>
          <w:sz w:val="24"/>
          <w:szCs w:val="24"/>
        </w:rPr>
        <w:t>hen an object remains alongside the vehicle.</w:t>
      </w:r>
    </w:p>
    <w:p w14:paraId="5343C3F8" w14:textId="77777777" w:rsidR="003B5DF0" w:rsidRDefault="003B5DF0">
      <w:pPr>
        <w:spacing w:line="240" w:lineRule="auto"/>
        <w:rPr>
          <w:rFonts w:ascii="Times New Roman" w:eastAsia="Times New Roman" w:hAnsi="Times New Roman" w:cs="Times New Roman"/>
          <w:sz w:val="24"/>
          <w:szCs w:val="24"/>
        </w:rPr>
      </w:pPr>
    </w:p>
    <w:p w14:paraId="5343C3F9" w14:textId="77777777" w:rsidR="003B5DF0" w:rsidRDefault="003B5DF0">
      <w:pPr>
        <w:spacing w:line="240" w:lineRule="auto"/>
        <w:rPr>
          <w:rFonts w:ascii="Times New Roman" w:eastAsia="Times New Roman" w:hAnsi="Times New Roman" w:cs="Times New Roman"/>
          <w:sz w:val="24"/>
          <w:szCs w:val="24"/>
        </w:rPr>
      </w:pPr>
    </w:p>
    <w:p w14:paraId="5343C3FA" w14:textId="77777777" w:rsidR="003B5DF0" w:rsidRDefault="003B5DF0">
      <w:pPr>
        <w:spacing w:line="240" w:lineRule="auto"/>
        <w:rPr>
          <w:rFonts w:ascii="Times New Roman" w:eastAsia="Times New Roman" w:hAnsi="Times New Roman" w:cs="Times New Roman"/>
          <w:sz w:val="24"/>
          <w:szCs w:val="24"/>
        </w:rPr>
      </w:pPr>
    </w:p>
    <w:p w14:paraId="5343C3FB" w14:textId="77777777" w:rsidR="003B5DF0" w:rsidRDefault="004F4874">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4.3 Embedded AI and Computer-Vision Pipeline</w:t>
      </w:r>
    </w:p>
    <w:p w14:paraId="5343C3FC" w14:textId="77777777" w:rsidR="003B5DF0" w:rsidRDefault="003B5DF0"/>
    <w:p w14:paraId="5343C3FD"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vision pipeline classifies the driver into one of four severity states, Alert, Drowsy, HighRisk, and Unconscious, at the native camera frame rate. All inference happens locally on the Pi; no video frame ever leaves the vehicle, which is both a privacy guarantee and a hard latency requirement (a cloud round-trip per frame would be incompatible with real-time alerting). The pipeline has three stages: facial landmark detection, per-frame feature extraction, and a temporal state classifier.</w:t>
      </w:r>
    </w:p>
    <w:p w14:paraId="5343C3FE" w14:textId="77777777" w:rsidR="003B5DF0" w:rsidRDefault="003B5DF0">
      <w:pPr>
        <w:pStyle w:val="Heading2"/>
        <w:keepNext w:val="0"/>
        <w:keepLines w:val="0"/>
        <w:spacing w:before="0" w:line="240" w:lineRule="auto"/>
        <w:rPr>
          <w:color w:val="1F3864"/>
        </w:rPr>
      </w:pPr>
    </w:p>
    <w:p w14:paraId="5343C3FF" w14:textId="77777777" w:rsidR="003B5DF0" w:rsidRDefault="004F4874">
      <w:pPr>
        <w:pStyle w:val="Heading2"/>
        <w:keepNext w:val="0"/>
        <w:keepLines w:val="0"/>
        <w:spacing w:before="0" w:line="240" w:lineRule="auto"/>
        <w:rPr>
          <w:sz w:val="24"/>
          <w:szCs w:val="24"/>
        </w:rPr>
      </w:pPr>
      <w:r>
        <w:rPr>
          <w:sz w:val="24"/>
          <w:szCs w:val="24"/>
        </w:rPr>
        <w:t>4.3.1 Why MediaPipe FaceMesh</w:t>
      </w:r>
    </w:p>
    <w:p w14:paraId="5343C400" w14:textId="77777777" w:rsidR="003B5DF0" w:rsidRDefault="003B5DF0"/>
    <w:p w14:paraId="5343C401"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MediaPipe FaceMesh was chosen as the upstream facial-landmark detector after evaluation against dlib's 68-landmark detector and a custom OpenCV Haar-cascade baseline. The decision factors were:</w:t>
      </w:r>
    </w:p>
    <w:p w14:paraId="5343C402" w14:textId="77777777" w:rsidR="003B5DF0" w:rsidRDefault="003B5DF0">
      <w:pPr>
        <w:spacing w:line="240" w:lineRule="auto"/>
        <w:jc w:val="both"/>
        <w:rPr>
          <w:rFonts w:ascii="Times New Roman" w:eastAsia="Times New Roman" w:hAnsi="Times New Roman" w:cs="Times New Roman"/>
          <w:sz w:val="24"/>
          <w:szCs w:val="24"/>
        </w:rPr>
      </w:pPr>
    </w:p>
    <w:p w14:paraId="5343C403" w14:textId="77777777" w:rsidR="003B5DF0" w:rsidRDefault="004F4874" w:rsidP="004F4874">
      <w:pPr>
        <w:numPr>
          <w:ilvl w:val="0"/>
          <w:numId w:val="7"/>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Landmark density: FaceMesh provides 468 landmarks per face, including refined iris landmarks, supporting precise Eye Aspect Ratio (EAR) and Mouth Aspect Ratio (MAR) calculations that the simpler detectors cannot match.</w:t>
      </w:r>
    </w:p>
    <w:p w14:paraId="5343C404" w14:textId="77777777" w:rsidR="003B5DF0" w:rsidRDefault="004F4874" w:rsidP="004F4874">
      <w:pPr>
        <w:numPr>
          <w:ilvl w:val="0"/>
          <w:numId w:val="7"/>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On-device performance: TensorFlow Lite under the hood with GPU delegation where available; runs at ~15 fps on a Pi 5 vs ~3 fps for dlib's 68-landmark model.</w:t>
      </w:r>
    </w:p>
    <w:p w14:paraId="5343C405" w14:textId="77777777" w:rsidR="003B5DF0" w:rsidRDefault="004F4874" w:rsidP="004F4874">
      <w:pPr>
        <w:numPr>
          <w:ilvl w:val="0"/>
          <w:numId w:val="7"/>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Robustness:  handles partial occlusion (glasses, hand on face) and head-pose variation out to ~45° without retraining.</w:t>
      </w:r>
    </w:p>
    <w:p w14:paraId="5343C406" w14:textId="77777777" w:rsidR="003B5DF0" w:rsidRDefault="004F4874" w:rsidP="004F4874">
      <w:pPr>
        <w:numPr>
          <w:ilvl w:val="0"/>
          <w:numId w:val="7"/>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Open-source and freely redistributable, which matters for fleet deployments where licensing fees would compound per vehicle.</w:t>
      </w:r>
    </w:p>
    <w:p w14:paraId="5343C407" w14:textId="77777777" w:rsidR="003B5DF0" w:rsidRDefault="003B5DF0">
      <w:pPr>
        <w:pStyle w:val="Heading2"/>
        <w:keepNext w:val="0"/>
        <w:keepLines w:val="0"/>
        <w:spacing w:before="0" w:line="240" w:lineRule="auto"/>
        <w:rPr>
          <w:sz w:val="24"/>
          <w:szCs w:val="24"/>
        </w:rPr>
      </w:pPr>
    </w:p>
    <w:p w14:paraId="5343C408" w14:textId="77777777" w:rsidR="003B5DF0" w:rsidRDefault="004F4874">
      <w:pPr>
        <w:pStyle w:val="Heading2"/>
        <w:keepNext w:val="0"/>
        <w:keepLines w:val="0"/>
        <w:spacing w:before="0" w:line="240" w:lineRule="auto"/>
        <w:rPr>
          <w:sz w:val="24"/>
          <w:szCs w:val="24"/>
        </w:rPr>
      </w:pPr>
      <w:bookmarkStart w:id="74" w:name="_heading=h.j2xz1u2mjjm7" w:colFirst="0" w:colLast="0"/>
      <w:bookmarkEnd w:id="74"/>
      <w:r>
        <w:rPr>
          <w:sz w:val="24"/>
          <w:szCs w:val="24"/>
        </w:rPr>
        <w:t>4.3.2 Per-frame feature extraction</w:t>
      </w:r>
    </w:p>
    <w:p w14:paraId="5343C409" w14:textId="77777777" w:rsidR="003B5DF0" w:rsidRDefault="003B5DF0"/>
    <w:p w14:paraId="5343C40A"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468 landmarks, the pipeline derives four per-frame features that the temporal classifier consumes:</w:t>
      </w:r>
    </w:p>
    <w:p w14:paraId="5343C40B" w14:textId="77777777" w:rsidR="003B5DF0" w:rsidRDefault="003B5DF0">
      <w:pPr>
        <w:spacing w:line="240" w:lineRule="auto"/>
        <w:jc w:val="both"/>
        <w:rPr>
          <w:rFonts w:ascii="Times New Roman" w:eastAsia="Times New Roman" w:hAnsi="Times New Roman" w:cs="Times New Roman"/>
          <w:sz w:val="24"/>
          <w:szCs w:val="24"/>
        </w:rPr>
      </w:pPr>
    </w:p>
    <w:p w14:paraId="5343C40C" w14:textId="77777777" w:rsidR="003B5DF0" w:rsidRDefault="004F4874">
      <w:pPr>
        <w:spacing w:after="200" w:line="240" w:lineRule="auto"/>
        <w:rPr>
          <w:rFonts w:ascii="Times New Roman" w:eastAsia="Times New Roman" w:hAnsi="Times New Roman" w:cs="Times New Roman"/>
          <w:sz w:val="24"/>
          <w:szCs w:val="24"/>
        </w:rPr>
      </w:pPr>
      <w:r>
        <w:rPr>
          <w:i/>
          <w:iCs/>
          <w:color w:val="1F497D"/>
          <w:sz w:val="18"/>
          <w:szCs w:val="18"/>
        </w:rPr>
        <w:t>Table 16:</w:t>
      </w:r>
      <w:r>
        <w:rPr>
          <w:rFonts w:ascii="Times New Roman" w:eastAsia="Times New Roman" w:hAnsi="Times New Roman" w:cs="Times New Roman"/>
          <w:i/>
          <w:iCs/>
          <w:color w:val="1F497D"/>
          <w:sz w:val="20"/>
          <w:szCs w:val="20"/>
        </w:rPr>
        <w:t xml:space="preserve"> </w:t>
      </w:r>
    </w:p>
    <w:sdt>
      <w:sdtPr>
        <w:tag w:val="goog_rdk_9"/>
        <w:id w:val="1562890263"/>
        <w:lock w:val="contentLocked"/>
      </w:sdtPr>
      <w:sdtEndPr/>
      <w:sdtContent>
        <w:tbl>
          <w:tblPr>
            <w:tblStyle w:val="afff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860"/>
          </w:tblGrid>
          <w:tr w:rsidR="003B5DF0" w14:paraId="5343C40F" w14:textId="77777777">
            <w:trPr>
              <w:tblHeader/>
            </w:trPr>
            <w:tc>
              <w:tcPr>
                <w:tcW w:w="2500" w:type="dxa"/>
                <w:shd w:val="clear" w:color="auto" w:fill="1C4587"/>
                <w:tcMar>
                  <w:top w:w="80" w:type="dxa"/>
                  <w:left w:w="120" w:type="dxa"/>
                  <w:bottom w:w="80" w:type="dxa"/>
                  <w:right w:w="120" w:type="dxa"/>
                </w:tcMar>
              </w:tcPr>
              <w:p w14:paraId="5343C40D"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Feature</w:t>
                </w:r>
              </w:p>
            </w:tc>
            <w:tc>
              <w:tcPr>
                <w:tcW w:w="6860" w:type="dxa"/>
                <w:shd w:val="clear" w:color="auto" w:fill="1C4587"/>
                <w:tcMar>
                  <w:top w:w="80" w:type="dxa"/>
                  <w:left w:w="120" w:type="dxa"/>
                  <w:bottom w:w="80" w:type="dxa"/>
                  <w:right w:w="120" w:type="dxa"/>
                </w:tcMar>
              </w:tcPr>
              <w:p w14:paraId="5343C40E"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Computation</w:t>
                </w:r>
              </w:p>
            </w:tc>
          </w:tr>
          <w:tr w:rsidR="003B5DF0" w14:paraId="5343C412" w14:textId="77777777">
            <w:tc>
              <w:tcPr>
                <w:tcW w:w="2500" w:type="dxa"/>
                <w:tcMar>
                  <w:top w:w="80" w:type="dxa"/>
                  <w:left w:w="120" w:type="dxa"/>
                  <w:bottom w:w="80" w:type="dxa"/>
                  <w:right w:w="120" w:type="dxa"/>
                </w:tcMar>
              </w:tcPr>
              <w:p w14:paraId="5343C410"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EAR (Eye Aspect Ratio)</w:t>
                </w:r>
              </w:p>
            </w:tc>
            <w:tc>
              <w:tcPr>
                <w:tcW w:w="6860" w:type="dxa"/>
                <w:tcMar>
                  <w:top w:w="80" w:type="dxa"/>
                  <w:left w:w="120" w:type="dxa"/>
                  <w:bottom w:w="80" w:type="dxa"/>
                  <w:right w:w="120" w:type="dxa"/>
                </w:tcMar>
              </w:tcPr>
              <w:p w14:paraId="5343C411" w14:textId="77777777" w:rsidR="003B5DF0" w:rsidRDefault="004F4874">
                <w:pPr>
                  <w:spacing w:line="240" w:lineRule="auto"/>
                  <w:rPr>
                    <w:rFonts w:ascii="Times New Roman" w:eastAsia="Times New Roman" w:hAnsi="Times New Roman" w:cs="Times New Roman"/>
                    <w:sz w:val="24"/>
                    <w:szCs w:val="24"/>
                  </w:rPr>
                </w:pPr>
                <w:sdt>
                  <w:sdtPr>
                    <w:tag w:val="goog_rdk_7"/>
                    <w:id w:val="1424226148"/>
                  </w:sdtPr>
                  <w:sdtEndPr/>
                  <w:sdtContent>
                    <w:r>
                      <w:rPr>
                        <w:rFonts w:ascii="Gungsuh" w:eastAsia="Gungsuh" w:hAnsi="Gungsuh" w:cs="Gungsuh"/>
                      </w:rPr>
                      <w:t>Mean of the two eye-aspect ratios, each computed from six landmarks per eye as (|p2 − p6| + |p3 − p5|) / (2 · |p1 − p4|). Closed eyes give EAR ≈ 0.10–0.16; open eyes give 0.25–0.35.</w:t>
                    </w:r>
                  </w:sdtContent>
                </w:sdt>
              </w:p>
            </w:tc>
          </w:tr>
          <w:tr w:rsidR="003B5DF0" w14:paraId="5343C415" w14:textId="77777777">
            <w:tc>
              <w:tcPr>
                <w:tcW w:w="2500" w:type="dxa"/>
                <w:tcMar>
                  <w:top w:w="80" w:type="dxa"/>
                  <w:left w:w="120" w:type="dxa"/>
                  <w:bottom w:w="80" w:type="dxa"/>
                  <w:right w:w="120" w:type="dxa"/>
                </w:tcMar>
              </w:tcPr>
              <w:p w14:paraId="5343C413"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MAR (Mouth Aspect Ratio)</w:t>
                </w:r>
              </w:p>
            </w:tc>
            <w:tc>
              <w:tcPr>
                <w:tcW w:w="6860" w:type="dxa"/>
                <w:tcMar>
                  <w:top w:w="80" w:type="dxa"/>
                  <w:left w:w="120" w:type="dxa"/>
                  <w:bottom w:w="80" w:type="dxa"/>
                  <w:right w:w="120" w:type="dxa"/>
                </w:tcMar>
              </w:tcPr>
              <w:p w14:paraId="5343C414" w14:textId="77777777" w:rsidR="003B5DF0" w:rsidRDefault="004F4874">
                <w:pPr>
                  <w:spacing w:line="240" w:lineRule="auto"/>
                  <w:rPr>
                    <w:rFonts w:ascii="Times New Roman" w:eastAsia="Times New Roman" w:hAnsi="Times New Roman" w:cs="Times New Roman"/>
                    <w:sz w:val="24"/>
                    <w:szCs w:val="24"/>
                  </w:rPr>
                </w:pPr>
                <w:sdt>
                  <w:sdtPr>
                    <w:tag w:val="goog_rdk_8"/>
                    <w:id w:val="1253141295"/>
                  </w:sdtPr>
                  <w:sdtEndPr/>
                  <w:sdtContent>
                    <w:r>
                      <w:rPr>
                        <w:rFonts w:ascii="Gungsuh" w:eastAsia="Gungsuh" w:hAnsi="Gungsuh" w:cs="Gungsuh"/>
                      </w:rPr>
                      <w:t>Vertical mouth distance divided by horizontal mouth width. Yawning gives MAR ≳ 0.5.</w:t>
                    </w:r>
                  </w:sdtContent>
                </w:sdt>
              </w:p>
            </w:tc>
          </w:tr>
          <w:tr w:rsidR="003B5DF0" w14:paraId="5343C418" w14:textId="77777777">
            <w:tc>
              <w:tcPr>
                <w:tcW w:w="2500" w:type="dxa"/>
                <w:tcMar>
                  <w:top w:w="80" w:type="dxa"/>
                  <w:left w:w="120" w:type="dxa"/>
                  <w:bottom w:w="80" w:type="dxa"/>
                  <w:right w:w="120" w:type="dxa"/>
                </w:tcMar>
              </w:tcPr>
              <w:p w14:paraId="5343C416"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Head pose (roll, pitch, yaw)</w:t>
                </w:r>
              </w:p>
            </w:tc>
            <w:tc>
              <w:tcPr>
                <w:tcW w:w="6860" w:type="dxa"/>
                <w:tcMar>
                  <w:top w:w="80" w:type="dxa"/>
                  <w:left w:w="120" w:type="dxa"/>
                  <w:bottom w:w="80" w:type="dxa"/>
                  <w:right w:w="120" w:type="dxa"/>
                </w:tcMar>
              </w:tcPr>
              <w:p w14:paraId="5343C417"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Computed by SolvePnP against a canonical 3D face model using a subset of the FaceMesh landmarks. Used for unfocused/head-down detection.</w:t>
                </w:r>
              </w:p>
            </w:tc>
          </w:tr>
          <w:tr w:rsidR="003B5DF0" w14:paraId="5343C41B" w14:textId="77777777">
            <w:tc>
              <w:tcPr>
                <w:tcW w:w="2500" w:type="dxa"/>
                <w:tcMar>
                  <w:top w:w="80" w:type="dxa"/>
                  <w:left w:w="120" w:type="dxa"/>
                  <w:bottom w:w="80" w:type="dxa"/>
                  <w:right w:w="120" w:type="dxa"/>
                </w:tcMar>
              </w:tcPr>
              <w:p w14:paraId="5343C419"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Gaze direction</w:t>
                </w:r>
              </w:p>
            </w:tc>
            <w:tc>
              <w:tcPr>
                <w:tcW w:w="6860" w:type="dxa"/>
                <w:tcMar>
                  <w:top w:w="80" w:type="dxa"/>
                  <w:left w:w="120" w:type="dxa"/>
                  <w:bottom w:w="80" w:type="dxa"/>
                  <w:right w:w="120" w:type="dxa"/>
                </w:tcMar>
              </w:tcPr>
              <w:p w14:paraId="5343C41A"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Iris-landmark offset from the eye centre, normalised by eye width. Used to detect off-road glance.</w:t>
                </w:r>
              </w:p>
            </w:tc>
          </w:tr>
        </w:tbl>
      </w:sdtContent>
    </w:sdt>
    <w:p w14:paraId="5343C41C" w14:textId="77777777" w:rsidR="003B5DF0" w:rsidRDefault="003B5DF0">
      <w:pPr>
        <w:rPr>
          <w:rFonts w:ascii="Times New Roman" w:eastAsia="Times New Roman" w:hAnsi="Times New Roman" w:cs="Times New Roman"/>
          <w:sz w:val="24"/>
          <w:szCs w:val="24"/>
        </w:rPr>
      </w:pPr>
    </w:p>
    <w:p w14:paraId="5343C41D" w14:textId="77777777" w:rsidR="003B5DF0" w:rsidRDefault="003B5DF0">
      <w:pPr>
        <w:rPr>
          <w:rFonts w:ascii="Times New Roman" w:eastAsia="Times New Roman" w:hAnsi="Times New Roman" w:cs="Times New Roman"/>
          <w:sz w:val="24"/>
          <w:szCs w:val="24"/>
        </w:rPr>
      </w:pPr>
    </w:p>
    <w:p w14:paraId="5343C41E" w14:textId="77777777" w:rsidR="003B5DF0" w:rsidRDefault="004F4874">
      <w:pPr>
        <w:jc w:val="center"/>
      </w:pPr>
      <w:r>
        <w:rPr>
          <w:noProof/>
        </w:rPr>
        <w:lastRenderedPageBreak/>
        <w:drawing>
          <wp:inline distT="114300" distB="114300" distL="114300" distR="114300" wp14:anchorId="5343D11B" wp14:editId="5343D11C">
            <wp:extent cx="2745351" cy="4070142"/>
            <wp:effectExtent l="0" t="0" r="0" b="0"/>
            <wp:docPr id="168728126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5"/>
                    <a:srcRect/>
                    <a:stretch>
                      <a:fillRect/>
                    </a:stretch>
                  </pic:blipFill>
                  <pic:spPr>
                    <a:xfrm>
                      <a:off x="0" y="0"/>
                      <a:ext cx="2745351" cy="4070142"/>
                    </a:xfrm>
                    <a:prstGeom prst="rect">
                      <a:avLst/>
                    </a:prstGeom>
                    <a:ln/>
                  </pic:spPr>
                </pic:pic>
              </a:graphicData>
            </a:graphic>
          </wp:inline>
        </w:drawing>
      </w:r>
    </w:p>
    <w:p w14:paraId="5343C41F" w14:textId="77777777" w:rsidR="003B5DF0" w:rsidRDefault="004F4874">
      <w:pPr>
        <w:spacing w:after="240" w:line="240" w:lineRule="auto"/>
        <w:jc w:val="center"/>
      </w:pPr>
      <w:r>
        <w:rPr>
          <w:i/>
          <w:iCs/>
          <w:color w:val="1F497D"/>
          <w:sz w:val="18"/>
          <w:szCs w:val="18"/>
        </w:rPr>
        <w:t>Figure 26: Driver-state monitoring window showing the extracted features</w:t>
      </w:r>
    </w:p>
    <w:p w14:paraId="5343C420" w14:textId="77777777" w:rsidR="003B5DF0" w:rsidRDefault="004F4874">
      <w:pPr>
        <w:pStyle w:val="Heading2"/>
        <w:keepNext w:val="0"/>
        <w:keepLines w:val="0"/>
        <w:spacing w:before="0" w:line="240" w:lineRule="auto"/>
        <w:rPr>
          <w:sz w:val="24"/>
          <w:szCs w:val="24"/>
        </w:rPr>
      </w:pPr>
      <w:bookmarkStart w:id="75" w:name="_heading=h.ymp633mv9ydg" w:colFirst="0" w:colLast="0"/>
      <w:bookmarkEnd w:id="75"/>
      <w:r>
        <w:rPr>
          <w:sz w:val="24"/>
          <w:szCs w:val="24"/>
        </w:rPr>
        <w:t>4.3.3 Temporal driver-state classifier</w:t>
      </w:r>
    </w:p>
    <w:p w14:paraId="5343C421" w14:textId="77777777" w:rsidR="003B5DF0" w:rsidRDefault="003B5DF0"/>
    <w:p w14:paraId="5343C422"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Per-frame features are noisy, and a single eye closure cannot distinguish a normal blink from a microsleep; temporal context is required. The classifier is implemented as a state machine over four severity states that accumulates evidence over time:</w:t>
      </w:r>
    </w:p>
    <w:p w14:paraId="5343C423" w14:textId="77777777" w:rsidR="003B5DF0" w:rsidRDefault="004F4874">
      <w:pPr>
        <w:spacing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add unknown state</w:t>
      </w:r>
    </w:p>
    <w:p w14:paraId="5343C424" w14:textId="77777777" w:rsidR="003B5DF0" w:rsidRDefault="004F4874">
      <w:pPr>
        <w:spacing w:after="200" w:line="240" w:lineRule="auto"/>
        <w:rPr>
          <w:rFonts w:ascii="Times New Roman" w:eastAsia="Times New Roman" w:hAnsi="Times New Roman" w:cs="Times New Roman"/>
          <w:sz w:val="24"/>
          <w:szCs w:val="24"/>
        </w:rPr>
      </w:pPr>
      <w:r>
        <w:rPr>
          <w:i/>
          <w:iCs/>
          <w:color w:val="1F497D"/>
          <w:sz w:val="18"/>
          <w:szCs w:val="18"/>
        </w:rPr>
        <w:t>Table 17:</w:t>
      </w:r>
      <w:r>
        <w:rPr>
          <w:rFonts w:ascii="Times New Roman" w:eastAsia="Times New Roman" w:hAnsi="Times New Roman" w:cs="Times New Roman"/>
          <w:i/>
          <w:iCs/>
          <w:color w:val="1F497D"/>
          <w:sz w:val="20"/>
          <w:szCs w:val="20"/>
        </w:rPr>
        <w:t xml:space="preserve"> </w:t>
      </w:r>
    </w:p>
    <w:sdt>
      <w:sdtPr>
        <w:tag w:val="goog_rdk_14"/>
        <w:id w:val="-1396089504"/>
        <w:lock w:val="contentLocked"/>
      </w:sdtPr>
      <w:sdtEndPr/>
      <w:sdtContent>
        <w:tbl>
          <w:tblPr>
            <w:tblStyle w:val="afffe"/>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000"/>
          </w:tblGrid>
          <w:tr w:rsidR="003B5DF0" w14:paraId="5343C427" w14:textId="77777777">
            <w:trPr>
              <w:tblHeader/>
            </w:trPr>
            <w:tc>
              <w:tcPr>
                <w:tcW w:w="2400" w:type="dxa"/>
                <w:shd w:val="clear" w:color="auto" w:fill="1C4587"/>
                <w:tcMar>
                  <w:top w:w="80" w:type="dxa"/>
                  <w:left w:w="120" w:type="dxa"/>
                  <w:bottom w:w="80" w:type="dxa"/>
                  <w:right w:w="120" w:type="dxa"/>
                </w:tcMar>
              </w:tcPr>
              <w:p w14:paraId="5343C425"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State</w:t>
                </w:r>
              </w:p>
            </w:tc>
            <w:tc>
              <w:tcPr>
                <w:tcW w:w="7000" w:type="dxa"/>
                <w:shd w:val="clear" w:color="auto" w:fill="1C4587"/>
                <w:tcMar>
                  <w:top w:w="80" w:type="dxa"/>
                  <w:left w:w="120" w:type="dxa"/>
                  <w:bottom w:w="80" w:type="dxa"/>
                  <w:right w:w="120" w:type="dxa"/>
                </w:tcMar>
              </w:tcPr>
              <w:p w14:paraId="5343C426"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Entry criteria (production thresholds)</w:t>
                </w:r>
              </w:p>
            </w:tc>
          </w:tr>
          <w:tr w:rsidR="003B5DF0" w14:paraId="5343C42A" w14:textId="77777777">
            <w:tc>
              <w:tcPr>
                <w:tcW w:w="2400" w:type="dxa"/>
                <w:tcMar>
                  <w:top w:w="80" w:type="dxa"/>
                  <w:left w:w="120" w:type="dxa"/>
                  <w:bottom w:w="80" w:type="dxa"/>
                  <w:right w:w="120" w:type="dxa"/>
                </w:tcMar>
              </w:tcPr>
              <w:p w14:paraId="5343C428" w14:textId="77777777" w:rsidR="003B5DF0" w:rsidRDefault="004F4874">
                <w:pPr>
                  <w:spacing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highlight w:val="yellow"/>
                  </w:rPr>
                  <w:t>Alert</w:t>
                </w:r>
              </w:p>
            </w:tc>
            <w:tc>
              <w:tcPr>
                <w:tcW w:w="7000" w:type="dxa"/>
                <w:tcMar>
                  <w:top w:w="80" w:type="dxa"/>
                  <w:left w:w="120" w:type="dxa"/>
                  <w:bottom w:w="80" w:type="dxa"/>
                  <w:right w:w="120" w:type="dxa"/>
                </w:tcMar>
              </w:tcPr>
              <w:p w14:paraId="5343C429" w14:textId="77777777" w:rsidR="003B5DF0" w:rsidRDefault="004F4874">
                <w:pPr>
                  <w:spacing w:line="240" w:lineRule="auto"/>
                  <w:rPr>
                    <w:rFonts w:ascii="Times New Roman" w:eastAsia="Times New Roman" w:hAnsi="Times New Roman" w:cs="Times New Roman"/>
                    <w:sz w:val="24"/>
                    <w:szCs w:val="24"/>
                  </w:rPr>
                </w:pPr>
                <w:sdt>
                  <w:sdtPr>
                    <w:tag w:val="goog_rdk_10"/>
                    <w:id w:val="1903771045"/>
                  </w:sdtPr>
                  <w:sdtEndPr/>
                  <w:sdtContent>
                    <w:r>
                      <w:rPr>
                        <w:rFonts w:ascii="Gungsuh" w:eastAsia="Gungsuh" w:hAnsi="Gungsuh" w:cs="Gungsuh"/>
                      </w:rPr>
                      <w:t>Default state. Eyes open ≥ 1.5 s, fatigue score &lt; SCORE_DROWSY − 8.</w:t>
                    </w:r>
                  </w:sdtContent>
                </w:sdt>
              </w:p>
            </w:tc>
          </w:tr>
          <w:tr w:rsidR="003B5DF0" w14:paraId="5343C42D" w14:textId="77777777">
            <w:tc>
              <w:tcPr>
                <w:tcW w:w="2400" w:type="dxa"/>
                <w:tcMar>
                  <w:top w:w="80" w:type="dxa"/>
                  <w:left w:w="120" w:type="dxa"/>
                  <w:bottom w:w="80" w:type="dxa"/>
                  <w:right w:w="120" w:type="dxa"/>
                </w:tcMar>
              </w:tcPr>
              <w:p w14:paraId="5343C42B"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Drowsy</w:t>
                </w:r>
              </w:p>
            </w:tc>
            <w:tc>
              <w:tcPr>
                <w:tcW w:w="7000" w:type="dxa"/>
                <w:tcMar>
                  <w:top w:w="80" w:type="dxa"/>
                  <w:left w:w="120" w:type="dxa"/>
                  <w:bottom w:w="80" w:type="dxa"/>
                  <w:right w:w="120" w:type="dxa"/>
                </w:tcMar>
              </w:tcPr>
              <w:p w14:paraId="5343C42C" w14:textId="77777777" w:rsidR="003B5DF0" w:rsidRDefault="004F4874">
                <w:pPr>
                  <w:spacing w:line="240" w:lineRule="auto"/>
                  <w:rPr>
                    <w:rFonts w:ascii="Times New Roman" w:eastAsia="Times New Roman" w:hAnsi="Times New Roman" w:cs="Times New Roman"/>
                    <w:sz w:val="24"/>
                    <w:szCs w:val="24"/>
                  </w:rPr>
                </w:pPr>
                <w:sdt>
                  <w:sdtPr>
                    <w:tag w:val="goog_rdk_11"/>
                    <w:id w:val="621515071"/>
                  </w:sdtPr>
                  <w:sdtEndPr/>
                  <w:sdtContent>
                    <w:r>
                      <w:rPr>
                        <w:rFonts w:ascii="Gungsuh" w:eastAsia="Gungsuh" w:hAnsi="Gungsuh" w:cs="Gungsuh"/>
                      </w:rPr>
                      <w:t>Continuous eye closure ≥ 1.0 s OR sustained head-down ≥ 2.5 s OR fatigue score ≥ 45 OR severe-eye-evidence flag.</w:t>
                    </w:r>
                  </w:sdtContent>
                </w:sdt>
              </w:p>
            </w:tc>
          </w:tr>
          <w:tr w:rsidR="003B5DF0" w14:paraId="5343C430" w14:textId="77777777">
            <w:tc>
              <w:tcPr>
                <w:tcW w:w="2400" w:type="dxa"/>
                <w:tcMar>
                  <w:top w:w="80" w:type="dxa"/>
                  <w:left w:w="120" w:type="dxa"/>
                  <w:bottom w:w="80" w:type="dxa"/>
                  <w:right w:w="120" w:type="dxa"/>
                </w:tcMar>
              </w:tcPr>
              <w:p w14:paraId="5343C42E"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HighRisk</w:t>
                </w:r>
              </w:p>
            </w:tc>
            <w:tc>
              <w:tcPr>
                <w:tcW w:w="7000" w:type="dxa"/>
                <w:tcMar>
                  <w:top w:w="80" w:type="dxa"/>
                  <w:left w:w="120" w:type="dxa"/>
                  <w:bottom w:w="80" w:type="dxa"/>
                  <w:right w:w="120" w:type="dxa"/>
                </w:tcMar>
              </w:tcPr>
              <w:p w14:paraId="5343C42F" w14:textId="77777777" w:rsidR="003B5DF0" w:rsidRDefault="004F4874">
                <w:pPr>
                  <w:spacing w:line="240" w:lineRule="auto"/>
                  <w:rPr>
                    <w:rFonts w:ascii="Times New Roman" w:eastAsia="Times New Roman" w:hAnsi="Times New Roman" w:cs="Times New Roman"/>
                    <w:sz w:val="24"/>
                    <w:szCs w:val="24"/>
                  </w:rPr>
                </w:pPr>
                <w:sdt>
                  <w:sdtPr>
                    <w:tag w:val="goog_rdk_12"/>
                    <w:id w:val="-827265238"/>
                  </w:sdtPr>
                  <w:sdtEndPr/>
                  <w:sdtContent>
                    <w:r>
                      <w:rPr>
                        <w:rFonts w:ascii="Gungsuh" w:eastAsia="Gungsuh" w:hAnsi="Gungsuh" w:cs="Gungsuh"/>
                      </w:rPr>
                      <w:t>Continuous eye closure ≥ 3.0 s with fatigue score ≥ 70, OR sustained low-EAR for ≥ 3.5 s with supporting PERCLOS5 ≥ 0.5.</w:t>
                    </w:r>
                  </w:sdtContent>
                </w:sdt>
              </w:p>
            </w:tc>
          </w:tr>
          <w:tr w:rsidR="003B5DF0" w14:paraId="5343C433" w14:textId="77777777">
            <w:tc>
              <w:tcPr>
                <w:tcW w:w="2400" w:type="dxa"/>
                <w:tcMar>
                  <w:top w:w="80" w:type="dxa"/>
                  <w:left w:w="120" w:type="dxa"/>
                  <w:bottom w:w="80" w:type="dxa"/>
                  <w:right w:w="120" w:type="dxa"/>
                </w:tcMar>
              </w:tcPr>
              <w:p w14:paraId="5343C431"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Unconscious</w:t>
                </w:r>
              </w:p>
            </w:tc>
            <w:tc>
              <w:tcPr>
                <w:tcW w:w="7000" w:type="dxa"/>
                <w:tcMar>
                  <w:top w:w="80" w:type="dxa"/>
                  <w:left w:w="120" w:type="dxa"/>
                  <w:bottom w:w="80" w:type="dxa"/>
                  <w:right w:w="120" w:type="dxa"/>
                </w:tcMar>
              </w:tcPr>
              <w:p w14:paraId="5343C432" w14:textId="77777777" w:rsidR="003B5DF0" w:rsidRDefault="004F4874">
                <w:pPr>
                  <w:spacing w:line="240" w:lineRule="auto"/>
                  <w:rPr>
                    <w:rFonts w:ascii="Times New Roman" w:eastAsia="Times New Roman" w:hAnsi="Times New Roman" w:cs="Times New Roman"/>
                    <w:sz w:val="24"/>
                    <w:szCs w:val="24"/>
                  </w:rPr>
                </w:pPr>
                <w:sdt>
                  <w:sdtPr>
                    <w:tag w:val="goog_rdk_13"/>
                    <w:id w:val="1089320781"/>
                  </w:sdtPr>
                  <w:sdtEndPr/>
                  <w:sdtContent>
                    <w:r>
                      <w:rPr>
                        <w:rFonts w:ascii="Gungsuh" w:eastAsia="Gungsuh" w:hAnsi="Gungsuh" w:cs="Gungsuh"/>
                      </w:rPr>
                      <w:t>Continuous eye closure ≥ 4.0 s.</w:t>
                    </w:r>
                  </w:sdtContent>
                </w:sdt>
              </w:p>
            </w:tc>
          </w:tr>
        </w:tbl>
      </w:sdtContent>
    </w:sdt>
    <w:p w14:paraId="5343C434" w14:textId="77777777" w:rsidR="003B5DF0" w:rsidRDefault="003B5DF0">
      <w:pPr>
        <w:spacing w:after="80" w:line="240" w:lineRule="auto"/>
        <w:jc w:val="both"/>
      </w:pPr>
    </w:p>
    <w:p w14:paraId="5343C435" w14:textId="77777777" w:rsidR="003B5DF0" w:rsidRDefault="003B5DF0">
      <w:pPr>
        <w:spacing w:after="80" w:line="240" w:lineRule="auto"/>
        <w:jc w:val="both"/>
      </w:pPr>
    </w:p>
    <w:p w14:paraId="5343C436"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 internal mechanisms make the classifier robust against detection noise:</w:t>
      </w:r>
    </w:p>
    <w:p w14:paraId="5343C437" w14:textId="77777777" w:rsidR="003B5DF0" w:rsidRDefault="003B5DF0">
      <w:pPr>
        <w:spacing w:line="240" w:lineRule="auto"/>
        <w:jc w:val="both"/>
        <w:rPr>
          <w:rFonts w:ascii="Times New Roman" w:eastAsia="Times New Roman" w:hAnsi="Times New Roman" w:cs="Times New Roman"/>
          <w:sz w:val="24"/>
          <w:szCs w:val="24"/>
        </w:rPr>
      </w:pPr>
    </w:p>
    <w:p w14:paraId="5343C438" w14:textId="77777777" w:rsidR="003B5DF0" w:rsidRDefault="004F4874" w:rsidP="004F4874">
      <w:pPr>
        <w:numPr>
          <w:ilvl w:val="0"/>
          <w:numId w:val="15"/>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Fatigue score: a continuously updated 0–100 score that accumulates contributions from eye-closure duration, PERCLOS over the last 5 s, sustained low EAR, yawn rate, blink rate, and head-down duration; and decays when none of those is present. A behavioural cap prevents yawning + blinking alone from exceeding the HighRisk threshold.</w:t>
      </w:r>
    </w:p>
    <w:p w14:paraId="5343C439" w14:textId="77777777" w:rsidR="003B5DF0" w:rsidRDefault="004F4874" w:rsidP="004F4874">
      <w:pPr>
        <w:numPr>
          <w:ilvl w:val="0"/>
          <w:numId w:val="15"/>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Minimum state-hold time: the classifier cannot change state more than once per second, absorbing single-frame jitter.</w:t>
      </w:r>
    </w:p>
    <w:p w14:paraId="5343C43A" w14:textId="77777777" w:rsidR="003B5DF0" w:rsidRDefault="004F4874" w:rsidP="004F4874">
      <w:pPr>
        <w:numPr>
          <w:ilvl w:val="0"/>
          <w:numId w:val="15"/>
        </w:numPr>
        <w:spacing w:after="80" w:line="240" w:lineRule="auto"/>
        <w:rPr>
          <w:rFonts w:ascii="Times New Roman" w:eastAsia="Times New Roman" w:hAnsi="Times New Roman" w:cs="Times New Roman"/>
          <w:sz w:val="24"/>
          <w:szCs w:val="24"/>
        </w:rPr>
      </w:pPr>
      <w:sdt>
        <w:sdtPr>
          <w:tag w:val="goog_rdk_15"/>
          <w:id w:val="347118143"/>
        </w:sdtPr>
        <w:sdtEndPr/>
        <w:sdtContent>
          <w:r>
            <w:rPr>
              <w:rFonts w:ascii="Cardo" w:eastAsia="Cardo" w:hAnsi="Cardo" w:cs="Cardo"/>
              <w:sz w:val="24"/>
              <w:szCs w:val="24"/>
            </w:rPr>
            <w:t>Asymmetric recovery:  descending the severity ladder requires longer eye-open intervals than ascending (1.5 s for Drowsy → Alert, 0.5 s for Unconscious → HighRisk), matching the asymmetry of human waking versus falling asleep.</w:t>
          </w:r>
        </w:sdtContent>
      </w:sdt>
    </w:p>
    <w:p w14:paraId="5343C43B" w14:textId="77777777" w:rsidR="003B5DF0" w:rsidRDefault="003B5DF0"/>
    <w:p w14:paraId="5343C43C" w14:textId="77777777" w:rsidR="003B5DF0" w:rsidRDefault="004F4874">
      <w:pPr>
        <w:pStyle w:val="Heading2"/>
        <w:keepNext w:val="0"/>
        <w:keepLines w:val="0"/>
        <w:spacing w:before="0" w:line="240" w:lineRule="auto"/>
        <w:rPr>
          <w:sz w:val="24"/>
          <w:szCs w:val="24"/>
        </w:rPr>
      </w:pPr>
      <w:bookmarkStart w:id="76" w:name="_heading=h.b5t5vmvhlopr" w:colFirst="0" w:colLast="0"/>
      <w:bookmarkEnd w:id="76"/>
      <w:r>
        <w:rPr>
          <w:sz w:val="24"/>
          <w:szCs w:val="24"/>
        </w:rPr>
        <w:t>4.3.4 Why the algorithmic state machine rather than an end-to-end model</w:t>
      </w:r>
    </w:p>
    <w:p w14:paraId="5343C43D" w14:textId="77777777" w:rsidR="003B5DF0" w:rsidRDefault="003B5DF0"/>
    <w:p w14:paraId="5343C43E"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end-to-end deep model (e.g., a CNN+LSTM trained directly on raw frames) was considered and rejected for three reasons: (i) labelled fleet-driver footage at the scale required for end-to-end training was not available within the project; (ii) the explicit state machine produces interpretable decisions, when a Drowsy event fires, the system can explain which evidence caused it (eye closure, head pose, fatigue score) which a black-box model cannot; and (iii) thresholds can be tuned without retraining, allow</w:t>
      </w:r>
      <w:r>
        <w:rPr>
          <w:rFonts w:ascii="Times New Roman" w:eastAsia="Times New Roman" w:hAnsi="Times New Roman" w:cs="Times New Roman"/>
          <w:sz w:val="24"/>
          <w:szCs w:val="24"/>
        </w:rPr>
        <w:t>ing the model to be calibrated to individual cabin and camera setups in the field. The MediaPipe FaceMesh model itself is a deep neural network; the system is therefore a hybrid: a pretrained deep feature extractor followed by an interpretable rule-based classifier.</w:t>
      </w:r>
    </w:p>
    <w:p w14:paraId="5343C43F" w14:textId="77777777" w:rsidR="003B5DF0" w:rsidRDefault="003B5DF0">
      <w:pPr>
        <w:spacing w:line="240" w:lineRule="auto"/>
        <w:jc w:val="both"/>
        <w:rPr>
          <w:rFonts w:ascii="Times New Roman" w:eastAsia="Times New Roman" w:hAnsi="Times New Roman" w:cs="Times New Roman"/>
          <w:sz w:val="24"/>
          <w:szCs w:val="24"/>
        </w:rPr>
      </w:pPr>
    </w:p>
    <w:p w14:paraId="5343C440" w14:textId="77777777" w:rsidR="003B5DF0" w:rsidRDefault="003B5DF0">
      <w:pPr>
        <w:spacing w:line="240" w:lineRule="auto"/>
        <w:jc w:val="both"/>
        <w:rPr>
          <w:rFonts w:ascii="Times New Roman" w:eastAsia="Times New Roman" w:hAnsi="Times New Roman" w:cs="Times New Roman"/>
          <w:sz w:val="24"/>
          <w:szCs w:val="24"/>
        </w:rPr>
      </w:pPr>
    </w:p>
    <w:p w14:paraId="5343C441" w14:textId="77777777" w:rsidR="003B5DF0" w:rsidRDefault="004F4874">
      <w:pPr>
        <w:pStyle w:val="Heading1"/>
        <w:keepNext w:val="0"/>
        <w:keepLines w:val="0"/>
        <w:spacing w:before="0"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4.4 Mobile Application</w:t>
      </w:r>
    </w:p>
    <w:p w14:paraId="5343C442" w14:textId="77777777" w:rsidR="003B5DF0" w:rsidRDefault="003B5DF0"/>
    <w:p w14:paraId="5343C443"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Android application is the driver-facing surface of Udjat Track. It runs on the driver's personal phone, connects to the Pi over the Pi-hosted Wi-Fi hotspot, and provides the live trip map, real-time alerts, emergency flows, and the bridge to the fleet-management backend. It is the only component of Udjat Track that drivers ever interact with directly, so usability, low-distraction visual design, and responsive alerts were primary design goals.</w:t>
      </w:r>
    </w:p>
    <w:p w14:paraId="5343C444" w14:textId="77777777" w:rsidR="003B5DF0" w:rsidRDefault="003B5DF0">
      <w:pPr>
        <w:pStyle w:val="Heading2"/>
        <w:keepNext w:val="0"/>
        <w:keepLines w:val="0"/>
        <w:spacing w:before="0" w:line="240" w:lineRule="auto"/>
        <w:rPr>
          <w:color w:val="1F3864"/>
        </w:rPr>
      </w:pPr>
    </w:p>
    <w:p w14:paraId="5343C445" w14:textId="77777777" w:rsidR="003B5DF0" w:rsidRDefault="004F4874">
      <w:pPr>
        <w:pStyle w:val="Heading2"/>
        <w:keepNext w:val="0"/>
        <w:keepLines w:val="0"/>
        <w:spacing w:before="0" w:line="240" w:lineRule="auto"/>
        <w:rPr>
          <w:sz w:val="24"/>
          <w:szCs w:val="24"/>
        </w:rPr>
      </w:pPr>
      <w:bookmarkStart w:id="77" w:name="_heading=h.ess271etcvm3" w:colFirst="0" w:colLast="0"/>
      <w:bookmarkEnd w:id="77"/>
      <w:r>
        <w:rPr>
          <w:sz w:val="24"/>
          <w:szCs w:val="24"/>
        </w:rPr>
        <w:t>4.4.1 Programming language and framework</w:t>
      </w:r>
    </w:p>
    <w:p w14:paraId="5343C446" w14:textId="77777777" w:rsidR="003B5DF0" w:rsidRDefault="003B5DF0"/>
    <w:p w14:paraId="5343C447" w14:textId="77777777" w:rsidR="003B5DF0" w:rsidRDefault="004F4874">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Kotlin is the primary application language; Jetpack Compose is the UI framework. The decision factors were:</w:t>
      </w:r>
    </w:p>
    <w:p w14:paraId="5343C448" w14:textId="77777777" w:rsidR="003B5DF0" w:rsidRDefault="004F4874" w:rsidP="004F4874">
      <w:pPr>
        <w:numPr>
          <w:ilvl w:val="0"/>
          <w:numId w:val="51"/>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Kotlin is Google's recommended Android language and has first-class support across the Android Jetpack libraries used in the app (Navigation, Lifecycle, ViewModel, Hilt).</w:t>
      </w:r>
    </w:p>
    <w:p w14:paraId="5343C449" w14:textId="77777777" w:rsidR="003B5DF0" w:rsidRDefault="004F4874" w:rsidP="004F4874">
      <w:pPr>
        <w:numPr>
          <w:ilvl w:val="0"/>
          <w:numId w:val="51"/>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Null safety in Kotlin eliminates an entire category of runtime crashes that were common in legacy Java Android code,  important for a safety-related application that must remain stable throughout the trip.</w:t>
      </w:r>
    </w:p>
    <w:p w14:paraId="5343C44A" w14:textId="77777777" w:rsidR="003B5DF0" w:rsidRDefault="004F4874" w:rsidP="004F4874">
      <w:pPr>
        <w:numPr>
          <w:ilvl w:val="0"/>
          <w:numId w:val="51"/>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Jetpack Compose is declarative and lets the entire screen-update loop be driven by StateFlow emissions from view-models. This is a natural fit for the constant stream of WebSocket telemetry from the Pi where every frame updates the UI.</w:t>
      </w:r>
    </w:p>
    <w:p w14:paraId="5343C44B" w14:textId="77777777" w:rsidR="003B5DF0" w:rsidRDefault="004F4874" w:rsidP="004F4874">
      <w:pPr>
        <w:numPr>
          <w:ilvl w:val="0"/>
          <w:numId w:val="51"/>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Coroutines and Flow integrate cleanly with the underlying Pi WebSocket and the offline-sync queue, replacing the callback-style asynchronous code that would otherwise be needed.</w:t>
      </w:r>
    </w:p>
    <w:p w14:paraId="5343C44C" w14:textId="77777777" w:rsidR="003B5DF0" w:rsidRDefault="003B5DF0">
      <w:pPr>
        <w:spacing w:line="240" w:lineRule="auto"/>
        <w:jc w:val="both"/>
        <w:rPr>
          <w:rFonts w:ascii="Times New Roman" w:eastAsia="Times New Roman" w:hAnsi="Times New Roman" w:cs="Times New Roman"/>
          <w:sz w:val="24"/>
          <w:szCs w:val="24"/>
        </w:rPr>
      </w:pPr>
    </w:p>
    <w:p w14:paraId="5343C44D" w14:textId="77777777" w:rsidR="003B5DF0" w:rsidRDefault="003B5DF0">
      <w:pPr>
        <w:spacing w:line="240" w:lineRule="auto"/>
        <w:jc w:val="both"/>
        <w:rPr>
          <w:rFonts w:ascii="Times New Roman" w:eastAsia="Times New Roman" w:hAnsi="Times New Roman" w:cs="Times New Roman"/>
          <w:sz w:val="24"/>
          <w:szCs w:val="24"/>
        </w:rPr>
      </w:pPr>
    </w:p>
    <w:p w14:paraId="5343C44E" w14:textId="77777777" w:rsidR="003B5DF0" w:rsidRDefault="003B5DF0">
      <w:pPr>
        <w:spacing w:line="240" w:lineRule="auto"/>
        <w:jc w:val="both"/>
        <w:rPr>
          <w:rFonts w:ascii="Times New Roman" w:eastAsia="Times New Roman" w:hAnsi="Times New Roman" w:cs="Times New Roman"/>
          <w:sz w:val="24"/>
          <w:szCs w:val="24"/>
        </w:rPr>
      </w:pPr>
    </w:p>
    <w:p w14:paraId="5343C44F" w14:textId="77777777" w:rsidR="003B5DF0" w:rsidRDefault="004F4874">
      <w:pPr>
        <w:pStyle w:val="Heading2"/>
        <w:keepNext w:val="0"/>
        <w:keepLines w:val="0"/>
        <w:spacing w:before="0" w:line="240" w:lineRule="auto"/>
        <w:rPr>
          <w:sz w:val="24"/>
          <w:szCs w:val="24"/>
        </w:rPr>
      </w:pPr>
      <w:bookmarkStart w:id="78" w:name="_heading=h.91jylt4d9wkn" w:colFirst="0" w:colLast="0"/>
      <w:bookmarkEnd w:id="78"/>
      <w:r>
        <w:rPr>
          <w:sz w:val="24"/>
          <w:szCs w:val="24"/>
        </w:rPr>
        <w:t>4.4.2 Architecture</w:t>
      </w:r>
    </w:p>
    <w:p w14:paraId="5343C450" w14:textId="77777777" w:rsidR="003B5DF0" w:rsidRDefault="003B5DF0">
      <w:pPr>
        <w:spacing w:line="240" w:lineRule="auto"/>
        <w:rPr>
          <w:sz w:val="24"/>
          <w:szCs w:val="24"/>
        </w:rPr>
      </w:pPr>
    </w:p>
    <w:p w14:paraId="5343C451" w14:textId="77777777" w:rsidR="003B5DF0" w:rsidRDefault="004F4874">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follows a layered (Clean-Architecture) package structure with MVVM at the UI layer and dependency injection via Hilt. Code is organised into four top-level packages under com. example.udjattrack, core, data, domain, and feature,  sitting alongside the four root files that bootstrap the runtime (Figure 25). Each layer has a single responsibility, and the dependency rule runs strictly inward: feature depends on domain abstractions, data implements them, and core supplies cross-cutting infrastr</w:t>
      </w:r>
      <w:r>
        <w:rPr>
          <w:rFonts w:ascii="Times New Roman" w:eastAsia="Times New Roman" w:hAnsi="Times New Roman" w:cs="Times New Roman"/>
          <w:sz w:val="24"/>
          <w:szCs w:val="24"/>
        </w:rPr>
        <w:t>ucture consumed by the others.</w:t>
      </w:r>
    </w:p>
    <w:p w14:paraId="5343C452" w14:textId="77777777" w:rsidR="003B5DF0" w:rsidRDefault="003B5DF0">
      <w:pPr>
        <w:spacing w:line="240" w:lineRule="auto"/>
        <w:jc w:val="both"/>
        <w:rPr>
          <w:rFonts w:ascii="Times New Roman" w:eastAsia="Times New Roman" w:hAnsi="Times New Roman" w:cs="Times New Roman"/>
          <w:sz w:val="24"/>
          <w:szCs w:val="24"/>
        </w:rPr>
      </w:pPr>
    </w:p>
    <w:p w14:paraId="5343C453" w14:textId="77777777" w:rsidR="003B5DF0" w:rsidRDefault="003B5DF0">
      <w:pPr>
        <w:ind w:left="1260"/>
      </w:pPr>
    </w:p>
    <w:p w14:paraId="5343C454" w14:textId="77777777" w:rsidR="003B5DF0" w:rsidRDefault="003B5DF0">
      <w:pPr>
        <w:ind w:left="1260"/>
      </w:pPr>
    </w:p>
    <w:p w14:paraId="5343C455" w14:textId="77777777" w:rsidR="003B5DF0" w:rsidRDefault="003B5DF0">
      <w:pPr>
        <w:ind w:left="1260"/>
      </w:pPr>
    </w:p>
    <w:p w14:paraId="5343C456" w14:textId="77777777" w:rsidR="003B5DF0" w:rsidRDefault="003B5DF0">
      <w:pPr>
        <w:ind w:left="1260"/>
      </w:pPr>
    </w:p>
    <w:p w14:paraId="5343C457" w14:textId="77777777" w:rsidR="003B5DF0" w:rsidRDefault="003B5DF0">
      <w:pPr>
        <w:ind w:left="1260"/>
      </w:pPr>
    </w:p>
    <w:p w14:paraId="5343C458" w14:textId="77777777" w:rsidR="003B5DF0" w:rsidRDefault="003B5DF0">
      <w:pPr>
        <w:ind w:left="1260"/>
      </w:pPr>
    </w:p>
    <w:p w14:paraId="5343C459" w14:textId="77777777" w:rsidR="003B5DF0" w:rsidRDefault="003B5DF0"/>
    <w:p w14:paraId="5343C45A" w14:textId="77777777" w:rsidR="003B5DF0" w:rsidRDefault="004F4874">
      <w:pPr>
        <w:spacing w:before="180" w:after="60"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343D11D" wp14:editId="5343D11E">
            <wp:extent cx="4572000" cy="2600325"/>
            <wp:effectExtent l="0" t="0" r="0" b="0"/>
            <wp:docPr id="1687281267" name="image7.png" descr="Figure 4.4.2-a — Top-level package structure of the Android module."/>
            <wp:cNvGraphicFramePr/>
            <a:graphic xmlns:a="http://schemas.openxmlformats.org/drawingml/2006/main">
              <a:graphicData uri="http://schemas.openxmlformats.org/drawingml/2006/picture">
                <pic:pic xmlns:pic="http://schemas.openxmlformats.org/drawingml/2006/picture">
                  <pic:nvPicPr>
                    <pic:cNvPr id="0" name="image7.png" descr="Figure 4.4.2-a — Top-level package structure of the Android module."/>
                    <pic:cNvPicPr preferRelativeResize="0"/>
                  </pic:nvPicPr>
                  <pic:blipFill>
                    <a:blip r:embed="rId146"/>
                    <a:srcRect/>
                    <a:stretch>
                      <a:fillRect/>
                    </a:stretch>
                  </pic:blipFill>
                  <pic:spPr>
                    <a:xfrm>
                      <a:off x="0" y="0"/>
                      <a:ext cx="4572000" cy="2600325"/>
                    </a:xfrm>
                    <a:prstGeom prst="rect">
                      <a:avLst/>
                    </a:prstGeom>
                    <a:ln/>
                  </pic:spPr>
                </pic:pic>
              </a:graphicData>
            </a:graphic>
          </wp:inline>
        </w:drawing>
      </w:r>
    </w:p>
    <w:p w14:paraId="5343C45B" w14:textId="77777777" w:rsidR="003B5DF0" w:rsidRDefault="004F4874">
      <w:pPr>
        <w:spacing w:after="240" w:line="240" w:lineRule="auto"/>
        <w:jc w:val="center"/>
        <w:rPr>
          <w:rFonts w:ascii="Times New Roman" w:eastAsia="Times New Roman" w:hAnsi="Times New Roman" w:cs="Times New Roman"/>
        </w:rPr>
      </w:pPr>
      <w:r>
        <w:rPr>
          <w:i/>
          <w:iCs/>
          <w:color w:val="1F497D"/>
          <w:sz w:val="18"/>
          <w:szCs w:val="18"/>
        </w:rPr>
        <w:t>Figure 27: Top-level package structure of the Android module.</w:t>
      </w:r>
    </w:p>
    <w:p w14:paraId="5343C45C" w14:textId="77777777" w:rsidR="003B5DF0" w:rsidRDefault="003B5DF0">
      <w:pPr>
        <w:spacing w:before="160" w:after="80" w:line="240" w:lineRule="auto"/>
        <w:rPr>
          <w:i/>
          <w:iCs/>
          <w:color w:val="1F497D"/>
          <w:sz w:val="18"/>
          <w:szCs w:val="18"/>
        </w:rPr>
      </w:pPr>
    </w:p>
    <w:p w14:paraId="5343C45D" w14:textId="77777777" w:rsidR="003B5DF0" w:rsidRDefault="003B5DF0">
      <w:pPr>
        <w:spacing w:before="160" w:after="80" w:line="240" w:lineRule="auto"/>
        <w:rPr>
          <w:i/>
          <w:iCs/>
          <w:color w:val="1F497D"/>
          <w:sz w:val="18"/>
          <w:szCs w:val="18"/>
        </w:rPr>
      </w:pPr>
    </w:p>
    <w:p w14:paraId="5343C45E" w14:textId="77777777" w:rsidR="003B5DF0" w:rsidRDefault="004F4874">
      <w:pPr>
        <w:spacing w:before="160" w:after="80" w:line="240" w:lineRule="auto"/>
        <w:rPr>
          <w:i/>
          <w:iCs/>
          <w:color w:val="1F497D"/>
          <w:sz w:val="18"/>
          <w:szCs w:val="18"/>
        </w:rPr>
      </w:pPr>
      <w:r>
        <w:rPr>
          <w:i/>
          <w:iCs/>
          <w:color w:val="1F497D"/>
          <w:sz w:val="18"/>
          <w:szCs w:val="18"/>
        </w:rPr>
        <w:t>Table 18: Top-level layers</w:t>
      </w:r>
    </w:p>
    <w:sdt>
      <w:sdtPr>
        <w:tag w:val="goog_rdk_16"/>
        <w:id w:val="1165182767"/>
        <w:lock w:val="contentLocked"/>
      </w:sdtPr>
      <w:sdtEndPr/>
      <w:sdtContent>
        <w:tbl>
          <w:tblPr>
            <w:tblStyle w:val="affff"/>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485"/>
            <w:gridCol w:w="2955"/>
          </w:tblGrid>
          <w:tr w:rsidR="003B5DF0" w14:paraId="5343C462" w14:textId="77777777">
            <w:trPr>
              <w:tblHeader/>
            </w:trPr>
            <w:tc>
              <w:tcPr>
                <w:tcW w:w="1800" w:type="dxa"/>
                <w:shd w:val="clear" w:color="auto" w:fill="1C4587"/>
                <w:tcMar>
                  <w:top w:w="80" w:type="dxa"/>
                  <w:left w:w="120" w:type="dxa"/>
                  <w:bottom w:w="80" w:type="dxa"/>
                  <w:right w:w="120" w:type="dxa"/>
                </w:tcMar>
              </w:tcPr>
              <w:p w14:paraId="5343C45F"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Layer</w:t>
                </w:r>
              </w:p>
            </w:tc>
            <w:tc>
              <w:tcPr>
                <w:tcW w:w="4485" w:type="dxa"/>
                <w:shd w:val="clear" w:color="auto" w:fill="1C4587"/>
                <w:tcMar>
                  <w:top w:w="80" w:type="dxa"/>
                  <w:left w:w="120" w:type="dxa"/>
                  <w:bottom w:w="80" w:type="dxa"/>
                  <w:right w:w="120" w:type="dxa"/>
                </w:tcMar>
              </w:tcPr>
              <w:p w14:paraId="5343C460"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Purpose</w:t>
                </w:r>
              </w:p>
            </w:tc>
            <w:tc>
              <w:tcPr>
                <w:tcW w:w="2955" w:type="dxa"/>
                <w:shd w:val="clear" w:color="auto" w:fill="1C4587"/>
                <w:tcMar>
                  <w:top w:w="80" w:type="dxa"/>
                  <w:left w:w="120" w:type="dxa"/>
                  <w:bottom w:w="80" w:type="dxa"/>
                  <w:right w:w="120" w:type="dxa"/>
                </w:tcMar>
              </w:tcPr>
              <w:p w14:paraId="5343C461"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Depends on</w:t>
                </w:r>
              </w:p>
            </w:tc>
          </w:tr>
          <w:tr w:rsidR="003B5DF0" w14:paraId="5343C466" w14:textId="77777777">
            <w:tc>
              <w:tcPr>
                <w:tcW w:w="1800" w:type="dxa"/>
                <w:tcMar>
                  <w:top w:w="80" w:type="dxa"/>
                  <w:left w:w="120" w:type="dxa"/>
                  <w:bottom w:w="80" w:type="dxa"/>
                  <w:right w:w="120" w:type="dxa"/>
                </w:tcMar>
              </w:tcPr>
              <w:p w14:paraId="5343C463"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feature</w:t>
                </w:r>
              </w:p>
            </w:tc>
            <w:tc>
              <w:tcPr>
                <w:tcW w:w="4485" w:type="dxa"/>
                <w:tcMar>
                  <w:top w:w="80" w:type="dxa"/>
                  <w:left w:w="120" w:type="dxa"/>
                  <w:bottom w:w="80" w:type="dxa"/>
                  <w:right w:w="120" w:type="dxa"/>
                </w:tcMar>
              </w:tcPr>
              <w:p w14:paraId="5343C464"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Screens, view-models, and UI state for each user-facing feature.</w:t>
                </w:r>
              </w:p>
            </w:tc>
            <w:tc>
              <w:tcPr>
                <w:tcW w:w="2955" w:type="dxa"/>
                <w:tcMar>
                  <w:top w:w="80" w:type="dxa"/>
                  <w:left w:w="120" w:type="dxa"/>
                  <w:bottom w:w="80" w:type="dxa"/>
                  <w:right w:w="120" w:type="dxa"/>
                </w:tcMar>
              </w:tcPr>
              <w:p w14:paraId="5343C465"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domain, core</w:t>
                </w:r>
              </w:p>
            </w:tc>
          </w:tr>
          <w:tr w:rsidR="003B5DF0" w14:paraId="5343C46A" w14:textId="77777777">
            <w:tc>
              <w:tcPr>
                <w:tcW w:w="1800" w:type="dxa"/>
                <w:tcMar>
                  <w:top w:w="80" w:type="dxa"/>
                  <w:left w:w="120" w:type="dxa"/>
                  <w:bottom w:w="80" w:type="dxa"/>
                  <w:right w:w="120" w:type="dxa"/>
                </w:tcMar>
              </w:tcPr>
              <w:p w14:paraId="5343C467"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domain</w:t>
                </w:r>
              </w:p>
            </w:tc>
            <w:tc>
              <w:tcPr>
                <w:tcW w:w="4485" w:type="dxa"/>
                <w:tcMar>
                  <w:top w:w="80" w:type="dxa"/>
                  <w:left w:w="120" w:type="dxa"/>
                  <w:bottom w:w="80" w:type="dxa"/>
                  <w:right w:w="120" w:type="dxa"/>
                </w:tcMar>
              </w:tcPr>
              <w:p w14:paraId="5343C468"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Business rules: pure-Kotlin models, repository contracts, use-cases.</w:t>
                </w:r>
              </w:p>
            </w:tc>
            <w:tc>
              <w:tcPr>
                <w:tcW w:w="2955" w:type="dxa"/>
                <w:tcMar>
                  <w:top w:w="80" w:type="dxa"/>
                  <w:left w:w="120" w:type="dxa"/>
                  <w:bottom w:w="80" w:type="dxa"/>
                  <w:right w:w="120" w:type="dxa"/>
                </w:tcMar>
              </w:tcPr>
              <w:p w14:paraId="5343C469"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Nothing (pure Kotlin).</w:t>
                </w:r>
              </w:p>
            </w:tc>
          </w:tr>
          <w:tr w:rsidR="003B5DF0" w14:paraId="5343C46E" w14:textId="77777777">
            <w:tc>
              <w:tcPr>
                <w:tcW w:w="1800" w:type="dxa"/>
                <w:tcMar>
                  <w:top w:w="80" w:type="dxa"/>
                  <w:left w:w="120" w:type="dxa"/>
                  <w:bottom w:w="80" w:type="dxa"/>
                  <w:right w:w="120" w:type="dxa"/>
                </w:tcMar>
              </w:tcPr>
              <w:p w14:paraId="5343C46B"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data</w:t>
                </w:r>
              </w:p>
            </w:tc>
            <w:tc>
              <w:tcPr>
                <w:tcW w:w="4485" w:type="dxa"/>
                <w:tcMar>
                  <w:top w:w="80" w:type="dxa"/>
                  <w:left w:w="120" w:type="dxa"/>
                  <w:bottom w:w="80" w:type="dxa"/>
                  <w:right w:w="120" w:type="dxa"/>
                </w:tcMar>
              </w:tcPr>
              <w:p w14:paraId="5343C46C"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Concrete implementations of the domain contracts: Room, Retrofit, WebSocket, mappers, and offline sync.</w:t>
                </w:r>
              </w:p>
            </w:tc>
            <w:tc>
              <w:tcPr>
                <w:tcW w:w="2955" w:type="dxa"/>
                <w:tcMar>
                  <w:top w:w="80" w:type="dxa"/>
                  <w:left w:w="120" w:type="dxa"/>
                  <w:bottom w:w="80" w:type="dxa"/>
                  <w:right w:w="120" w:type="dxa"/>
                </w:tcMar>
              </w:tcPr>
              <w:p w14:paraId="5343C46D"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domain, core</w:t>
                </w:r>
              </w:p>
            </w:tc>
          </w:tr>
          <w:tr w:rsidR="003B5DF0" w14:paraId="5343C472" w14:textId="77777777">
            <w:tc>
              <w:tcPr>
                <w:tcW w:w="1800" w:type="dxa"/>
                <w:tcMar>
                  <w:top w:w="80" w:type="dxa"/>
                  <w:left w:w="120" w:type="dxa"/>
                  <w:bottom w:w="80" w:type="dxa"/>
                  <w:right w:w="120" w:type="dxa"/>
                </w:tcMar>
              </w:tcPr>
              <w:p w14:paraId="5343C46F"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core</w:t>
                </w:r>
              </w:p>
            </w:tc>
            <w:tc>
              <w:tcPr>
                <w:tcW w:w="4485" w:type="dxa"/>
                <w:tcMar>
                  <w:top w:w="80" w:type="dxa"/>
                  <w:left w:w="120" w:type="dxa"/>
                  <w:bottom w:w="80" w:type="dxa"/>
                  <w:right w:w="120" w:type="dxa"/>
                </w:tcMar>
              </w:tcPr>
              <w:p w14:paraId="5343C470"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Cross-cutting infrastructure: DI graph, navigation, networking, services, audio, UI theme, utilities.</w:t>
                </w:r>
              </w:p>
            </w:tc>
            <w:tc>
              <w:tcPr>
                <w:tcW w:w="2955" w:type="dxa"/>
                <w:tcMar>
                  <w:top w:w="80" w:type="dxa"/>
                  <w:left w:w="120" w:type="dxa"/>
                  <w:bottom w:w="80" w:type="dxa"/>
                  <w:right w:w="120" w:type="dxa"/>
                </w:tcMar>
              </w:tcPr>
              <w:p w14:paraId="5343C471"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Nothing project-specific.</w:t>
                </w:r>
              </w:p>
            </w:tc>
          </w:tr>
        </w:tbl>
      </w:sdtContent>
    </w:sdt>
    <w:p w14:paraId="5343C473" w14:textId="77777777" w:rsidR="003B5DF0" w:rsidRDefault="003B5DF0">
      <w:pPr>
        <w:pStyle w:val="Heading3"/>
        <w:keepNext w:val="0"/>
        <w:keepLines w:val="0"/>
        <w:spacing w:before="0" w:after="0" w:line="240" w:lineRule="auto"/>
      </w:pPr>
      <w:bookmarkStart w:id="79" w:name="_heading=h.salomcvlmat0" w:colFirst="0" w:colLast="0"/>
      <w:bookmarkEnd w:id="79"/>
    </w:p>
    <w:p w14:paraId="5343C474" w14:textId="77777777" w:rsidR="003B5DF0" w:rsidRDefault="003B5DF0"/>
    <w:p w14:paraId="5343C475" w14:textId="77777777" w:rsidR="003B5DF0" w:rsidRDefault="003B5DF0"/>
    <w:p w14:paraId="5343C476" w14:textId="77777777" w:rsidR="003B5DF0" w:rsidRDefault="003B5DF0"/>
    <w:p w14:paraId="5343C477" w14:textId="77777777" w:rsidR="003B5DF0" w:rsidRDefault="003B5DF0"/>
    <w:p w14:paraId="5343C478" w14:textId="77777777" w:rsidR="003B5DF0" w:rsidRDefault="003B5DF0"/>
    <w:p w14:paraId="5343C479" w14:textId="77777777" w:rsidR="003B5DF0" w:rsidRDefault="003B5DF0"/>
    <w:p w14:paraId="5343C47A" w14:textId="77777777" w:rsidR="003B5DF0" w:rsidRDefault="003B5DF0"/>
    <w:p w14:paraId="5343C47B" w14:textId="77777777" w:rsidR="003B5DF0" w:rsidRDefault="003B5DF0"/>
    <w:p w14:paraId="5343C47C" w14:textId="77777777" w:rsidR="003B5DF0" w:rsidRDefault="004F4874">
      <w:pPr>
        <w:pStyle w:val="Heading3"/>
        <w:keepNext w:val="0"/>
        <w:keepLines w:val="0"/>
        <w:spacing w:before="0" w:after="0" w:line="240" w:lineRule="auto"/>
        <w:rPr>
          <w:rFonts w:ascii="Times New Roman" w:eastAsia="Times New Roman" w:hAnsi="Times New Roman" w:cs="Times New Roman"/>
        </w:rPr>
      </w:pPr>
      <w:bookmarkStart w:id="80" w:name="_heading=h.j1l9sdfhrrc6" w:colFirst="0" w:colLast="0"/>
      <w:bookmarkEnd w:id="80"/>
      <w:r>
        <w:rPr>
          <w:rFonts w:ascii="Times New Roman" w:eastAsia="Times New Roman" w:hAnsi="Times New Roman" w:cs="Times New Roman"/>
        </w:rPr>
        <w:t>Core layer</w:t>
      </w:r>
    </w:p>
    <w:p w14:paraId="5343C47D" w14:textId="77777777" w:rsidR="003B5DF0" w:rsidRDefault="003B5DF0">
      <w:pPr>
        <w:spacing w:line="240" w:lineRule="auto"/>
        <w:rPr>
          <w:sz w:val="24"/>
          <w:szCs w:val="24"/>
        </w:rPr>
      </w:pPr>
    </w:p>
    <w:p w14:paraId="5343C47E" w14:textId="77777777" w:rsidR="003B5DF0" w:rsidRDefault="004F4874">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core package (Figure 26) holds infrastructure that is not specific to any one feature: the dependency-injection graph, navigation host, networking primitives, foreground services, audio playback, UI theme, and stateless helpers. Keeping these in a dedicated layer prevents cross-cutting concerns from leaking into feature code and gives every screen a single place to reach for shared utilities.</w:t>
      </w:r>
    </w:p>
    <w:p w14:paraId="5343C47F" w14:textId="77777777" w:rsidR="003B5DF0" w:rsidRDefault="003B5DF0"/>
    <w:p w14:paraId="5343C480" w14:textId="77777777" w:rsidR="003B5DF0" w:rsidRDefault="003B5DF0"/>
    <w:p w14:paraId="5343C481" w14:textId="77777777" w:rsidR="003B5DF0" w:rsidRDefault="003B5DF0"/>
    <w:p w14:paraId="5343C482" w14:textId="77777777" w:rsidR="003B5DF0" w:rsidRDefault="004F4874">
      <w:pPr>
        <w:spacing w:before="180" w:after="6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43D11F" wp14:editId="5343D120">
            <wp:extent cx="4572000" cy="3552825"/>
            <wp:effectExtent l="0" t="0" r="0" b="0"/>
            <wp:docPr id="1687281264" name="image1.png" descr="Figure 4.4.2-b — Subpackages of the core layer."/>
            <wp:cNvGraphicFramePr/>
            <a:graphic xmlns:a="http://schemas.openxmlformats.org/drawingml/2006/main">
              <a:graphicData uri="http://schemas.openxmlformats.org/drawingml/2006/picture">
                <pic:pic xmlns:pic="http://schemas.openxmlformats.org/drawingml/2006/picture">
                  <pic:nvPicPr>
                    <pic:cNvPr id="0" name="image1.png" descr="Figure 4.4.2-b — Subpackages of the core layer."/>
                    <pic:cNvPicPr preferRelativeResize="0"/>
                  </pic:nvPicPr>
                  <pic:blipFill>
                    <a:blip r:embed="rId147"/>
                    <a:srcRect/>
                    <a:stretch>
                      <a:fillRect/>
                    </a:stretch>
                  </pic:blipFill>
                  <pic:spPr>
                    <a:xfrm>
                      <a:off x="0" y="0"/>
                      <a:ext cx="4572000" cy="3552825"/>
                    </a:xfrm>
                    <a:prstGeom prst="rect">
                      <a:avLst/>
                    </a:prstGeom>
                    <a:ln/>
                  </pic:spPr>
                </pic:pic>
              </a:graphicData>
            </a:graphic>
          </wp:inline>
        </w:drawing>
      </w:r>
    </w:p>
    <w:p w14:paraId="5343C483" w14:textId="77777777" w:rsidR="003B5DF0" w:rsidRDefault="004F4874">
      <w:pPr>
        <w:spacing w:after="240" w:line="240" w:lineRule="auto"/>
        <w:jc w:val="center"/>
        <w:rPr>
          <w:i/>
          <w:iCs/>
          <w:color w:val="1F497D"/>
          <w:sz w:val="18"/>
          <w:szCs w:val="18"/>
        </w:rPr>
      </w:pPr>
      <w:r>
        <w:rPr>
          <w:i/>
          <w:iCs/>
          <w:color w:val="1F497D"/>
          <w:sz w:val="18"/>
          <w:szCs w:val="18"/>
        </w:rPr>
        <w:t>Figure 28: Subpackages of the core layer.</w:t>
      </w:r>
    </w:p>
    <w:p w14:paraId="5343C484" w14:textId="77777777" w:rsidR="003B5DF0" w:rsidRDefault="003B5DF0">
      <w:pPr>
        <w:spacing w:after="240" w:line="240" w:lineRule="auto"/>
        <w:jc w:val="center"/>
        <w:rPr>
          <w:i/>
          <w:iCs/>
          <w:color w:val="1F497D"/>
          <w:sz w:val="18"/>
          <w:szCs w:val="18"/>
        </w:rPr>
      </w:pPr>
    </w:p>
    <w:p w14:paraId="5343C485" w14:textId="77777777" w:rsidR="003B5DF0" w:rsidRDefault="003B5DF0">
      <w:pPr>
        <w:spacing w:after="240" w:line="240" w:lineRule="auto"/>
        <w:jc w:val="center"/>
        <w:rPr>
          <w:i/>
          <w:iCs/>
          <w:color w:val="1F497D"/>
          <w:sz w:val="18"/>
          <w:szCs w:val="18"/>
        </w:rPr>
      </w:pPr>
    </w:p>
    <w:p w14:paraId="5343C486" w14:textId="77777777" w:rsidR="003B5DF0" w:rsidRDefault="003B5DF0">
      <w:pPr>
        <w:spacing w:after="240" w:line="240" w:lineRule="auto"/>
        <w:jc w:val="center"/>
        <w:rPr>
          <w:i/>
          <w:iCs/>
          <w:color w:val="1F497D"/>
          <w:sz w:val="18"/>
          <w:szCs w:val="18"/>
        </w:rPr>
      </w:pPr>
    </w:p>
    <w:p w14:paraId="5343C487" w14:textId="77777777" w:rsidR="003B5DF0" w:rsidRDefault="003B5DF0">
      <w:pPr>
        <w:spacing w:after="240" w:line="240" w:lineRule="auto"/>
        <w:jc w:val="center"/>
        <w:rPr>
          <w:i/>
          <w:iCs/>
          <w:color w:val="1F497D"/>
          <w:sz w:val="18"/>
          <w:szCs w:val="18"/>
        </w:rPr>
      </w:pPr>
    </w:p>
    <w:p w14:paraId="5343C488" w14:textId="77777777" w:rsidR="003B5DF0" w:rsidRDefault="003B5DF0">
      <w:pPr>
        <w:spacing w:after="240" w:line="240" w:lineRule="auto"/>
        <w:jc w:val="center"/>
        <w:rPr>
          <w:i/>
          <w:iCs/>
          <w:color w:val="1F497D"/>
          <w:sz w:val="18"/>
          <w:szCs w:val="18"/>
        </w:rPr>
      </w:pPr>
    </w:p>
    <w:p w14:paraId="5343C489" w14:textId="77777777" w:rsidR="003B5DF0" w:rsidRDefault="003B5DF0">
      <w:pPr>
        <w:spacing w:after="240" w:line="240" w:lineRule="auto"/>
        <w:jc w:val="center"/>
        <w:rPr>
          <w:i/>
          <w:iCs/>
          <w:color w:val="1F497D"/>
          <w:sz w:val="18"/>
          <w:szCs w:val="18"/>
        </w:rPr>
      </w:pPr>
    </w:p>
    <w:p w14:paraId="5343C48A" w14:textId="77777777" w:rsidR="003B5DF0" w:rsidRDefault="003B5DF0">
      <w:pPr>
        <w:spacing w:after="240" w:line="240" w:lineRule="auto"/>
        <w:jc w:val="center"/>
        <w:rPr>
          <w:i/>
          <w:iCs/>
          <w:color w:val="1F497D"/>
          <w:sz w:val="18"/>
          <w:szCs w:val="18"/>
        </w:rPr>
      </w:pPr>
    </w:p>
    <w:p w14:paraId="5343C48B" w14:textId="77777777" w:rsidR="003B5DF0" w:rsidRDefault="004F4874">
      <w:pPr>
        <w:spacing w:before="160" w:after="80" w:line="240" w:lineRule="auto"/>
        <w:rPr>
          <w:rFonts w:ascii="Times New Roman" w:eastAsia="Times New Roman" w:hAnsi="Times New Roman" w:cs="Times New Roman"/>
        </w:rPr>
      </w:pPr>
      <w:r>
        <w:rPr>
          <w:i/>
          <w:iCs/>
          <w:color w:val="1F497D"/>
          <w:sz w:val="18"/>
          <w:szCs w:val="18"/>
        </w:rPr>
        <w:t>Table 19: Contents of core</w:t>
      </w:r>
    </w:p>
    <w:sdt>
      <w:sdtPr>
        <w:tag w:val="goog_rdk_17"/>
        <w:id w:val="-175750757"/>
        <w:lock w:val="contentLocked"/>
      </w:sdtPr>
      <w:sdtEndPr/>
      <w:sdtContent>
        <w:tbl>
          <w:tblPr>
            <w:tblStyle w:val="affff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3B5DF0" w14:paraId="5343C48E" w14:textId="77777777">
            <w:trPr>
              <w:tblHeader/>
            </w:trPr>
            <w:tc>
              <w:tcPr>
                <w:tcW w:w="2000" w:type="dxa"/>
                <w:shd w:val="clear" w:color="auto" w:fill="1C4587"/>
                <w:tcMar>
                  <w:top w:w="80" w:type="dxa"/>
                  <w:left w:w="120" w:type="dxa"/>
                  <w:bottom w:w="80" w:type="dxa"/>
                  <w:right w:w="120" w:type="dxa"/>
                </w:tcMar>
              </w:tcPr>
              <w:p w14:paraId="5343C48C"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Subpackage</w:t>
                </w:r>
              </w:p>
            </w:tc>
            <w:tc>
              <w:tcPr>
                <w:tcW w:w="7360" w:type="dxa"/>
                <w:shd w:val="clear" w:color="auto" w:fill="1C4587"/>
                <w:tcMar>
                  <w:top w:w="80" w:type="dxa"/>
                  <w:left w:w="120" w:type="dxa"/>
                  <w:bottom w:w="80" w:type="dxa"/>
                  <w:right w:w="120" w:type="dxa"/>
                </w:tcMar>
              </w:tcPr>
              <w:p w14:paraId="5343C48D"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Role</w:t>
                </w:r>
              </w:p>
            </w:tc>
          </w:tr>
          <w:tr w:rsidR="003B5DF0" w14:paraId="5343C491" w14:textId="77777777">
            <w:tc>
              <w:tcPr>
                <w:tcW w:w="2000" w:type="dxa"/>
                <w:tcMar>
                  <w:top w:w="80" w:type="dxa"/>
                  <w:left w:w="120" w:type="dxa"/>
                  <w:bottom w:w="80" w:type="dxa"/>
                  <w:right w:w="120" w:type="dxa"/>
                </w:tcMar>
              </w:tcPr>
              <w:p w14:paraId="5343C48F"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audio</w:t>
                </w:r>
              </w:p>
            </w:tc>
            <w:tc>
              <w:tcPr>
                <w:tcW w:w="7360" w:type="dxa"/>
                <w:tcMar>
                  <w:top w:w="80" w:type="dxa"/>
                  <w:left w:w="120" w:type="dxa"/>
                  <w:bottom w:w="80" w:type="dxa"/>
                  <w:right w:w="120" w:type="dxa"/>
                </w:tcMar>
              </w:tcPr>
              <w:p w14:paraId="5343C490"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AlertSounds : wraps ToneGenerator to play alarm-stream tones for safety-critical cards so they sound through Do-Not-Disturb.</w:t>
                </w:r>
              </w:p>
            </w:tc>
          </w:tr>
          <w:tr w:rsidR="003B5DF0" w14:paraId="5343C494" w14:textId="77777777">
            <w:tc>
              <w:tcPr>
                <w:tcW w:w="2000" w:type="dxa"/>
                <w:tcMar>
                  <w:top w:w="80" w:type="dxa"/>
                  <w:left w:w="120" w:type="dxa"/>
                  <w:bottom w:w="80" w:type="dxa"/>
                  <w:right w:w="120" w:type="dxa"/>
                </w:tcMar>
              </w:tcPr>
              <w:p w14:paraId="5343C492"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constants</w:t>
                </w:r>
              </w:p>
            </w:tc>
            <w:tc>
              <w:tcPr>
                <w:tcW w:w="7360" w:type="dxa"/>
                <w:tcMar>
                  <w:top w:w="80" w:type="dxa"/>
                  <w:left w:w="120" w:type="dxa"/>
                  <w:bottom w:w="80" w:type="dxa"/>
                  <w:right w:w="120" w:type="dxa"/>
                </w:tcMar>
              </w:tcPr>
              <w:p w14:paraId="5343C493"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AppConstants:  compile-time constants (e.g. BASE_URL).</w:t>
                </w:r>
              </w:p>
            </w:tc>
          </w:tr>
          <w:tr w:rsidR="003B5DF0" w14:paraId="5343C497" w14:textId="77777777">
            <w:tc>
              <w:tcPr>
                <w:tcW w:w="2000" w:type="dxa"/>
                <w:tcMar>
                  <w:top w:w="80" w:type="dxa"/>
                  <w:left w:w="120" w:type="dxa"/>
                  <w:bottom w:w="80" w:type="dxa"/>
                  <w:right w:w="120" w:type="dxa"/>
                </w:tcMar>
              </w:tcPr>
              <w:p w14:paraId="5343C495"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di</w:t>
                </w:r>
              </w:p>
            </w:tc>
            <w:tc>
              <w:tcPr>
                <w:tcW w:w="7360" w:type="dxa"/>
                <w:tcMar>
                  <w:top w:w="80" w:type="dxa"/>
                  <w:left w:w="120" w:type="dxa"/>
                  <w:bottom w:w="80" w:type="dxa"/>
                  <w:right w:w="120" w:type="dxa"/>
                </w:tcMar>
              </w:tcPr>
              <w:p w14:paraId="5343C496"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Hilt modules (NetworkModule, AppModule, RepositoryModule, MapRepositoryModule, DispatcherModule) that bind data implementations to domain interfaces.</w:t>
                </w:r>
              </w:p>
            </w:tc>
          </w:tr>
          <w:tr w:rsidR="003B5DF0" w14:paraId="5343C49A" w14:textId="77777777">
            <w:tc>
              <w:tcPr>
                <w:tcW w:w="2000" w:type="dxa"/>
                <w:tcMar>
                  <w:top w:w="80" w:type="dxa"/>
                  <w:left w:w="120" w:type="dxa"/>
                  <w:bottom w:w="80" w:type="dxa"/>
                  <w:right w:w="120" w:type="dxa"/>
                </w:tcMar>
              </w:tcPr>
              <w:p w14:paraId="5343C498"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navigation</w:t>
                </w:r>
              </w:p>
            </w:tc>
            <w:tc>
              <w:tcPr>
                <w:tcW w:w="7360" w:type="dxa"/>
                <w:tcMar>
                  <w:top w:w="80" w:type="dxa"/>
                  <w:left w:w="120" w:type="dxa"/>
                  <w:bottom w:w="80" w:type="dxa"/>
                  <w:right w:w="120" w:type="dxa"/>
                </w:tcMar>
              </w:tcPr>
              <w:p w14:paraId="5343C499"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AppNavGraph:  Compose-Navigation routes and arguments.</w:t>
                </w:r>
              </w:p>
            </w:tc>
          </w:tr>
          <w:tr w:rsidR="003B5DF0" w14:paraId="5343C49D" w14:textId="77777777">
            <w:tc>
              <w:tcPr>
                <w:tcW w:w="2000" w:type="dxa"/>
                <w:tcMar>
                  <w:top w:w="80" w:type="dxa"/>
                  <w:left w:w="120" w:type="dxa"/>
                  <w:bottom w:w="80" w:type="dxa"/>
                  <w:right w:w="120" w:type="dxa"/>
                </w:tcMar>
              </w:tcPr>
              <w:p w14:paraId="5343C49B"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network</w:t>
                </w:r>
              </w:p>
            </w:tc>
            <w:tc>
              <w:tcPr>
                <w:tcW w:w="7360" w:type="dxa"/>
                <w:tcMar>
                  <w:top w:w="80" w:type="dxa"/>
                  <w:left w:w="120" w:type="dxa"/>
                  <w:bottom w:w="80" w:type="dxa"/>
                  <w:right w:w="120" w:type="dxa"/>
                </w:tcMar>
              </w:tcPr>
              <w:p w14:paraId="5343C49C"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OkHttp/Retrofit interceptors and connectivity helpers shared by every HTTP client.</w:t>
                </w:r>
              </w:p>
            </w:tc>
          </w:tr>
          <w:tr w:rsidR="003B5DF0" w14:paraId="5343C4A0" w14:textId="77777777">
            <w:tc>
              <w:tcPr>
                <w:tcW w:w="2000" w:type="dxa"/>
                <w:tcMar>
                  <w:top w:w="80" w:type="dxa"/>
                  <w:left w:w="120" w:type="dxa"/>
                  <w:bottom w:w="80" w:type="dxa"/>
                  <w:right w:w="120" w:type="dxa"/>
                </w:tcMar>
              </w:tcPr>
              <w:p w14:paraId="5343C49E"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phone</w:t>
                </w:r>
              </w:p>
            </w:tc>
            <w:tc>
              <w:tcPr>
                <w:tcW w:w="7360" w:type="dxa"/>
                <w:tcMar>
                  <w:top w:w="80" w:type="dxa"/>
                  <w:left w:w="120" w:type="dxa"/>
                  <w:bottom w:w="80" w:type="dxa"/>
                  <w:right w:w="120" w:type="dxa"/>
                </w:tcMar>
              </w:tcPr>
              <w:p w14:paraId="5343C49F"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rememberPhoneCaller:  dialer-intent helper used by safety cards.</w:t>
                </w:r>
              </w:p>
            </w:tc>
          </w:tr>
          <w:tr w:rsidR="003B5DF0" w14:paraId="5343C4A3" w14:textId="77777777">
            <w:tc>
              <w:tcPr>
                <w:tcW w:w="2000" w:type="dxa"/>
                <w:tcMar>
                  <w:top w:w="80" w:type="dxa"/>
                  <w:left w:w="120" w:type="dxa"/>
                  <w:bottom w:w="80" w:type="dxa"/>
                  <w:right w:w="120" w:type="dxa"/>
                </w:tcMar>
              </w:tcPr>
              <w:p w14:paraId="5343C4A1"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service</w:t>
                </w:r>
              </w:p>
            </w:tc>
            <w:tc>
              <w:tcPr>
                <w:tcW w:w="7360" w:type="dxa"/>
                <w:tcMar>
                  <w:top w:w="80" w:type="dxa"/>
                  <w:left w:w="120" w:type="dxa"/>
                  <w:bottom w:w="80" w:type="dxa"/>
                  <w:right w:w="120" w:type="dxa"/>
                </w:tcMar>
              </w:tcPr>
              <w:p w14:paraId="5343C4A2"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LocationClient: streams GPS fixes from a foreground location service while the app is in the background.</w:t>
                </w:r>
              </w:p>
            </w:tc>
          </w:tr>
          <w:tr w:rsidR="003B5DF0" w14:paraId="5343C4A6" w14:textId="77777777">
            <w:tc>
              <w:tcPr>
                <w:tcW w:w="2000" w:type="dxa"/>
                <w:tcMar>
                  <w:top w:w="80" w:type="dxa"/>
                  <w:left w:w="120" w:type="dxa"/>
                  <w:bottom w:w="80" w:type="dxa"/>
                  <w:right w:w="120" w:type="dxa"/>
                </w:tcMar>
              </w:tcPr>
              <w:p w14:paraId="5343C4A4"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sync</w:t>
                </w:r>
              </w:p>
            </w:tc>
            <w:tc>
              <w:tcPr>
                <w:tcW w:w="7360" w:type="dxa"/>
                <w:tcMar>
                  <w:top w:w="80" w:type="dxa"/>
                  <w:left w:w="120" w:type="dxa"/>
                  <w:bottom w:w="80" w:type="dxa"/>
                  <w:right w:w="120" w:type="dxa"/>
                </w:tcMar>
              </w:tcPr>
              <w:p w14:paraId="5343C4A5"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Sync schedulers and constants backing the offline-sync flow in the data layer.</w:t>
                </w:r>
              </w:p>
            </w:tc>
          </w:tr>
          <w:tr w:rsidR="003B5DF0" w14:paraId="5343C4A9" w14:textId="77777777">
            <w:tc>
              <w:tcPr>
                <w:tcW w:w="2000" w:type="dxa"/>
                <w:tcMar>
                  <w:top w:w="80" w:type="dxa"/>
                  <w:left w:w="120" w:type="dxa"/>
                  <w:bottom w:w="80" w:type="dxa"/>
                  <w:right w:w="120" w:type="dxa"/>
                </w:tcMar>
              </w:tcPr>
              <w:p w14:paraId="5343C4A7"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ui</w:t>
                </w:r>
              </w:p>
            </w:tc>
            <w:tc>
              <w:tcPr>
                <w:tcW w:w="7360" w:type="dxa"/>
                <w:tcMar>
                  <w:top w:w="80" w:type="dxa"/>
                  <w:left w:w="120" w:type="dxa"/>
                  <w:bottom w:w="80" w:type="dxa"/>
                  <w:right w:w="120" w:type="dxa"/>
                </w:tcMar>
              </w:tcPr>
              <w:p w14:paraId="5343C4A8"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Design-system primitives: UdjatTrackTheme, colour tokens (UdjatRed, UdjatGreen, UdjatLightBlue), reusable components (UdjatPrimaryButton).</w:t>
                </w:r>
              </w:p>
            </w:tc>
          </w:tr>
          <w:tr w:rsidR="003B5DF0" w14:paraId="5343C4AC" w14:textId="77777777">
            <w:tc>
              <w:tcPr>
                <w:tcW w:w="2000" w:type="dxa"/>
                <w:tcMar>
                  <w:top w:w="80" w:type="dxa"/>
                  <w:left w:w="120" w:type="dxa"/>
                  <w:bottom w:w="80" w:type="dxa"/>
                  <w:right w:w="120" w:type="dxa"/>
                </w:tcMar>
              </w:tcPr>
              <w:p w14:paraId="5343C4AA"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util, utils</w:t>
                </w:r>
              </w:p>
            </w:tc>
            <w:tc>
              <w:tcPr>
                <w:tcW w:w="7360" w:type="dxa"/>
                <w:tcMar>
                  <w:top w:w="80" w:type="dxa"/>
                  <w:left w:w="120" w:type="dxa"/>
                  <w:bottom w:w="80" w:type="dxa"/>
                  <w:right w:w="120" w:type="dxa"/>
                </w:tcMar>
              </w:tcPr>
              <w:p w14:paraId="5343C4AB"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Stateless helpers: PolylineGeom, LocationUtils, formatters.</w:t>
                </w:r>
              </w:p>
            </w:tc>
          </w:tr>
        </w:tbl>
      </w:sdtContent>
    </w:sdt>
    <w:p w14:paraId="5343C4AD" w14:textId="77777777" w:rsidR="003B5DF0" w:rsidRDefault="003B5DF0">
      <w:pPr>
        <w:pStyle w:val="Heading3"/>
        <w:keepNext w:val="0"/>
        <w:keepLines w:val="0"/>
        <w:spacing w:before="0" w:after="0" w:line="240" w:lineRule="auto"/>
        <w:rPr>
          <w:i/>
          <w:iCs/>
          <w:color w:val="1F497D"/>
          <w:sz w:val="18"/>
          <w:szCs w:val="18"/>
        </w:rPr>
      </w:pPr>
      <w:bookmarkStart w:id="81" w:name="_heading=h.helmkebm83lt" w:colFirst="0" w:colLast="0"/>
      <w:bookmarkEnd w:id="81"/>
    </w:p>
    <w:p w14:paraId="5343C4AE" w14:textId="77777777" w:rsidR="003B5DF0" w:rsidRDefault="003B5DF0"/>
    <w:p w14:paraId="5343C4AF" w14:textId="77777777" w:rsidR="003B5DF0" w:rsidRDefault="003B5DF0"/>
    <w:p w14:paraId="5343C4B0" w14:textId="77777777" w:rsidR="003B5DF0" w:rsidRDefault="004F4874">
      <w:pPr>
        <w:pStyle w:val="Heading3"/>
        <w:keepNext w:val="0"/>
        <w:keepLines w:val="0"/>
        <w:spacing w:before="0" w:after="0" w:line="240" w:lineRule="auto"/>
        <w:rPr>
          <w:rFonts w:ascii="Times New Roman" w:eastAsia="Times New Roman" w:hAnsi="Times New Roman" w:cs="Times New Roman"/>
        </w:rPr>
      </w:pPr>
      <w:bookmarkStart w:id="82" w:name="_heading=h.f0pjufde5ut" w:colFirst="0" w:colLast="0"/>
      <w:bookmarkEnd w:id="82"/>
      <w:r>
        <w:rPr>
          <w:rFonts w:ascii="Times New Roman" w:eastAsia="Times New Roman" w:hAnsi="Times New Roman" w:cs="Times New Roman"/>
        </w:rPr>
        <w:t>Data layer</w:t>
      </w:r>
    </w:p>
    <w:p w14:paraId="5343C4B1" w14:textId="77777777" w:rsidR="003B5DF0" w:rsidRDefault="003B5DF0">
      <w:pPr>
        <w:spacing w:line="240" w:lineRule="auto"/>
        <w:rPr>
          <w:sz w:val="24"/>
          <w:szCs w:val="24"/>
        </w:rPr>
      </w:pPr>
    </w:p>
    <w:p w14:paraId="5343C4B2" w14:textId="77777777" w:rsidR="003B5DF0" w:rsidRDefault="004F4874">
      <w:pPr>
        <w:spacing w:after="120"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package (Figure 27) provides concrete implementations of the contracts declared in domain. It is the only layer permitted to depend on Room, Retrofit, OkHttp, or DTOs,  keeping persistence and transport details out of the rest of the codebase.</w:t>
      </w:r>
    </w:p>
    <w:p w14:paraId="5343C4B3" w14:textId="77777777" w:rsidR="003B5DF0" w:rsidRDefault="003B5DF0"/>
    <w:p w14:paraId="5343C4B4" w14:textId="77777777" w:rsidR="003B5DF0" w:rsidRDefault="003B5DF0"/>
    <w:p w14:paraId="5343C4B5" w14:textId="77777777" w:rsidR="003B5DF0" w:rsidRDefault="004F4874">
      <w:pPr>
        <w:spacing w:before="180" w:after="60"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343D121" wp14:editId="5343D122">
            <wp:extent cx="4572000" cy="2409825"/>
            <wp:effectExtent l="0" t="0" r="0" b="0"/>
            <wp:docPr id="1687281282" name="image20.png" descr="Figure 4.4.2-c — Subpackages of the data layer."/>
            <wp:cNvGraphicFramePr/>
            <a:graphic xmlns:a="http://schemas.openxmlformats.org/drawingml/2006/main">
              <a:graphicData uri="http://schemas.openxmlformats.org/drawingml/2006/picture">
                <pic:pic xmlns:pic="http://schemas.openxmlformats.org/drawingml/2006/picture">
                  <pic:nvPicPr>
                    <pic:cNvPr id="0" name="image20.png" descr="Figure 4.4.2-c — Subpackages of the data layer."/>
                    <pic:cNvPicPr preferRelativeResize="0"/>
                  </pic:nvPicPr>
                  <pic:blipFill>
                    <a:blip r:embed="rId148"/>
                    <a:srcRect/>
                    <a:stretch>
                      <a:fillRect/>
                    </a:stretch>
                  </pic:blipFill>
                  <pic:spPr>
                    <a:xfrm>
                      <a:off x="0" y="0"/>
                      <a:ext cx="4572000" cy="2409825"/>
                    </a:xfrm>
                    <a:prstGeom prst="rect">
                      <a:avLst/>
                    </a:prstGeom>
                    <a:ln/>
                  </pic:spPr>
                </pic:pic>
              </a:graphicData>
            </a:graphic>
          </wp:inline>
        </w:drawing>
      </w:r>
    </w:p>
    <w:p w14:paraId="5343C4B6" w14:textId="77777777" w:rsidR="003B5DF0" w:rsidRDefault="004F4874">
      <w:pPr>
        <w:spacing w:after="240" w:line="240" w:lineRule="auto"/>
        <w:jc w:val="center"/>
        <w:rPr>
          <w:i/>
          <w:iCs/>
          <w:color w:val="1F497D"/>
          <w:sz w:val="18"/>
          <w:szCs w:val="18"/>
        </w:rPr>
      </w:pPr>
      <w:r>
        <w:rPr>
          <w:i/>
          <w:iCs/>
          <w:color w:val="1F497D"/>
          <w:sz w:val="18"/>
          <w:szCs w:val="18"/>
        </w:rPr>
        <w:t>Figure 29: Subpackages of the data layer.</w:t>
      </w:r>
    </w:p>
    <w:p w14:paraId="5343C4B7" w14:textId="77777777" w:rsidR="003B5DF0" w:rsidRDefault="003B5DF0">
      <w:pPr>
        <w:spacing w:after="240" w:line="240" w:lineRule="auto"/>
        <w:jc w:val="center"/>
        <w:rPr>
          <w:i/>
          <w:iCs/>
          <w:color w:val="1F497D"/>
          <w:sz w:val="18"/>
          <w:szCs w:val="18"/>
        </w:rPr>
      </w:pPr>
    </w:p>
    <w:p w14:paraId="5343C4B8" w14:textId="77777777" w:rsidR="003B5DF0" w:rsidRDefault="003B5DF0">
      <w:pPr>
        <w:spacing w:after="240" w:line="240" w:lineRule="auto"/>
        <w:rPr>
          <w:i/>
          <w:iCs/>
          <w:color w:val="1F497D"/>
          <w:sz w:val="18"/>
          <w:szCs w:val="18"/>
        </w:rPr>
      </w:pPr>
    </w:p>
    <w:p w14:paraId="5343C4B9" w14:textId="77777777" w:rsidR="003B5DF0" w:rsidRDefault="003B5DF0">
      <w:pPr>
        <w:spacing w:after="240" w:line="240" w:lineRule="auto"/>
        <w:jc w:val="center"/>
        <w:rPr>
          <w:i/>
          <w:iCs/>
          <w:color w:val="1F497D"/>
          <w:sz w:val="18"/>
          <w:szCs w:val="18"/>
        </w:rPr>
      </w:pPr>
    </w:p>
    <w:p w14:paraId="5343C4BA" w14:textId="77777777" w:rsidR="003B5DF0" w:rsidRDefault="004F4874">
      <w:pPr>
        <w:spacing w:before="160" w:after="80" w:line="240" w:lineRule="auto"/>
        <w:rPr>
          <w:rFonts w:ascii="Times New Roman" w:eastAsia="Times New Roman" w:hAnsi="Times New Roman" w:cs="Times New Roman"/>
        </w:rPr>
      </w:pPr>
      <w:r>
        <w:rPr>
          <w:i/>
          <w:iCs/>
          <w:color w:val="1F497D"/>
          <w:sz w:val="18"/>
          <w:szCs w:val="18"/>
        </w:rPr>
        <w:t>Table 20: Contents of data</w:t>
      </w:r>
    </w:p>
    <w:sdt>
      <w:sdtPr>
        <w:tag w:val="goog_rdk_18"/>
        <w:id w:val="-1241762837"/>
        <w:lock w:val="contentLocked"/>
      </w:sdtPr>
      <w:sdtEndPr/>
      <w:sdtContent>
        <w:tbl>
          <w:tblPr>
            <w:tblStyle w:val="affff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3B5DF0" w14:paraId="5343C4BD" w14:textId="77777777">
            <w:trPr>
              <w:tblHeader/>
            </w:trPr>
            <w:tc>
              <w:tcPr>
                <w:tcW w:w="2000" w:type="dxa"/>
                <w:shd w:val="clear" w:color="auto" w:fill="1C4587"/>
                <w:tcMar>
                  <w:top w:w="80" w:type="dxa"/>
                  <w:left w:w="120" w:type="dxa"/>
                  <w:bottom w:w="80" w:type="dxa"/>
                  <w:right w:w="120" w:type="dxa"/>
                </w:tcMar>
              </w:tcPr>
              <w:p w14:paraId="5343C4BB"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Subpackage</w:t>
                </w:r>
              </w:p>
            </w:tc>
            <w:tc>
              <w:tcPr>
                <w:tcW w:w="7360" w:type="dxa"/>
                <w:shd w:val="clear" w:color="auto" w:fill="1C4587"/>
                <w:tcMar>
                  <w:top w:w="80" w:type="dxa"/>
                  <w:left w:w="120" w:type="dxa"/>
                  <w:bottom w:w="80" w:type="dxa"/>
                  <w:right w:w="120" w:type="dxa"/>
                </w:tcMar>
              </w:tcPr>
              <w:p w14:paraId="5343C4BC"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Role</w:t>
                </w:r>
              </w:p>
            </w:tc>
          </w:tr>
          <w:tr w:rsidR="003B5DF0" w14:paraId="5343C4C0" w14:textId="77777777">
            <w:tc>
              <w:tcPr>
                <w:tcW w:w="2000" w:type="dxa"/>
                <w:tcMar>
                  <w:top w:w="80" w:type="dxa"/>
                  <w:left w:w="120" w:type="dxa"/>
                  <w:bottom w:w="80" w:type="dxa"/>
                  <w:right w:w="120" w:type="dxa"/>
                </w:tcMar>
              </w:tcPr>
              <w:p w14:paraId="5343C4BE"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local</w:t>
                </w:r>
              </w:p>
            </w:tc>
            <w:tc>
              <w:tcPr>
                <w:tcW w:w="7360" w:type="dxa"/>
                <w:tcMar>
                  <w:top w:w="80" w:type="dxa"/>
                  <w:left w:w="120" w:type="dxa"/>
                  <w:bottom w:w="80" w:type="dxa"/>
                  <w:right w:w="120" w:type="dxa"/>
                </w:tcMar>
              </w:tcPr>
              <w:p w14:paraId="5343C4BF"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Room database, DAOs, and entity classes. Caches trips, the offline-event outbox, and session data.</w:t>
                </w:r>
              </w:p>
            </w:tc>
          </w:tr>
          <w:tr w:rsidR="003B5DF0" w14:paraId="5343C4C3" w14:textId="77777777">
            <w:tc>
              <w:tcPr>
                <w:tcW w:w="2000" w:type="dxa"/>
                <w:tcMar>
                  <w:top w:w="80" w:type="dxa"/>
                  <w:left w:w="120" w:type="dxa"/>
                  <w:bottom w:w="80" w:type="dxa"/>
                  <w:right w:w="120" w:type="dxa"/>
                </w:tcMar>
              </w:tcPr>
              <w:p w14:paraId="5343C4C1"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mapper</w:t>
                </w:r>
              </w:p>
            </w:tc>
            <w:tc>
              <w:tcPr>
                <w:tcW w:w="7360" w:type="dxa"/>
                <w:tcMar>
                  <w:top w:w="80" w:type="dxa"/>
                  <w:left w:w="120" w:type="dxa"/>
                  <w:bottom w:w="80" w:type="dxa"/>
                  <w:right w:w="120" w:type="dxa"/>
                </w:tcMar>
              </w:tcPr>
              <w:p w14:paraId="5343C4C2"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DTO-to-domain and entity-to-domain converters; keeps JSON and database fields out of domain and feature.</w:t>
                </w:r>
              </w:p>
            </w:tc>
          </w:tr>
          <w:tr w:rsidR="003B5DF0" w14:paraId="5343C4C6" w14:textId="77777777">
            <w:tc>
              <w:tcPr>
                <w:tcW w:w="2000" w:type="dxa"/>
                <w:tcMar>
                  <w:top w:w="80" w:type="dxa"/>
                  <w:left w:w="120" w:type="dxa"/>
                  <w:bottom w:w="80" w:type="dxa"/>
                  <w:right w:w="120" w:type="dxa"/>
                </w:tcMar>
              </w:tcPr>
              <w:p w14:paraId="5343C4C4"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remote</w:t>
                </w:r>
              </w:p>
            </w:tc>
            <w:tc>
              <w:tcPr>
                <w:tcW w:w="7360" w:type="dxa"/>
                <w:tcMar>
                  <w:top w:w="80" w:type="dxa"/>
                  <w:left w:w="120" w:type="dxa"/>
                  <w:bottom w:w="80" w:type="dxa"/>
                  <w:right w:w="120" w:type="dxa"/>
                </w:tcMar>
              </w:tcPr>
              <w:p w14:paraId="5343C4C5"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Retrofit services and DTOs for the backend; PiConnectionManager, PiWebSocketClient, and PiEventBus for the Pi WebSocket link (default ws://10.42.0.1:8765).</w:t>
                </w:r>
              </w:p>
            </w:tc>
          </w:tr>
          <w:tr w:rsidR="003B5DF0" w14:paraId="5343C4C9" w14:textId="77777777">
            <w:tc>
              <w:tcPr>
                <w:tcW w:w="2000" w:type="dxa"/>
                <w:tcMar>
                  <w:top w:w="80" w:type="dxa"/>
                  <w:left w:w="120" w:type="dxa"/>
                  <w:bottom w:w="80" w:type="dxa"/>
                  <w:right w:w="120" w:type="dxa"/>
                </w:tcMar>
              </w:tcPr>
              <w:p w14:paraId="5343C4C7"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repository</w:t>
                </w:r>
              </w:p>
            </w:tc>
            <w:tc>
              <w:tcPr>
                <w:tcW w:w="7360" w:type="dxa"/>
                <w:tcMar>
                  <w:top w:w="80" w:type="dxa"/>
                  <w:left w:w="120" w:type="dxa"/>
                  <w:bottom w:w="80" w:type="dxa"/>
                  <w:right w:w="120" w:type="dxa"/>
                </w:tcMar>
              </w:tcPr>
              <w:p w14:paraId="5343C4C8"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Implementations of the domain repository interfaces (TripRepositoryImpl, RouteRepositoryImpl, …), a glue that combines local, remote, and mapper.</w:t>
                </w:r>
              </w:p>
            </w:tc>
          </w:tr>
          <w:tr w:rsidR="003B5DF0" w14:paraId="5343C4CC" w14:textId="77777777">
            <w:tc>
              <w:tcPr>
                <w:tcW w:w="2000" w:type="dxa"/>
                <w:tcMar>
                  <w:top w:w="80" w:type="dxa"/>
                  <w:left w:w="120" w:type="dxa"/>
                  <w:bottom w:w="80" w:type="dxa"/>
                  <w:right w:w="120" w:type="dxa"/>
                </w:tcMar>
              </w:tcPr>
              <w:p w14:paraId="5343C4CA"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sync</w:t>
                </w:r>
              </w:p>
            </w:tc>
            <w:tc>
              <w:tcPr>
                <w:tcW w:w="7360" w:type="dxa"/>
                <w:tcMar>
                  <w:top w:w="80" w:type="dxa"/>
                  <w:left w:w="120" w:type="dxa"/>
                  <w:bottom w:w="80" w:type="dxa"/>
                  <w:right w:w="120" w:type="dxa"/>
                </w:tcMar>
              </w:tcPr>
              <w:p w14:paraId="5343C4CB"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OfflineSyncManager which persists telemetry and event submissions to the Room outbox when offline and replays them when connectivity returns, ensuring no safety event is lost during a network drop.</w:t>
                </w:r>
              </w:p>
            </w:tc>
          </w:tr>
        </w:tbl>
      </w:sdtContent>
    </w:sdt>
    <w:p w14:paraId="5343C4CD" w14:textId="77777777" w:rsidR="003B5DF0" w:rsidRDefault="003B5DF0">
      <w:pPr>
        <w:pStyle w:val="Heading3"/>
        <w:keepNext w:val="0"/>
        <w:keepLines w:val="0"/>
        <w:spacing w:before="280" w:after="160" w:line="240" w:lineRule="auto"/>
        <w:rPr>
          <w:i/>
          <w:iCs/>
          <w:color w:val="1F497D"/>
          <w:sz w:val="18"/>
          <w:szCs w:val="18"/>
        </w:rPr>
      </w:pPr>
      <w:bookmarkStart w:id="83" w:name="_heading=h.75i8y9u8qjzt" w:colFirst="0" w:colLast="0"/>
      <w:bookmarkEnd w:id="83"/>
    </w:p>
    <w:p w14:paraId="5343C4CE" w14:textId="77777777" w:rsidR="003B5DF0" w:rsidRDefault="003B5DF0"/>
    <w:p w14:paraId="5343C4CF" w14:textId="77777777" w:rsidR="003B5DF0" w:rsidRDefault="003B5DF0"/>
    <w:p w14:paraId="5343C4D0" w14:textId="77777777" w:rsidR="003B5DF0" w:rsidRDefault="003B5DF0"/>
    <w:p w14:paraId="5343C4D1" w14:textId="77777777" w:rsidR="003B5DF0" w:rsidRDefault="003B5DF0"/>
    <w:p w14:paraId="5343C4D2" w14:textId="77777777" w:rsidR="003B5DF0" w:rsidRDefault="004F4874">
      <w:pPr>
        <w:pStyle w:val="Heading3"/>
        <w:keepNext w:val="0"/>
        <w:keepLines w:val="0"/>
        <w:spacing w:before="0" w:after="0" w:line="240" w:lineRule="auto"/>
        <w:rPr>
          <w:rFonts w:ascii="Times New Roman" w:eastAsia="Times New Roman" w:hAnsi="Times New Roman" w:cs="Times New Roman"/>
        </w:rPr>
      </w:pPr>
      <w:bookmarkStart w:id="84" w:name="_heading=h.b3yosq1p7l8r" w:colFirst="0" w:colLast="0"/>
      <w:bookmarkEnd w:id="84"/>
      <w:r>
        <w:rPr>
          <w:rFonts w:ascii="Times New Roman" w:eastAsia="Times New Roman" w:hAnsi="Times New Roman" w:cs="Times New Roman"/>
        </w:rPr>
        <w:lastRenderedPageBreak/>
        <w:t>Domain layer</w:t>
      </w:r>
    </w:p>
    <w:p w14:paraId="5343C4D3" w14:textId="77777777" w:rsidR="003B5DF0" w:rsidRDefault="003B5DF0">
      <w:pPr>
        <w:spacing w:line="240" w:lineRule="auto"/>
        <w:rPr>
          <w:sz w:val="24"/>
          <w:szCs w:val="24"/>
        </w:rPr>
      </w:pPr>
    </w:p>
    <w:p w14:paraId="5343C4D4" w14:textId="77777777" w:rsidR="003B5DF0" w:rsidRDefault="004F4874">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domain package (Figure 28) captures the business rules of the application as pure Kotlin. It contains no Android imports, no third-party framework dependencies, and no I/O, so every class can be compiled to plain JVM bytecode and unit-tested with JUnit alone, a property heavily exploited by the unit-test suite described in Chapter 5.</w:t>
      </w:r>
    </w:p>
    <w:p w14:paraId="5343C4D5" w14:textId="77777777" w:rsidR="003B5DF0" w:rsidRDefault="004F4874">
      <w:pPr>
        <w:spacing w:before="180" w:after="6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43D123" wp14:editId="5343D124">
            <wp:extent cx="4572000" cy="2190750"/>
            <wp:effectExtent l="0" t="0" r="0" b="0"/>
            <wp:docPr id="1687281295" name="image19.png" descr="Figure 4.4.2-d — Subpackages of the domain layer."/>
            <wp:cNvGraphicFramePr/>
            <a:graphic xmlns:a="http://schemas.openxmlformats.org/drawingml/2006/main">
              <a:graphicData uri="http://schemas.openxmlformats.org/drawingml/2006/picture">
                <pic:pic xmlns:pic="http://schemas.openxmlformats.org/drawingml/2006/picture">
                  <pic:nvPicPr>
                    <pic:cNvPr id="0" name="image19.png" descr="Figure 4.4.2-d — Subpackages of the domain layer."/>
                    <pic:cNvPicPr preferRelativeResize="0"/>
                  </pic:nvPicPr>
                  <pic:blipFill>
                    <a:blip r:embed="rId149"/>
                    <a:srcRect/>
                    <a:stretch>
                      <a:fillRect/>
                    </a:stretch>
                  </pic:blipFill>
                  <pic:spPr>
                    <a:xfrm>
                      <a:off x="0" y="0"/>
                      <a:ext cx="4572000" cy="2190750"/>
                    </a:xfrm>
                    <a:prstGeom prst="rect">
                      <a:avLst/>
                    </a:prstGeom>
                    <a:ln/>
                  </pic:spPr>
                </pic:pic>
              </a:graphicData>
            </a:graphic>
          </wp:inline>
        </w:drawing>
      </w:r>
    </w:p>
    <w:p w14:paraId="5343C4D6" w14:textId="77777777" w:rsidR="003B5DF0" w:rsidRDefault="004F4874">
      <w:pPr>
        <w:spacing w:after="240" w:line="240" w:lineRule="auto"/>
        <w:jc w:val="center"/>
        <w:rPr>
          <w:rFonts w:ascii="Times New Roman" w:eastAsia="Times New Roman" w:hAnsi="Times New Roman" w:cs="Times New Roman"/>
        </w:rPr>
      </w:pPr>
      <w:r>
        <w:rPr>
          <w:i/>
          <w:iCs/>
          <w:color w:val="1F497D"/>
          <w:sz w:val="18"/>
          <w:szCs w:val="18"/>
        </w:rPr>
        <w:t>Figure 30: Subpackages of the domain layer.</w:t>
      </w:r>
    </w:p>
    <w:p w14:paraId="5343C4D7" w14:textId="77777777" w:rsidR="003B5DF0" w:rsidRDefault="003B5DF0">
      <w:pPr>
        <w:ind w:left="1260"/>
      </w:pPr>
    </w:p>
    <w:p w14:paraId="5343C4D8" w14:textId="77777777" w:rsidR="003B5DF0" w:rsidRDefault="003B5DF0">
      <w:pPr>
        <w:ind w:left="1260"/>
      </w:pPr>
    </w:p>
    <w:p w14:paraId="5343C4D9" w14:textId="77777777" w:rsidR="003B5DF0" w:rsidRDefault="003B5DF0">
      <w:pPr>
        <w:spacing w:after="240" w:line="240" w:lineRule="auto"/>
        <w:jc w:val="center"/>
        <w:rPr>
          <w:i/>
          <w:iCs/>
          <w:color w:val="1F497D"/>
          <w:sz w:val="18"/>
          <w:szCs w:val="18"/>
        </w:rPr>
      </w:pPr>
    </w:p>
    <w:p w14:paraId="5343C4DA" w14:textId="77777777" w:rsidR="003B5DF0" w:rsidRDefault="003B5DF0">
      <w:pPr>
        <w:spacing w:after="240" w:line="240" w:lineRule="auto"/>
        <w:jc w:val="center"/>
        <w:rPr>
          <w:i/>
          <w:iCs/>
          <w:color w:val="1F497D"/>
          <w:sz w:val="18"/>
          <w:szCs w:val="18"/>
        </w:rPr>
      </w:pPr>
    </w:p>
    <w:p w14:paraId="5343C4DB" w14:textId="77777777" w:rsidR="003B5DF0" w:rsidRDefault="004F4874">
      <w:pPr>
        <w:spacing w:before="160" w:after="80" w:line="240" w:lineRule="auto"/>
        <w:rPr>
          <w:rFonts w:ascii="Times New Roman" w:eastAsia="Times New Roman" w:hAnsi="Times New Roman" w:cs="Times New Roman"/>
          <w:b/>
          <w:bCs/>
          <w:i/>
          <w:iCs/>
          <w:sz w:val="20"/>
          <w:szCs w:val="20"/>
        </w:rPr>
      </w:pPr>
      <w:r>
        <w:rPr>
          <w:i/>
          <w:iCs/>
          <w:color w:val="1F497D"/>
          <w:sz w:val="18"/>
          <w:szCs w:val="18"/>
        </w:rPr>
        <w:t>Table 21: Contents of domain</w:t>
      </w:r>
    </w:p>
    <w:sdt>
      <w:sdtPr>
        <w:tag w:val="goog_rdk_19"/>
        <w:id w:val="-1029215533"/>
        <w:lock w:val="contentLocked"/>
      </w:sdtPr>
      <w:sdtEndPr/>
      <w:sdtContent>
        <w:tbl>
          <w:tblPr>
            <w:tblStyle w:val="affff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3B5DF0" w14:paraId="5343C4DE" w14:textId="77777777">
            <w:trPr>
              <w:tblHeader/>
            </w:trPr>
            <w:tc>
              <w:tcPr>
                <w:tcW w:w="2000" w:type="dxa"/>
                <w:shd w:val="clear" w:color="auto" w:fill="1C4587"/>
                <w:tcMar>
                  <w:top w:w="80" w:type="dxa"/>
                  <w:left w:w="120" w:type="dxa"/>
                  <w:bottom w:w="80" w:type="dxa"/>
                  <w:right w:w="120" w:type="dxa"/>
                </w:tcMar>
              </w:tcPr>
              <w:p w14:paraId="5343C4DC"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Subpackage</w:t>
                </w:r>
              </w:p>
            </w:tc>
            <w:tc>
              <w:tcPr>
                <w:tcW w:w="7360" w:type="dxa"/>
                <w:shd w:val="clear" w:color="auto" w:fill="1C4587"/>
                <w:tcMar>
                  <w:top w:w="80" w:type="dxa"/>
                  <w:left w:w="120" w:type="dxa"/>
                  <w:bottom w:w="80" w:type="dxa"/>
                  <w:right w:w="120" w:type="dxa"/>
                </w:tcMar>
              </w:tcPr>
              <w:p w14:paraId="5343C4DD"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Role</w:t>
                </w:r>
              </w:p>
            </w:tc>
          </w:tr>
          <w:tr w:rsidR="003B5DF0" w14:paraId="5343C4E1" w14:textId="77777777">
            <w:tc>
              <w:tcPr>
                <w:tcW w:w="2000" w:type="dxa"/>
                <w:tcMar>
                  <w:top w:w="80" w:type="dxa"/>
                  <w:left w:w="120" w:type="dxa"/>
                  <w:bottom w:w="80" w:type="dxa"/>
                  <w:right w:w="120" w:type="dxa"/>
                </w:tcMar>
              </w:tcPr>
              <w:p w14:paraId="5343C4DF"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model</w:t>
                </w:r>
              </w:p>
            </w:tc>
            <w:tc>
              <w:tcPr>
                <w:tcW w:w="7360" w:type="dxa"/>
                <w:tcMar>
                  <w:top w:w="80" w:type="dxa"/>
                  <w:left w:w="120" w:type="dxa"/>
                  <w:bottom w:w="80" w:type="dxa"/>
                  <w:right w:w="120" w:type="dxa"/>
                </w:tcMar>
              </w:tcPr>
              <w:p w14:paraId="5343C4E0"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Pure Kotlin data classes : Trip, GeoPoint, EmergencyContact, DriverState, etc. These types form the vocabulary every other layer speaks in.</w:t>
                </w:r>
              </w:p>
            </w:tc>
          </w:tr>
          <w:tr w:rsidR="003B5DF0" w14:paraId="5343C4E4" w14:textId="77777777">
            <w:tc>
              <w:tcPr>
                <w:tcW w:w="2000" w:type="dxa"/>
                <w:tcMar>
                  <w:top w:w="80" w:type="dxa"/>
                  <w:left w:w="120" w:type="dxa"/>
                  <w:bottom w:w="80" w:type="dxa"/>
                  <w:right w:w="120" w:type="dxa"/>
                </w:tcMar>
              </w:tcPr>
              <w:p w14:paraId="5343C4E2"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repository</w:t>
                </w:r>
              </w:p>
            </w:tc>
            <w:tc>
              <w:tcPr>
                <w:tcW w:w="7360" w:type="dxa"/>
                <w:tcMar>
                  <w:top w:w="80" w:type="dxa"/>
                  <w:left w:w="120" w:type="dxa"/>
                  <w:bottom w:w="80" w:type="dxa"/>
                  <w:right w:w="120" w:type="dxa"/>
                </w:tcMar>
              </w:tcPr>
              <w:p w14:paraId="5343C4E3"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Repository interfaces (TripRepository, RouteRepository, EmergencyContactRepository, …) that the data layer fulfills. Use-cases depend on these interfaces, not concrete classes.</w:t>
                </w:r>
              </w:p>
            </w:tc>
          </w:tr>
          <w:tr w:rsidR="003B5DF0" w14:paraId="5343C4E7" w14:textId="77777777">
            <w:tc>
              <w:tcPr>
                <w:tcW w:w="2000" w:type="dxa"/>
                <w:tcMar>
                  <w:top w:w="80" w:type="dxa"/>
                  <w:left w:w="120" w:type="dxa"/>
                  <w:bottom w:w="80" w:type="dxa"/>
                  <w:right w:w="120" w:type="dxa"/>
                </w:tcMar>
              </w:tcPr>
              <w:p w14:paraId="5343C4E5"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usecase</w:t>
                </w:r>
              </w:p>
            </w:tc>
            <w:tc>
              <w:tcPr>
                <w:tcW w:w="7360" w:type="dxa"/>
                <w:tcMar>
                  <w:top w:w="80" w:type="dxa"/>
                  <w:left w:w="120" w:type="dxa"/>
                  <w:bottom w:w="80" w:type="dxa"/>
                  <w:right w:w="120" w:type="dxa"/>
                </w:tcMar>
              </w:tcPr>
              <w:p w14:paraId="5343C4E6"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One class per single-purpose action: GetMyProfileUseCase, GetActiveTripsUseCase, SendSosUseCase, SendMaintenanceUseCase, SendIncidentUseCase, EndTripUseCase, AddEmergencyContactUseCase, GetEmergencyContactsUseCase, etc. View-models call use-cases, never repositories directly.</w:t>
                </w:r>
              </w:p>
            </w:tc>
          </w:tr>
        </w:tbl>
      </w:sdtContent>
    </w:sdt>
    <w:p w14:paraId="5343C4E8" w14:textId="77777777" w:rsidR="003B5DF0" w:rsidRDefault="003B5DF0">
      <w:pPr>
        <w:pStyle w:val="Heading3"/>
        <w:keepNext w:val="0"/>
        <w:keepLines w:val="0"/>
        <w:spacing w:before="280" w:after="160" w:line="240" w:lineRule="auto"/>
      </w:pPr>
      <w:bookmarkStart w:id="85" w:name="_heading=h.aafrb89lsuny" w:colFirst="0" w:colLast="0"/>
      <w:bookmarkEnd w:id="85"/>
    </w:p>
    <w:p w14:paraId="5343C4E9" w14:textId="77777777" w:rsidR="003B5DF0" w:rsidRDefault="004F4874">
      <w:pPr>
        <w:pStyle w:val="Heading3"/>
        <w:keepNext w:val="0"/>
        <w:keepLines w:val="0"/>
        <w:spacing w:before="0" w:after="0" w:line="240" w:lineRule="auto"/>
        <w:rPr>
          <w:rFonts w:ascii="Times New Roman" w:eastAsia="Times New Roman" w:hAnsi="Times New Roman" w:cs="Times New Roman"/>
        </w:rPr>
      </w:pPr>
      <w:bookmarkStart w:id="86" w:name="_heading=h.yfltgtti5fmy" w:colFirst="0" w:colLast="0"/>
      <w:bookmarkEnd w:id="86"/>
      <w:r>
        <w:rPr>
          <w:rFonts w:ascii="Times New Roman" w:eastAsia="Times New Roman" w:hAnsi="Times New Roman" w:cs="Times New Roman"/>
        </w:rPr>
        <w:lastRenderedPageBreak/>
        <w:t>Feature layer</w:t>
      </w:r>
    </w:p>
    <w:p w14:paraId="5343C4EA" w14:textId="77777777" w:rsidR="003B5DF0" w:rsidRDefault="003B5DF0">
      <w:pPr>
        <w:spacing w:line="240" w:lineRule="auto"/>
        <w:rPr>
          <w:sz w:val="24"/>
          <w:szCs w:val="24"/>
        </w:rPr>
      </w:pPr>
    </w:p>
    <w:p w14:paraId="5343C4EB" w14:textId="77777777" w:rsidR="003B5DF0" w:rsidRDefault="004F4874">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feature package (Figure 29) holds the user-facing portion of the application. Each subpackage is one feature and follows the substructure feature/&lt;name&gt;/ui/ (screens and feature-local Composables under ui/components/), feature/&lt;name&gt;/viewmodel/, and where useful feature/&lt;name&gt;/state/ for the UiState data classes. A feature can be added, replaced, or removed without touching anything outside its own folder.</w:t>
      </w:r>
    </w:p>
    <w:p w14:paraId="5343C4EC" w14:textId="77777777" w:rsidR="003B5DF0" w:rsidRDefault="003B5DF0">
      <w:pPr>
        <w:spacing w:line="300" w:lineRule="auto"/>
        <w:jc w:val="both"/>
        <w:rPr>
          <w:rFonts w:ascii="Times New Roman" w:eastAsia="Times New Roman" w:hAnsi="Times New Roman" w:cs="Times New Roman"/>
          <w:sz w:val="24"/>
          <w:szCs w:val="24"/>
        </w:rPr>
      </w:pPr>
    </w:p>
    <w:p w14:paraId="5343C4ED" w14:textId="77777777" w:rsidR="003B5DF0" w:rsidRDefault="004F4874">
      <w:pPr>
        <w:spacing w:before="180" w:after="6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43D125" wp14:editId="5343D126">
            <wp:extent cx="4572000" cy="4800600"/>
            <wp:effectExtent l="0" t="0" r="0" b="0"/>
            <wp:docPr id="1687281283" name="image18.png" descr="Figure 4.4.2-e — Feature subpackages."/>
            <wp:cNvGraphicFramePr/>
            <a:graphic xmlns:a="http://schemas.openxmlformats.org/drawingml/2006/main">
              <a:graphicData uri="http://schemas.openxmlformats.org/drawingml/2006/picture">
                <pic:pic xmlns:pic="http://schemas.openxmlformats.org/drawingml/2006/picture">
                  <pic:nvPicPr>
                    <pic:cNvPr id="0" name="image18.png" descr="Figure 4.4.2-e — Feature subpackages."/>
                    <pic:cNvPicPr preferRelativeResize="0"/>
                  </pic:nvPicPr>
                  <pic:blipFill>
                    <a:blip r:embed="rId150"/>
                    <a:srcRect/>
                    <a:stretch>
                      <a:fillRect/>
                    </a:stretch>
                  </pic:blipFill>
                  <pic:spPr>
                    <a:xfrm>
                      <a:off x="0" y="0"/>
                      <a:ext cx="4572000" cy="4800600"/>
                    </a:xfrm>
                    <a:prstGeom prst="rect">
                      <a:avLst/>
                    </a:prstGeom>
                    <a:ln/>
                  </pic:spPr>
                </pic:pic>
              </a:graphicData>
            </a:graphic>
          </wp:inline>
        </w:drawing>
      </w:r>
    </w:p>
    <w:p w14:paraId="5343C4EE" w14:textId="77777777" w:rsidR="003B5DF0" w:rsidRDefault="004F4874">
      <w:pPr>
        <w:spacing w:after="240" w:line="240" w:lineRule="auto"/>
        <w:jc w:val="center"/>
        <w:rPr>
          <w:i/>
          <w:iCs/>
          <w:color w:val="1F497D"/>
          <w:sz w:val="18"/>
          <w:szCs w:val="18"/>
        </w:rPr>
      </w:pPr>
      <w:r>
        <w:rPr>
          <w:i/>
          <w:iCs/>
          <w:color w:val="1F497D"/>
          <w:sz w:val="18"/>
          <w:szCs w:val="18"/>
        </w:rPr>
        <w:t>Figure 31: Feature subpackages.</w:t>
      </w:r>
    </w:p>
    <w:p w14:paraId="5343C4EF" w14:textId="77777777" w:rsidR="003B5DF0" w:rsidRDefault="003B5DF0">
      <w:pPr>
        <w:spacing w:after="240" w:line="240" w:lineRule="auto"/>
        <w:jc w:val="center"/>
        <w:rPr>
          <w:i/>
          <w:iCs/>
          <w:color w:val="1F497D"/>
          <w:sz w:val="18"/>
          <w:szCs w:val="18"/>
        </w:rPr>
      </w:pPr>
    </w:p>
    <w:p w14:paraId="5343C4F0" w14:textId="77777777" w:rsidR="003B5DF0" w:rsidRDefault="003B5DF0">
      <w:pPr>
        <w:spacing w:after="240" w:line="240" w:lineRule="auto"/>
        <w:jc w:val="center"/>
        <w:rPr>
          <w:i/>
          <w:iCs/>
          <w:color w:val="1F497D"/>
          <w:sz w:val="18"/>
          <w:szCs w:val="18"/>
        </w:rPr>
      </w:pPr>
    </w:p>
    <w:p w14:paraId="5343C4F1" w14:textId="77777777" w:rsidR="003B5DF0" w:rsidRDefault="003B5DF0">
      <w:pPr>
        <w:spacing w:after="240" w:line="240" w:lineRule="auto"/>
        <w:jc w:val="center"/>
        <w:rPr>
          <w:i/>
          <w:iCs/>
          <w:color w:val="1F497D"/>
          <w:sz w:val="18"/>
          <w:szCs w:val="18"/>
        </w:rPr>
      </w:pPr>
    </w:p>
    <w:p w14:paraId="5343C4F2" w14:textId="77777777" w:rsidR="003B5DF0" w:rsidRDefault="003B5DF0">
      <w:pPr>
        <w:spacing w:after="240" w:line="240" w:lineRule="auto"/>
        <w:jc w:val="center"/>
        <w:rPr>
          <w:i/>
          <w:iCs/>
          <w:color w:val="1F497D"/>
          <w:sz w:val="18"/>
          <w:szCs w:val="18"/>
        </w:rPr>
      </w:pPr>
    </w:p>
    <w:p w14:paraId="5343C4F3" w14:textId="77777777" w:rsidR="003B5DF0" w:rsidRDefault="004F4874">
      <w:pPr>
        <w:spacing w:before="160" w:after="80" w:line="240" w:lineRule="auto"/>
        <w:rPr>
          <w:rFonts w:ascii="Times New Roman" w:eastAsia="Times New Roman" w:hAnsi="Times New Roman" w:cs="Times New Roman"/>
        </w:rPr>
      </w:pPr>
      <w:r>
        <w:rPr>
          <w:i/>
          <w:iCs/>
          <w:color w:val="1F497D"/>
          <w:sz w:val="18"/>
          <w:szCs w:val="18"/>
        </w:rPr>
        <w:lastRenderedPageBreak/>
        <w:t>Table 22: Feature Modules.</w:t>
      </w:r>
    </w:p>
    <w:sdt>
      <w:sdtPr>
        <w:tag w:val="goog_rdk_20"/>
        <w:id w:val="-2110895024"/>
        <w:lock w:val="contentLocked"/>
      </w:sdtPr>
      <w:sdtEndPr/>
      <w:sdtContent>
        <w:tbl>
          <w:tblPr>
            <w:tblStyle w:val="affff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3B5DF0" w14:paraId="5343C4F6" w14:textId="77777777">
            <w:trPr>
              <w:tblHeader/>
            </w:trPr>
            <w:tc>
              <w:tcPr>
                <w:tcW w:w="2000" w:type="dxa"/>
                <w:shd w:val="clear" w:color="auto" w:fill="1C4587"/>
                <w:tcMar>
                  <w:top w:w="80" w:type="dxa"/>
                  <w:left w:w="120" w:type="dxa"/>
                  <w:bottom w:w="80" w:type="dxa"/>
                  <w:right w:w="120" w:type="dxa"/>
                </w:tcMar>
              </w:tcPr>
              <w:p w14:paraId="5343C4F4"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Feature</w:t>
                </w:r>
              </w:p>
            </w:tc>
            <w:tc>
              <w:tcPr>
                <w:tcW w:w="7360" w:type="dxa"/>
                <w:shd w:val="clear" w:color="auto" w:fill="1C4587"/>
                <w:tcMar>
                  <w:top w:w="80" w:type="dxa"/>
                  <w:left w:w="120" w:type="dxa"/>
                  <w:bottom w:w="80" w:type="dxa"/>
                  <w:right w:w="120" w:type="dxa"/>
                </w:tcMar>
              </w:tcPr>
              <w:p w14:paraId="5343C4F5"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Purpose</w:t>
                </w:r>
              </w:p>
            </w:tc>
          </w:tr>
          <w:tr w:rsidR="003B5DF0" w14:paraId="5343C4F9" w14:textId="77777777">
            <w:tc>
              <w:tcPr>
                <w:tcW w:w="2000" w:type="dxa"/>
                <w:tcMar>
                  <w:top w:w="80" w:type="dxa"/>
                  <w:left w:w="120" w:type="dxa"/>
                  <w:bottom w:w="80" w:type="dxa"/>
                  <w:right w:w="120" w:type="dxa"/>
                </w:tcMar>
              </w:tcPr>
              <w:p w14:paraId="5343C4F7"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splash</w:t>
                </w:r>
              </w:p>
            </w:tc>
            <w:tc>
              <w:tcPr>
                <w:tcW w:w="7360" w:type="dxa"/>
                <w:tcMar>
                  <w:top w:w="80" w:type="dxa"/>
                  <w:left w:w="120" w:type="dxa"/>
                  <w:bottom w:w="80" w:type="dxa"/>
                  <w:right w:w="120" w:type="dxa"/>
                </w:tcMar>
              </w:tcPr>
              <w:p w14:paraId="5343C4F8"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Launch screen: checks the persisted session and routes the user to login or home.</w:t>
                </w:r>
              </w:p>
            </w:tc>
          </w:tr>
          <w:tr w:rsidR="003B5DF0" w14:paraId="5343C4FC" w14:textId="77777777">
            <w:tc>
              <w:tcPr>
                <w:tcW w:w="2000" w:type="dxa"/>
                <w:tcMar>
                  <w:top w:w="80" w:type="dxa"/>
                  <w:left w:w="120" w:type="dxa"/>
                  <w:bottom w:w="80" w:type="dxa"/>
                  <w:right w:w="120" w:type="dxa"/>
                </w:tcMar>
              </w:tcPr>
              <w:p w14:paraId="5343C4FA"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login</w:t>
                </w:r>
              </w:p>
            </w:tc>
            <w:tc>
              <w:tcPr>
                <w:tcW w:w="7360" w:type="dxa"/>
                <w:tcMar>
                  <w:top w:w="80" w:type="dxa"/>
                  <w:left w:w="120" w:type="dxa"/>
                  <w:bottom w:w="80" w:type="dxa"/>
                  <w:right w:w="120" w:type="dxa"/>
                </w:tcMar>
              </w:tcPr>
              <w:p w14:paraId="5343C4FB"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Authentication against the backend; persists the session on success.</w:t>
                </w:r>
              </w:p>
            </w:tc>
          </w:tr>
          <w:tr w:rsidR="003B5DF0" w14:paraId="5343C4FF" w14:textId="77777777">
            <w:tc>
              <w:tcPr>
                <w:tcW w:w="2000" w:type="dxa"/>
                <w:tcMar>
                  <w:top w:w="80" w:type="dxa"/>
                  <w:left w:w="120" w:type="dxa"/>
                  <w:bottom w:w="80" w:type="dxa"/>
                  <w:right w:w="120" w:type="dxa"/>
                </w:tcMar>
              </w:tcPr>
              <w:p w14:paraId="5343C4FD"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home</w:t>
                </w:r>
              </w:p>
            </w:tc>
            <w:tc>
              <w:tcPr>
                <w:tcW w:w="7360" w:type="dxa"/>
                <w:tcMar>
                  <w:top w:w="80" w:type="dxa"/>
                  <w:left w:w="120" w:type="dxa"/>
                  <w:bottom w:w="80" w:type="dxa"/>
                  <w:right w:w="120" w:type="dxa"/>
                </w:tcMar>
              </w:tcPr>
              <w:p w14:paraId="5343C4FE"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Driver dashboard:  shows today’s trips, quick actions, and current vehicle.</w:t>
                </w:r>
              </w:p>
            </w:tc>
          </w:tr>
          <w:tr w:rsidR="003B5DF0" w14:paraId="5343C502" w14:textId="77777777">
            <w:tc>
              <w:tcPr>
                <w:tcW w:w="2000" w:type="dxa"/>
                <w:tcMar>
                  <w:top w:w="80" w:type="dxa"/>
                  <w:left w:w="120" w:type="dxa"/>
                  <w:bottom w:w="80" w:type="dxa"/>
                  <w:right w:w="120" w:type="dxa"/>
                </w:tcMar>
              </w:tcPr>
              <w:p w14:paraId="5343C500"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trip_control</w:t>
                </w:r>
              </w:p>
            </w:tc>
            <w:tc>
              <w:tcPr>
                <w:tcW w:w="7360" w:type="dxa"/>
                <w:tcMar>
                  <w:top w:w="80" w:type="dxa"/>
                  <w:left w:w="120" w:type="dxa"/>
                  <w:bottom w:w="80" w:type="dxa"/>
                  <w:right w:w="120" w:type="dxa"/>
                </w:tcMar>
              </w:tcPr>
              <w:p w14:paraId="5343C501"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The active-trip experience: live map, speed/timer card, safety bottom-sheets (SOS, maintenance, incident, nearby help), and the safety-card overlays (FatigueDetectedCard, EmergencyHelpCard, CrashRolloverDetectedCard, AlertSentCard, ObstacleNearCard, TripOnBreakCard). The most stateful feature in the app and the primary consumer of Pi telemetry and events.</w:t>
                </w:r>
              </w:p>
            </w:tc>
          </w:tr>
          <w:tr w:rsidR="003B5DF0" w14:paraId="5343C505" w14:textId="77777777">
            <w:tc>
              <w:tcPr>
                <w:tcW w:w="2000" w:type="dxa"/>
                <w:tcMar>
                  <w:top w:w="80" w:type="dxa"/>
                  <w:left w:w="120" w:type="dxa"/>
                  <w:bottom w:w="80" w:type="dxa"/>
                  <w:right w:w="120" w:type="dxa"/>
                </w:tcMar>
              </w:tcPr>
              <w:p w14:paraId="5343C503"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trip_history</w:t>
                </w:r>
              </w:p>
            </w:tc>
            <w:tc>
              <w:tcPr>
                <w:tcW w:w="7360" w:type="dxa"/>
                <w:tcMar>
                  <w:top w:w="80" w:type="dxa"/>
                  <w:left w:w="120" w:type="dxa"/>
                  <w:bottom w:w="80" w:type="dxa"/>
                  <w:right w:w="120" w:type="dxa"/>
                </w:tcMar>
              </w:tcPr>
              <w:p w14:paraId="5343C504"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Past trips with route playback, event timeline, and telemetry charts.</w:t>
                </w:r>
              </w:p>
            </w:tc>
          </w:tr>
          <w:tr w:rsidR="003B5DF0" w14:paraId="5343C508" w14:textId="77777777">
            <w:tc>
              <w:tcPr>
                <w:tcW w:w="2000" w:type="dxa"/>
                <w:tcMar>
                  <w:top w:w="80" w:type="dxa"/>
                  <w:left w:w="120" w:type="dxa"/>
                  <w:bottom w:w="80" w:type="dxa"/>
                  <w:right w:w="120" w:type="dxa"/>
                </w:tcMar>
              </w:tcPr>
              <w:p w14:paraId="5343C506"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notifications</w:t>
                </w:r>
              </w:p>
            </w:tc>
            <w:tc>
              <w:tcPr>
                <w:tcW w:w="7360" w:type="dxa"/>
                <w:tcMar>
                  <w:top w:w="80" w:type="dxa"/>
                  <w:left w:w="120" w:type="dxa"/>
                  <w:bottom w:w="80" w:type="dxa"/>
                  <w:right w:w="120" w:type="dxa"/>
                </w:tcMar>
              </w:tcPr>
              <w:p w14:paraId="5343C507"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Push and in-app notification inbox.</w:t>
                </w:r>
              </w:p>
            </w:tc>
          </w:tr>
          <w:tr w:rsidR="003B5DF0" w14:paraId="5343C50B" w14:textId="77777777">
            <w:tc>
              <w:tcPr>
                <w:tcW w:w="2000" w:type="dxa"/>
                <w:tcMar>
                  <w:top w:w="80" w:type="dxa"/>
                  <w:left w:w="120" w:type="dxa"/>
                  <w:bottom w:w="80" w:type="dxa"/>
                  <w:right w:w="120" w:type="dxa"/>
                </w:tcMar>
              </w:tcPr>
              <w:p w14:paraId="5343C509"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profile</w:t>
                </w:r>
              </w:p>
            </w:tc>
            <w:tc>
              <w:tcPr>
                <w:tcW w:w="7360" w:type="dxa"/>
                <w:tcMar>
                  <w:top w:w="80" w:type="dxa"/>
                  <w:left w:w="120" w:type="dxa"/>
                  <w:bottom w:w="80" w:type="dxa"/>
                  <w:right w:w="120" w:type="dxa"/>
                </w:tcMar>
              </w:tcPr>
              <w:p w14:paraId="5343C50A"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Driver profile and emergency-contacts management.</w:t>
                </w:r>
              </w:p>
            </w:tc>
          </w:tr>
          <w:tr w:rsidR="003B5DF0" w14:paraId="5343C50E" w14:textId="77777777">
            <w:tc>
              <w:tcPr>
                <w:tcW w:w="2000" w:type="dxa"/>
                <w:tcMar>
                  <w:top w:w="80" w:type="dxa"/>
                  <w:left w:w="120" w:type="dxa"/>
                  <w:bottom w:w="80" w:type="dxa"/>
                  <w:right w:w="120" w:type="dxa"/>
                </w:tcMar>
              </w:tcPr>
              <w:p w14:paraId="5343C50C"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settings</w:t>
                </w:r>
              </w:p>
            </w:tc>
            <w:tc>
              <w:tcPr>
                <w:tcW w:w="7360" w:type="dxa"/>
                <w:tcMar>
                  <w:top w:w="80" w:type="dxa"/>
                  <w:left w:w="120" w:type="dxa"/>
                  <w:bottom w:w="80" w:type="dxa"/>
                  <w:right w:w="120" w:type="dxa"/>
                </w:tcMar>
              </w:tcPr>
              <w:p w14:paraId="5343C50D"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App settings: language, theme, account, log-out.</w:t>
                </w:r>
              </w:p>
            </w:tc>
          </w:tr>
          <w:tr w:rsidR="003B5DF0" w14:paraId="5343C511" w14:textId="77777777">
            <w:tc>
              <w:tcPr>
                <w:tcW w:w="2000" w:type="dxa"/>
                <w:tcMar>
                  <w:top w:w="80" w:type="dxa"/>
                  <w:left w:w="120" w:type="dxa"/>
                  <w:bottom w:w="80" w:type="dxa"/>
                  <w:right w:w="120" w:type="dxa"/>
                </w:tcMar>
              </w:tcPr>
              <w:p w14:paraId="5343C50F"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pi_test</w:t>
                </w:r>
              </w:p>
            </w:tc>
            <w:tc>
              <w:tcPr>
                <w:tcW w:w="7360" w:type="dxa"/>
                <w:tcMar>
                  <w:top w:w="80" w:type="dxa"/>
                  <w:left w:w="120" w:type="dxa"/>
                  <w:bottom w:w="80" w:type="dxa"/>
                  <w:right w:w="120" w:type="dxa"/>
                </w:tcMar>
              </w:tcPr>
              <w:p w14:paraId="5343C510"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Diagnostic feature used during development and field testing: exposes the raw Pi WebSocket stream, connection status, last telemetry frame, and a manual reconnect button. Retained in the APK to simplify on-site debugging but not part of the production driver flow.</w:t>
                </w:r>
              </w:p>
            </w:tc>
          </w:tr>
        </w:tbl>
      </w:sdtContent>
    </w:sdt>
    <w:p w14:paraId="5343C512" w14:textId="77777777" w:rsidR="003B5DF0" w:rsidRDefault="003B5DF0">
      <w:pPr>
        <w:pStyle w:val="Heading3"/>
        <w:keepNext w:val="0"/>
        <w:keepLines w:val="0"/>
        <w:spacing w:before="0" w:after="0" w:line="240" w:lineRule="auto"/>
        <w:rPr>
          <w:i/>
          <w:iCs/>
          <w:color w:val="1F497D"/>
          <w:sz w:val="18"/>
          <w:szCs w:val="18"/>
        </w:rPr>
      </w:pPr>
      <w:bookmarkStart w:id="87" w:name="_heading=h.dj77uniu5esx" w:colFirst="0" w:colLast="0"/>
      <w:bookmarkEnd w:id="87"/>
    </w:p>
    <w:p w14:paraId="5343C513" w14:textId="77777777" w:rsidR="003B5DF0" w:rsidRDefault="003B5DF0">
      <w:pPr>
        <w:ind w:left="1260"/>
      </w:pPr>
    </w:p>
    <w:p w14:paraId="5343C514" w14:textId="77777777" w:rsidR="003B5DF0" w:rsidRDefault="003B5DF0">
      <w:pPr>
        <w:ind w:left="1260"/>
      </w:pPr>
    </w:p>
    <w:p w14:paraId="5343C515" w14:textId="77777777" w:rsidR="003B5DF0" w:rsidRDefault="003B5DF0">
      <w:pPr>
        <w:ind w:left="1260"/>
      </w:pPr>
    </w:p>
    <w:p w14:paraId="5343C516" w14:textId="77777777" w:rsidR="003B5DF0" w:rsidRDefault="003B5DF0">
      <w:pPr>
        <w:ind w:left="1260"/>
      </w:pPr>
    </w:p>
    <w:p w14:paraId="5343C517" w14:textId="77777777" w:rsidR="003B5DF0" w:rsidRDefault="003B5DF0">
      <w:pPr>
        <w:ind w:left="1260"/>
      </w:pPr>
    </w:p>
    <w:p w14:paraId="5343C518" w14:textId="77777777" w:rsidR="003B5DF0" w:rsidRDefault="003B5DF0">
      <w:pPr>
        <w:ind w:left="1260"/>
      </w:pPr>
    </w:p>
    <w:p w14:paraId="5343C519" w14:textId="77777777" w:rsidR="003B5DF0" w:rsidRDefault="004F4874">
      <w:pPr>
        <w:pStyle w:val="Heading3"/>
        <w:keepNext w:val="0"/>
        <w:keepLines w:val="0"/>
        <w:spacing w:before="0" w:after="0" w:line="240" w:lineRule="auto"/>
        <w:rPr>
          <w:rFonts w:ascii="Times New Roman" w:eastAsia="Times New Roman" w:hAnsi="Times New Roman" w:cs="Times New Roman"/>
        </w:rPr>
      </w:pPr>
      <w:bookmarkStart w:id="88" w:name="_heading=h.n115p7jpzcwm" w:colFirst="0" w:colLast="0"/>
      <w:bookmarkEnd w:id="88"/>
      <w:r>
        <w:rPr>
          <w:rFonts w:ascii="Times New Roman" w:eastAsia="Times New Roman" w:hAnsi="Times New Roman" w:cs="Times New Roman"/>
        </w:rPr>
        <w:t>Runtime collaboration (MVVM, repositories, and DI)</w:t>
      </w:r>
    </w:p>
    <w:p w14:paraId="5343C51A" w14:textId="77777777" w:rsidR="003B5DF0" w:rsidRDefault="003B5DF0">
      <w:pPr>
        <w:spacing w:line="240" w:lineRule="auto"/>
      </w:pPr>
    </w:p>
    <w:p w14:paraId="5343C51B" w14:textId="77777777" w:rsidR="003B5DF0" w:rsidRDefault="004F4874">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four layers above are </w:t>
      </w:r>
      <w:r>
        <w:rPr>
          <w:rFonts w:ascii="Times New Roman" w:eastAsia="Times New Roman" w:hAnsi="Times New Roman" w:cs="Times New Roman"/>
          <w:i/>
          <w:iCs/>
          <w:sz w:val="24"/>
          <w:szCs w:val="24"/>
        </w:rPr>
        <w:t>structural</w:t>
      </w:r>
      <w:r>
        <w:rPr>
          <w:rFonts w:ascii="Times New Roman" w:eastAsia="Times New Roman" w:hAnsi="Times New Roman" w:cs="Times New Roman"/>
          <w:sz w:val="24"/>
          <w:szCs w:val="24"/>
        </w:rPr>
        <w:t>. At runtime they cooperate in the well-known MVVM + repository pattern, wired together by Hilt: a Compose screen observes a StateFlow&lt;UiState&gt; exposed by a @HiltViewModel; the view-model dispatches user intents to one or more use cases; each use case talks to a repository interface declared in domain; the concrete repository in data calls the appropriate data source (Retrofit for the backend, the OkHttp WebSocket client for the Pi, Room for the local cache); and the DI graph in core/di binds every concrete</w:t>
      </w:r>
      <w:r>
        <w:rPr>
          <w:rFonts w:ascii="Times New Roman" w:eastAsia="Times New Roman" w:hAnsi="Times New Roman" w:cs="Times New Roman"/>
          <w:sz w:val="24"/>
          <w:szCs w:val="24"/>
        </w:rPr>
        <w:t xml:space="preserve"> implementation to its interface so that no upper layer holds a hard reference to a lower-layer class. Table 4.4.2-6 maps these MVVM roles back to the package layout described above.</w:t>
      </w:r>
    </w:p>
    <w:p w14:paraId="5343C51C" w14:textId="77777777" w:rsidR="003B5DF0" w:rsidRDefault="003B5DF0">
      <w:pPr>
        <w:spacing w:line="300" w:lineRule="auto"/>
        <w:jc w:val="both"/>
        <w:rPr>
          <w:rFonts w:ascii="Times New Roman" w:eastAsia="Times New Roman" w:hAnsi="Times New Roman" w:cs="Times New Roman"/>
          <w:sz w:val="24"/>
          <w:szCs w:val="24"/>
        </w:rPr>
      </w:pPr>
    </w:p>
    <w:p w14:paraId="5343C51D" w14:textId="77777777" w:rsidR="003B5DF0" w:rsidRDefault="004F4874">
      <w:pPr>
        <w:spacing w:before="160" w:after="80" w:line="240" w:lineRule="auto"/>
        <w:rPr>
          <w:i/>
          <w:iCs/>
          <w:color w:val="1F497D"/>
          <w:sz w:val="18"/>
          <w:szCs w:val="18"/>
        </w:rPr>
      </w:pPr>
      <w:r>
        <w:rPr>
          <w:i/>
          <w:iCs/>
          <w:color w:val="1F497D"/>
          <w:sz w:val="18"/>
          <w:szCs w:val="18"/>
        </w:rPr>
        <w:t>Table 23: MVVM + repository roles and where they live in the package tree.</w:t>
      </w:r>
    </w:p>
    <w:sdt>
      <w:sdtPr>
        <w:tag w:val="goog_rdk_21"/>
        <w:id w:val="1728891602"/>
        <w:lock w:val="contentLocked"/>
      </w:sdtPr>
      <w:sdtEndPr/>
      <w:sdtContent>
        <w:tbl>
          <w:tblPr>
            <w:tblStyle w:val="affff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400"/>
            <w:gridCol w:w="5260"/>
          </w:tblGrid>
          <w:tr w:rsidR="003B5DF0" w14:paraId="5343C521" w14:textId="77777777">
            <w:trPr>
              <w:tblHeader/>
            </w:trPr>
            <w:tc>
              <w:tcPr>
                <w:tcW w:w="1700" w:type="dxa"/>
                <w:shd w:val="clear" w:color="auto" w:fill="1C4587"/>
                <w:tcMar>
                  <w:top w:w="80" w:type="dxa"/>
                  <w:left w:w="120" w:type="dxa"/>
                  <w:bottom w:w="80" w:type="dxa"/>
                  <w:right w:w="120" w:type="dxa"/>
                </w:tcMar>
              </w:tcPr>
              <w:p w14:paraId="5343C51E"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Role</w:t>
                </w:r>
              </w:p>
            </w:tc>
            <w:tc>
              <w:tcPr>
                <w:tcW w:w="2400" w:type="dxa"/>
                <w:shd w:val="clear" w:color="auto" w:fill="1C4587"/>
                <w:tcMar>
                  <w:top w:w="80" w:type="dxa"/>
                  <w:left w:w="120" w:type="dxa"/>
                  <w:bottom w:w="80" w:type="dxa"/>
                  <w:right w:w="120" w:type="dxa"/>
                </w:tcMar>
              </w:tcPr>
              <w:p w14:paraId="5343C51F"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Location</w:t>
                </w:r>
              </w:p>
            </w:tc>
            <w:tc>
              <w:tcPr>
                <w:tcW w:w="5260" w:type="dxa"/>
                <w:shd w:val="clear" w:color="auto" w:fill="1C4587"/>
                <w:tcMar>
                  <w:top w:w="80" w:type="dxa"/>
                  <w:left w:w="120" w:type="dxa"/>
                  <w:bottom w:w="80" w:type="dxa"/>
                  <w:right w:w="120" w:type="dxa"/>
                </w:tcMar>
              </w:tcPr>
              <w:p w14:paraId="5343C520"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Contents</w:t>
                </w:r>
              </w:p>
            </w:tc>
          </w:tr>
          <w:tr w:rsidR="003B5DF0" w14:paraId="5343C525" w14:textId="77777777">
            <w:tc>
              <w:tcPr>
                <w:tcW w:w="1700" w:type="dxa"/>
                <w:tcMar>
                  <w:top w:w="80" w:type="dxa"/>
                  <w:left w:w="120" w:type="dxa"/>
                  <w:bottom w:w="80" w:type="dxa"/>
                  <w:right w:w="120" w:type="dxa"/>
                </w:tcMar>
              </w:tcPr>
              <w:p w14:paraId="5343C522"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b/>
                    <w:bCs/>
                  </w:rPr>
                  <w:t>UI</w:t>
                </w:r>
              </w:p>
            </w:tc>
            <w:tc>
              <w:tcPr>
                <w:tcW w:w="2400" w:type="dxa"/>
                <w:tcMar>
                  <w:top w:w="80" w:type="dxa"/>
                  <w:left w:w="120" w:type="dxa"/>
                  <w:bottom w:w="80" w:type="dxa"/>
                  <w:right w:w="120" w:type="dxa"/>
                </w:tcMar>
              </w:tcPr>
              <w:p w14:paraId="5343C523"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feature/*/ui</w:t>
                </w:r>
              </w:p>
            </w:tc>
            <w:tc>
              <w:tcPr>
                <w:tcW w:w="5260" w:type="dxa"/>
                <w:tcMar>
                  <w:top w:w="80" w:type="dxa"/>
                  <w:left w:w="120" w:type="dxa"/>
                  <w:bottom w:w="80" w:type="dxa"/>
                  <w:right w:w="120" w:type="dxa"/>
                </w:tcMar>
              </w:tcPr>
              <w:p w14:paraId="5343C524"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Jetpack Compose composables organised by feature: home, login, splash, trip_control, trip_history, notifications, settings, profile, pi_test.</w:t>
                </w:r>
              </w:p>
            </w:tc>
          </w:tr>
          <w:tr w:rsidR="003B5DF0" w14:paraId="5343C529" w14:textId="77777777">
            <w:tc>
              <w:tcPr>
                <w:tcW w:w="1700" w:type="dxa"/>
                <w:tcMar>
                  <w:top w:w="80" w:type="dxa"/>
                  <w:left w:w="120" w:type="dxa"/>
                  <w:bottom w:w="80" w:type="dxa"/>
                  <w:right w:w="120" w:type="dxa"/>
                </w:tcMar>
              </w:tcPr>
              <w:p w14:paraId="5343C526"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b/>
                    <w:bCs/>
                  </w:rPr>
                  <w:t>ViewModel</w:t>
                </w:r>
              </w:p>
            </w:tc>
            <w:tc>
              <w:tcPr>
                <w:tcW w:w="2400" w:type="dxa"/>
                <w:tcMar>
                  <w:top w:w="80" w:type="dxa"/>
                  <w:left w:w="120" w:type="dxa"/>
                  <w:bottom w:w="80" w:type="dxa"/>
                  <w:right w:w="120" w:type="dxa"/>
                </w:tcMar>
              </w:tcPr>
              <w:p w14:paraId="5343C527"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feature/*/viewmodel</w:t>
                </w:r>
              </w:p>
            </w:tc>
            <w:tc>
              <w:tcPr>
                <w:tcW w:w="5260" w:type="dxa"/>
                <w:tcMar>
                  <w:top w:w="80" w:type="dxa"/>
                  <w:left w:w="120" w:type="dxa"/>
                  <w:bottom w:w="80" w:type="dxa"/>
                  <w:right w:w="120" w:type="dxa"/>
                </w:tcMar>
              </w:tcPr>
              <w:p w14:paraId="5343C528"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StateFlow-based view-models that hold UI state, orchestrate use cases, and emit screen state. Examples: TripControlViewModel, HomeViewModel, LoginViewModel.</w:t>
                </w:r>
              </w:p>
            </w:tc>
          </w:tr>
          <w:tr w:rsidR="003B5DF0" w14:paraId="5343C52D" w14:textId="77777777">
            <w:tc>
              <w:tcPr>
                <w:tcW w:w="1700" w:type="dxa"/>
                <w:tcMar>
                  <w:top w:w="80" w:type="dxa"/>
                  <w:left w:w="120" w:type="dxa"/>
                  <w:bottom w:w="80" w:type="dxa"/>
                  <w:right w:w="120" w:type="dxa"/>
                </w:tcMar>
              </w:tcPr>
              <w:p w14:paraId="5343C52A"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b/>
                    <w:bCs/>
                  </w:rPr>
                  <w:t>Use cases</w:t>
                </w:r>
              </w:p>
            </w:tc>
            <w:tc>
              <w:tcPr>
                <w:tcW w:w="2400" w:type="dxa"/>
                <w:tcMar>
                  <w:top w:w="80" w:type="dxa"/>
                  <w:left w:w="120" w:type="dxa"/>
                  <w:bottom w:w="80" w:type="dxa"/>
                  <w:right w:w="120" w:type="dxa"/>
                </w:tcMar>
              </w:tcPr>
              <w:p w14:paraId="5343C52B"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domain/usecase/*</w:t>
                </w:r>
              </w:p>
            </w:tc>
            <w:tc>
              <w:tcPr>
                <w:tcW w:w="5260" w:type="dxa"/>
                <w:tcMar>
                  <w:top w:w="80" w:type="dxa"/>
                  <w:left w:w="120" w:type="dxa"/>
                  <w:bottom w:w="80" w:type="dxa"/>
                  <w:right w:w="120" w:type="dxa"/>
                </w:tcMar>
              </w:tcPr>
              <w:p w14:paraId="5343C52C"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Single-responsibility coordinators for login, route resolution, trip creation, and event POSTing.</w:t>
                </w:r>
              </w:p>
            </w:tc>
          </w:tr>
          <w:tr w:rsidR="003B5DF0" w14:paraId="5343C531" w14:textId="77777777">
            <w:tc>
              <w:tcPr>
                <w:tcW w:w="1700" w:type="dxa"/>
                <w:tcMar>
                  <w:top w:w="80" w:type="dxa"/>
                  <w:left w:w="120" w:type="dxa"/>
                  <w:bottom w:w="80" w:type="dxa"/>
                  <w:right w:w="120" w:type="dxa"/>
                </w:tcMar>
              </w:tcPr>
              <w:p w14:paraId="5343C52E"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b/>
                    <w:bCs/>
                  </w:rPr>
                  <w:t>Repositories</w:t>
                </w:r>
              </w:p>
            </w:tc>
            <w:tc>
              <w:tcPr>
                <w:tcW w:w="2400" w:type="dxa"/>
                <w:tcMar>
                  <w:top w:w="80" w:type="dxa"/>
                  <w:left w:w="120" w:type="dxa"/>
                  <w:bottom w:w="80" w:type="dxa"/>
                  <w:right w:w="120" w:type="dxa"/>
                </w:tcMar>
              </w:tcPr>
              <w:p w14:paraId="5343C52F"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data/repository</w:t>
                </w:r>
              </w:p>
            </w:tc>
            <w:tc>
              <w:tcPr>
                <w:tcW w:w="5260" w:type="dxa"/>
                <w:tcMar>
                  <w:top w:w="80" w:type="dxa"/>
                  <w:left w:w="120" w:type="dxa"/>
                  <w:bottom w:w="80" w:type="dxa"/>
                  <w:right w:w="120" w:type="dxa"/>
                </w:tcMar>
              </w:tcPr>
              <w:p w14:paraId="5343C530"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Implementations of domain repository interfaces. Caching, OSM / OSRM / Geoapify calls, backend POSTs, offline sync.</w:t>
                </w:r>
              </w:p>
            </w:tc>
          </w:tr>
          <w:tr w:rsidR="003B5DF0" w14:paraId="5343C535" w14:textId="77777777">
            <w:tc>
              <w:tcPr>
                <w:tcW w:w="1700" w:type="dxa"/>
                <w:tcMar>
                  <w:top w:w="80" w:type="dxa"/>
                  <w:left w:w="120" w:type="dxa"/>
                  <w:bottom w:w="80" w:type="dxa"/>
                  <w:right w:w="120" w:type="dxa"/>
                </w:tcMar>
              </w:tcPr>
              <w:p w14:paraId="5343C532"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b/>
                    <w:bCs/>
                  </w:rPr>
                  <w:t>Data sources</w:t>
                </w:r>
              </w:p>
            </w:tc>
            <w:tc>
              <w:tcPr>
                <w:tcW w:w="2400" w:type="dxa"/>
                <w:tcMar>
                  <w:top w:w="80" w:type="dxa"/>
                  <w:left w:w="120" w:type="dxa"/>
                  <w:bottom w:w="80" w:type="dxa"/>
                  <w:right w:w="120" w:type="dxa"/>
                </w:tcMar>
              </w:tcPr>
              <w:p w14:paraId="5343C533"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data/remote, data/local</w:t>
                </w:r>
              </w:p>
            </w:tc>
            <w:tc>
              <w:tcPr>
                <w:tcW w:w="5260" w:type="dxa"/>
                <w:tcMar>
                  <w:top w:w="80" w:type="dxa"/>
                  <w:left w:w="120" w:type="dxa"/>
                  <w:bottom w:w="80" w:type="dxa"/>
                  <w:right w:w="120" w:type="dxa"/>
                </w:tcMar>
              </w:tcPr>
              <w:p w14:paraId="5343C534"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Retrofit APIs for the backend, OkHttp WebSocket client for the Pi, Room database for cache.</w:t>
                </w:r>
              </w:p>
            </w:tc>
          </w:tr>
          <w:tr w:rsidR="003B5DF0" w14:paraId="5343C539" w14:textId="77777777">
            <w:tc>
              <w:tcPr>
                <w:tcW w:w="1700" w:type="dxa"/>
                <w:tcMar>
                  <w:top w:w="80" w:type="dxa"/>
                  <w:left w:w="120" w:type="dxa"/>
                  <w:bottom w:w="80" w:type="dxa"/>
                  <w:right w:w="120" w:type="dxa"/>
                </w:tcMar>
              </w:tcPr>
              <w:p w14:paraId="5343C536"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b/>
                    <w:bCs/>
                  </w:rPr>
                  <w:t>DI</w:t>
                </w:r>
              </w:p>
            </w:tc>
            <w:tc>
              <w:tcPr>
                <w:tcW w:w="2400" w:type="dxa"/>
                <w:tcMar>
                  <w:top w:w="80" w:type="dxa"/>
                  <w:left w:w="120" w:type="dxa"/>
                  <w:bottom w:w="80" w:type="dxa"/>
                  <w:right w:w="120" w:type="dxa"/>
                </w:tcMar>
              </w:tcPr>
              <w:p w14:paraId="5343C537"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core/di</w:t>
                </w:r>
              </w:p>
            </w:tc>
            <w:tc>
              <w:tcPr>
                <w:tcW w:w="5260" w:type="dxa"/>
                <w:tcMar>
                  <w:top w:w="80" w:type="dxa"/>
                  <w:left w:w="120" w:type="dxa"/>
                  <w:bottom w:w="80" w:type="dxa"/>
                  <w:right w:w="120" w:type="dxa"/>
                </w:tcMar>
              </w:tcPr>
              <w:p w14:paraId="5343C538"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Hilt modules that wire repositories, network clients, and use cases into view-models.</w:t>
                </w:r>
              </w:p>
            </w:tc>
          </w:tr>
        </w:tbl>
      </w:sdtContent>
    </w:sdt>
    <w:p w14:paraId="5343C53A" w14:textId="77777777" w:rsidR="003B5DF0" w:rsidRDefault="003B5DF0">
      <w:pPr>
        <w:spacing w:after="120" w:line="300" w:lineRule="auto"/>
        <w:jc w:val="both"/>
        <w:rPr>
          <w:rFonts w:ascii="Times New Roman" w:eastAsia="Times New Roman" w:hAnsi="Times New Roman" w:cs="Times New Roman"/>
        </w:rPr>
      </w:pPr>
    </w:p>
    <w:p w14:paraId="5343C53B" w14:textId="77777777" w:rsidR="003B5DF0" w:rsidRDefault="004F4874">
      <w:pPr>
        <w:spacing w:after="120" w:line="300" w:lineRule="auto"/>
        <w:jc w:val="both"/>
        <w:rPr>
          <w:rFonts w:ascii="Times New Roman" w:eastAsia="Times New Roman" w:hAnsi="Times New Roman" w:cs="Times New Roman"/>
        </w:rPr>
      </w:pPr>
      <w:r>
        <w:rPr>
          <w:rFonts w:ascii="Times New Roman" w:eastAsia="Times New Roman" w:hAnsi="Times New Roman" w:cs="Times New Roman"/>
        </w:rPr>
        <w:t>Because of this structure, swapping a data source (e.g. replacing the OSRM router with another provider, or pointing the Pi link at a different host) is a one-file change inside data, invisible to every view-model and screen.</w:t>
      </w:r>
    </w:p>
    <w:p w14:paraId="5343C53C" w14:textId="77777777" w:rsidR="003B5DF0" w:rsidRDefault="003B5DF0">
      <w:pPr>
        <w:spacing w:after="120" w:line="300" w:lineRule="auto"/>
        <w:jc w:val="both"/>
        <w:rPr>
          <w:rFonts w:ascii="Times New Roman" w:eastAsia="Times New Roman" w:hAnsi="Times New Roman" w:cs="Times New Roman"/>
        </w:rPr>
      </w:pPr>
    </w:p>
    <w:p w14:paraId="5343C53D" w14:textId="77777777" w:rsidR="003B5DF0" w:rsidRDefault="004F4874">
      <w:pPr>
        <w:pStyle w:val="Heading2"/>
        <w:keepNext w:val="0"/>
        <w:keepLines w:val="0"/>
        <w:spacing w:before="0" w:line="240" w:lineRule="auto"/>
        <w:rPr>
          <w:sz w:val="24"/>
          <w:szCs w:val="24"/>
        </w:rPr>
      </w:pPr>
      <w:r>
        <w:rPr>
          <w:sz w:val="24"/>
          <w:szCs w:val="24"/>
        </w:rPr>
        <w:t>4.4.3 Key libraries and tools</w:t>
      </w:r>
    </w:p>
    <w:p w14:paraId="5343C53E" w14:textId="77777777" w:rsidR="003B5DF0" w:rsidRDefault="003B5DF0"/>
    <w:sdt>
      <w:sdtPr>
        <w:tag w:val="goog_rdk_22"/>
        <w:id w:val="-682900465"/>
        <w:lock w:val="contentLocked"/>
      </w:sdtPr>
      <w:sdtEndPr/>
      <w:sdtContent>
        <w:tbl>
          <w:tblPr>
            <w:tblStyle w:val="affff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B5DF0" w14:paraId="5343C541" w14:textId="77777777">
            <w:trPr>
              <w:tblHeader/>
            </w:trPr>
            <w:tc>
              <w:tcPr>
                <w:tcW w:w="3000" w:type="dxa"/>
                <w:shd w:val="clear" w:color="auto" w:fill="1C4587"/>
                <w:tcMar>
                  <w:top w:w="80" w:type="dxa"/>
                  <w:left w:w="120" w:type="dxa"/>
                  <w:bottom w:w="80" w:type="dxa"/>
                  <w:right w:w="120" w:type="dxa"/>
                </w:tcMar>
              </w:tcPr>
              <w:p w14:paraId="5343C53F"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Library / tool</w:t>
                </w:r>
              </w:p>
            </w:tc>
            <w:tc>
              <w:tcPr>
                <w:tcW w:w="6360" w:type="dxa"/>
                <w:shd w:val="clear" w:color="auto" w:fill="1C4587"/>
                <w:tcMar>
                  <w:top w:w="80" w:type="dxa"/>
                  <w:left w:w="120" w:type="dxa"/>
                  <w:bottom w:w="80" w:type="dxa"/>
                  <w:right w:w="120" w:type="dxa"/>
                </w:tcMar>
              </w:tcPr>
              <w:p w14:paraId="5343C540"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Purpose</w:t>
                </w:r>
              </w:p>
            </w:tc>
          </w:tr>
          <w:tr w:rsidR="003B5DF0" w14:paraId="5343C544" w14:textId="77777777">
            <w:tc>
              <w:tcPr>
                <w:tcW w:w="3000" w:type="dxa"/>
                <w:tcMar>
                  <w:top w:w="80" w:type="dxa"/>
                  <w:left w:w="120" w:type="dxa"/>
                  <w:bottom w:w="80" w:type="dxa"/>
                  <w:right w:w="120" w:type="dxa"/>
                </w:tcMar>
              </w:tcPr>
              <w:p w14:paraId="5343C542"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Jetpack Compose + Material 3</w:t>
                </w:r>
              </w:p>
            </w:tc>
            <w:tc>
              <w:tcPr>
                <w:tcW w:w="6360" w:type="dxa"/>
                <w:tcMar>
                  <w:top w:w="80" w:type="dxa"/>
                  <w:left w:w="120" w:type="dxa"/>
                  <w:bottom w:w="80" w:type="dxa"/>
                  <w:right w:w="120" w:type="dxa"/>
                </w:tcMar>
              </w:tcPr>
              <w:p w14:paraId="5343C543"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UI rendering and theming.</w:t>
                </w:r>
              </w:p>
            </w:tc>
          </w:tr>
          <w:tr w:rsidR="003B5DF0" w14:paraId="5343C547" w14:textId="77777777">
            <w:tc>
              <w:tcPr>
                <w:tcW w:w="3000" w:type="dxa"/>
                <w:tcMar>
                  <w:top w:w="80" w:type="dxa"/>
                  <w:left w:w="120" w:type="dxa"/>
                  <w:bottom w:w="80" w:type="dxa"/>
                  <w:right w:w="120" w:type="dxa"/>
                </w:tcMar>
              </w:tcPr>
              <w:p w14:paraId="5343C545"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Hilt</w:t>
                </w:r>
              </w:p>
            </w:tc>
            <w:tc>
              <w:tcPr>
                <w:tcW w:w="6360" w:type="dxa"/>
                <w:tcMar>
                  <w:top w:w="80" w:type="dxa"/>
                  <w:left w:w="120" w:type="dxa"/>
                  <w:bottom w:w="80" w:type="dxa"/>
                  <w:right w:w="120" w:type="dxa"/>
                </w:tcMar>
              </w:tcPr>
              <w:p w14:paraId="5343C546"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Dependency injection, scoping repositories and clients to the application.</w:t>
                </w:r>
              </w:p>
            </w:tc>
          </w:tr>
          <w:tr w:rsidR="003B5DF0" w14:paraId="5343C54A" w14:textId="77777777">
            <w:tc>
              <w:tcPr>
                <w:tcW w:w="3000" w:type="dxa"/>
                <w:tcMar>
                  <w:top w:w="80" w:type="dxa"/>
                  <w:left w:w="120" w:type="dxa"/>
                  <w:bottom w:w="80" w:type="dxa"/>
                  <w:right w:w="120" w:type="dxa"/>
                </w:tcMar>
              </w:tcPr>
              <w:p w14:paraId="5343C548"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Retrofit + OkHttp</w:t>
                </w:r>
              </w:p>
            </w:tc>
            <w:tc>
              <w:tcPr>
                <w:tcW w:w="6360" w:type="dxa"/>
                <w:tcMar>
                  <w:top w:w="80" w:type="dxa"/>
                  <w:left w:w="120" w:type="dxa"/>
                  <w:bottom w:w="80" w:type="dxa"/>
                  <w:right w:w="120" w:type="dxa"/>
                </w:tcMar>
              </w:tcPr>
              <w:p w14:paraId="5343C549"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HTTPS REST API client for the backend.</w:t>
                </w:r>
              </w:p>
            </w:tc>
          </w:tr>
          <w:tr w:rsidR="003B5DF0" w14:paraId="5343C54D" w14:textId="77777777">
            <w:tc>
              <w:tcPr>
                <w:tcW w:w="3000" w:type="dxa"/>
                <w:tcMar>
                  <w:top w:w="80" w:type="dxa"/>
                  <w:left w:w="120" w:type="dxa"/>
                  <w:bottom w:w="80" w:type="dxa"/>
                  <w:right w:w="120" w:type="dxa"/>
                </w:tcMar>
              </w:tcPr>
              <w:p w14:paraId="5343C54B"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OkHttp WebSocket</w:t>
                </w:r>
              </w:p>
            </w:tc>
            <w:tc>
              <w:tcPr>
                <w:tcW w:w="6360" w:type="dxa"/>
                <w:tcMar>
                  <w:top w:w="80" w:type="dxa"/>
                  <w:left w:w="120" w:type="dxa"/>
                  <w:bottom w:w="80" w:type="dxa"/>
                  <w:right w:w="120" w:type="dxa"/>
                </w:tcMar>
              </w:tcPr>
              <w:p w14:paraId="5343C54C"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Persistent connection to the Pi WebSocket server with built-in ping and reconnect handling.</w:t>
                </w:r>
              </w:p>
            </w:tc>
          </w:tr>
          <w:tr w:rsidR="003B5DF0" w14:paraId="5343C550" w14:textId="77777777">
            <w:tc>
              <w:tcPr>
                <w:tcW w:w="3000" w:type="dxa"/>
                <w:tcMar>
                  <w:top w:w="80" w:type="dxa"/>
                  <w:left w:w="120" w:type="dxa"/>
                  <w:bottom w:w="80" w:type="dxa"/>
                  <w:right w:w="120" w:type="dxa"/>
                </w:tcMar>
              </w:tcPr>
              <w:p w14:paraId="5343C54E"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Coil</w:t>
                </w:r>
              </w:p>
            </w:tc>
            <w:tc>
              <w:tcPr>
                <w:tcW w:w="6360" w:type="dxa"/>
                <w:tcMar>
                  <w:top w:w="80" w:type="dxa"/>
                  <w:left w:w="120" w:type="dxa"/>
                  <w:bottom w:w="80" w:type="dxa"/>
                  <w:right w:w="120" w:type="dxa"/>
                </w:tcMar>
              </w:tcPr>
              <w:p w14:paraId="5343C54F"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Image loading for static-map previews (Geoapify static map).</w:t>
                </w:r>
              </w:p>
            </w:tc>
          </w:tr>
          <w:tr w:rsidR="003B5DF0" w14:paraId="5343C553" w14:textId="77777777">
            <w:tc>
              <w:tcPr>
                <w:tcW w:w="3000" w:type="dxa"/>
                <w:tcMar>
                  <w:top w:w="80" w:type="dxa"/>
                  <w:left w:w="120" w:type="dxa"/>
                  <w:bottom w:w="80" w:type="dxa"/>
                  <w:right w:w="120" w:type="dxa"/>
                </w:tcMar>
              </w:tcPr>
              <w:p w14:paraId="5343C551"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lastRenderedPageBreak/>
                  <w:t>Google Maps Compose</w:t>
                </w:r>
              </w:p>
            </w:tc>
            <w:tc>
              <w:tcPr>
                <w:tcW w:w="6360" w:type="dxa"/>
                <w:tcMar>
                  <w:top w:w="80" w:type="dxa"/>
                  <w:left w:w="120" w:type="dxa"/>
                  <w:bottom w:w="80" w:type="dxa"/>
                  <w:right w:w="120" w:type="dxa"/>
                </w:tcMar>
              </w:tcPr>
              <w:p w14:paraId="5343C552"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Live trip map; integration with Google's Maps SDK.</w:t>
                </w:r>
              </w:p>
            </w:tc>
          </w:tr>
          <w:tr w:rsidR="003B5DF0" w14:paraId="5343C556" w14:textId="77777777">
            <w:tc>
              <w:tcPr>
                <w:tcW w:w="3000" w:type="dxa"/>
                <w:tcMar>
                  <w:top w:w="80" w:type="dxa"/>
                  <w:left w:w="120" w:type="dxa"/>
                  <w:bottom w:w="80" w:type="dxa"/>
                  <w:right w:w="120" w:type="dxa"/>
                </w:tcMar>
              </w:tcPr>
              <w:p w14:paraId="5343C554"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Google Play Services Location</w:t>
                </w:r>
              </w:p>
            </w:tc>
            <w:tc>
              <w:tcPr>
                <w:tcW w:w="6360" w:type="dxa"/>
                <w:tcMar>
                  <w:top w:w="80" w:type="dxa"/>
                  <w:left w:w="120" w:type="dxa"/>
                  <w:bottom w:w="80" w:type="dxa"/>
                  <w:right w:w="120" w:type="dxa"/>
                </w:tcMar>
              </w:tcPr>
              <w:p w14:paraId="5343C555"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Fused-location provider for GPS during the trip.</w:t>
                </w:r>
              </w:p>
            </w:tc>
          </w:tr>
          <w:tr w:rsidR="003B5DF0" w14:paraId="5343C559" w14:textId="77777777">
            <w:tc>
              <w:tcPr>
                <w:tcW w:w="3000" w:type="dxa"/>
                <w:tcMar>
                  <w:top w:w="80" w:type="dxa"/>
                  <w:left w:w="120" w:type="dxa"/>
                  <w:bottom w:w="80" w:type="dxa"/>
                  <w:right w:w="120" w:type="dxa"/>
                </w:tcMar>
              </w:tcPr>
              <w:p w14:paraId="5343C557"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Room</w:t>
                </w:r>
              </w:p>
            </w:tc>
            <w:tc>
              <w:tcPr>
                <w:tcW w:w="6360" w:type="dxa"/>
                <w:tcMar>
                  <w:top w:w="80" w:type="dxa"/>
                  <w:left w:w="120" w:type="dxa"/>
                  <w:bottom w:w="80" w:type="dxa"/>
                  <w:right w:w="120" w:type="dxa"/>
                </w:tcMar>
              </w:tcPr>
              <w:p w14:paraId="5343C558"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Local persistence for notification history and offline-event queue.</w:t>
                </w:r>
              </w:p>
            </w:tc>
          </w:tr>
          <w:tr w:rsidR="003B5DF0" w14:paraId="5343C55C" w14:textId="77777777">
            <w:tc>
              <w:tcPr>
                <w:tcW w:w="3000" w:type="dxa"/>
                <w:tcMar>
                  <w:top w:w="80" w:type="dxa"/>
                  <w:left w:w="120" w:type="dxa"/>
                  <w:bottom w:w="80" w:type="dxa"/>
                  <w:right w:w="120" w:type="dxa"/>
                </w:tcMar>
              </w:tcPr>
              <w:p w14:paraId="5343C55A"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Kotlin Coroutines + Flow</w:t>
                </w:r>
              </w:p>
            </w:tc>
            <w:tc>
              <w:tcPr>
                <w:tcW w:w="6360" w:type="dxa"/>
                <w:tcMar>
                  <w:top w:w="80" w:type="dxa"/>
                  <w:left w:w="120" w:type="dxa"/>
                  <w:bottom w:w="80" w:type="dxa"/>
                  <w:right w:w="120" w:type="dxa"/>
                </w:tcMar>
              </w:tcPr>
              <w:p w14:paraId="5343C55B"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Asynchronous primitives across the codebase.</w:t>
                </w:r>
              </w:p>
            </w:tc>
          </w:tr>
          <w:tr w:rsidR="003B5DF0" w14:paraId="5343C55F" w14:textId="77777777">
            <w:tc>
              <w:tcPr>
                <w:tcW w:w="3000" w:type="dxa"/>
                <w:tcMar>
                  <w:top w:w="80" w:type="dxa"/>
                  <w:left w:w="120" w:type="dxa"/>
                  <w:bottom w:w="80" w:type="dxa"/>
                  <w:right w:w="120" w:type="dxa"/>
                </w:tcMar>
              </w:tcPr>
              <w:p w14:paraId="5343C55D"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Turbine + MockK + JUnit</w:t>
                </w:r>
              </w:p>
            </w:tc>
            <w:tc>
              <w:tcPr>
                <w:tcW w:w="6360" w:type="dxa"/>
                <w:tcMar>
                  <w:top w:w="80" w:type="dxa"/>
                  <w:left w:w="120" w:type="dxa"/>
                  <w:bottom w:w="80" w:type="dxa"/>
                  <w:right w:w="120" w:type="dxa"/>
                </w:tcMar>
              </w:tcPr>
              <w:p w14:paraId="5343C55E"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Unit testing of view-models, repositories, and DTOs.</w:t>
                </w:r>
              </w:p>
            </w:tc>
          </w:tr>
          <w:tr w:rsidR="003B5DF0" w14:paraId="5343C562" w14:textId="77777777">
            <w:tc>
              <w:tcPr>
                <w:tcW w:w="3000" w:type="dxa"/>
                <w:tcMar>
                  <w:top w:w="80" w:type="dxa"/>
                  <w:left w:w="120" w:type="dxa"/>
                  <w:bottom w:w="80" w:type="dxa"/>
                  <w:right w:w="120" w:type="dxa"/>
                </w:tcMar>
              </w:tcPr>
              <w:p w14:paraId="5343C560"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Android Studio + Gradle (Kotlin DSL)</w:t>
                </w:r>
              </w:p>
            </w:tc>
            <w:tc>
              <w:tcPr>
                <w:tcW w:w="6360" w:type="dxa"/>
                <w:tcMar>
                  <w:top w:w="80" w:type="dxa"/>
                  <w:left w:w="120" w:type="dxa"/>
                  <w:bottom w:w="80" w:type="dxa"/>
                  <w:right w:w="120" w:type="dxa"/>
                </w:tcMar>
              </w:tcPr>
              <w:p w14:paraId="5343C561"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IDE and build system.</w:t>
                </w:r>
              </w:p>
            </w:tc>
          </w:tr>
        </w:tbl>
      </w:sdtContent>
    </w:sdt>
    <w:p w14:paraId="5343C563" w14:textId="77777777" w:rsidR="003B5DF0" w:rsidRDefault="003B5DF0">
      <w:pPr>
        <w:pStyle w:val="Heading2"/>
        <w:keepNext w:val="0"/>
        <w:keepLines w:val="0"/>
        <w:spacing w:before="0" w:line="240" w:lineRule="auto"/>
        <w:rPr>
          <w:sz w:val="24"/>
          <w:szCs w:val="24"/>
        </w:rPr>
      </w:pPr>
    </w:p>
    <w:p w14:paraId="5343C564" w14:textId="77777777" w:rsidR="003B5DF0" w:rsidRDefault="003B5DF0">
      <w:pPr>
        <w:pStyle w:val="Heading2"/>
        <w:keepNext w:val="0"/>
        <w:keepLines w:val="0"/>
        <w:spacing w:before="0" w:line="240" w:lineRule="auto"/>
        <w:rPr>
          <w:sz w:val="24"/>
          <w:szCs w:val="24"/>
        </w:rPr>
      </w:pPr>
      <w:bookmarkStart w:id="89" w:name="_heading=h.a4cks483q7cf" w:colFirst="0" w:colLast="0"/>
      <w:bookmarkEnd w:id="89"/>
    </w:p>
    <w:p w14:paraId="5343C565" w14:textId="77777777" w:rsidR="003B5DF0" w:rsidRDefault="003B5DF0">
      <w:pPr>
        <w:pStyle w:val="Heading2"/>
        <w:keepNext w:val="0"/>
        <w:keepLines w:val="0"/>
        <w:spacing w:before="0" w:line="240" w:lineRule="auto"/>
        <w:rPr>
          <w:sz w:val="24"/>
          <w:szCs w:val="24"/>
        </w:rPr>
      </w:pPr>
      <w:bookmarkStart w:id="90" w:name="_heading=h.bp0aa9vuz0wn" w:colFirst="0" w:colLast="0"/>
      <w:bookmarkEnd w:id="90"/>
    </w:p>
    <w:p w14:paraId="5343C566" w14:textId="77777777" w:rsidR="003B5DF0" w:rsidRDefault="003B5DF0">
      <w:pPr>
        <w:pStyle w:val="Heading2"/>
        <w:keepNext w:val="0"/>
        <w:keepLines w:val="0"/>
        <w:spacing w:before="0" w:line="240" w:lineRule="auto"/>
        <w:rPr>
          <w:sz w:val="24"/>
          <w:szCs w:val="24"/>
        </w:rPr>
      </w:pPr>
      <w:bookmarkStart w:id="91" w:name="_heading=h.f366ft6u0trv" w:colFirst="0" w:colLast="0"/>
      <w:bookmarkEnd w:id="91"/>
    </w:p>
    <w:p w14:paraId="5343C567" w14:textId="77777777" w:rsidR="003B5DF0" w:rsidRDefault="003B5DF0">
      <w:pPr>
        <w:pStyle w:val="Heading2"/>
        <w:keepNext w:val="0"/>
        <w:keepLines w:val="0"/>
        <w:spacing w:before="0" w:line="240" w:lineRule="auto"/>
        <w:rPr>
          <w:sz w:val="24"/>
          <w:szCs w:val="24"/>
        </w:rPr>
      </w:pPr>
      <w:bookmarkStart w:id="92" w:name="_heading=h.x9xo3xqwsw7b" w:colFirst="0" w:colLast="0"/>
      <w:bookmarkEnd w:id="92"/>
    </w:p>
    <w:p w14:paraId="5343C568" w14:textId="77777777" w:rsidR="003B5DF0" w:rsidRDefault="004F4874">
      <w:pPr>
        <w:pStyle w:val="Heading2"/>
        <w:keepNext w:val="0"/>
        <w:keepLines w:val="0"/>
        <w:spacing w:before="0" w:line="240" w:lineRule="auto"/>
        <w:rPr>
          <w:sz w:val="24"/>
          <w:szCs w:val="24"/>
        </w:rPr>
      </w:pPr>
      <w:bookmarkStart w:id="93" w:name="_heading=h.q8p4r4mnbriz" w:colFirst="0" w:colLast="0"/>
      <w:bookmarkEnd w:id="93"/>
      <w:r>
        <w:rPr>
          <w:sz w:val="24"/>
          <w:szCs w:val="24"/>
        </w:rPr>
        <w:t>4.4.4 Feature overview and screens</w:t>
      </w:r>
    </w:p>
    <w:p w14:paraId="5343C569" w14:textId="77777777" w:rsidR="003B5DF0" w:rsidRDefault="003B5DF0"/>
    <w:p w14:paraId="5343C56A"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prototype is organised into the following screens:</w:t>
      </w:r>
    </w:p>
    <w:p w14:paraId="5343C56B" w14:textId="77777777" w:rsidR="003B5DF0" w:rsidRDefault="003B5DF0">
      <w:pPr>
        <w:spacing w:after="120" w:line="300" w:lineRule="auto"/>
        <w:jc w:val="both"/>
        <w:rPr>
          <w:rFonts w:ascii="Times New Roman" w:eastAsia="Times New Roman" w:hAnsi="Times New Roman" w:cs="Times New Roman"/>
        </w:rPr>
      </w:pPr>
    </w:p>
    <w:p w14:paraId="5343C56C" w14:textId="77777777" w:rsidR="003B5DF0" w:rsidRDefault="003B5DF0">
      <w:pPr>
        <w:spacing w:line="240" w:lineRule="auto"/>
        <w:jc w:val="both"/>
        <w:rPr>
          <w:rFonts w:ascii="Times New Roman" w:eastAsia="Times New Roman" w:hAnsi="Times New Roman" w:cs="Times New Roman"/>
          <w:sz w:val="24"/>
          <w:szCs w:val="24"/>
        </w:rPr>
      </w:pPr>
    </w:p>
    <w:sdt>
      <w:sdtPr>
        <w:tag w:val="goog_rdk_23"/>
        <w:id w:val="304990531"/>
        <w:lock w:val="contentLocked"/>
      </w:sdtPr>
      <w:sdtEndPr/>
      <w:sdtContent>
        <w:tbl>
          <w:tblPr>
            <w:tblStyle w:val="affff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B5DF0" w14:paraId="5343C56F" w14:textId="77777777">
            <w:trPr>
              <w:tblHeader/>
            </w:trPr>
            <w:tc>
              <w:tcPr>
                <w:tcW w:w="3000" w:type="dxa"/>
                <w:shd w:val="clear" w:color="auto" w:fill="1C4587"/>
                <w:tcMar>
                  <w:top w:w="80" w:type="dxa"/>
                  <w:left w:w="120" w:type="dxa"/>
                  <w:bottom w:w="80" w:type="dxa"/>
                  <w:right w:w="120" w:type="dxa"/>
                </w:tcMar>
              </w:tcPr>
              <w:p w14:paraId="5343C56D"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Screen</w:t>
                </w:r>
              </w:p>
            </w:tc>
            <w:tc>
              <w:tcPr>
                <w:tcW w:w="6360" w:type="dxa"/>
                <w:shd w:val="clear" w:color="auto" w:fill="1C4587"/>
                <w:tcMar>
                  <w:top w:w="80" w:type="dxa"/>
                  <w:left w:w="120" w:type="dxa"/>
                  <w:bottom w:w="80" w:type="dxa"/>
                  <w:right w:w="120" w:type="dxa"/>
                </w:tcMar>
              </w:tcPr>
              <w:p w14:paraId="5343C56E"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Purpose</w:t>
                </w:r>
              </w:p>
            </w:tc>
          </w:tr>
          <w:tr w:rsidR="003B5DF0" w14:paraId="5343C572" w14:textId="77777777">
            <w:tc>
              <w:tcPr>
                <w:tcW w:w="3000" w:type="dxa"/>
                <w:tcMar>
                  <w:top w:w="80" w:type="dxa"/>
                  <w:left w:w="120" w:type="dxa"/>
                  <w:bottom w:w="80" w:type="dxa"/>
                  <w:right w:w="120" w:type="dxa"/>
                </w:tcMar>
              </w:tcPr>
              <w:p w14:paraId="5343C570"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Splash</w:t>
                </w:r>
              </w:p>
            </w:tc>
            <w:tc>
              <w:tcPr>
                <w:tcW w:w="6360" w:type="dxa"/>
                <w:tcMar>
                  <w:top w:w="80" w:type="dxa"/>
                  <w:left w:w="120" w:type="dxa"/>
                  <w:bottom w:w="80" w:type="dxa"/>
                  <w:right w:w="120" w:type="dxa"/>
                </w:tcMar>
              </w:tcPr>
              <w:p w14:paraId="5343C571"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Brief brand splash; initialises Hilt and checks the session token.</w:t>
                </w:r>
              </w:p>
            </w:tc>
          </w:tr>
          <w:tr w:rsidR="003B5DF0" w14:paraId="5343C575" w14:textId="77777777">
            <w:tc>
              <w:tcPr>
                <w:tcW w:w="3000" w:type="dxa"/>
                <w:tcMar>
                  <w:top w:w="80" w:type="dxa"/>
                  <w:left w:w="120" w:type="dxa"/>
                  <w:bottom w:w="80" w:type="dxa"/>
                  <w:right w:w="120" w:type="dxa"/>
                </w:tcMar>
              </w:tcPr>
              <w:p w14:paraId="5343C573"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Login</w:t>
                </w:r>
              </w:p>
            </w:tc>
            <w:tc>
              <w:tcPr>
                <w:tcW w:w="6360" w:type="dxa"/>
                <w:tcMar>
                  <w:top w:w="80" w:type="dxa"/>
                  <w:left w:w="120" w:type="dxa"/>
                  <w:bottom w:w="80" w:type="dxa"/>
                  <w:right w:w="120" w:type="dxa"/>
                </w:tcMar>
              </w:tcPr>
              <w:p w14:paraId="5343C574"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Email / password authentication. On invalid credentials shows a translated error ("Wrong email or password") rather than the raw HTTP status.</w:t>
                </w:r>
              </w:p>
            </w:tc>
          </w:tr>
          <w:tr w:rsidR="003B5DF0" w14:paraId="5343C578" w14:textId="77777777">
            <w:tc>
              <w:tcPr>
                <w:tcW w:w="3000" w:type="dxa"/>
                <w:tcMar>
                  <w:top w:w="80" w:type="dxa"/>
                  <w:left w:w="120" w:type="dxa"/>
                  <w:bottom w:w="80" w:type="dxa"/>
                  <w:right w:w="120" w:type="dxa"/>
                </w:tcMar>
              </w:tcPr>
              <w:p w14:paraId="5343C576"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Home</w:t>
                </w:r>
              </w:p>
            </w:tc>
            <w:tc>
              <w:tcPr>
                <w:tcW w:w="6360" w:type="dxa"/>
                <w:tcMar>
                  <w:top w:w="80" w:type="dxa"/>
                  <w:left w:w="120" w:type="dxa"/>
                  <w:bottom w:w="80" w:type="dxa"/>
                  <w:right w:w="120" w:type="dxa"/>
                </w:tcMar>
              </w:tcPr>
              <w:p w14:paraId="5343C577"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Driver's landing screen. Lists today's planned trips and previous trip cards with route preview (Geoapify static map of the OSRM-computed road shape).</w:t>
                </w:r>
              </w:p>
            </w:tc>
          </w:tr>
          <w:tr w:rsidR="003B5DF0" w14:paraId="5343C57B" w14:textId="77777777">
            <w:tc>
              <w:tcPr>
                <w:tcW w:w="3000" w:type="dxa"/>
                <w:tcMar>
                  <w:top w:w="80" w:type="dxa"/>
                  <w:left w:w="120" w:type="dxa"/>
                  <w:bottom w:w="80" w:type="dxa"/>
                  <w:right w:w="120" w:type="dxa"/>
                </w:tcMar>
              </w:tcPr>
              <w:p w14:paraId="5343C579"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Trip Start</w:t>
                </w:r>
              </w:p>
            </w:tc>
            <w:tc>
              <w:tcPr>
                <w:tcW w:w="6360" w:type="dxa"/>
                <w:tcMar>
                  <w:top w:w="80" w:type="dxa"/>
                  <w:left w:w="120" w:type="dxa"/>
                  <w:bottom w:w="80" w:type="dxa"/>
                  <w:right w:w="120" w:type="dxa"/>
                </w:tcMar>
              </w:tcPr>
              <w:p w14:paraId="5343C57A"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Trip detail screen:  shows driver name, vehicle, route, scheduled times. Driver presses "Start Trip" to begin.</w:t>
                </w:r>
              </w:p>
            </w:tc>
          </w:tr>
          <w:tr w:rsidR="003B5DF0" w14:paraId="5343C57E" w14:textId="77777777">
            <w:tc>
              <w:tcPr>
                <w:tcW w:w="3000" w:type="dxa"/>
                <w:tcMar>
                  <w:top w:w="80" w:type="dxa"/>
                  <w:left w:w="120" w:type="dxa"/>
                  <w:bottom w:w="80" w:type="dxa"/>
                  <w:right w:w="120" w:type="dxa"/>
                </w:tcMar>
              </w:tcPr>
              <w:p w14:paraId="5343C57C"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Trip Control</w:t>
                </w:r>
              </w:p>
            </w:tc>
            <w:tc>
              <w:tcPr>
                <w:tcW w:w="6360" w:type="dxa"/>
                <w:tcMar>
                  <w:top w:w="80" w:type="dxa"/>
                  <w:left w:w="120" w:type="dxa"/>
                  <w:bottom w:w="80" w:type="dxa"/>
                  <w:right w:w="120" w:type="dxa"/>
                </w:tcMar>
              </w:tcPr>
              <w:p w14:paraId="5343C57D"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The main in-trip dashboard. Live Google Map with current position snapped to the planned polyline; speed and trip-time indicators; Pi-connection status; safety button row (SOS, Maintenance, Incident, Nearby Help); event cards (Drowsy/HighRisk/Unconscious with 10 s self-cancel countdown, Obstacle direction card).</w:t>
                </w:r>
              </w:p>
            </w:tc>
          </w:tr>
          <w:tr w:rsidR="003B5DF0" w14:paraId="5343C581" w14:textId="77777777">
            <w:tc>
              <w:tcPr>
                <w:tcW w:w="3000" w:type="dxa"/>
                <w:tcMar>
                  <w:top w:w="80" w:type="dxa"/>
                  <w:left w:w="120" w:type="dxa"/>
                  <w:bottom w:w="80" w:type="dxa"/>
                  <w:right w:w="120" w:type="dxa"/>
                </w:tcMar>
              </w:tcPr>
              <w:p w14:paraId="5343C57F"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Trip History</w:t>
                </w:r>
              </w:p>
            </w:tc>
            <w:tc>
              <w:tcPr>
                <w:tcW w:w="6360" w:type="dxa"/>
                <w:tcMar>
                  <w:top w:w="80" w:type="dxa"/>
                  <w:left w:w="120" w:type="dxa"/>
                  <w:bottom w:w="80" w:type="dxa"/>
                  <w:right w:w="120" w:type="dxa"/>
                </w:tcMar>
              </w:tcPr>
              <w:p w14:paraId="5343C580"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List of completed trips with start/end times, distance, and per-event summary.</w:t>
                </w:r>
              </w:p>
            </w:tc>
          </w:tr>
          <w:tr w:rsidR="003B5DF0" w14:paraId="5343C584" w14:textId="77777777">
            <w:tc>
              <w:tcPr>
                <w:tcW w:w="3000" w:type="dxa"/>
                <w:tcMar>
                  <w:top w:w="80" w:type="dxa"/>
                  <w:left w:w="120" w:type="dxa"/>
                  <w:bottom w:w="80" w:type="dxa"/>
                  <w:right w:w="120" w:type="dxa"/>
                </w:tcMar>
              </w:tcPr>
              <w:p w14:paraId="5343C582"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Trip Details</w:t>
                </w:r>
              </w:p>
            </w:tc>
            <w:tc>
              <w:tcPr>
                <w:tcW w:w="6360" w:type="dxa"/>
                <w:tcMar>
                  <w:top w:w="80" w:type="dxa"/>
                  <w:left w:w="120" w:type="dxa"/>
                  <w:bottom w:w="80" w:type="dxa"/>
                  <w:right w:w="120" w:type="dxa"/>
                </w:tcMar>
              </w:tcPr>
              <w:p w14:paraId="5343C583"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Detailed view of a single past trip including its planned route map.</w:t>
                </w:r>
              </w:p>
            </w:tc>
          </w:tr>
          <w:tr w:rsidR="003B5DF0" w14:paraId="5343C587" w14:textId="77777777">
            <w:tc>
              <w:tcPr>
                <w:tcW w:w="3000" w:type="dxa"/>
                <w:tcMar>
                  <w:top w:w="80" w:type="dxa"/>
                  <w:left w:w="120" w:type="dxa"/>
                  <w:bottom w:w="80" w:type="dxa"/>
                  <w:right w:w="120" w:type="dxa"/>
                </w:tcMar>
              </w:tcPr>
              <w:p w14:paraId="5343C585"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lastRenderedPageBreak/>
                  <w:t>Notifications</w:t>
                </w:r>
              </w:p>
            </w:tc>
            <w:tc>
              <w:tcPr>
                <w:tcW w:w="6360" w:type="dxa"/>
                <w:tcMar>
                  <w:top w:w="80" w:type="dxa"/>
                  <w:left w:w="120" w:type="dxa"/>
                  <w:bottom w:w="80" w:type="dxa"/>
                  <w:right w:w="120" w:type="dxa"/>
                </w:tcMar>
              </w:tcPr>
              <w:p w14:paraId="5343C586"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Notification centre:  events received from the Pi and the backend, persisted with Room.</w:t>
                </w:r>
              </w:p>
            </w:tc>
          </w:tr>
          <w:tr w:rsidR="003B5DF0" w14:paraId="5343C58A" w14:textId="77777777">
            <w:tc>
              <w:tcPr>
                <w:tcW w:w="3000" w:type="dxa"/>
                <w:tcMar>
                  <w:top w:w="80" w:type="dxa"/>
                  <w:left w:w="120" w:type="dxa"/>
                  <w:bottom w:w="80" w:type="dxa"/>
                  <w:right w:w="120" w:type="dxa"/>
                </w:tcMar>
              </w:tcPr>
              <w:p w14:paraId="5343C588"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Profile</w:t>
                </w:r>
              </w:p>
            </w:tc>
            <w:tc>
              <w:tcPr>
                <w:tcW w:w="6360" w:type="dxa"/>
                <w:tcMar>
                  <w:top w:w="80" w:type="dxa"/>
                  <w:left w:w="120" w:type="dxa"/>
                  <w:bottom w:w="80" w:type="dxa"/>
                  <w:right w:w="120" w:type="dxa"/>
                </w:tcMar>
              </w:tcPr>
              <w:p w14:paraId="5343C589"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Driver profile, emergency contacts (add/edit), and account info.</w:t>
                </w:r>
              </w:p>
            </w:tc>
          </w:tr>
          <w:tr w:rsidR="003B5DF0" w14:paraId="5343C58D" w14:textId="77777777">
            <w:tc>
              <w:tcPr>
                <w:tcW w:w="3000" w:type="dxa"/>
                <w:tcMar>
                  <w:top w:w="80" w:type="dxa"/>
                  <w:left w:w="120" w:type="dxa"/>
                  <w:bottom w:w="80" w:type="dxa"/>
                  <w:right w:w="120" w:type="dxa"/>
                </w:tcMar>
              </w:tcPr>
              <w:p w14:paraId="5343C58B"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Settings</w:t>
                </w:r>
              </w:p>
            </w:tc>
            <w:tc>
              <w:tcPr>
                <w:tcW w:w="6360" w:type="dxa"/>
                <w:tcMar>
                  <w:top w:w="80" w:type="dxa"/>
                  <w:left w:w="120" w:type="dxa"/>
                  <w:bottom w:w="80" w:type="dxa"/>
                  <w:right w:w="120" w:type="dxa"/>
                </w:tcMar>
              </w:tcPr>
              <w:p w14:paraId="5343C58C"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App preferences.</w:t>
                </w:r>
              </w:p>
            </w:tc>
          </w:tr>
          <w:tr w:rsidR="003B5DF0" w14:paraId="5343C590" w14:textId="77777777">
            <w:tc>
              <w:tcPr>
                <w:tcW w:w="3000" w:type="dxa"/>
                <w:tcMar>
                  <w:top w:w="80" w:type="dxa"/>
                  <w:left w:w="120" w:type="dxa"/>
                  <w:bottom w:w="80" w:type="dxa"/>
                  <w:right w:w="120" w:type="dxa"/>
                </w:tcMar>
              </w:tcPr>
              <w:p w14:paraId="5343C58E"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Privacy</w:t>
                </w:r>
              </w:p>
            </w:tc>
            <w:tc>
              <w:tcPr>
                <w:tcW w:w="6360" w:type="dxa"/>
                <w:tcMar>
                  <w:top w:w="80" w:type="dxa"/>
                  <w:left w:w="120" w:type="dxa"/>
                  <w:bottom w:w="80" w:type="dxa"/>
                  <w:right w:w="120" w:type="dxa"/>
                </w:tcMar>
              </w:tcPr>
              <w:p w14:paraId="5343C58F"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Privacy policy and data-handling summary.</w:t>
                </w:r>
              </w:p>
            </w:tc>
          </w:tr>
          <w:tr w:rsidR="003B5DF0" w14:paraId="5343C593" w14:textId="77777777">
            <w:tc>
              <w:tcPr>
                <w:tcW w:w="3000" w:type="dxa"/>
                <w:tcMar>
                  <w:top w:w="80" w:type="dxa"/>
                  <w:left w:w="120" w:type="dxa"/>
                  <w:bottom w:w="80" w:type="dxa"/>
                  <w:right w:w="120" w:type="dxa"/>
                </w:tcMar>
              </w:tcPr>
              <w:p w14:paraId="5343C591"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Safety bottom sheets (Trip Control modals)</w:t>
                </w:r>
              </w:p>
            </w:tc>
            <w:tc>
              <w:tcPr>
                <w:tcW w:w="6360" w:type="dxa"/>
                <w:tcMar>
                  <w:top w:w="80" w:type="dxa"/>
                  <w:left w:w="120" w:type="dxa"/>
                  <w:bottom w:w="80" w:type="dxa"/>
                  <w:right w:w="120" w:type="dxa"/>
                </w:tcMar>
              </w:tcPr>
              <w:p w14:paraId="5343C592"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SOS bottom sheet (Send SOS / Call emergency contact / Back); Incident-report sheet (type, severity, description); Maintenance-report sheet (issue type, free-text notes); Nearby-help map (hospitals / gas stations / maintenance centres queried from OSM Overpass API).</w:t>
                </w:r>
              </w:p>
            </w:tc>
          </w:tr>
        </w:tbl>
      </w:sdtContent>
    </w:sdt>
    <w:p w14:paraId="5343C594" w14:textId="77777777" w:rsidR="003B5DF0" w:rsidRDefault="003B5DF0">
      <w:pPr>
        <w:pStyle w:val="Heading2"/>
        <w:keepNext w:val="0"/>
        <w:keepLines w:val="0"/>
        <w:spacing w:line="240" w:lineRule="auto"/>
      </w:pPr>
      <w:bookmarkStart w:id="94" w:name="_heading=h.lj6h55n587ci" w:colFirst="0" w:colLast="0"/>
      <w:bookmarkEnd w:id="94"/>
    </w:p>
    <w:p w14:paraId="5343C595" w14:textId="77777777" w:rsidR="003B5DF0" w:rsidRDefault="003B5DF0"/>
    <w:p w14:paraId="5343C596" w14:textId="77777777" w:rsidR="003B5DF0" w:rsidRDefault="003B5DF0"/>
    <w:p w14:paraId="5343C597" w14:textId="77777777" w:rsidR="003B5DF0" w:rsidRDefault="004F4874">
      <w:pPr>
        <w:pStyle w:val="Heading2"/>
        <w:keepNext w:val="0"/>
        <w:keepLines w:val="0"/>
        <w:spacing w:line="240" w:lineRule="auto"/>
        <w:rPr>
          <w:rFonts w:ascii="Arial" w:eastAsia="Arial" w:hAnsi="Arial" w:cs="Arial"/>
          <w:b w:val="0"/>
          <w:bCs w:val="0"/>
          <w:sz w:val="32"/>
          <w:szCs w:val="32"/>
        </w:rPr>
      </w:pPr>
      <w:r>
        <w:rPr>
          <w:sz w:val="24"/>
          <w:szCs w:val="24"/>
        </w:rPr>
        <w:t>4.4.5 Pi-connection management</w:t>
      </w:r>
    </w:p>
    <w:p w14:paraId="5343C598"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PiConnectionManager is a Hilt-singleton that owns the OkHttp WebSocket client connecting to the Pi at ws://10.42.0.1:8765. Three properties of this component are notable:</w:t>
      </w:r>
    </w:p>
    <w:p w14:paraId="5343C599" w14:textId="77777777" w:rsidR="003B5DF0" w:rsidRDefault="003B5DF0">
      <w:pPr>
        <w:spacing w:line="240" w:lineRule="auto"/>
        <w:jc w:val="both"/>
        <w:rPr>
          <w:rFonts w:ascii="Times New Roman" w:eastAsia="Times New Roman" w:hAnsi="Times New Roman" w:cs="Times New Roman"/>
          <w:sz w:val="24"/>
          <w:szCs w:val="24"/>
        </w:rPr>
      </w:pPr>
    </w:p>
    <w:p w14:paraId="5343C59A" w14:textId="77777777" w:rsidR="003B5DF0" w:rsidRDefault="004F4874" w:rsidP="004F4874">
      <w:pPr>
        <w:numPr>
          <w:ilvl w:val="0"/>
          <w:numId w:val="1"/>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Single source of truth: telemetry, raw frames, last-known-state, and a typed event. This manager all owns sharedFlow, so any view-model (TripControl, debug overlay) can observe without independently managing the socket.</w:t>
      </w:r>
    </w:p>
    <w:p w14:paraId="5343C59B" w14:textId="77777777" w:rsidR="003B5DF0" w:rsidRDefault="004F4874" w:rsidP="004F4874">
      <w:pPr>
        <w:numPr>
          <w:ilvl w:val="0"/>
          <w:numId w:val="1"/>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Application-layer watchdog: independent of OkHttp's protocol-level ping, a coroutine fires every second and forces a reconnect if no frame has been received for more than 4 s, guarding against half-dead links.</w:t>
      </w:r>
    </w:p>
    <w:p w14:paraId="5343C59C" w14:textId="77777777" w:rsidR="003B5DF0" w:rsidRDefault="004F4874" w:rsidP="004F4874">
      <w:pPr>
        <w:numPr>
          <w:ilvl w:val="0"/>
          <w:numId w:val="1"/>
        </w:numPr>
        <w:spacing w:after="80" w:line="240" w:lineRule="auto"/>
        <w:rPr>
          <w:rFonts w:ascii="Times New Roman" w:eastAsia="Times New Roman" w:hAnsi="Times New Roman" w:cs="Times New Roman"/>
          <w:sz w:val="24"/>
          <w:szCs w:val="24"/>
        </w:rPr>
      </w:pPr>
      <w:sdt>
        <w:sdtPr>
          <w:tag w:val="goog_rdk_24"/>
          <w:id w:val="-1356547657"/>
        </w:sdtPr>
        <w:sdtEndPr/>
        <w:sdtContent>
          <w:r>
            <w:rPr>
              <w:rFonts w:ascii="Gungsuh" w:eastAsia="Gungsuh" w:hAnsi="Gungsuh" w:cs="Gungsuh"/>
              <w:sz w:val="24"/>
              <w:szCs w:val="24"/>
            </w:rPr>
            <w:t xml:space="preserve">Per-frame latency instrumentation: every incoming frame computes (now − ts) and logs it as "lag &lt;ms&gt;" to </w:t>
          </w:r>
        </w:sdtContent>
      </w:sdt>
      <w:r>
        <w:rPr>
          <w:rFonts w:ascii="Times New Roman" w:eastAsia="Times New Roman" w:hAnsi="Times New Roman" w:cs="Times New Roman"/>
          <w:sz w:val="24"/>
          <w:szCs w:val="24"/>
        </w:rPr>
        <w:t>logcat. This is the data source for the end-to-end latency benchmark in 5.1.4 of the testing chapter.</w:t>
      </w:r>
    </w:p>
    <w:p w14:paraId="5343C59D" w14:textId="77777777" w:rsidR="003B5DF0" w:rsidRDefault="003B5DF0">
      <w:pPr>
        <w:pStyle w:val="Heading2"/>
        <w:keepNext w:val="0"/>
        <w:keepLines w:val="0"/>
        <w:spacing w:before="0" w:line="240" w:lineRule="auto"/>
        <w:rPr>
          <w:sz w:val="24"/>
          <w:szCs w:val="24"/>
        </w:rPr>
      </w:pPr>
    </w:p>
    <w:p w14:paraId="5343C59E" w14:textId="77777777" w:rsidR="003B5DF0" w:rsidRDefault="003B5DF0"/>
    <w:p w14:paraId="5343C59F" w14:textId="77777777" w:rsidR="003B5DF0" w:rsidRDefault="003B5DF0"/>
    <w:p w14:paraId="5343C5A0" w14:textId="77777777" w:rsidR="003B5DF0" w:rsidRDefault="004F4874">
      <w:pPr>
        <w:pStyle w:val="Heading2"/>
        <w:keepNext w:val="0"/>
        <w:keepLines w:val="0"/>
        <w:spacing w:before="0" w:line="240" w:lineRule="auto"/>
        <w:rPr>
          <w:rFonts w:ascii="Arial" w:eastAsia="Arial" w:hAnsi="Arial" w:cs="Arial"/>
          <w:b w:val="0"/>
          <w:bCs w:val="0"/>
          <w:sz w:val="32"/>
          <w:szCs w:val="32"/>
        </w:rPr>
      </w:pPr>
      <w:bookmarkStart w:id="95" w:name="_heading=h.zbhnolwsuoui" w:colFirst="0" w:colLast="0"/>
      <w:bookmarkEnd w:id="95"/>
      <w:r>
        <w:rPr>
          <w:sz w:val="24"/>
          <w:szCs w:val="24"/>
        </w:rPr>
        <w:t>4.4.6 Live trip map and routing</w:t>
      </w:r>
    </w:p>
    <w:p w14:paraId="5343C5A1" w14:textId="77777777" w:rsidR="003B5DF0" w:rsidRDefault="004F4874">
      <w:pPr>
        <w:spacing w:line="240" w:lineRule="auto"/>
        <w:jc w:val="both"/>
        <w:rPr>
          <w:rFonts w:ascii="Times New Roman" w:eastAsia="Times New Roman" w:hAnsi="Times New Roman" w:cs="Times New Roman"/>
          <w:b/>
          <w:bCs/>
          <w:sz w:val="28"/>
          <w:szCs w:val="28"/>
        </w:rPr>
      </w:pPr>
      <w:sdt>
        <w:sdtPr>
          <w:tag w:val="goog_rdk_25"/>
          <w:id w:val="-1137164945"/>
        </w:sdtPr>
        <w:sdtEndPr/>
        <w:sdtContent>
          <w:r>
            <w:rPr>
              <w:rFonts w:ascii="Cardo" w:eastAsia="Cardo" w:hAnsi="Cardo" w:cs="Cardo"/>
              <w:sz w:val="24"/>
              <w:szCs w:val="24"/>
            </w:rPr>
            <w:t xml:space="preserve">Routing uses three independent OSM-derived services: Nominatim for geocoding (place name → coordinates), OSRM for actual road-network routing (start + end coordinates → polyline following real roads), and </w:t>
          </w:r>
        </w:sdtContent>
      </w:sdt>
      <w:r>
        <w:rPr>
          <w:rFonts w:ascii="Times New Roman" w:eastAsia="Times New Roman" w:hAnsi="Times New Roman" w:cs="Times New Roman"/>
          <w:sz w:val="24"/>
          <w:szCs w:val="24"/>
        </w:rPr>
        <w:t>Geoapify</w:t>
      </w:r>
      <w:r>
        <w:rPr>
          <w:rFonts w:ascii="Times New Roman" w:eastAsia="Times New Roman" w:hAnsi="Times New Roman" w:cs="Times New Roman"/>
          <w:sz w:val="24"/>
          <w:szCs w:val="24"/>
        </w:rPr>
        <w:t xml:space="preserve"> for static-map previews. The TripControl screen renders the planned OSRM polyline on a Google Maps Compose map, and a snap-to-polyline algorithm projects each GPS fix onto the polyline so the marker rides the planned road smoothly, even when raw GPS is noisy. An off-route detector measures the distance from the snapped position to the polyline; if the distance exceeds 300 m for more than 5 s, the app fetches a fresh OSRM route from the current position and replaces the polyline.</w:t>
      </w:r>
    </w:p>
    <w:p w14:paraId="5343C5A2" w14:textId="77777777" w:rsidR="003B5DF0" w:rsidRDefault="003B5DF0"/>
    <w:p w14:paraId="5343C5A3" w14:textId="77777777" w:rsidR="003B5DF0" w:rsidRDefault="003B5DF0">
      <w:pPr>
        <w:spacing w:after="120" w:line="300" w:lineRule="auto"/>
        <w:jc w:val="both"/>
        <w:rPr>
          <w:rFonts w:ascii="Times New Roman" w:eastAsia="Times New Roman" w:hAnsi="Times New Roman" w:cs="Times New Roman"/>
        </w:rPr>
      </w:pPr>
    </w:p>
    <w:p w14:paraId="5343C5A4" w14:textId="77777777" w:rsidR="003B5DF0" w:rsidRDefault="003B5DF0">
      <w:pPr>
        <w:ind w:left="1260"/>
      </w:pPr>
    </w:p>
    <w:p w14:paraId="5343C5A5" w14:textId="77777777" w:rsidR="003B5DF0" w:rsidRDefault="003B5DF0">
      <w:pPr>
        <w:pStyle w:val="Heading1"/>
        <w:keepNext w:val="0"/>
        <w:keepLines w:val="0"/>
        <w:spacing w:before="0" w:after="0" w:line="360" w:lineRule="auto"/>
        <w:rPr>
          <w:rFonts w:ascii="Times New Roman" w:eastAsia="Times New Roman" w:hAnsi="Times New Roman" w:cs="Times New Roman"/>
          <w:b/>
          <w:bCs/>
          <w:sz w:val="28"/>
          <w:szCs w:val="28"/>
        </w:rPr>
      </w:pPr>
      <w:bookmarkStart w:id="96" w:name="_heading=h.nltfpnyedmxt" w:colFirst="0" w:colLast="0"/>
      <w:bookmarkEnd w:id="96"/>
    </w:p>
    <w:p w14:paraId="5343C5A6" w14:textId="77777777" w:rsidR="003B5DF0" w:rsidRDefault="004F4874">
      <w:pPr>
        <w:pStyle w:val="Heading1"/>
        <w:keepNext w:val="0"/>
        <w:keepLines w:val="0"/>
        <w:spacing w:before="0" w:after="0" w:line="360" w:lineRule="auto"/>
        <w:rPr>
          <w:rFonts w:ascii="Times New Roman" w:eastAsia="Times New Roman" w:hAnsi="Times New Roman" w:cs="Times New Roman"/>
          <w:b/>
          <w:bCs/>
          <w:sz w:val="28"/>
          <w:szCs w:val="28"/>
        </w:rPr>
      </w:pPr>
      <w:bookmarkStart w:id="97" w:name="_heading=h.8cs3ns7x6g8x" w:colFirst="0" w:colLast="0"/>
      <w:bookmarkEnd w:id="97"/>
      <w:r>
        <w:rPr>
          <w:rFonts w:ascii="Times New Roman" w:eastAsia="Times New Roman" w:hAnsi="Times New Roman" w:cs="Times New Roman"/>
          <w:b/>
          <w:bCs/>
          <w:sz w:val="28"/>
          <w:szCs w:val="28"/>
        </w:rPr>
        <w:t xml:space="preserve">4.5 Backend System </w:t>
      </w:r>
    </w:p>
    <w:p w14:paraId="5343C5A7" w14:textId="77777777" w:rsidR="003B5DF0" w:rsidRDefault="003B5DF0"/>
    <w:p w14:paraId="5343C5A8" w14:textId="77777777" w:rsidR="003B5DF0" w:rsidRDefault="004F4874">
      <w:pPr>
        <w:pStyle w:val="Heading1"/>
        <w:keepNext w:val="0"/>
        <w:keepLines w:val="0"/>
        <w:spacing w:before="0" w:after="0" w:line="360" w:lineRule="auto"/>
        <w:rPr>
          <w:rFonts w:ascii="Times New Roman" w:eastAsia="Times New Roman" w:hAnsi="Times New Roman" w:cs="Times New Roman"/>
          <w:b/>
          <w:bCs/>
          <w:sz w:val="28"/>
          <w:szCs w:val="28"/>
        </w:rPr>
      </w:pPr>
      <w:bookmarkStart w:id="98" w:name="_heading=h.xvhe43c1ckc" w:colFirst="0" w:colLast="0"/>
      <w:bookmarkEnd w:id="98"/>
      <w:r>
        <w:rPr>
          <w:rFonts w:ascii="Times New Roman" w:eastAsia="Times New Roman" w:hAnsi="Times New Roman" w:cs="Times New Roman"/>
          <w:b/>
          <w:bCs/>
          <w:sz w:val="28"/>
          <w:szCs w:val="28"/>
        </w:rPr>
        <w:t xml:space="preserve">4.5.1 Programming language and framework </w:t>
      </w:r>
    </w:p>
    <w:p w14:paraId="5343C5A9"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 21 is utilized as the primary language, alongside Spring Boot 3.2 as the application framework. The selection criteria were based on the following factors:</w:t>
      </w:r>
    </w:p>
    <w:p w14:paraId="5343C5AA" w14:textId="77777777" w:rsidR="003B5DF0" w:rsidRDefault="004F4874" w:rsidP="004F4874">
      <w:pPr>
        <w:numPr>
          <w:ilvl w:val="0"/>
          <w:numId w:val="9"/>
        </w:numPr>
        <w:spacing w:before="240"/>
        <w:rPr>
          <w:sz w:val="24"/>
          <w:szCs w:val="24"/>
        </w:rPr>
      </w:pPr>
      <w:r>
        <w:rPr>
          <w:rFonts w:ascii="Times New Roman" w:eastAsia="Times New Roman" w:hAnsi="Times New Roman" w:cs="Times New Roman"/>
          <w:b/>
          <w:bCs/>
          <w:sz w:val="24"/>
          <w:szCs w:val="24"/>
        </w:rPr>
        <w:t>Java 21 Virtual Threads (Project Loom):</w:t>
      </w:r>
      <w:r>
        <w:rPr>
          <w:rFonts w:ascii="Times New Roman" w:eastAsia="Times New Roman" w:hAnsi="Times New Roman" w:cs="Times New Roman"/>
          <w:sz w:val="24"/>
          <w:szCs w:val="24"/>
        </w:rPr>
        <w:t xml:space="preserve"> Provides lightweight, JVM-managed threads. This enables the embedded Tomcat server to handle thousands of concurrent WebSocket telemetry connections without exhausting operating system threads or relying on complex reactive programming.</w:t>
      </w:r>
    </w:p>
    <w:p w14:paraId="5343C5AB" w14:textId="77777777" w:rsidR="003B5DF0" w:rsidRDefault="004F4874" w:rsidP="004F4874">
      <w:pPr>
        <w:numPr>
          <w:ilvl w:val="0"/>
          <w:numId w:val="9"/>
        </w:numPr>
        <w:rPr>
          <w:sz w:val="24"/>
          <w:szCs w:val="24"/>
        </w:rPr>
      </w:pPr>
      <w:r>
        <w:rPr>
          <w:rFonts w:ascii="Times New Roman" w:eastAsia="Times New Roman" w:hAnsi="Times New Roman" w:cs="Times New Roman"/>
          <w:b/>
          <w:bCs/>
          <w:sz w:val="24"/>
          <w:szCs w:val="24"/>
        </w:rPr>
        <w:t>Spring Boot Ecosystem:</w:t>
      </w:r>
      <w:r>
        <w:rPr>
          <w:rFonts w:ascii="Times New Roman" w:eastAsia="Times New Roman" w:hAnsi="Times New Roman" w:cs="Times New Roman"/>
          <w:sz w:val="24"/>
          <w:szCs w:val="24"/>
        </w:rPr>
        <w:t xml:space="preserve"> Offers enterprise-grade infrastructure. Modules such as Spring Data JPA, Spring Security, and Spring WebSocket drastically reduce boilerplate code, allowing development to focus entirely on business logic.</w:t>
      </w:r>
    </w:p>
    <w:p w14:paraId="5343C5AC" w14:textId="77777777" w:rsidR="003B5DF0" w:rsidRDefault="004F4874" w:rsidP="004F4874">
      <w:pPr>
        <w:numPr>
          <w:ilvl w:val="0"/>
          <w:numId w:val="9"/>
        </w:numPr>
        <w:rPr>
          <w:sz w:val="24"/>
          <w:szCs w:val="24"/>
        </w:rPr>
      </w:pPr>
      <w:r>
        <w:rPr>
          <w:rFonts w:ascii="Times New Roman" w:eastAsia="Times New Roman" w:hAnsi="Times New Roman" w:cs="Times New Roman"/>
          <w:b/>
          <w:bCs/>
          <w:sz w:val="24"/>
          <w:szCs w:val="24"/>
        </w:rPr>
        <w:t>Null Safety and Type Rigidity:</w:t>
      </w:r>
      <w:r>
        <w:rPr>
          <w:rFonts w:ascii="Times New Roman" w:eastAsia="Times New Roman" w:hAnsi="Times New Roman" w:cs="Times New Roman"/>
          <w:sz w:val="24"/>
          <w:szCs w:val="24"/>
        </w:rPr>
        <w:t xml:space="preserve"> Strict static typing, combined with </w:t>
      </w:r>
      <w:r>
        <w:rPr>
          <w:rFonts w:ascii="Times New Roman" w:eastAsia="Times New Roman" w:hAnsi="Times New Roman" w:cs="Times New Roman"/>
          <w:color w:val="188038"/>
          <w:sz w:val="24"/>
          <w:szCs w:val="24"/>
        </w:rPr>
        <w:t>jakarta.validation</w:t>
      </w:r>
      <w:r>
        <w:rPr>
          <w:rFonts w:ascii="Times New Roman" w:eastAsia="Times New Roman" w:hAnsi="Times New Roman" w:cs="Times New Roman"/>
          <w:sz w:val="24"/>
          <w:szCs w:val="24"/>
        </w:rPr>
        <w:t>, eliminates runtime type errors for incoming REST payloads, ensuring malformed telemetry is rejected prior to database interaction.</w:t>
      </w:r>
    </w:p>
    <w:p w14:paraId="5343C5AD" w14:textId="77777777" w:rsidR="003B5DF0" w:rsidRDefault="004F4874" w:rsidP="004F4874">
      <w:pPr>
        <w:numPr>
          <w:ilvl w:val="0"/>
          <w:numId w:val="9"/>
        </w:numPr>
        <w:spacing w:after="240"/>
        <w:rPr>
          <w:sz w:val="24"/>
          <w:szCs w:val="24"/>
        </w:rPr>
      </w:pPr>
      <w:r>
        <w:rPr>
          <w:rFonts w:ascii="Times New Roman" w:eastAsia="Times New Roman" w:hAnsi="Times New Roman" w:cs="Times New Roman"/>
          <w:b/>
          <w:bCs/>
          <w:sz w:val="24"/>
          <w:szCs w:val="24"/>
        </w:rPr>
        <w:t>Dependency Injection:</w:t>
      </w:r>
      <w:r>
        <w:rPr>
          <w:rFonts w:ascii="Times New Roman" w:eastAsia="Times New Roman" w:hAnsi="Times New Roman" w:cs="Times New Roman"/>
          <w:sz w:val="24"/>
          <w:szCs w:val="24"/>
        </w:rPr>
        <w:t xml:space="preserve"> The Inversion of Control (IoC) container manages the lifecycle of controllers, services, and repositories, promoting a modular and testable codebase.</w:t>
      </w:r>
    </w:p>
    <w:p w14:paraId="5343C5AE" w14:textId="77777777" w:rsidR="003B5DF0" w:rsidRDefault="003B5DF0"/>
    <w:p w14:paraId="5343C5AF" w14:textId="77777777" w:rsidR="003B5DF0" w:rsidRDefault="003B5DF0"/>
    <w:p w14:paraId="5343C5B0" w14:textId="77777777" w:rsidR="003B5DF0" w:rsidRDefault="004F4874">
      <w:pPr>
        <w:pStyle w:val="Heading1"/>
        <w:keepNext w:val="0"/>
        <w:keepLines w:val="0"/>
        <w:spacing w:before="0" w:after="0" w:line="360" w:lineRule="auto"/>
      </w:pPr>
      <w:bookmarkStart w:id="99" w:name="_heading=h.dbl1heriwgbe" w:colFirst="0" w:colLast="0"/>
      <w:bookmarkEnd w:id="99"/>
      <w:r>
        <w:rPr>
          <w:rFonts w:ascii="Times New Roman" w:eastAsia="Times New Roman" w:hAnsi="Times New Roman" w:cs="Times New Roman"/>
          <w:b/>
          <w:bCs/>
          <w:sz w:val="28"/>
          <w:szCs w:val="28"/>
        </w:rPr>
        <w:t xml:space="preserve">4.5.2 Event-Driven Architecture </w:t>
      </w:r>
    </w:p>
    <w:p w14:paraId="5343C5B1" w14:textId="77777777" w:rsidR="003B5DF0" w:rsidRDefault="004F4874">
      <w:pPr>
        <w:pStyle w:val="Heading2"/>
        <w:keepNext w:val="0"/>
        <w:keepLines w:val="0"/>
        <w:spacing w:before="360" w:after="80" w:line="276" w:lineRule="auto"/>
        <w:rPr>
          <w:b w:val="0"/>
          <w:bCs w:val="0"/>
          <w:sz w:val="24"/>
          <w:szCs w:val="24"/>
        </w:rPr>
      </w:pPr>
      <w:bookmarkStart w:id="100" w:name="_heading=h.d92fu4z4bqpb" w:colFirst="0" w:colLast="0"/>
      <w:bookmarkEnd w:id="100"/>
      <w:r>
        <w:rPr>
          <w:b w:val="0"/>
          <w:bCs w:val="0"/>
          <w:sz w:val="24"/>
          <w:szCs w:val="24"/>
        </w:rPr>
        <w:t xml:space="preserve">The backend architecture is implemented as an Event-Driven Monolith. While the codebase utilizes standard layered packaging (controller, service, repository) for maintainability, the execution flow is entirely driven by asynchronous hardware and user events rather than traditional CRUD (Create, Read, Update, Delete) request-response cycles. The implementation is structured around the core pillars of an Event-Driven Architecture: Event Receivers, Event Processors, and an Event Broker. </w:t>
      </w:r>
    </w:p>
    <w:p w14:paraId="5343C5B2" w14:textId="77777777" w:rsidR="003B5DF0" w:rsidRDefault="003B5DF0"/>
    <w:p w14:paraId="5343C5B3" w14:textId="77777777" w:rsidR="003B5DF0" w:rsidRDefault="003B5DF0"/>
    <w:p w14:paraId="5343C5B4" w14:textId="77777777" w:rsidR="003B5DF0" w:rsidRDefault="003B5DF0"/>
    <w:p w14:paraId="5343C5B5" w14:textId="77777777" w:rsidR="003B5DF0" w:rsidRDefault="003B5DF0"/>
    <w:p w14:paraId="5343C5B6" w14:textId="77777777" w:rsidR="003B5DF0" w:rsidRDefault="003B5DF0"/>
    <w:p w14:paraId="5343C5B7" w14:textId="77777777" w:rsidR="003B5DF0" w:rsidRDefault="003B5DF0"/>
    <w:p w14:paraId="5343C5B8" w14:textId="77777777" w:rsidR="003B5DF0" w:rsidRDefault="003B5DF0"/>
    <w:p w14:paraId="5343C5B9" w14:textId="77777777" w:rsidR="003B5DF0" w:rsidRDefault="003B5DF0"/>
    <w:p w14:paraId="5343C5BA" w14:textId="77777777" w:rsidR="003B5DF0" w:rsidRDefault="004F4874">
      <w:pPr>
        <w:spacing w:before="160" w:after="80" w:line="240" w:lineRule="auto"/>
        <w:rPr>
          <w:rFonts w:ascii="Times New Roman" w:eastAsia="Times New Roman" w:hAnsi="Times New Roman" w:cs="Times New Roman"/>
        </w:rPr>
      </w:pPr>
      <w:r>
        <w:rPr>
          <w:i/>
          <w:iCs/>
          <w:color w:val="1F497D"/>
          <w:sz w:val="18"/>
          <w:szCs w:val="18"/>
        </w:rPr>
        <w:t>Table 24: Event-Driven Implementation Mapping.</w:t>
      </w:r>
    </w:p>
    <w:sdt>
      <w:sdtPr>
        <w:tag w:val="goog_rdk_26"/>
        <w:id w:val="-1177506060"/>
        <w:lock w:val="contentLocked"/>
      </w:sdtPr>
      <w:sdtEndPr/>
      <w:sdtContent>
        <w:tbl>
          <w:tblPr>
            <w:tblStyle w:val="affff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3B5DF0" w14:paraId="5343C5BD" w14:textId="77777777">
            <w:trPr>
              <w:tblHeader/>
            </w:trPr>
            <w:tc>
              <w:tcPr>
                <w:tcW w:w="2000" w:type="dxa"/>
                <w:shd w:val="clear" w:color="auto" w:fill="1C4587"/>
                <w:tcMar>
                  <w:top w:w="80" w:type="dxa"/>
                  <w:left w:w="120" w:type="dxa"/>
                  <w:bottom w:w="80" w:type="dxa"/>
                  <w:right w:w="120" w:type="dxa"/>
                </w:tcMar>
              </w:tcPr>
              <w:p w14:paraId="5343C5BB"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EDA Concept </w:t>
                </w:r>
              </w:p>
            </w:tc>
            <w:tc>
              <w:tcPr>
                <w:tcW w:w="7360" w:type="dxa"/>
                <w:shd w:val="clear" w:color="auto" w:fill="1C4587"/>
                <w:tcMar>
                  <w:top w:w="80" w:type="dxa"/>
                  <w:left w:w="120" w:type="dxa"/>
                  <w:bottom w:w="80" w:type="dxa"/>
                  <w:right w:w="120" w:type="dxa"/>
                </w:tcMar>
              </w:tcPr>
              <w:p w14:paraId="5343C5BC" w14:textId="77777777" w:rsidR="003B5DF0" w:rsidRDefault="004F4874">
                <w:pPr>
                  <w:spacing w:line="280" w:lineRule="auto"/>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Code Implementation </w:t>
                </w:r>
              </w:p>
            </w:tc>
          </w:tr>
          <w:tr w:rsidR="003B5DF0" w14:paraId="5343C5C0" w14:textId="77777777">
            <w:tc>
              <w:tcPr>
                <w:tcW w:w="2000" w:type="dxa"/>
                <w:tcMar>
                  <w:top w:w="80" w:type="dxa"/>
                  <w:left w:w="120" w:type="dxa"/>
                  <w:bottom w:w="80" w:type="dxa"/>
                  <w:right w:w="120" w:type="dxa"/>
                </w:tcMar>
              </w:tcPr>
              <w:p w14:paraId="5343C5BE"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Gateway (Receivers) </w:t>
                </w:r>
              </w:p>
            </w:tc>
            <w:tc>
              <w:tcPr>
                <w:tcW w:w="7360" w:type="dxa"/>
                <w:tcMar>
                  <w:top w:w="80" w:type="dxa"/>
                  <w:left w:w="120" w:type="dxa"/>
                  <w:bottom w:w="80" w:type="dxa"/>
                  <w:right w:w="120" w:type="dxa"/>
                </w:tcMar>
              </w:tcPr>
              <w:p w14:paraId="5343C5BF" w14:textId="77777777" w:rsidR="003B5DF0" w:rsidRDefault="004F4874">
                <w:pPr>
                  <w:spacing w:line="2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highlight w:val="white"/>
                  </w:rPr>
                  <w:t xml:space="preserve">mplemented via @RestController classes (e.g., TelemetryController). These act as the ingestion gateway where edge devices “push” events (such as SOS Triggered or Telemetry Ping) at high frequencies. </w:t>
                </w:r>
              </w:p>
            </w:tc>
          </w:tr>
          <w:tr w:rsidR="003B5DF0" w14:paraId="5343C5C3" w14:textId="77777777">
            <w:tc>
              <w:tcPr>
                <w:tcW w:w="2000" w:type="dxa"/>
                <w:tcMar>
                  <w:top w:w="80" w:type="dxa"/>
                  <w:left w:w="120" w:type="dxa"/>
                  <w:bottom w:w="80" w:type="dxa"/>
                  <w:right w:w="120" w:type="dxa"/>
                </w:tcMar>
              </w:tcPr>
              <w:p w14:paraId="5343C5C1"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Processors </w:t>
                </w:r>
              </w:p>
            </w:tc>
            <w:tc>
              <w:tcPr>
                <w:tcW w:w="7360" w:type="dxa"/>
                <w:tcMar>
                  <w:top w:w="80" w:type="dxa"/>
                  <w:left w:w="120" w:type="dxa"/>
                  <w:bottom w:w="80" w:type="dxa"/>
                  <w:right w:w="120" w:type="dxa"/>
                </w:tcMar>
              </w:tcPr>
              <w:p w14:paraId="5343C5C2"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Implemented via @Service classes (e.g., TelemetryServiceImpl</w:t>
                </w:r>
                <w:r>
                  <w:rPr>
                    <w:rFonts w:ascii="Times New Roman" w:eastAsia="Times New Roman" w:hAnsi="Times New Roman" w:cs="Times New Roman"/>
                    <w:sz w:val="24"/>
                    <w:szCs w:val="24"/>
                  </w:rPr>
                  <w:t xml:space="preserve">). Upon event arrival, the service acts as a processor, evaluating the incoming event against historical state data to detect anomalies and trigger domain events (e.g., Alerts). </w:t>
                </w:r>
              </w:p>
            </w:tc>
          </w:tr>
          <w:tr w:rsidR="003B5DF0" w14:paraId="5343C5C6" w14:textId="77777777">
            <w:tc>
              <w:tcPr>
                <w:tcW w:w="2000" w:type="dxa"/>
                <w:tcMar>
                  <w:top w:w="80" w:type="dxa"/>
                  <w:left w:w="120" w:type="dxa"/>
                  <w:bottom w:w="80" w:type="dxa"/>
                  <w:right w:w="120" w:type="dxa"/>
                </w:tcMar>
              </w:tcPr>
              <w:p w14:paraId="5343C5C4"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Persistence </w:t>
                </w:r>
              </w:p>
            </w:tc>
            <w:tc>
              <w:tcPr>
                <w:tcW w:w="7360" w:type="dxa"/>
                <w:tcMar>
                  <w:top w:w="80" w:type="dxa"/>
                  <w:left w:w="120" w:type="dxa"/>
                  <w:bottom w:w="80" w:type="dxa"/>
                  <w:right w:w="120" w:type="dxa"/>
                </w:tcMar>
              </w:tcPr>
              <w:p w14:paraId="5343C5C5"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Handled by Data JPA Repositories. Critical event streams (1 Hz telemetry) are routed to a specialized TimescaleDB hypertable to handle high-throughput event logs without locking relational tables. </w:t>
                </w:r>
              </w:p>
            </w:tc>
          </w:tr>
          <w:tr w:rsidR="003B5DF0" w14:paraId="5343C5C9" w14:textId="77777777">
            <w:tc>
              <w:tcPr>
                <w:tcW w:w="2000" w:type="dxa"/>
                <w:tcMar>
                  <w:top w:w="80" w:type="dxa"/>
                  <w:left w:w="120" w:type="dxa"/>
                  <w:bottom w:w="80" w:type="dxa"/>
                  <w:right w:w="120" w:type="dxa"/>
                </w:tcMar>
              </w:tcPr>
              <w:p w14:paraId="5343C5C7"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 Broker (Broadcaster) </w:t>
                </w:r>
              </w:p>
            </w:tc>
            <w:tc>
              <w:tcPr>
                <w:tcW w:w="7360" w:type="dxa"/>
                <w:tcMar>
                  <w:top w:w="80" w:type="dxa"/>
                  <w:left w:w="120" w:type="dxa"/>
                  <w:bottom w:w="80" w:type="dxa"/>
                  <w:right w:w="120" w:type="dxa"/>
                </w:tcMar>
              </w:tcPr>
              <w:p w14:paraId="5343C5C8"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using Spring WebSocket and STOMP. Once an event is fully processed and persisted, the WebSocketPublisher acts as a message broker, pushing enriched domain events to the /topic/fleet/{fleetId} channel. </w:t>
                </w:r>
              </w:p>
            </w:tc>
          </w:tr>
          <w:tr w:rsidR="003B5DF0" w14:paraId="5343C5CC" w14:textId="77777777">
            <w:tc>
              <w:tcPr>
                <w:tcW w:w="2000" w:type="dxa"/>
                <w:tcMar>
                  <w:top w:w="80" w:type="dxa"/>
                  <w:left w:w="120" w:type="dxa"/>
                  <w:bottom w:w="80" w:type="dxa"/>
                  <w:right w:w="120" w:type="dxa"/>
                </w:tcMar>
              </w:tcPr>
              <w:p w14:paraId="5343C5CA"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pi_test</w:t>
                </w:r>
              </w:p>
            </w:tc>
            <w:tc>
              <w:tcPr>
                <w:tcW w:w="7360" w:type="dxa"/>
                <w:tcMar>
                  <w:top w:w="80" w:type="dxa"/>
                  <w:left w:w="120" w:type="dxa"/>
                  <w:bottom w:w="80" w:type="dxa"/>
                  <w:right w:w="120" w:type="dxa"/>
                </w:tcMar>
              </w:tcPr>
              <w:p w14:paraId="5343C5CB"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Diagnostic feature used during development and field testing: exposes the raw Pi WebSocket stream, connection status, last telemetry frame, and a manual reconnect button. Retained in the APK to simplify on-site debugging but not part of the production driver flow.</w:t>
                </w:r>
              </w:p>
            </w:tc>
          </w:tr>
        </w:tbl>
      </w:sdtContent>
    </w:sdt>
    <w:p w14:paraId="5343C5CD" w14:textId="77777777" w:rsidR="003B5DF0" w:rsidRDefault="003B5DF0">
      <w:pPr>
        <w:pStyle w:val="Heading3"/>
        <w:keepNext w:val="0"/>
        <w:keepLines w:val="0"/>
        <w:spacing w:before="0" w:after="0" w:line="240" w:lineRule="auto"/>
      </w:pPr>
      <w:bookmarkStart w:id="101" w:name="_heading=h.7eszl5fxpf29" w:colFirst="0" w:colLast="0"/>
      <w:bookmarkEnd w:id="101"/>
    </w:p>
    <w:p w14:paraId="5343C5CE" w14:textId="77777777" w:rsidR="003B5DF0" w:rsidRDefault="003B5DF0">
      <w:pPr>
        <w:pStyle w:val="Heading2"/>
        <w:keepNext w:val="0"/>
        <w:keepLines w:val="0"/>
        <w:spacing w:before="360" w:after="80" w:line="276" w:lineRule="auto"/>
      </w:pPr>
      <w:bookmarkStart w:id="102" w:name="_heading=h.uklngpocvgqc" w:colFirst="0" w:colLast="0"/>
      <w:bookmarkEnd w:id="102"/>
    </w:p>
    <w:p w14:paraId="5343C5CF" w14:textId="77777777" w:rsidR="003B5DF0" w:rsidRDefault="004F4874">
      <w:pPr>
        <w:pStyle w:val="Heading1"/>
        <w:keepNext w:val="0"/>
        <w:keepLines w:val="0"/>
        <w:spacing w:before="0" w:after="0" w:line="360" w:lineRule="auto"/>
      </w:pPr>
      <w:bookmarkStart w:id="103" w:name="_heading=h.ey7x7jq3hv3o" w:colFirst="0" w:colLast="0"/>
      <w:bookmarkEnd w:id="103"/>
      <w:r>
        <w:rPr>
          <w:rFonts w:ascii="Times New Roman" w:eastAsia="Times New Roman" w:hAnsi="Times New Roman" w:cs="Times New Roman"/>
          <w:b/>
          <w:bCs/>
          <w:sz w:val="28"/>
          <w:szCs w:val="28"/>
        </w:rPr>
        <w:t xml:space="preserve">4.5.3 Structural Code Organization &amp; Package Breakdown </w:t>
      </w:r>
    </w:p>
    <w:p w14:paraId="5343C5D0" w14:textId="77777777" w:rsidR="003B5DF0" w:rsidRDefault="003B5DF0"/>
    <w:p w14:paraId="5343C5D1" w14:textId="77777777" w:rsidR="003B5DF0" w:rsidRDefault="004F487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maintain clean separation of concerns within the event-driven monolith, the codebase isolates network routing, business logic orchestration, and database persistence into strict horizontal packages. </w:t>
      </w:r>
    </w:p>
    <w:p w14:paraId="5343C5D2" w14:textId="77777777" w:rsidR="003B5DF0" w:rsidRDefault="003B5DF0"/>
    <w:p w14:paraId="5343C5D3" w14:textId="77777777" w:rsidR="003B5DF0" w:rsidRDefault="003B5DF0"/>
    <w:p w14:paraId="5343C5D4" w14:textId="77777777" w:rsidR="003B5DF0" w:rsidRDefault="003B5DF0"/>
    <w:p w14:paraId="5343C5D5" w14:textId="77777777" w:rsidR="003B5DF0" w:rsidRDefault="003B5DF0"/>
    <w:p w14:paraId="5343C5D6" w14:textId="77777777" w:rsidR="003B5DF0" w:rsidRDefault="003B5DF0"/>
    <w:p w14:paraId="5343C5D7" w14:textId="77777777" w:rsidR="003B5DF0" w:rsidRDefault="003B5DF0"/>
    <w:p w14:paraId="5343C5D8" w14:textId="77777777" w:rsidR="003B5DF0" w:rsidRDefault="003B5DF0"/>
    <w:p w14:paraId="5343C5D9" w14:textId="77777777" w:rsidR="003B5DF0" w:rsidRDefault="003B5DF0"/>
    <w:p w14:paraId="5343C5DA" w14:textId="77777777" w:rsidR="003B5DF0" w:rsidRDefault="004F4874">
      <w:pPr>
        <w:spacing w:before="160" w:after="80" w:line="240" w:lineRule="auto"/>
        <w:rPr>
          <w:rFonts w:ascii="Times New Roman" w:eastAsia="Times New Roman" w:hAnsi="Times New Roman" w:cs="Times New Roman"/>
        </w:rPr>
      </w:pPr>
      <w:r>
        <w:rPr>
          <w:i/>
          <w:iCs/>
          <w:color w:val="1F497D"/>
          <w:sz w:val="18"/>
          <w:szCs w:val="18"/>
        </w:rPr>
        <w:t xml:space="preserve">Table 25: Top-Level Packages and Their Architectural Roles </w:t>
      </w:r>
    </w:p>
    <w:sdt>
      <w:sdtPr>
        <w:tag w:val="goog_rdk_27"/>
        <w:id w:val="1600712361"/>
        <w:lock w:val="contentLocked"/>
      </w:sdtPr>
      <w:sdtEndPr/>
      <w:sdtContent>
        <w:tbl>
          <w:tblPr>
            <w:tblStyle w:val="affff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3B5DF0" w14:paraId="5343C5DD" w14:textId="77777777">
            <w:trPr>
              <w:tblHeader/>
            </w:trPr>
            <w:tc>
              <w:tcPr>
                <w:tcW w:w="2000" w:type="dxa"/>
                <w:shd w:val="clear" w:color="auto" w:fill="1C4587"/>
                <w:tcMar>
                  <w:top w:w="80" w:type="dxa"/>
                  <w:left w:w="120" w:type="dxa"/>
                  <w:bottom w:w="80" w:type="dxa"/>
                  <w:right w:w="120" w:type="dxa"/>
                </w:tcMar>
              </w:tcPr>
              <w:p w14:paraId="5343C5DB" w14:textId="77777777" w:rsidR="003B5DF0" w:rsidRDefault="004F4874">
                <w:pPr>
                  <w:spacing w:line="28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 xml:space="preserve">Package </w:t>
                </w:r>
              </w:p>
            </w:tc>
            <w:tc>
              <w:tcPr>
                <w:tcW w:w="7360" w:type="dxa"/>
                <w:shd w:val="clear" w:color="auto" w:fill="1C4587"/>
                <w:tcMar>
                  <w:top w:w="80" w:type="dxa"/>
                  <w:left w:w="120" w:type="dxa"/>
                  <w:bottom w:w="80" w:type="dxa"/>
                  <w:right w:w="120" w:type="dxa"/>
                </w:tcMar>
              </w:tcPr>
              <w:p w14:paraId="5343C5DC" w14:textId="77777777" w:rsidR="003B5DF0" w:rsidRDefault="004F4874">
                <w:pPr>
                  <w:spacing w:line="28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 xml:space="preserve">Code Implementation &amp; Responsibilities </w:t>
                </w:r>
              </w:p>
            </w:tc>
          </w:tr>
          <w:tr w:rsidR="003B5DF0" w14:paraId="5343C5E0" w14:textId="77777777">
            <w:tc>
              <w:tcPr>
                <w:tcW w:w="2000" w:type="dxa"/>
                <w:tcMar>
                  <w:top w:w="80" w:type="dxa"/>
                  <w:left w:w="120" w:type="dxa"/>
                  <w:bottom w:w="80" w:type="dxa"/>
                  <w:right w:w="120" w:type="dxa"/>
                </w:tcMar>
              </w:tcPr>
              <w:p w14:paraId="5343C5DE"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controller/ </w:t>
                </w:r>
              </w:p>
            </w:tc>
            <w:tc>
              <w:tcPr>
                <w:tcW w:w="7360" w:type="dxa"/>
                <w:tcMar>
                  <w:top w:w="80" w:type="dxa"/>
                  <w:left w:w="120" w:type="dxa"/>
                  <w:bottom w:w="80" w:type="dxa"/>
                  <w:right w:w="120" w:type="dxa"/>
                </w:tcMar>
              </w:tcPr>
              <w:p w14:paraId="5343C5DF" w14:textId="77777777" w:rsidR="003B5DF0" w:rsidRDefault="004F4874">
                <w:pPr>
                  <w:spacing w:line="2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Annotated with @RestController and @RequestMapping</w:t>
                </w:r>
                <w:r>
                  <w:rPr>
                    <w:rFonts w:ascii="Times New Roman" w:eastAsia="Times New Roman" w:hAnsi="Times New Roman" w:cs="Times New Roman"/>
                    <w:sz w:val="24"/>
                    <w:szCs w:val="24"/>
                    <w:highlight w:val="white"/>
                  </w:rPr>
                  <w:t xml:space="preserve">. Strictly intercepts incoming HTTP/REST payloads, enforces method-level authorization, executes schema validation via jakarta.validation, and maps requests to DTOs. </w:t>
                </w:r>
                <w:r>
                  <w:rPr>
                    <w:rFonts w:ascii="Times New Roman" w:eastAsia="Times New Roman" w:hAnsi="Times New Roman" w:cs="Times New Roman"/>
                    <w:i/>
                    <w:iCs/>
                    <w:sz w:val="24"/>
                    <w:szCs w:val="24"/>
                    <w:highlight w:val="white"/>
                  </w:rPr>
                  <w:t>Direct database interaction is strictly prohibited at this layer.</w:t>
                </w:r>
                <w:r>
                  <w:rPr>
                    <w:rFonts w:ascii="Times New Roman" w:eastAsia="Times New Roman" w:hAnsi="Times New Roman" w:cs="Times New Roman"/>
                    <w:sz w:val="24"/>
                    <w:szCs w:val="24"/>
                    <w:highlight w:val="white"/>
                  </w:rPr>
                  <w:t xml:space="preserve"> </w:t>
                </w:r>
              </w:p>
            </w:tc>
          </w:tr>
          <w:tr w:rsidR="003B5DF0" w14:paraId="5343C5E3" w14:textId="77777777">
            <w:tc>
              <w:tcPr>
                <w:tcW w:w="2000" w:type="dxa"/>
                <w:tcMar>
                  <w:top w:w="80" w:type="dxa"/>
                  <w:left w:w="120" w:type="dxa"/>
                  <w:bottom w:w="80" w:type="dxa"/>
                  <w:right w:w="120" w:type="dxa"/>
                </w:tcMar>
              </w:tcPr>
              <w:p w14:paraId="5343C5E1"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service/impl/ </w:t>
                </w:r>
              </w:p>
            </w:tc>
            <w:tc>
              <w:tcPr>
                <w:tcW w:w="7360" w:type="dxa"/>
                <w:tcMar>
                  <w:top w:w="80" w:type="dxa"/>
                  <w:left w:w="120" w:type="dxa"/>
                  <w:bottom w:w="80" w:type="dxa"/>
                  <w:right w:w="120" w:type="dxa"/>
                </w:tcMar>
              </w:tcPr>
              <w:p w14:paraId="5343C5E2"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Annotated with @Service. Encapsulates the core business logic, manages transaction boundaries (@Transactional), executes anomaly evaluation criteria, and orchestrates domain event broadcasting. </w:t>
                </w:r>
              </w:p>
            </w:tc>
          </w:tr>
          <w:tr w:rsidR="003B5DF0" w14:paraId="5343C5E6" w14:textId="77777777">
            <w:tc>
              <w:tcPr>
                <w:tcW w:w="2000" w:type="dxa"/>
                <w:tcMar>
                  <w:top w:w="80" w:type="dxa"/>
                  <w:left w:w="120" w:type="dxa"/>
                  <w:bottom w:w="80" w:type="dxa"/>
                  <w:right w:w="120" w:type="dxa"/>
                </w:tcMar>
              </w:tcPr>
              <w:p w14:paraId="5343C5E4"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repository/ </w:t>
                </w:r>
              </w:p>
            </w:tc>
            <w:tc>
              <w:tcPr>
                <w:tcW w:w="7360" w:type="dxa"/>
                <w:tcMar>
                  <w:top w:w="80" w:type="dxa"/>
                  <w:left w:w="120" w:type="dxa"/>
                  <w:bottom w:w="80" w:type="dxa"/>
                  <w:right w:w="120" w:type="dxa"/>
                </w:tcMar>
              </w:tcPr>
              <w:p w14:paraId="5343C5E5"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 interfaces extending JpaRepository</w:t>
                </w:r>
                <w:r>
                  <w:rPr>
                    <w:rFonts w:ascii="Times New Roman" w:eastAsia="Times New Roman" w:hAnsi="Times New Roman" w:cs="Times New Roman"/>
                    <w:sz w:val="24"/>
                    <w:szCs w:val="24"/>
                  </w:rPr>
                  <w:t xml:space="preserve">. Dynamically generates optimized SQL queries at runtime, abstracting physical database mechanics from the service layer. </w:t>
                </w:r>
              </w:p>
            </w:tc>
          </w:tr>
          <w:tr w:rsidR="003B5DF0" w14:paraId="5343C5E9" w14:textId="77777777">
            <w:tc>
              <w:tcPr>
                <w:tcW w:w="2000" w:type="dxa"/>
                <w:tcMar>
                  <w:top w:w="80" w:type="dxa"/>
                  <w:left w:w="120" w:type="dxa"/>
                  <w:bottom w:w="80" w:type="dxa"/>
                  <w:right w:w="120" w:type="dxa"/>
                </w:tcMar>
              </w:tcPr>
              <w:p w14:paraId="5343C5E7"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entity/ </w:t>
                </w:r>
              </w:p>
            </w:tc>
            <w:tc>
              <w:tcPr>
                <w:tcW w:w="7360" w:type="dxa"/>
                <w:tcMar>
                  <w:top w:w="80" w:type="dxa"/>
                  <w:left w:w="120" w:type="dxa"/>
                  <w:bottom w:w="80" w:type="dxa"/>
                  <w:right w:w="120" w:type="dxa"/>
                </w:tcMar>
              </w:tcPr>
              <w:p w14:paraId="5343C5E8"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Annotated with @Entity. Plain Old Java Objects (POJOs) mapping directly to the physical relational schema (PostgreSQL/TimescaleDB tables). </w:t>
                </w:r>
              </w:p>
            </w:tc>
          </w:tr>
          <w:tr w:rsidR="003B5DF0" w14:paraId="5343C5EC" w14:textId="77777777">
            <w:tc>
              <w:tcPr>
                <w:tcW w:w="2000" w:type="dxa"/>
                <w:tcMar>
                  <w:top w:w="80" w:type="dxa"/>
                  <w:left w:w="120" w:type="dxa"/>
                  <w:bottom w:w="80" w:type="dxa"/>
                  <w:right w:w="120" w:type="dxa"/>
                </w:tcMar>
              </w:tcPr>
              <w:p w14:paraId="5343C5EA"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dto/ </w:t>
                </w:r>
              </w:p>
            </w:tc>
            <w:tc>
              <w:tcPr>
                <w:tcW w:w="7360" w:type="dxa"/>
                <w:tcMar>
                  <w:top w:w="80" w:type="dxa"/>
                  <w:left w:w="120" w:type="dxa"/>
                  <w:bottom w:w="80" w:type="dxa"/>
                  <w:right w:w="120" w:type="dxa"/>
                </w:tcMar>
              </w:tcPr>
              <w:p w14:paraId="5343C5EB"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as immutable Java Records. Enforces strict contract boundaries for incoming requests and outgoing API responses, leveraging MapStruct mappers to prevent internal database entity exposure. </w:t>
                </w:r>
              </w:p>
            </w:tc>
          </w:tr>
          <w:tr w:rsidR="003B5DF0" w14:paraId="5343C5EF" w14:textId="77777777">
            <w:tc>
              <w:tcPr>
                <w:tcW w:w="2000" w:type="dxa"/>
                <w:tcMar>
                  <w:top w:w="80" w:type="dxa"/>
                  <w:left w:w="120" w:type="dxa"/>
                  <w:bottom w:w="80" w:type="dxa"/>
                  <w:right w:w="120" w:type="dxa"/>
                </w:tcMar>
              </w:tcPr>
              <w:p w14:paraId="5343C5ED"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config/ &amp; security/ </w:t>
                </w:r>
              </w:p>
            </w:tc>
            <w:tc>
              <w:tcPr>
                <w:tcW w:w="7360" w:type="dxa"/>
                <w:tcMar>
                  <w:top w:w="80" w:type="dxa"/>
                  <w:left w:w="120" w:type="dxa"/>
                  <w:bottom w:w="80" w:type="dxa"/>
                  <w:right w:w="120" w:type="dxa"/>
                </w:tcMar>
              </w:tcPr>
              <w:p w14:paraId="5343C5EE"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Infrastructure configuration housing stateless security chains (SecurityConfig), cryptographic JWT filters (JwtAuthFilter), and WebSocket/STOMP message broker routing (WebSocketConfig). </w:t>
                </w:r>
              </w:p>
            </w:tc>
          </w:tr>
        </w:tbl>
      </w:sdtContent>
    </w:sdt>
    <w:p w14:paraId="5343C5F0" w14:textId="77777777" w:rsidR="003B5DF0" w:rsidRDefault="003B5DF0">
      <w:pPr>
        <w:pStyle w:val="Heading3"/>
        <w:keepNext w:val="0"/>
        <w:keepLines w:val="0"/>
        <w:spacing w:before="0" w:after="0" w:line="240" w:lineRule="auto"/>
      </w:pPr>
      <w:bookmarkStart w:id="104" w:name="_heading=h.n48j1htghm8b" w:colFirst="0" w:colLast="0"/>
      <w:bookmarkEnd w:id="104"/>
    </w:p>
    <w:p w14:paraId="5343C5F1" w14:textId="77777777" w:rsidR="003B5DF0" w:rsidRDefault="003B5DF0"/>
    <w:p w14:paraId="5343C5F2" w14:textId="77777777" w:rsidR="003B5DF0" w:rsidRDefault="003B5DF0"/>
    <w:p w14:paraId="5343C5F3" w14:textId="77777777" w:rsidR="003B5DF0" w:rsidRDefault="003B5DF0"/>
    <w:p w14:paraId="5343C5F4" w14:textId="77777777" w:rsidR="003B5DF0" w:rsidRDefault="003B5DF0"/>
    <w:p w14:paraId="5343C5F5" w14:textId="77777777" w:rsidR="003B5DF0" w:rsidRDefault="003B5DF0"/>
    <w:p w14:paraId="5343C5F6" w14:textId="77777777" w:rsidR="003B5DF0" w:rsidRDefault="003B5DF0"/>
    <w:p w14:paraId="5343C5F7" w14:textId="77777777" w:rsidR="003B5DF0" w:rsidRDefault="003B5DF0"/>
    <w:p w14:paraId="5343C5F8" w14:textId="77777777" w:rsidR="003B5DF0" w:rsidRDefault="003B5DF0"/>
    <w:p w14:paraId="5343C5F9" w14:textId="77777777" w:rsidR="003B5DF0" w:rsidRDefault="003B5DF0"/>
    <w:p w14:paraId="5343C5FA" w14:textId="77777777" w:rsidR="003B5DF0" w:rsidRDefault="003B5DF0"/>
    <w:p w14:paraId="5343C5FB" w14:textId="77777777" w:rsidR="003B5DF0" w:rsidRDefault="003B5DF0"/>
    <w:p w14:paraId="5343C5FC" w14:textId="77777777" w:rsidR="003B5DF0" w:rsidRDefault="003B5DF0"/>
    <w:p w14:paraId="5343C5FD" w14:textId="77777777" w:rsidR="003B5DF0" w:rsidRDefault="003B5DF0"/>
    <w:p w14:paraId="5343C5FE" w14:textId="77777777" w:rsidR="003B5DF0" w:rsidRDefault="003B5DF0"/>
    <w:p w14:paraId="5343C5FF" w14:textId="77777777" w:rsidR="003B5DF0" w:rsidRDefault="003B5DF0"/>
    <w:p w14:paraId="5343C600" w14:textId="77777777" w:rsidR="003B5DF0" w:rsidRDefault="004F487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 Controller Package (com.udjattrack.backend.controller) </w:t>
      </w:r>
    </w:p>
    <w:p w14:paraId="5343C601" w14:textId="77777777" w:rsidR="003B5DF0" w:rsidRDefault="003B5DF0"/>
    <w:p w14:paraId="5343C602" w14:textId="77777777" w:rsidR="003B5DF0" w:rsidRDefault="004F4874">
      <w:pPr>
        <w:spacing w:before="160" w:after="80" w:line="240" w:lineRule="auto"/>
        <w:rPr>
          <w:rFonts w:ascii="Times New Roman" w:eastAsia="Times New Roman" w:hAnsi="Times New Roman" w:cs="Times New Roman"/>
        </w:rPr>
      </w:pPr>
      <w:r>
        <w:rPr>
          <w:i/>
          <w:iCs/>
          <w:color w:val="1F497D"/>
          <w:sz w:val="18"/>
          <w:szCs w:val="18"/>
        </w:rPr>
        <w:t>Table 26: Top-Level class / components and their purposes</w:t>
      </w:r>
    </w:p>
    <w:sdt>
      <w:sdtPr>
        <w:tag w:val="goog_rdk_28"/>
        <w:id w:val="1904411597"/>
        <w:lock w:val="contentLocked"/>
      </w:sdtPr>
      <w:sdtEndPr/>
      <w:sdtContent>
        <w:tbl>
          <w:tblPr>
            <w:tblStyle w:val="affff9"/>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5"/>
            <w:gridCol w:w="3510"/>
            <w:gridCol w:w="4050"/>
          </w:tblGrid>
          <w:tr w:rsidR="003B5DF0" w14:paraId="5343C606" w14:textId="77777777">
            <w:trPr>
              <w:tblHeader/>
            </w:trPr>
            <w:tc>
              <w:tcPr>
                <w:tcW w:w="1785" w:type="dxa"/>
                <w:shd w:val="clear" w:color="auto" w:fill="1C4587"/>
                <w:tcMar>
                  <w:top w:w="80" w:type="dxa"/>
                  <w:left w:w="120" w:type="dxa"/>
                  <w:bottom w:w="80" w:type="dxa"/>
                  <w:right w:w="120" w:type="dxa"/>
                </w:tcMar>
              </w:tcPr>
              <w:p w14:paraId="5343C603"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Class / Component </w:t>
                </w:r>
              </w:p>
            </w:tc>
            <w:tc>
              <w:tcPr>
                <w:tcW w:w="3510" w:type="dxa"/>
                <w:shd w:val="clear" w:color="auto" w:fill="1C4587"/>
                <w:tcMar>
                  <w:top w:w="80" w:type="dxa"/>
                  <w:left w:w="120" w:type="dxa"/>
                  <w:bottom w:w="80" w:type="dxa"/>
                  <w:right w:w="120" w:type="dxa"/>
                </w:tcMar>
              </w:tcPr>
              <w:p w14:paraId="5343C604"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Purpose &amp; Detailed Responsibility </w:t>
                </w:r>
              </w:p>
            </w:tc>
            <w:tc>
              <w:tcPr>
                <w:tcW w:w="4050" w:type="dxa"/>
                <w:shd w:val="clear" w:color="auto" w:fill="1C4587"/>
                <w:tcMar>
                  <w:top w:w="80" w:type="dxa"/>
                  <w:left w:w="120" w:type="dxa"/>
                  <w:bottom w:w="80" w:type="dxa"/>
                  <w:right w:w="120" w:type="dxa"/>
                </w:tcMar>
              </w:tcPr>
              <w:p w14:paraId="5343C605"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Injected Dependencies </w:t>
                </w:r>
              </w:p>
            </w:tc>
          </w:tr>
          <w:tr w:rsidR="003B5DF0" w14:paraId="5343C60A" w14:textId="77777777">
            <w:tc>
              <w:tcPr>
                <w:tcW w:w="1785" w:type="dxa"/>
                <w:tcMar>
                  <w:top w:w="80" w:type="dxa"/>
                  <w:left w:w="120" w:type="dxa"/>
                  <w:bottom w:w="80" w:type="dxa"/>
                  <w:right w:w="120" w:type="dxa"/>
                </w:tcMar>
              </w:tcPr>
              <w:p w14:paraId="5343C607"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AuthController </w:t>
                </w:r>
              </w:p>
            </w:tc>
            <w:tc>
              <w:tcPr>
                <w:tcW w:w="3510" w:type="dxa"/>
                <w:tcMar>
                  <w:top w:w="80" w:type="dxa"/>
                  <w:left w:w="120" w:type="dxa"/>
                  <w:bottom w:w="80" w:type="dxa"/>
                  <w:right w:w="120" w:type="dxa"/>
                </w:tcMar>
              </w:tcPr>
              <w:p w14:paraId="5343C608" w14:textId="77777777" w:rsidR="003B5DF0" w:rsidRDefault="004F4874">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Handles stateless authentication, onboarding, JWT token issuance, refresh cycling, and two-factor authentication (2FA) OTP verification flows. </w:t>
                </w:r>
              </w:p>
            </w:tc>
            <w:tc>
              <w:tcPr>
                <w:tcW w:w="4050" w:type="dxa"/>
                <w:tcMar>
                  <w:top w:w="80" w:type="dxa"/>
                  <w:left w:w="120" w:type="dxa"/>
                  <w:bottom w:w="80" w:type="dxa"/>
                  <w:right w:w="120" w:type="dxa"/>
                </w:tcMar>
              </w:tcPr>
              <w:p w14:paraId="5343C609" w14:textId="77777777" w:rsidR="003B5DF0" w:rsidRDefault="004F4874">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AuthService, JwtTokenProvider, AuthenticationManager </w:t>
                </w:r>
              </w:p>
            </w:tc>
          </w:tr>
          <w:tr w:rsidR="003B5DF0" w14:paraId="5343C60E" w14:textId="77777777">
            <w:tc>
              <w:tcPr>
                <w:tcW w:w="1785" w:type="dxa"/>
                <w:tcMar>
                  <w:top w:w="80" w:type="dxa"/>
                  <w:left w:w="120" w:type="dxa"/>
                  <w:bottom w:w="80" w:type="dxa"/>
                  <w:right w:w="120" w:type="dxa"/>
                </w:tcMar>
              </w:tcPr>
              <w:p w14:paraId="5343C60B"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TelemetryController </w:t>
                </w:r>
              </w:p>
            </w:tc>
            <w:tc>
              <w:tcPr>
                <w:tcW w:w="3510" w:type="dxa"/>
                <w:tcMar>
                  <w:top w:w="80" w:type="dxa"/>
                  <w:left w:w="120" w:type="dxa"/>
                  <w:bottom w:w="80" w:type="dxa"/>
                  <w:right w:w="120" w:type="dxa"/>
                </w:tcMar>
              </w:tcPr>
              <w:p w14:paraId="5343C60C"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High-throughput ingestion gateway intercepting 1 Hz spatial coordinates, velocity metrics, and computer vision driver states (POST /api/v1/telemetry/{tripId}). </w:t>
                </w:r>
              </w:p>
            </w:tc>
            <w:tc>
              <w:tcPr>
                <w:tcW w:w="4050" w:type="dxa"/>
                <w:tcMar>
                  <w:top w:w="80" w:type="dxa"/>
                  <w:left w:w="120" w:type="dxa"/>
                  <w:bottom w:w="80" w:type="dxa"/>
                  <w:right w:w="120" w:type="dxa"/>
                </w:tcMar>
              </w:tcPr>
              <w:p w14:paraId="5343C60D"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TelemetryService, TripService </w:t>
                </w:r>
              </w:p>
            </w:tc>
          </w:tr>
          <w:tr w:rsidR="003B5DF0" w14:paraId="5343C612" w14:textId="77777777">
            <w:tc>
              <w:tcPr>
                <w:tcW w:w="1785" w:type="dxa"/>
                <w:tcMar>
                  <w:top w:w="80" w:type="dxa"/>
                  <w:left w:w="120" w:type="dxa"/>
                  <w:bottom w:w="80" w:type="dxa"/>
                  <w:right w:w="120" w:type="dxa"/>
                </w:tcMar>
              </w:tcPr>
              <w:p w14:paraId="5343C60F"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EmergencyController </w:t>
                </w:r>
              </w:p>
            </w:tc>
            <w:tc>
              <w:tcPr>
                <w:tcW w:w="3510" w:type="dxa"/>
                <w:tcMar>
                  <w:top w:w="80" w:type="dxa"/>
                  <w:left w:w="120" w:type="dxa"/>
                  <w:bottom w:w="80" w:type="dxa"/>
                  <w:right w:w="120" w:type="dxa"/>
                </w:tcMar>
              </w:tcPr>
              <w:p w14:paraId="5343C610"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Rapid-dispatch gateway handling critical emergency alerts, including manual SOS triggers (POST /sos/manual) and automated hardware crash detections. </w:t>
                </w:r>
              </w:p>
            </w:tc>
            <w:tc>
              <w:tcPr>
                <w:tcW w:w="4050" w:type="dxa"/>
                <w:tcMar>
                  <w:top w:w="80" w:type="dxa"/>
                  <w:left w:w="120" w:type="dxa"/>
                  <w:bottom w:w="80" w:type="dxa"/>
                  <w:right w:w="120" w:type="dxa"/>
                </w:tcMar>
              </w:tcPr>
              <w:p w14:paraId="5343C611"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AlertService, EmergencyService, EmailService </w:t>
                </w:r>
              </w:p>
            </w:tc>
          </w:tr>
          <w:tr w:rsidR="003B5DF0" w14:paraId="5343C616" w14:textId="77777777">
            <w:tc>
              <w:tcPr>
                <w:tcW w:w="1785" w:type="dxa"/>
                <w:tcMar>
                  <w:top w:w="80" w:type="dxa"/>
                  <w:left w:w="120" w:type="dxa"/>
                  <w:bottom w:w="80" w:type="dxa"/>
                  <w:right w:w="120" w:type="dxa"/>
                </w:tcMar>
              </w:tcPr>
              <w:p w14:paraId="5343C613"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DashboardController </w:t>
                </w:r>
              </w:p>
            </w:tc>
            <w:tc>
              <w:tcPr>
                <w:tcW w:w="3510" w:type="dxa"/>
                <w:tcMar>
                  <w:top w:w="80" w:type="dxa"/>
                  <w:left w:w="120" w:type="dxa"/>
                  <w:bottom w:w="80" w:type="dxa"/>
                  <w:right w:w="120" w:type="dxa"/>
                </w:tcMar>
              </w:tcPr>
              <w:p w14:paraId="5343C614"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Serves aggregated fleet analytics for client dashboards, supplying real-time trip counters, idle driver states, and unread alert feeds (GET /dashboard/{fleetId}/fleet-status). </w:t>
                </w:r>
              </w:p>
            </w:tc>
            <w:tc>
              <w:tcPr>
                <w:tcW w:w="4050" w:type="dxa"/>
                <w:tcMar>
                  <w:top w:w="80" w:type="dxa"/>
                  <w:left w:w="120" w:type="dxa"/>
                  <w:bottom w:w="80" w:type="dxa"/>
                  <w:right w:w="120" w:type="dxa"/>
                </w:tcMar>
              </w:tcPr>
              <w:p w14:paraId="5343C615"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DashboardService, AlertService, TripService </w:t>
                </w:r>
              </w:p>
            </w:tc>
          </w:tr>
          <w:tr w:rsidR="003B5DF0" w14:paraId="5343C61A" w14:textId="77777777">
            <w:tc>
              <w:tcPr>
                <w:tcW w:w="1785" w:type="dxa"/>
                <w:tcMar>
                  <w:top w:w="80" w:type="dxa"/>
                  <w:left w:w="120" w:type="dxa"/>
                  <w:bottom w:w="80" w:type="dxa"/>
                  <w:right w:w="120" w:type="dxa"/>
                </w:tcMar>
              </w:tcPr>
              <w:p w14:paraId="5343C617"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VehicleController </w:t>
                </w:r>
              </w:p>
            </w:tc>
            <w:tc>
              <w:tcPr>
                <w:tcW w:w="3510" w:type="dxa"/>
                <w:tcMar>
                  <w:top w:w="80" w:type="dxa"/>
                  <w:left w:w="120" w:type="dxa"/>
                  <w:bottom w:w="80" w:type="dxa"/>
                  <w:right w:w="120" w:type="dxa"/>
                </w:tcMar>
              </w:tcPr>
              <w:p w14:paraId="5343C618"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Manages vehicle profile CRUD operations, license categorizations (HEAVY_TRUCK, LIGHT_TRUCK), maintenance tracking, and active trip bindings. </w:t>
                </w:r>
              </w:p>
            </w:tc>
            <w:tc>
              <w:tcPr>
                <w:tcW w:w="4050" w:type="dxa"/>
                <w:tcMar>
                  <w:top w:w="80" w:type="dxa"/>
                  <w:left w:w="120" w:type="dxa"/>
                  <w:bottom w:w="80" w:type="dxa"/>
                  <w:right w:w="120" w:type="dxa"/>
                </w:tcMar>
              </w:tcPr>
              <w:p w14:paraId="5343C619"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VehicleService </w:t>
                </w:r>
              </w:p>
            </w:tc>
          </w:tr>
          <w:tr w:rsidR="003B5DF0" w14:paraId="5343C61E" w14:textId="77777777">
            <w:tc>
              <w:tcPr>
                <w:tcW w:w="1785" w:type="dxa"/>
                <w:tcMar>
                  <w:top w:w="80" w:type="dxa"/>
                  <w:left w:w="120" w:type="dxa"/>
                  <w:bottom w:w="80" w:type="dxa"/>
                  <w:right w:w="120" w:type="dxa"/>
                </w:tcMar>
              </w:tcPr>
              <w:p w14:paraId="5343C61B" w14:textId="77777777" w:rsidR="003B5DF0" w:rsidRDefault="004F4874">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DriverController </w:t>
                </w:r>
              </w:p>
            </w:tc>
            <w:tc>
              <w:tcPr>
                <w:tcW w:w="3510" w:type="dxa"/>
                <w:tcMar>
                  <w:top w:w="80" w:type="dxa"/>
                  <w:left w:w="120" w:type="dxa"/>
                  <w:bottom w:w="80" w:type="dxa"/>
                  <w:right w:w="120" w:type="dxa"/>
                </w:tcMar>
              </w:tcPr>
              <w:p w14:paraId="5343C61C"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Manages driver profiles, fatigue compliance monitoring, shift </w:t>
                </w:r>
                <w:r>
                  <w:rPr>
                    <w:rFonts w:ascii="Times New Roman" w:eastAsia="Times New Roman" w:hAnsi="Times New Roman" w:cs="Times New Roman"/>
                  </w:rPr>
                  <w:lastRenderedPageBreak/>
                  <w:t xml:space="preserve">schedules, and dynamic operational status flags (ONLINE, DRIVING, ON_BREAK). </w:t>
                </w:r>
              </w:p>
            </w:tc>
            <w:tc>
              <w:tcPr>
                <w:tcW w:w="4050" w:type="dxa"/>
                <w:tcMar>
                  <w:top w:w="80" w:type="dxa"/>
                  <w:left w:w="120" w:type="dxa"/>
                  <w:bottom w:w="80" w:type="dxa"/>
                  <w:right w:w="120" w:type="dxa"/>
                </w:tcMar>
              </w:tcPr>
              <w:p w14:paraId="5343C61D"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lastRenderedPageBreak/>
                  <w:t xml:space="preserve">DriverService </w:t>
                </w:r>
              </w:p>
            </w:tc>
          </w:tr>
          <w:tr w:rsidR="003B5DF0" w14:paraId="5343C622" w14:textId="77777777">
            <w:tc>
              <w:tcPr>
                <w:tcW w:w="1785" w:type="dxa"/>
                <w:tcMar>
                  <w:top w:w="80" w:type="dxa"/>
                  <w:left w:w="120" w:type="dxa"/>
                  <w:bottom w:w="80" w:type="dxa"/>
                  <w:right w:w="120" w:type="dxa"/>
                </w:tcMar>
              </w:tcPr>
              <w:p w14:paraId="5343C61F" w14:textId="77777777" w:rsidR="003B5DF0" w:rsidRDefault="004F4874">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ReportController </w:t>
                </w:r>
              </w:p>
            </w:tc>
            <w:tc>
              <w:tcPr>
                <w:tcW w:w="3510" w:type="dxa"/>
                <w:tcMar>
                  <w:top w:w="80" w:type="dxa"/>
                  <w:left w:w="120" w:type="dxa"/>
                  <w:bottom w:w="80" w:type="dxa"/>
                  <w:right w:w="120" w:type="dxa"/>
                </w:tcMar>
              </w:tcPr>
              <w:p w14:paraId="5343C620"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Compiles historical safety reports, driver KPI scorecards, and exports immutable log ledgers into PDF/CSV formats. </w:t>
                </w:r>
              </w:p>
            </w:tc>
            <w:tc>
              <w:tcPr>
                <w:tcW w:w="4050" w:type="dxa"/>
                <w:tcMar>
                  <w:top w:w="80" w:type="dxa"/>
                  <w:left w:w="120" w:type="dxa"/>
                  <w:bottom w:w="80" w:type="dxa"/>
                  <w:right w:w="120" w:type="dxa"/>
                </w:tcMar>
              </w:tcPr>
              <w:p w14:paraId="5343C621"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ReportService, TripLogService </w:t>
                </w:r>
              </w:p>
            </w:tc>
          </w:tr>
        </w:tbl>
      </w:sdtContent>
    </w:sdt>
    <w:p w14:paraId="5343C623" w14:textId="77777777" w:rsidR="003B5DF0" w:rsidRDefault="003B5DF0">
      <w:pPr>
        <w:pStyle w:val="Heading3"/>
        <w:keepNext w:val="0"/>
        <w:keepLines w:val="0"/>
        <w:spacing w:before="0" w:after="0" w:line="240" w:lineRule="auto"/>
      </w:pPr>
      <w:bookmarkStart w:id="105" w:name="_heading=h.gwj0wu6k7w6" w:colFirst="0" w:colLast="0"/>
      <w:bookmarkEnd w:id="105"/>
    </w:p>
    <w:p w14:paraId="5343C624" w14:textId="77777777" w:rsidR="003B5DF0" w:rsidRDefault="003B5DF0"/>
    <w:p w14:paraId="5343C625" w14:textId="77777777" w:rsidR="003B5DF0" w:rsidRDefault="003B5DF0"/>
    <w:p w14:paraId="5343C626" w14:textId="77777777" w:rsidR="003B5DF0" w:rsidRDefault="003B5DF0"/>
    <w:p w14:paraId="5343C627" w14:textId="77777777" w:rsidR="003B5DF0" w:rsidRDefault="003B5DF0"/>
    <w:p w14:paraId="5343C628" w14:textId="77777777" w:rsidR="003B5DF0" w:rsidRDefault="003B5DF0"/>
    <w:p w14:paraId="5343C629" w14:textId="77777777" w:rsidR="003B5DF0" w:rsidRDefault="004F4874">
      <w:pPr>
        <w:rPr>
          <w:rFonts w:ascii="Times New Roman" w:eastAsia="Times New Roman" w:hAnsi="Times New Roman" w:cs="Times New Roman"/>
        </w:rPr>
      </w:pPr>
      <w:r>
        <w:rPr>
          <w:rFonts w:ascii="Times New Roman" w:eastAsia="Times New Roman" w:hAnsi="Times New Roman" w:cs="Times New Roman"/>
          <w:b/>
          <w:bCs/>
          <w:sz w:val="28"/>
          <w:szCs w:val="28"/>
        </w:rPr>
        <w:t xml:space="preserve">B. Service Package (com.udjattrack.backend.service &amp; service.impl) </w:t>
      </w:r>
    </w:p>
    <w:p w14:paraId="5343C62A" w14:textId="77777777" w:rsidR="003B5DF0" w:rsidRDefault="003B5DF0"/>
    <w:p w14:paraId="5343C62B" w14:textId="77777777" w:rsidR="003B5DF0" w:rsidRDefault="004F4874">
      <w:pPr>
        <w:spacing w:before="160" w:after="80" w:line="240" w:lineRule="auto"/>
        <w:rPr>
          <w:rFonts w:ascii="Times New Roman" w:eastAsia="Times New Roman" w:hAnsi="Times New Roman" w:cs="Times New Roman"/>
        </w:rPr>
      </w:pPr>
      <w:r>
        <w:rPr>
          <w:i/>
          <w:iCs/>
          <w:color w:val="1F497D"/>
          <w:sz w:val="18"/>
          <w:szCs w:val="18"/>
        </w:rPr>
        <w:t>Table 27: Top-Level class / components and their purposes</w:t>
      </w:r>
    </w:p>
    <w:sdt>
      <w:sdtPr>
        <w:tag w:val="goog_rdk_29"/>
        <w:id w:val="-597369308"/>
        <w:lock w:val="contentLocked"/>
      </w:sdtPr>
      <w:sdtEndPr/>
      <w:sdtContent>
        <w:tbl>
          <w:tblPr>
            <w:tblStyle w:val="affffa"/>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5"/>
            <w:gridCol w:w="3510"/>
            <w:gridCol w:w="4050"/>
          </w:tblGrid>
          <w:tr w:rsidR="003B5DF0" w14:paraId="5343C62F" w14:textId="77777777">
            <w:trPr>
              <w:tblHeader/>
            </w:trPr>
            <w:tc>
              <w:tcPr>
                <w:tcW w:w="1785" w:type="dxa"/>
                <w:shd w:val="clear" w:color="auto" w:fill="1C4587"/>
                <w:tcMar>
                  <w:top w:w="80" w:type="dxa"/>
                  <w:left w:w="120" w:type="dxa"/>
                  <w:bottom w:w="80" w:type="dxa"/>
                  <w:right w:w="120" w:type="dxa"/>
                </w:tcMar>
              </w:tcPr>
              <w:p w14:paraId="5343C62C"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Class / Component </w:t>
                </w:r>
              </w:p>
            </w:tc>
            <w:tc>
              <w:tcPr>
                <w:tcW w:w="3510" w:type="dxa"/>
                <w:shd w:val="clear" w:color="auto" w:fill="1C4587"/>
                <w:tcMar>
                  <w:top w:w="80" w:type="dxa"/>
                  <w:left w:w="120" w:type="dxa"/>
                  <w:bottom w:w="80" w:type="dxa"/>
                  <w:right w:w="120" w:type="dxa"/>
                </w:tcMar>
              </w:tcPr>
              <w:p w14:paraId="5343C62D"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Purpose &amp; Detailed Responsibility </w:t>
                </w:r>
              </w:p>
            </w:tc>
            <w:tc>
              <w:tcPr>
                <w:tcW w:w="4050" w:type="dxa"/>
                <w:shd w:val="clear" w:color="auto" w:fill="1C4587"/>
                <w:tcMar>
                  <w:top w:w="80" w:type="dxa"/>
                  <w:left w:w="120" w:type="dxa"/>
                  <w:bottom w:w="80" w:type="dxa"/>
                  <w:right w:w="120" w:type="dxa"/>
                </w:tcMar>
              </w:tcPr>
              <w:p w14:paraId="5343C62E"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Injected Dependencies </w:t>
                </w:r>
              </w:p>
            </w:tc>
          </w:tr>
          <w:tr w:rsidR="003B5DF0" w14:paraId="5343C633" w14:textId="77777777">
            <w:tc>
              <w:tcPr>
                <w:tcW w:w="1785" w:type="dxa"/>
                <w:tcMar>
                  <w:top w:w="80" w:type="dxa"/>
                  <w:left w:w="120" w:type="dxa"/>
                  <w:bottom w:w="80" w:type="dxa"/>
                  <w:right w:w="120" w:type="dxa"/>
                </w:tcMar>
              </w:tcPr>
              <w:p w14:paraId="5343C630"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TelemetryServiceImpl </w:t>
                </w:r>
              </w:p>
            </w:tc>
            <w:tc>
              <w:tcPr>
                <w:tcW w:w="3510" w:type="dxa"/>
                <w:tcMar>
                  <w:top w:w="80" w:type="dxa"/>
                  <w:left w:w="120" w:type="dxa"/>
                  <w:bottom w:w="80" w:type="dxa"/>
                  <w:right w:w="120" w:type="dxa"/>
                </w:tcMar>
              </w:tcPr>
              <w:p w14:paraId="5343C631" w14:textId="77777777" w:rsidR="003B5DF0" w:rsidRDefault="004F4874">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Analyzes live telemetry pings, executes state mutation checks against cached TripState, updates spatial buffers, and generates domain alerts when anomaly criteria are met. </w:t>
                </w:r>
              </w:p>
            </w:tc>
            <w:tc>
              <w:tcPr>
                <w:tcW w:w="4050" w:type="dxa"/>
                <w:tcMar>
                  <w:top w:w="80" w:type="dxa"/>
                  <w:left w:w="120" w:type="dxa"/>
                  <w:bottom w:w="80" w:type="dxa"/>
                  <w:right w:w="120" w:type="dxa"/>
                </w:tcMar>
              </w:tcPr>
              <w:p w14:paraId="5343C632" w14:textId="77777777" w:rsidR="003B5DF0" w:rsidRDefault="004F4874">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TripRepository, TripStateRepository, AlertService, WebSocketPublisher </w:t>
                </w:r>
              </w:p>
            </w:tc>
          </w:tr>
          <w:tr w:rsidR="003B5DF0" w14:paraId="5343C637" w14:textId="77777777">
            <w:tc>
              <w:tcPr>
                <w:tcW w:w="1785" w:type="dxa"/>
                <w:tcMar>
                  <w:top w:w="80" w:type="dxa"/>
                  <w:left w:w="120" w:type="dxa"/>
                  <w:bottom w:w="80" w:type="dxa"/>
                  <w:right w:w="120" w:type="dxa"/>
                </w:tcMar>
              </w:tcPr>
              <w:p w14:paraId="5343C634"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AlertServiceImpl </w:t>
                </w:r>
              </w:p>
            </w:tc>
            <w:tc>
              <w:tcPr>
                <w:tcW w:w="3510" w:type="dxa"/>
                <w:tcMar>
                  <w:top w:w="80" w:type="dxa"/>
                  <w:left w:w="120" w:type="dxa"/>
                  <w:bottom w:w="80" w:type="dxa"/>
                  <w:right w:w="120" w:type="dxa"/>
                </w:tcMar>
              </w:tcPr>
              <w:p w14:paraId="5343C635"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Instantiates alerts via the polymorphic Alertable marker interface, assigns prioritized SeverityLevel metrics (CRITICAL, HIGH, MEDIUM, LOW), and triggers WebSocket broadcasts. </w:t>
                </w:r>
              </w:p>
            </w:tc>
            <w:tc>
              <w:tcPr>
                <w:tcW w:w="4050" w:type="dxa"/>
                <w:tcMar>
                  <w:top w:w="80" w:type="dxa"/>
                  <w:left w:w="120" w:type="dxa"/>
                  <w:bottom w:w="80" w:type="dxa"/>
                  <w:right w:w="120" w:type="dxa"/>
                </w:tcMar>
              </w:tcPr>
              <w:p w14:paraId="5343C636"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AlertRepository, WebSocketPublisher, EmailService </w:t>
                </w:r>
              </w:p>
            </w:tc>
          </w:tr>
          <w:tr w:rsidR="003B5DF0" w14:paraId="5343C63B" w14:textId="77777777">
            <w:tc>
              <w:tcPr>
                <w:tcW w:w="1785" w:type="dxa"/>
                <w:tcMar>
                  <w:top w:w="80" w:type="dxa"/>
                  <w:left w:w="120" w:type="dxa"/>
                  <w:bottom w:w="80" w:type="dxa"/>
                  <w:right w:w="120" w:type="dxa"/>
                </w:tcMar>
              </w:tcPr>
              <w:p w14:paraId="5343C638"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TripServiceImpl </w:t>
                </w:r>
              </w:p>
            </w:tc>
            <w:tc>
              <w:tcPr>
                <w:tcW w:w="3510" w:type="dxa"/>
                <w:tcMar>
                  <w:top w:w="80" w:type="dxa"/>
                  <w:left w:w="120" w:type="dxa"/>
                  <w:bottom w:w="80" w:type="dxa"/>
                  <w:right w:w="120" w:type="dxa"/>
                </w:tcMar>
              </w:tcPr>
              <w:p w14:paraId="5343C639"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Governs trip state transitions, validates asset availability, computes real-time completion percentages, and archives finished trips into the immutable TripLog ledger. </w:t>
                </w:r>
              </w:p>
            </w:tc>
            <w:tc>
              <w:tcPr>
                <w:tcW w:w="4050" w:type="dxa"/>
                <w:tcMar>
                  <w:top w:w="80" w:type="dxa"/>
                  <w:left w:w="120" w:type="dxa"/>
                  <w:bottom w:w="80" w:type="dxa"/>
                  <w:right w:w="120" w:type="dxa"/>
                </w:tcMar>
              </w:tcPr>
              <w:p w14:paraId="5343C63A"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TripRepository, TripLogRepository, VehicleRepository, DriverRepository </w:t>
                </w:r>
              </w:p>
            </w:tc>
          </w:tr>
          <w:tr w:rsidR="003B5DF0" w14:paraId="5343C63F" w14:textId="77777777">
            <w:tc>
              <w:tcPr>
                <w:tcW w:w="1785" w:type="dxa"/>
                <w:tcMar>
                  <w:top w:w="80" w:type="dxa"/>
                  <w:left w:w="120" w:type="dxa"/>
                  <w:bottom w:w="80" w:type="dxa"/>
                  <w:right w:w="120" w:type="dxa"/>
                </w:tcMar>
              </w:tcPr>
              <w:p w14:paraId="5343C63C"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lastRenderedPageBreak/>
                  <w:t xml:space="preserve">AuthServiceImpl </w:t>
                </w:r>
              </w:p>
            </w:tc>
            <w:tc>
              <w:tcPr>
                <w:tcW w:w="3510" w:type="dxa"/>
                <w:tcMar>
                  <w:top w:w="80" w:type="dxa"/>
                  <w:left w:w="120" w:type="dxa"/>
                  <w:bottom w:w="80" w:type="dxa"/>
                  <w:right w:w="120" w:type="dxa"/>
                </w:tcMar>
              </w:tcPr>
              <w:p w14:paraId="5343C63D"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Executes credential verification, password hashing (BCrypt), role-based access validation, and orchestrates asynchronous 2FA OTP email dispatching. </w:t>
                </w:r>
              </w:p>
            </w:tc>
            <w:tc>
              <w:tcPr>
                <w:tcW w:w="4050" w:type="dxa"/>
                <w:tcMar>
                  <w:top w:w="80" w:type="dxa"/>
                  <w:left w:w="120" w:type="dxa"/>
                  <w:bottom w:w="80" w:type="dxa"/>
                  <w:right w:w="120" w:type="dxa"/>
                </w:tcMar>
              </w:tcPr>
              <w:p w14:paraId="5343C63E"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UserRepository, JwtTokenProvider, EmailService, PasswordEncoder </w:t>
                </w:r>
              </w:p>
            </w:tc>
          </w:tr>
          <w:tr w:rsidR="003B5DF0" w14:paraId="5343C643" w14:textId="77777777">
            <w:tc>
              <w:tcPr>
                <w:tcW w:w="1785" w:type="dxa"/>
                <w:tcMar>
                  <w:top w:w="80" w:type="dxa"/>
                  <w:left w:w="120" w:type="dxa"/>
                  <w:bottom w:w="80" w:type="dxa"/>
                  <w:right w:w="120" w:type="dxa"/>
                </w:tcMar>
              </w:tcPr>
              <w:p w14:paraId="5343C640"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EmailServiceImpl </w:t>
                </w:r>
              </w:p>
            </w:tc>
            <w:tc>
              <w:tcPr>
                <w:tcW w:w="3510" w:type="dxa"/>
                <w:tcMar>
                  <w:top w:w="80" w:type="dxa"/>
                  <w:left w:w="120" w:type="dxa"/>
                  <w:bottom w:w="80" w:type="dxa"/>
                  <w:right w:w="120" w:type="dxa"/>
                </w:tcMar>
              </w:tcPr>
              <w:p w14:paraId="5343C641"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Asynchronously dispatches emergency HTML notifications (SOS triggers, crash alerts) and OTP verification emails via the Resend API on dedicated worker threads (@Async). </w:t>
                </w:r>
              </w:p>
            </w:tc>
            <w:tc>
              <w:tcPr>
                <w:tcW w:w="4050" w:type="dxa"/>
                <w:tcMar>
                  <w:top w:w="80" w:type="dxa"/>
                  <w:left w:w="120" w:type="dxa"/>
                  <w:bottom w:w="80" w:type="dxa"/>
                  <w:right w:w="120" w:type="dxa"/>
                </w:tcMar>
              </w:tcPr>
              <w:p w14:paraId="5343C642"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ResendApiClient, TemplateEngine </w:t>
                </w:r>
              </w:p>
            </w:tc>
          </w:tr>
          <w:tr w:rsidR="003B5DF0" w14:paraId="5343C647" w14:textId="77777777">
            <w:tc>
              <w:tcPr>
                <w:tcW w:w="1785" w:type="dxa"/>
                <w:tcMar>
                  <w:top w:w="80" w:type="dxa"/>
                  <w:left w:w="120" w:type="dxa"/>
                  <w:bottom w:w="80" w:type="dxa"/>
                  <w:right w:w="120" w:type="dxa"/>
                </w:tcMar>
              </w:tcPr>
              <w:p w14:paraId="5343C644" w14:textId="77777777" w:rsidR="003B5DF0" w:rsidRDefault="004F4874">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DashboardServiceImpl </w:t>
                </w:r>
              </w:p>
            </w:tc>
            <w:tc>
              <w:tcPr>
                <w:tcW w:w="3510" w:type="dxa"/>
                <w:tcMar>
                  <w:top w:w="80" w:type="dxa"/>
                  <w:left w:w="120" w:type="dxa"/>
                  <w:bottom w:w="80" w:type="dxa"/>
                  <w:right w:w="120" w:type="dxa"/>
                </w:tcMar>
              </w:tcPr>
              <w:p w14:paraId="5343C645"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Aggregates live vehicle metrics and historical log summaries to construct high-performance, unified data views for dashboard rendering. </w:t>
                </w:r>
              </w:p>
            </w:tc>
            <w:tc>
              <w:tcPr>
                <w:tcW w:w="4050" w:type="dxa"/>
                <w:tcMar>
                  <w:top w:w="80" w:type="dxa"/>
                  <w:left w:w="120" w:type="dxa"/>
                  <w:bottom w:w="80" w:type="dxa"/>
                  <w:right w:w="120" w:type="dxa"/>
                </w:tcMar>
              </w:tcPr>
              <w:p w14:paraId="5343C646"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TripRepository, AlertRepository, DriverRepository, VehicleRepository </w:t>
                </w:r>
              </w:p>
            </w:tc>
          </w:tr>
          <w:tr w:rsidR="003B5DF0" w14:paraId="5343C64B" w14:textId="77777777">
            <w:tc>
              <w:tcPr>
                <w:tcW w:w="1785" w:type="dxa"/>
                <w:tcMar>
                  <w:top w:w="80" w:type="dxa"/>
                  <w:left w:w="120" w:type="dxa"/>
                  <w:bottom w:w="80" w:type="dxa"/>
                  <w:right w:w="120" w:type="dxa"/>
                </w:tcMar>
              </w:tcPr>
              <w:p w14:paraId="5343C648" w14:textId="77777777" w:rsidR="003B5DF0" w:rsidRDefault="004F4874">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ReportServiceImpl </w:t>
                </w:r>
              </w:p>
            </w:tc>
            <w:tc>
              <w:tcPr>
                <w:tcW w:w="3510" w:type="dxa"/>
                <w:tcMar>
                  <w:top w:w="80" w:type="dxa"/>
                  <w:left w:w="120" w:type="dxa"/>
                  <w:bottom w:w="80" w:type="dxa"/>
                  <w:right w:w="120" w:type="dxa"/>
                </w:tcMar>
              </w:tcPr>
              <w:p w14:paraId="5343C649"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Queries historical ledgers to calculate cumulative fatigue scores, velocity violations, and formats regulatory compliance exports. </w:t>
                </w:r>
              </w:p>
            </w:tc>
            <w:tc>
              <w:tcPr>
                <w:tcW w:w="4050" w:type="dxa"/>
                <w:tcMar>
                  <w:top w:w="80" w:type="dxa"/>
                  <w:left w:w="120" w:type="dxa"/>
                  <w:bottom w:w="80" w:type="dxa"/>
                  <w:right w:w="120" w:type="dxa"/>
                </w:tcMar>
              </w:tcPr>
              <w:p w14:paraId="5343C64A"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TripLogRepository, AlertRepository </w:t>
                </w:r>
              </w:p>
            </w:tc>
          </w:tr>
        </w:tbl>
      </w:sdtContent>
    </w:sdt>
    <w:p w14:paraId="5343C64C" w14:textId="77777777" w:rsidR="003B5DF0" w:rsidRDefault="003B5DF0">
      <w:pPr>
        <w:pStyle w:val="Heading3"/>
        <w:keepNext w:val="0"/>
        <w:keepLines w:val="0"/>
        <w:spacing w:before="0" w:after="0" w:line="240" w:lineRule="auto"/>
      </w:pPr>
      <w:bookmarkStart w:id="106" w:name="_heading=h.yuzwb1c3qmcy" w:colFirst="0" w:colLast="0"/>
      <w:bookmarkEnd w:id="106"/>
    </w:p>
    <w:p w14:paraId="5343C64D" w14:textId="77777777" w:rsidR="003B5DF0" w:rsidRDefault="003B5DF0"/>
    <w:p w14:paraId="5343C64E" w14:textId="77777777" w:rsidR="003B5DF0" w:rsidRDefault="003B5DF0"/>
    <w:p w14:paraId="5343C64F" w14:textId="77777777" w:rsidR="003B5DF0" w:rsidRDefault="003B5DF0"/>
    <w:p w14:paraId="5343C650" w14:textId="77777777" w:rsidR="003B5DF0" w:rsidRDefault="003B5DF0"/>
    <w:p w14:paraId="5343C651" w14:textId="77777777" w:rsidR="003B5DF0" w:rsidRDefault="004F4874">
      <w:r>
        <w:rPr>
          <w:rFonts w:ascii="Times New Roman" w:eastAsia="Times New Roman" w:hAnsi="Times New Roman" w:cs="Times New Roman"/>
          <w:b/>
          <w:bCs/>
          <w:sz w:val="28"/>
          <w:szCs w:val="28"/>
        </w:rPr>
        <w:t xml:space="preserve">C. Repository Package (com.udjattrack.backend.repository) </w:t>
      </w:r>
    </w:p>
    <w:p w14:paraId="5343C652" w14:textId="77777777" w:rsidR="003B5DF0" w:rsidRDefault="003B5DF0"/>
    <w:p w14:paraId="5343C653" w14:textId="77777777" w:rsidR="003B5DF0" w:rsidRDefault="004F4874">
      <w:pPr>
        <w:spacing w:before="160" w:after="80" w:line="240" w:lineRule="auto"/>
        <w:rPr>
          <w:rFonts w:ascii="Times New Roman" w:eastAsia="Times New Roman" w:hAnsi="Times New Roman" w:cs="Times New Roman"/>
        </w:rPr>
      </w:pPr>
      <w:r>
        <w:rPr>
          <w:i/>
          <w:iCs/>
          <w:color w:val="1F497D"/>
          <w:sz w:val="18"/>
          <w:szCs w:val="18"/>
        </w:rPr>
        <w:t>Table 28: Top-Level class / components and their purposes</w:t>
      </w:r>
    </w:p>
    <w:sdt>
      <w:sdtPr>
        <w:tag w:val="goog_rdk_30"/>
        <w:id w:val="1904480278"/>
        <w:lock w:val="contentLocked"/>
      </w:sdtPr>
      <w:sdtEndPr/>
      <w:sdtContent>
        <w:tbl>
          <w:tblPr>
            <w:tblStyle w:val="affffb"/>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5"/>
            <w:gridCol w:w="3510"/>
            <w:gridCol w:w="4050"/>
          </w:tblGrid>
          <w:tr w:rsidR="003B5DF0" w14:paraId="5343C657" w14:textId="77777777">
            <w:trPr>
              <w:tblHeader/>
            </w:trPr>
            <w:tc>
              <w:tcPr>
                <w:tcW w:w="1785" w:type="dxa"/>
                <w:shd w:val="clear" w:color="auto" w:fill="1C4587"/>
                <w:tcMar>
                  <w:top w:w="80" w:type="dxa"/>
                  <w:left w:w="120" w:type="dxa"/>
                  <w:bottom w:w="80" w:type="dxa"/>
                  <w:right w:w="120" w:type="dxa"/>
                </w:tcMar>
              </w:tcPr>
              <w:p w14:paraId="5343C654"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Class / Component </w:t>
                </w:r>
              </w:p>
            </w:tc>
            <w:tc>
              <w:tcPr>
                <w:tcW w:w="3510" w:type="dxa"/>
                <w:shd w:val="clear" w:color="auto" w:fill="1C4587"/>
                <w:tcMar>
                  <w:top w:w="80" w:type="dxa"/>
                  <w:left w:w="120" w:type="dxa"/>
                  <w:bottom w:w="80" w:type="dxa"/>
                  <w:right w:w="120" w:type="dxa"/>
                </w:tcMar>
              </w:tcPr>
              <w:p w14:paraId="5343C655"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Purpose &amp; Detailed Responsibility </w:t>
                </w:r>
              </w:p>
            </w:tc>
            <w:tc>
              <w:tcPr>
                <w:tcW w:w="4050" w:type="dxa"/>
                <w:shd w:val="clear" w:color="auto" w:fill="1C4587"/>
                <w:tcMar>
                  <w:top w:w="80" w:type="dxa"/>
                  <w:left w:w="120" w:type="dxa"/>
                  <w:bottom w:w="80" w:type="dxa"/>
                  <w:right w:w="120" w:type="dxa"/>
                </w:tcMar>
              </w:tcPr>
              <w:p w14:paraId="5343C656"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Injected Dependencies </w:t>
                </w:r>
              </w:p>
            </w:tc>
          </w:tr>
          <w:tr w:rsidR="003B5DF0" w14:paraId="5343C65B" w14:textId="77777777">
            <w:tc>
              <w:tcPr>
                <w:tcW w:w="1785" w:type="dxa"/>
                <w:tcMar>
                  <w:top w:w="80" w:type="dxa"/>
                  <w:left w:w="120" w:type="dxa"/>
                  <w:bottom w:w="80" w:type="dxa"/>
                  <w:right w:w="120" w:type="dxa"/>
                </w:tcMar>
              </w:tcPr>
              <w:p w14:paraId="5343C658"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TelemetryRepository </w:t>
                </w:r>
              </w:p>
            </w:tc>
            <w:tc>
              <w:tcPr>
                <w:tcW w:w="3510" w:type="dxa"/>
                <w:tcMar>
                  <w:top w:w="80" w:type="dxa"/>
                  <w:left w:w="120" w:type="dxa"/>
                  <w:bottom w:w="80" w:type="dxa"/>
                  <w:right w:w="120" w:type="dxa"/>
                </w:tcMar>
              </w:tcPr>
              <w:p w14:paraId="5343C659" w14:textId="77777777" w:rsidR="003B5DF0" w:rsidRDefault="004F4874">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Interfaces directly with TimescaleDB hypertables to append high-frequency 1 Hz spatial time-series frames without locking relational tables. </w:t>
                </w:r>
              </w:p>
            </w:tc>
            <w:tc>
              <w:tcPr>
                <w:tcW w:w="4050" w:type="dxa"/>
                <w:tcMar>
                  <w:top w:w="80" w:type="dxa"/>
                  <w:left w:w="120" w:type="dxa"/>
                  <w:bottom w:w="80" w:type="dxa"/>
                  <w:right w:w="120" w:type="dxa"/>
                </w:tcMar>
              </w:tcPr>
              <w:p w14:paraId="5343C65A" w14:textId="77777777" w:rsidR="003B5DF0" w:rsidRDefault="004F4874">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Spring Data JPA / TimescaleDB Driver </w:t>
                </w:r>
              </w:p>
            </w:tc>
          </w:tr>
          <w:tr w:rsidR="003B5DF0" w14:paraId="5343C65F" w14:textId="77777777">
            <w:tc>
              <w:tcPr>
                <w:tcW w:w="1785" w:type="dxa"/>
                <w:tcMar>
                  <w:top w:w="80" w:type="dxa"/>
                  <w:left w:w="120" w:type="dxa"/>
                  <w:bottom w:w="80" w:type="dxa"/>
                  <w:right w:w="120" w:type="dxa"/>
                </w:tcMar>
              </w:tcPr>
              <w:p w14:paraId="5343C65C"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lastRenderedPageBreak/>
                  <w:t xml:space="preserve">TripRepository </w:t>
                </w:r>
              </w:p>
            </w:tc>
            <w:tc>
              <w:tcPr>
                <w:tcW w:w="3510" w:type="dxa"/>
                <w:tcMar>
                  <w:top w:w="80" w:type="dxa"/>
                  <w:left w:w="120" w:type="dxa"/>
                  <w:bottom w:w="80" w:type="dxa"/>
                  <w:right w:w="120" w:type="dxa"/>
                </w:tcMar>
              </w:tcPr>
              <w:p w14:paraId="5343C65D"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Executes CRUD operations and custom state queries on active fleet trips (e.g., retrieving ongoing trips associated with specific fleet managers). </w:t>
                </w:r>
              </w:p>
            </w:tc>
            <w:tc>
              <w:tcPr>
                <w:tcW w:w="4050" w:type="dxa"/>
                <w:tcMar>
                  <w:top w:w="80" w:type="dxa"/>
                  <w:left w:w="120" w:type="dxa"/>
                  <w:bottom w:w="80" w:type="dxa"/>
                  <w:right w:w="120" w:type="dxa"/>
                </w:tcMar>
              </w:tcPr>
              <w:p w14:paraId="5343C65E"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Trip</w:t>
                </w:r>
                <w:r>
                  <w:rPr>
                    <w:rFonts w:ascii="Times New Roman" w:eastAsia="Times New Roman" w:hAnsi="Times New Roman" w:cs="Times New Roman"/>
                  </w:rPr>
                  <w:t xml:space="preserve"> Entity, Spring Data JPA </w:t>
                </w:r>
              </w:p>
            </w:tc>
          </w:tr>
          <w:tr w:rsidR="003B5DF0" w14:paraId="5343C663" w14:textId="77777777">
            <w:tc>
              <w:tcPr>
                <w:tcW w:w="1785" w:type="dxa"/>
                <w:tcMar>
                  <w:top w:w="80" w:type="dxa"/>
                  <w:left w:w="120" w:type="dxa"/>
                  <w:bottom w:w="80" w:type="dxa"/>
                  <w:right w:w="120" w:type="dxa"/>
                </w:tcMar>
              </w:tcPr>
              <w:p w14:paraId="5343C660"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TripRepository </w:t>
                </w:r>
              </w:p>
            </w:tc>
            <w:tc>
              <w:tcPr>
                <w:tcW w:w="3510" w:type="dxa"/>
                <w:tcMar>
                  <w:top w:w="80" w:type="dxa"/>
                  <w:left w:w="120" w:type="dxa"/>
                  <w:bottom w:w="80" w:type="dxa"/>
                  <w:right w:w="120" w:type="dxa"/>
                </w:tcMar>
              </w:tcPr>
              <w:p w14:paraId="5343C661"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Executes CRUD operations and custom state queries on active fleet trips (e.g., retrieving ongoing trips associated with specific fleet managers). </w:t>
                </w:r>
              </w:p>
            </w:tc>
            <w:tc>
              <w:tcPr>
                <w:tcW w:w="4050" w:type="dxa"/>
                <w:tcMar>
                  <w:top w:w="80" w:type="dxa"/>
                  <w:left w:w="120" w:type="dxa"/>
                  <w:bottom w:w="80" w:type="dxa"/>
                  <w:right w:w="120" w:type="dxa"/>
                </w:tcMar>
              </w:tcPr>
              <w:p w14:paraId="5343C662"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 Entity, Spring Data JPA </w:t>
                </w:r>
              </w:p>
            </w:tc>
          </w:tr>
          <w:tr w:rsidR="003B5DF0" w14:paraId="5343C667" w14:textId="77777777">
            <w:tc>
              <w:tcPr>
                <w:tcW w:w="1785" w:type="dxa"/>
                <w:tcMar>
                  <w:top w:w="80" w:type="dxa"/>
                  <w:left w:w="120" w:type="dxa"/>
                  <w:bottom w:w="80" w:type="dxa"/>
                  <w:right w:w="120" w:type="dxa"/>
                </w:tcMar>
              </w:tcPr>
              <w:p w14:paraId="5343C664"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TripStateRepository </w:t>
                </w:r>
              </w:p>
            </w:tc>
            <w:tc>
              <w:tcPr>
                <w:tcW w:w="3510" w:type="dxa"/>
                <w:tcMar>
                  <w:top w:w="80" w:type="dxa"/>
                  <w:left w:w="120" w:type="dxa"/>
                  <w:bottom w:w="80" w:type="dxa"/>
                  <w:right w:w="120" w:type="dxa"/>
                </w:tcMar>
              </w:tcPr>
              <w:p w14:paraId="5343C665"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Manages rapid in-memory and database overwrites of live vehicle snapshots (speed, latitude, longitude, driverState) for active tracking. </w:t>
                </w:r>
              </w:p>
            </w:tc>
            <w:tc>
              <w:tcPr>
                <w:tcW w:w="4050" w:type="dxa"/>
                <w:tcMar>
                  <w:top w:w="80" w:type="dxa"/>
                  <w:left w:w="120" w:type="dxa"/>
                  <w:bottom w:w="80" w:type="dxa"/>
                  <w:right w:w="120" w:type="dxa"/>
                </w:tcMar>
              </w:tcPr>
              <w:p w14:paraId="5343C666"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TripState Entity, Spring Data JPA </w:t>
                </w:r>
              </w:p>
            </w:tc>
          </w:tr>
          <w:tr w:rsidR="003B5DF0" w14:paraId="5343C66B" w14:textId="77777777">
            <w:tc>
              <w:tcPr>
                <w:tcW w:w="1785" w:type="dxa"/>
                <w:tcMar>
                  <w:top w:w="80" w:type="dxa"/>
                  <w:left w:w="120" w:type="dxa"/>
                  <w:bottom w:w="80" w:type="dxa"/>
                  <w:right w:w="120" w:type="dxa"/>
                </w:tcMar>
              </w:tcPr>
              <w:p w14:paraId="5343C668"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AlertRepository </w:t>
                </w:r>
              </w:p>
            </w:tc>
            <w:tc>
              <w:tcPr>
                <w:tcW w:w="3510" w:type="dxa"/>
                <w:tcMar>
                  <w:top w:w="80" w:type="dxa"/>
                  <w:left w:w="120" w:type="dxa"/>
                  <w:bottom w:w="80" w:type="dxa"/>
                  <w:right w:w="120" w:type="dxa"/>
                </w:tcMar>
              </w:tcPr>
              <w:p w14:paraId="5343C669"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Handles persistence and querying of normalized system alerts via polymorphic joins (alertable_type, alertable_id) and severity filtering. </w:t>
                </w:r>
              </w:p>
            </w:tc>
            <w:tc>
              <w:tcPr>
                <w:tcW w:w="4050" w:type="dxa"/>
                <w:tcMar>
                  <w:top w:w="80" w:type="dxa"/>
                  <w:left w:w="120" w:type="dxa"/>
                  <w:bottom w:w="80" w:type="dxa"/>
                  <w:right w:w="120" w:type="dxa"/>
                </w:tcMar>
              </w:tcPr>
              <w:p w14:paraId="5343C66A"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Alert Entity, Spring Data JPA </w:t>
                </w:r>
              </w:p>
            </w:tc>
          </w:tr>
          <w:tr w:rsidR="003B5DF0" w14:paraId="5343C66F" w14:textId="77777777">
            <w:tc>
              <w:tcPr>
                <w:tcW w:w="1785" w:type="dxa"/>
                <w:tcMar>
                  <w:top w:w="80" w:type="dxa"/>
                  <w:left w:w="120" w:type="dxa"/>
                  <w:bottom w:w="80" w:type="dxa"/>
                  <w:right w:w="120" w:type="dxa"/>
                </w:tcMar>
              </w:tcPr>
              <w:p w14:paraId="5343C66C" w14:textId="77777777" w:rsidR="003B5DF0" w:rsidRDefault="004F4874">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TripLogRepository </w:t>
                </w:r>
              </w:p>
            </w:tc>
            <w:tc>
              <w:tcPr>
                <w:tcW w:w="3510" w:type="dxa"/>
                <w:tcMar>
                  <w:top w:w="80" w:type="dxa"/>
                  <w:left w:w="120" w:type="dxa"/>
                  <w:bottom w:w="80" w:type="dxa"/>
                  <w:right w:w="120" w:type="dxa"/>
                </w:tcMar>
              </w:tcPr>
              <w:p w14:paraId="5343C66D"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Manages append-only operations against the immutable trip summary ledger (totalDistance, maxSpeed, violations) for historical reporting. </w:t>
                </w:r>
              </w:p>
            </w:tc>
            <w:tc>
              <w:tcPr>
                <w:tcW w:w="4050" w:type="dxa"/>
                <w:tcMar>
                  <w:top w:w="80" w:type="dxa"/>
                  <w:left w:w="120" w:type="dxa"/>
                  <w:bottom w:w="80" w:type="dxa"/>
                  <w:right w:w="120" w:type="dxa"/>
                </w:tcMar>
              </w:tcPr>
              <w:p w14:paraId="5343C66E"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TripLog Entity, Spring Data JPA </w:t>
                </w:r>
              </w:p>
            </w:tc>
          </w:tr>
          <w:tr w:rsidR="003B5DF0" w14:paraId="5343C673" w14:textId="77777777">
            <w:tc>
              <w:tcPr>
                <w:tcW w:w="1785" w:type="dxa"/>
                <w:tcMar>
                  <w:top w:w="80" w:type="dxa"/>
                  <w:left w:w="120" w:type="dxa"/>
                  <w:bottom w:w="80" w:type="dxa"/>
                  <w:right w:w="120" w:type="dxa"/>
                </w:tcMar>
              </w:tcPr>
              <w:p w14:paraId="5343C670" w14:textId="77777777" w:rsidR="003B5DF0" w:rsidRDefault="004F4874">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UserRepository </w:t>
                </w:r>
              </w:p>
            </w:tc>
            <w:tc>
              <w:tcPr>
                <w:tcW w:w="3510" w:type="dxa"/>
                <w:tcMar>
                  <w:top w:w="80" w:type="dxa"/>
                  <w:left w:w="120" w:type="dxa"/>
                  <w:bottom w:w="80" w:type="dxa"/>
                  <w:right w:w="120" w:type="dxa"/>
                </w:tcMar>
              </w:tcPr>
              <w:p w14:paraId="5343C671"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Queries user accounts by email, validates unique schema constraints, and retrieves authentication principal profiles. </w:t>
                </w:r>
              </w:p>
            </w:tc>
            <w:tc>
              <w:tcPr>
                <w:tcW w:w="4050" w:type="dxa"/>
                <w:tcMar>
                  <w:top w:w="80" w:type="dxa"/>
                  <w:left w:w="120" w:type="dxa"/>
                  <w:bottom w:w="80" w:type="dxa"/>
                  <w:right w:w="120" w:type="dxa"/>
                </w:tcMar>
              </w:tcPr>
              <w:p w14:paraId="5343C672"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User</w:t>
                </w:r>
                <w:r>
                  <w:rPr>
                    <w:rFonts w:ascii="Times New Roman" w:eastAsia="Times New Roman" w:hAnsi="Times New Roman" w:cs="Times New Roman"/>
                  </w:rPr>
                  <w:t xml:space="preserve"> Entity, Spring Data JPA </w:t>
                </w:r>
              </w:p>
            </w:tc>
          </w:tr>
          <w:tr w:rsidR="003B5DF0" w14:paraId="5343C677" w14:textId="77777777">
            <w:tc>
              <w:tcPr>
                <w:tcW w:w="1785" w:type="dxa"/>
                <w:tcMar>
                  <w:top w:w="80" w:type="dxa"/>
                  <w:left w:w="120" w:type="dxa"/>
                  <w:bottom w:w="80" w:type="dxa"/>
                  <w:right w:w="120" w:type="dxa"/>
                </w:tcMar>
              </w:tcPr>
              <w:p w14:paraId="5343C674" w14:textId="77777777" w:rsidR="003B5DF0" w:rsidRDefault="004F4874">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VehicleRepository </w:t>
                </w:r>
              </w:p>
            </w:tc>
            <w:tc>
              <w:tcPr>
                <w:tcW w:w="3510" w:type="dxa"/>
                <w:tcMar>
                  <w:top w:w="80" w:type="dxa"/>
                  <w:left w:w="120" w:type="dxa"/>
                  <w:bottom w:w="80" w:type="dxa"/>
                  <w:right w:w="120" w:type="dxa"/>
                </w:tcMar>
              </w:tcPr>
              <w:p w14:paraId="5343C675"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Queries fleet assets by license plate (plateNumber), UUID, or operational status to verify asset availability prior to dispatch. </w:t>
                </w:r>
              </w:p>
            </w:tc>
            <w:tc>
              <w:tcPr>
                <w:tcW w:w="4050" w:type="dxa"/>
                <w:tcMar>
                  <w:top w:w="80" w:type="dxa"/>
                  <w:left w:w="120" w:type="dxa"/>
                  <w:bottom w:w="80" w:type="dxa"/>
                  <w:right w:w="120" w:type="dxa"/>
                </w:tcMar>
              </w:tcPr>
              <w:p w14:paraId="5343C676"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Vehicle Entity, Spring Data JPA </w:t>
                </w:r>
              </w:p>
            </w:tc>
          </w:tr>
          <w:tr w:rsidR="003B5DF0" w14:paraId="5343C67B" w14:textId="77777777">
            <w:tc>
              <w:tcPr>
                <w:tcW w:w="1785" w:type="dxa"/>
                <w:tcMar>
                  <w:top w:w="80" w:type="dxa"/>
                  <w:left w:w="120" w:type="dxa"/>
                  <w:bottom w:w="80" w:type="dxa"/>
                  <w:right w:w="120" w:type="dxa"/>
                </w:tcMar>
              </w:tcPr>
              <w:p w14:paraId="5343C678" w14:textId="77777777" w:rsidR="003B5DF0" w:rsidRDefault="004F4874">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DriverRepository </w:t>
                </w:r>
              </w:p>
            </w:tc>
            <w:tc>
              <w:tcPr>
                <w:tcW w:w="3510" w:type="dxa"/>
                <w:tcMar>
                  <w:top w:w="80" w:type="dxa"/>
                  <w:left w:w="120" w:type="dxa"/>
                  <w:bottom w:w="80" w:type="dxa"/>
                  <w:right w:w="120" w:type="dxa"/>
                </w:tcMar>
              </w:tcPr>
              <w:p w14:paraId="5343C679"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Queries driver records by fleet manager organization, compliance license classifications, and operational status flags. </w:t>
                </w:r>
              </w:p>
            </w:tc>
            <w:tc>
              <w:tcPr>
                <w:tcW w:w="4050" w:type="dxa"/>
                <w:tcMar>
                  <w:top w:w="80" w:type="dxa"/>
                  <w:left w:w="120" w:type="dxa"/>
                  <w:bottom w:w="80" w:type="dxa"/>
                  <w:right w:w="120" w:type="dxa"/>
                </w:tcMar>
              </w:tcPr>
              <w:p w14:paraId="5343C67A"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Driver Entity, Spring Data JPA </w:t>
                </w:r>
              </w:p>
            </w:tc>
          </w:tr>
        </w:tbl>
      </w:sdtContent>
    </w:sdt>
    <w:p w14:paraId="5343C67C" w14:textId="77777777" w:rsidR="003B5DF0" w:rsidRDefault="003B5DF0">
      <w:pPr>
        <w:pStyle w:val="Heading3"/>
        <w:keepNext w:val="0"/>
        <w:keepLines w:val="0"/>
        <w:spacing w:before="0" w:after="0" w:line="240" w:lineRule="auto"/>
      </w:pPr>
      <w:bookmarkStart w:id="107" w:name="_heading=h.3k1e99c3o2e" w:colFirst="0" w:colLast="0"/>
      <w:bookmarkEnd w:id="107"/>
    </w:p>
    <w:p w14:paraId="5343C67D" w14:textId="77777777" w:rsidR="003B5DF0" w:rsidRDefault="003B5DF0"/>
    <w:p w14:paraId="5343C67E" w14:textId="77777777" w:rsidR="003B5DF0" w:rsidRDefault="003B5DF0"/>
    <w:p w14:paraId="5343C67F" w14:textId="77777777" w:rsidR="003B5DF0" w:rsidRDefault="003B5DF0"/>
    <w:p w14:paraId="5343C680" w14:textId="77777777" w:rsidR="003B5DF0" w:rsidRDefault="003B5DF0"/>
    <w:p w14:paraId="5343C681" w14:textId="77777777" w:rsidR="003B5DF0" w:rsidRDefault="003B5DF0"/>
    <w:p w14:paraId="5343C682" w14:textId="77777777" w:rsidR="003B5DF0" w:rsidRDefault="003B5DF0"/>
    <w:p w14:paraId="5343C683" w14:textId="77777777" w:rsidR="003B5DF0" w:rsidRDefault="003B5DF0"/>
    <w:p w14:paraId="5343C684" w14:textId="77777777" w:rsidR="003B5DF0" w:rsidRDefault="004F4874">
      <w:pPr>
        <w:rPr>
          <w:rFonts w:ascii="Times New Roman" w:eastAsia="Times New Roman" w:hAnsi="Times New Roman" w:cs="Times New Roman"/>
          <w:b/>
          <w:bCs/>
        </w:rPr>
      </w:pPr>
      <w:r>
        <w:rPr>
          <w:rFonts w:ascii="Times New Roman" w:eastAsia="Times New Roman" w:hAnsi="Times New Roman" w:cs="Times New Roman"/>
          <w:b/>
          <w:bCs/>
          <w:sz w:val="28"/>
          <w:szCs w:val="28"/>
        </w:rPr>
        <w:t xml:space="preserve">D. Entity Package (com.udjattrack.backend.entity) </w:t>
      </w:r>
    </w:p>
    <w:p w14:paraId="5343C685" w14:textId="77777777" w:rsidR="003B5DF0" w:rsidRDefault="003B5DF0"/>
    <w:p w14:paraId="5343C686" w14:textId="77777777" w:rsidR="003B5DF0" w:rsidRDefault="004F4874">
      <w:pPr>
        <w:spacing w:before="160" w:after="80" w:line="240" w:lineRule="auto"/>
        <w:rPr>
          <w:rFonts w:ascii="Times New Roman" w:eastAsia="Times New Roman" w:hAnsi="Times New Roman" w:cs="Times New Roman"/>
        </w:rPr>
      </w:pPr>
      <w:r>
        <w:rPr>
          <w:i/>
          <w:iCs/>
          <w:color w:val="1F497D"/>
          <w:sz w:val="18"/>
          <w:szCs w:val="18"/>
        </w:rPr>
        <w:t>Table 29: Top-Level class / components and their purposes</w:t>
      </w:r>
    </w:p>
    <w:sdt>
      <w:sdtPr>
        <w:tag w:val="goog_rdk_31"/>
        <w:id w:val="-1360028809"/>
        <w:lock w:val="contentLocked"/>
      </w:sdtPr>
      <w:sdtEndPr/>
      <w:sdtContent>
        <w:tbl>
          <w:tblPr>
            <w:tblStyle w:val="affffc"/>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5"/>
            <w:gridCol w:w="3510"/>
            <w:gridCol w:w="4050"/>
          </w:tblGrid>
          <w:tr w:rsidR="003B5DF0" w14:paraId="5343C68A" w14:textId="77777777">
            <w:trPr>
              <w:tblHeader/>
            </w:trPr>
            <w:tc>
              <w:tcPr>
                <w:tcW w:w="1785" w:type="dxa"/>
                <w:shd w:val="clear" w:color="auto" w:fill="1C4587"/>
                <w:tcMar>
                  <w:top w:w="80" w:type="dxa"/>
                  <w:left w:w="120" w:type="dxa"/>
                  <w:bottom w:w="80" w:type="dxa"/>
                  <w:right w:w="120" w:type="dxa"/>
                </w:tcMar>
              </w:tcPr>
              <w:p w14:paraId="5343C687"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Class / Component </w:t>
                </w:r>
              </w:p>
            </w:tc>
            <w:tc>
              <w:tcPr>
                <w:tcW w:w="3510" w:type="dxa"/>
                <w:shd w:val="clear" w:color="auto" w:fill="1C4587"/>
                <w:tcMar>
                  <w:top w:w="80" w:type="dxa"/>
                  <w:left w:w="120" w:type="dxa"/>
                  <w:bottom w:w="80" w:type="dxa"/>
                  <w:right w:w="120" w:type="dxa"/>
                </w:tcMar>
              </w:tcPr>
              <w:p w14:paraId="5343C688"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Purpose &amp; Detailed Responsibility </w:t>
                </w:r>
              </w:p>
            </w:tc>
            <w:tc>
              <w:tcPr>
                <w:tcW w:w="4050" w:type="dxa"/>
                <w:shd w:val="clear" w:color="auto" w:fill="1C4587"/>
                <w:tcMar>
                  <w:top w:w="80" w:type="dxa"/>
                  <w:left w:w="120" w:type="dxa"/>
                  <w:bottom w:w="80" w:type="dxa"/>
                  <w:right w:w="120" w:type="dxa"/>
                </w:tcMar>
              </w:tcPr>
              <w:p w14:paraId="5343C689"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Injected Dependencies </w:t>
                </w:r>
              </w:p>
            </w:tc>
          </w:tr>
          <w:tr w:rsidR="003B5DF0" w14:paraId="5343C68E" w14:textId="77777777">
            <w:tc>
              <w:tcPr>
                <w:tcW w:w="1785" w:type="dxa"/>
                <w:tcMar>
                  <w:top w:w="80" w:type="dxa"/>
                  <w:left w:w="120" w:type="dxa"/>
                  <w:bottom w:w="80" w:type="dxa"/>
                  <w:right w:w="120" w:type="dxa"/>
                </w:tcMar>
              </w:tcPr>
              <w:p w14:paraId="5343C68B"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Alertable (Interface) </w:t>
                </w:r>
              </w:p>
            </w:tc>
            <w:tc>
              <w:tcPr>
                <w:tcW w:w="3510" w:type="dxa"/>
                <w:tcMar>
                  <w:top w:w="80" w:type="dxa"/>
                  <w:left w:w="120" w:type="dxa"/>
                  <w:bottom w:w="80" w:type="dxa"/>
                  <w:right w:w="120" w:type="dxa"/>
                </w:tcMar>
              </w:tcPr>
              <w:p w14:paraId="5343C68C" w14:textId="77777777" w:rsidR="003B5DF0" w:rsidRDefault="004F4874">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core </w:t>
                </w:r>
                <w:r>
                  <w:rPr>
                    <w:rFonts w:ascii="Times New Roman" w:eastAsia="Times New Roman" w:hAnsi="Times New Roman" w:cs="Times New Roman"/>
                    <w:b/>
                    <w:bCs/>
                    <w:highlight w:val="white"/>
                  </w:rPr>
                  <w:t>Marker Interface</w:t>
                </w:r>
                <w:r>
                  <w:rPr>
                    <w:rFonts w:ascii="Times New Roman" w:eastAsia="Times New Roman" w:hAnsi="Times New Roman" w:cs="Times New Roman"/>
                    <w:highlight w:val="white"/>
                  </w:rPr>
                  <w:t xml:space="preserve"> normalizing disparate event sources (TripState, IssueRequest, EventRecord) into a unified polymorphic entity for alert generation. </w:t>
                </w:r>
              </w:p>
            </w:tc>
            <w:tc>
              <w:tcPr>
                <w:tcW w:w="4050" w:type="dxa"/>
                <w:tcMar>
                  <w:top w:w="80" w:type="dxa"/>
                  <w:left w:w="120" w:type="dxa"/>
                  <w:bottom w:w="80" w:type="dxa"/>
                  <w:right w:w="120" w:type="dxa"/>
                </w:tcMar>
              </w:tcPr>
              <w:p w14:paraId="5343C68D" w14:textId="77777777" w:rsidR="003B5DF0" w:rsidRDefault="004F4874">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None (Base Architectural Marker) </w:t>
                </w:r>
              </w:p>
            </w:tc>
          </w:tr>
          <w:tr w:rsidR="003B5DF0" w14:paraId="5343C692" w14:textId="77777777">
            <w:tc>
              <w:tcPr>
                <w:tcW w:w="1785" w:type="dxa"/>
                <w:tcMar>
                  <w:top w:w="80" w:type="dxa"/>
                  <w:left w:w="120" w:type="dxa"/>
                  <w:bottom w:w="80" w:type="dxa"/>
                  <w:right w:w="120" w:type="dxa"/>
                </w:tcMar>
              </w:tcPr>
              <w:p w14:paraId="5343C68F"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Alert </w:t>
                </w:r>
              </w:p>
            </w:tc>
            <w:tc>
              <w:tcPr>
                <w:tcW w:w="3510" w:type="dxa"/>
                <w:tcMar>
                  <w:top w:w="80" w:type="dxa"/>
                  <w:left w:w="120" w:type="dxa"/>
                  <w:bottom w:w="80" w:type="dxa"/>
                  <w:right w:w="120" w:type="dxa"/>
                </w:tcMar>
              </w:tcPr>
              <w:p w14:paraId="5343C690"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Persists system notifications, linking severity (CRITICAL to LOW), timestamps, acknowledgment states, and polymorphic root causes (alertable_type/id). </w:t>
                </w:r>
              </w:p>
            </w:tc>
            <w:tc>
              <w:tcPr>
                <w:tcW w:w="4050" w:type="dxa"/>
                <w:tcMar>
                  <w:top w:w="80" w:type="dxa"/>
                  <w:left w:w="120" w:type="dxa"/>
                  <w:bottom w:w="80" w:type="dxa"/>
                  <w:right w:w="120" w:type="dxa"/>
                </w:tcMar>
              </w:tcPr>
              <w:p w14:paraId="5343C691"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Alertable, Trip, Driver, Vehicle </w:t>
                </w:r>
              </w:p>
            </w:tc>
          </w:tr>
          <w:tr w:rsidR="003B5DF0" w14:paraId="5343C696" w14:textId="77777777">
            <w:tc>
              <w:tcPr>
                <w:tcW w:w="1785" w:type="dxa"/>
                <w:tcMar>
                  <w:top w:w="80" w:type="dxa"/>
                  <w:left w:w="120" w:type="dxa"/>
                  <w:bottom w:w="80" w:type="dxa"/>
                  <w:right w:w="120" w:type="dxa"/>
                </w:tcMar>
              </w:tcPr>
              <w:p w14:paraId="5343C693"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TripState </w:t>
                </w:r>
              </w:p>
            </w:tc>
            <w:tc>
              <w:tcPr>
                <w:tcW w:w="3510" w:type="dxa"/>
                <w:tcMar>
                  <w:top w:w="80" w:type="dxa"/>
                  <w:left w:w="120" w:type="dxa"/>
                  <w:bottom w:w="80" w:type="dxa"/>
                  <w:right w:w="120" w:type="dxa"/>
                </w:tcMar>
              </w:tcPr>
              <w:p w14:paraId="5343C694"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Represents the mutable, real-time snapshot of an active vehicle (current spatial coordinates, speed, fatigue level, driver status). Implements Alertable. </w:t>
                </w:r>
              </w:p>
            </w:tc>
            <w:tc>
              <w:tcPr>
                <w:tcW w:w="4050" w:type="dxa"/>
                <w:tcMar>
                  <w:top w:w="80" w:type="dxa"/>
                  <w:left w:w="120" w:type="dxa"/>
                  <w:bottom w:w="80" w:type="dxa"/>
                  <w:right w:w="120" w:type="dxa"/>
                </w:tcMar>
              </w:tcPr>
              <w:p w14:paraId="5343C695"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 </w:t>
                </w:r>
              </w:p>
            </w:tc>
          </w:tr>
          <w:tr w:rsidR="003B5DF0" w14:paraId="5343C69A" w14:textId="77777777">
            <w:tc>
              <w:tcPr>
                <w:tcW w:w="1785" w:type="dxa"/>
                <w:tcMar>
                  <w:top w:w="80" w:type="dxa"/>
                  <w:left w:w="120" w:type="dxa"/>
                  <w:bottom w:w="80" w:type="dxa"/>
                  <w:right w:w="120" w:type="dxa"/>
                </w:tcMar>
              </w:tcPr>
              <w:p w14:paraId="5343C697"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TripLog </w:t>
                </w:r>
              </w:p>
            </w:tc>
            <w:tc>
              <w:tcPr>
                <w:tcW w:w="3510" w:type="dxa"/>
                <w:tcMar>
                  <w:top w:w="80" w:type="dxa"/>
                  <w:left w:w="120" w:type="dxa"/>
                  <w:bottom w:w="80" w:type="dxa"/>
                  <w:right w:w="120" w:type="dxa"/>
                </w:tcMar>
              </w:tcPr>
              <w:p w14:paraId="5343C698"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The immutable archival entity storing finalized trip aggregations (start/end timestamps, total distance traveled, maximum velocity reached, cumulative fatigue score). </w:t>
                </w:r>
              </w:p>
            </w:tc>
            <w:tc>
              <w:tcPr>
                <w:tcW w:w="4050" w:type="dxa"/>
                <w:tcMar>
                  <w:top w:w="80" w:type="dxa"/>
                  <w:left w:w="120" w:type="dxa"/>
                  <w:bottom w:w="80" w:type="dxa"/>
                  <w:right w:w="120" w:type="dxa"/>
                </w:tcMar>
              </w:tcPr>
              <w:p w14:paraId="5343C699"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 Driver, Vehicle </w:t>
                </w:r>
              </w:p>
            </w:tc>
          </w:tr>
          <w:tr w:rsidR="003B5DF0" w14:paraId="5343C69E" w14:textId="77777777">
            <w:tc>
              <w:tcPr>
                <w:tcW w:w="1785" w:type="dxa"/>
                <w:tcMar>
                  <w:top w:w="80" w:type="dxa"/>
                  <w:left w:w="120" w:type="dxa"/>
                  <w:bottom w:w="80" w:type="dxa"/>
                  <w:right w:w="120" w:type="dxa"/>
                </w:tcMar>
              </w:tcPr>
              <w:p w14:paraId="5343C69B"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 </w:t>
                </w:r>
              </w:p>
            </w:tc>
            <w:tc>
              <w:tcPr>
                <w:tcW w:w="3510" w:type="dxa"/>
                <w:tcMar>
                  <w:top w:w="80" w:type="dxa"/>
                  <w:left w:w="120" w:type="dxa"/>
                  <w:bottom w:w="80" w:type="dxa"/>
                  <w:right w:w="120" w:type="dxa"/>
                </w:tcMar>
              </w:tcPr>
              <w:p w14:paraId="5343C69C"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Core relational entity tracking trip schedules, origin/destination metadata, assigned fleet manager, vehicle asset, and operational lifecycle status. </w:t>
                </w:r>
              </w:p>
            </w:tc>
            <w:tc>
              <w:tcPr>
                <w:tcW w:w="4050" w:type="dxa"/>
                <w:tcMar>
                  <w:top w:w="80" w:type="dxa"/>
                  <w:left w:w="120" w:type="dxa"/>
                  <w:bottom w:w="80" w:type="dxa"/>
                  <w:right w:w="120" w:type="dxa"/>
                </w:tcMar>
              </w:tcPr>
              <w:p w14:paraId="5343C69D"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Vehicle, Driver, User </w:t>
                </w:r>
              </w:p>
            </w:tc>
          </w:tr>
          <w:tr w:rsidR="003B5DF0" w14:paraId="5343C6A2" w14:textId="77777777">
            <w:tc>
              <w:tcPr>
                <w:tcW w:w="1785" w:type="dxa"/>
                <w:tcMar>
                  <w:top w:w="80" w:type="dxa"/>
                  <w:left w:w="120" w:type="dxa"/>
                  <w:bottom w:w="80" w:type="dxa"/>
                  <w:right w:w="120" w:type="dxa"/>
                </w:tcMar>
              </w:tcPr>
              <w:p w14:paraId="5343C69F" w14:textId="77777777" w:rsidR="003B5DF0" w:rsidRDefault="004F4874">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IssueRequest </w:t>
                </w:r>
              </w:p>
            </w:tc>
            <w:tc>
              <w:tcPr>
                <w:tcW w:w="3510" w:type="dxa"/>
                <w:tcMar>
                  <w:top w:w="80" w:type="dxa"/>
                  <w:left w:w="120" w:type="dxa"/>
                  <w:bottom w:w="80" w:type="dxa"/>
                  <w:right w:w="120" w:type="dxa"/>
                </w:tcMar>
              </w:tcPr>
              <w:p w14:paraId="5343C6A0"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Abstract base entity (@Inheritance(strategy = JOINED)) representing vehicle anomalies. Extended by Incident.java and SOSRequest.java per the Open/Closed Principle. </w:t>
                </w:r>
              </w:p>
            </w:tc>
            <w:tc>
              <w:tcPr>
                <w:tcW w:w="4050" w:type="dxa"/>
                <w:tcMar>
                  <w:top w:w="80" w:type="dxa"/>
                  <w:left w:w="120" w:type="dxa"/>
                  <w:bottom w:w="80" w:type="dxa"/>
                  <w:right w:w="120" w:type="dxa"/>
                </w:tcMar>
              </w:tcPr>
              <w:p w14:paraId="5343C6A1"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Implements Alertable </w:t>
                </w:r>
              </w:p>
            </w:tc>
          </w:tr>
          <w:tr w:rsidR="003B5DF0" w14:paraId="5343C6A6" w14:textId="77777777">
            <w:tc>
              <w:tcPr>
                <w:tcW w:w="1785" w:type="dxa"/>
                <w:tcMar>
                  <w:top w:w="80" w:type="dxa"/>
                  <w:left w:w="120" w:type="dxa"/>
                  <w:bottom w:w="80" w:type="dxa"/>
                  <w:right w:w="120" w:type="dxa"/>
                </w:tcMar>
              </w:tcPr>
              <w:p w14:paraId="5343C6A3" w14:textId="77777777" w:rsidR="003B5DF0" w:rsidRDefault="004F4874">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User / Driver / Vehicle </w:t>
                </w:r>
              </w:p>
            </w:tc>
            <w:tc>
              <w:tcPr>
                <w:tcW w:w="3510" w:type="dxa"/>
                <w:tcMar>
                  <w:top w:w="80" w:type="dxa"/>
                  <w:left w:w="120" w:type="dxa"/>
                  <w:bottom w:w="80" w:type="dxa"/>
                  <w:right w:w="120" w:type="dxa"/>
                </w:tcMar>
              </w:tcPr>
              <w:p w14:paraId="5343C6A4"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Core organizational entities representing platform stakeholders, driver compliance profiles, and physical truck hardware specifications. </w:t>
                </w:r>
              </w:p>
            </w:tc>
            <w:tc>
              <w:tcPr>
                <w:tcW w:w="4050" w:type="dxa"/>
                <w:tcMar>
                  <w:top w:w="80" w:type="dxa"/>
                  <w:left w:w="120" w:type="dxa"/>
                  <w:bottom w:w="80" w:type="dxa"/>
                  <w:right w:w="120" w:type="dxa"/>
                </w:tcMar>
              </w:tcPr>
              <w:p w14:paraId="5343C6A5"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Spring Data JPA Annotations </w:t>
                </w:r>
              </w:p>
            </w:tc>
          </w:tr>
        </w:tbl>
      </w:sdtContent>
    </w:sdt>
    <w:p w14:paraId="5343C6A7" w14:textId="77777777" w:rsidR="003B5DF0" w:rsidRDefault="003B5DF0">
      <w:pPr>
        <w:pStyle w:val="Heading3"/>
        <w:keepNext w:val="0"/>
        <w:keepLines w:val="0"/>
        <w:spacing w:before="0" w:after="0" w:line="240" w:lineRule="auto"/>
      </w:pPr>
      <w:bookmarkStart w:id="108" w:name="_heading=h.wjae21135f3o" w:colFirst="0" w:colLast="0"/>
      <w:bookmarkEnd w:id="108"/>
    </w:p>
    <w:p w14:paraId="5343C6A8" w14:textId="77777777" w:rsidR="003B5DF0" w:rsidRDefault="003B5DF0"/>
    <w:p w14:paraId="5343C6A9" w14:textId="77777777" w:rsidR="003B5DF0" w:rsidRDefault="004F4874">
      <w:pPr>
        <w:rPr>
          <w:rFonts w:ascii="Times New Roman" w:eastAsia="Times New Roman" w:hAnsi="Times New Roman" w:cs="Times New Roman"/>
          <w:b/>
          <w:bCs/>
        </w:rPr>
      </w:pPr>
      <w:r>
        <w:rPr>
          <w:rFonts w:ascii="Times New Roman" w:eastAsia="Times New Roman" w:hAnsi="Times New Roman" w:cs="Times New Roman"/>
          <w:b/>
          <w:bCs/>
          <w:sz w:val="28"/>
          <w:szCs w:val="28"/>
        </w:rPr>
        <w:t xml:space="preserve">E. DTO Package (com.udjattrack.backend.dto) </w:t>
      </w:r>
    </w:p>
    <w:p w14:paraId="5343C6AA" w14:textId="77777777" w:rsidR="003B5DF0" w:rsidRDefault="003B5DF0"/>
    <w:p w14:paraId="5343C6AB" w14:textId="77777777" w:rsidR="003B5DF0" w:rsidRDefault="004F4874">
      <w:pPr>
        <w:spacing w:before="160" w:after="80" w:line="240" w:lineRule="auto"/>
        <w:rPr>
          <w:rFonts w:ascii="Times New Roman" w:eastAsia="Times New Roman" w:hAnsi="Times New Roman" w:cs="Times New Roman"/>
        </w:rPr>
      </w:pPr>
      <w:r>
        <w:rPr>
          <w:i/>
          <w:iCs/>
          <w:color w:val="1F497D"/>
          <w:sz w:val="18"/>
          <w:szCs w:val="18"/>
        </w:rPr>
        <w:t>Table 30: Top-Level class / components and their purposes</w:t>
      </w:r>
    </w:p>
    <w:sdt>
      <w:sdtPr>
        <w:tag w:val="goog_rdk_32"/>
        <w:id w:val="2110702493"/>
        <w:lock w:val="contentLocked"/>
      </w:sdtPr>
      <w:sdtEndPr/>
      <w:sdtContent>
        <w:tbl>
          <w:tblPr>
            <w:tblStyle w:val="affffd"/>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5"/>
            <w:gridCol w:w="3510"/>
            <w:gridCol w:w="4050"/>
          </w:tblGrid>
          <w:tr w:rsidR="003B5DF0" w14:paraId="5343C6AF" w14:textId="77777777">
            <w:trPr>
              <w:tblHeader/>
            </w:trPr>
            <w:tc>
              <w:tcPr>
                <w:tcW w:w="1785" w:type="dxa"/>
                <w:shd w:val="clear" w:color="auto" w:fill="1C4587"/>
                <w:tcMar>
                  <w:top w:w="80" w:type="dxa"/>
                  <w:left w:w="120" w:type="dxa"/>
                  <w:bottom w:w="80" w:type="dxa"/>
                  <w:right w:w="120" w:type="dxa"/>
                </w:tcMar>
              </w:tcPr>
              <w:p w14:paraId="5343C6AC"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Class / Component </w:t>
                </w:r>
              </w:p>
            </w:tc>
            <w:tc>
              <w:tcPr>
                <w:tcW w:w="3510" w:type="dxa"/>
                <w:shd w:val="clear" w:color="auto" w:fill="1C4587"/>
                <w:tcMar>
                  <w:top w:w="80" w:type="dxa"/>
                  <w:left w:w="120" w:type="dxa"/>
                  <w:bottom w:w="80" w:type="dxa"/>
                  <w:right w:w="120" w:type="dxa"/>
                </w:tcMar>
              </w:tcPr>
              <w:p w14:paraId="5343C6AD"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Purpose &amp; Detailed Responsibility </w:t>
                </w:r>
              </w:p>
            </w:tc>
            <w:tc>
              <w:tcPr>
                <w:tcW w:w="4050" w:type="dxa"/>
                <w:shd w:val="clear" w:color="auto" w:fill="1C4587"/>
                <w:tcMar>
                  <w:top w:w="80" w:type="dxa"/>
                  <w:left w:w="120" w:type="dxa"/>
                  <w:bottom w:w="80" w:type="dxa"/>
                  <w:right w:w="120" w:type="dxa"/>
                </w:tcMar>
              </w:tcPr>
              <w:p w14:paraId="5343C6AE"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Injected Dependencies </w:t>
                </w:r>
              </w:p>
            </w:tc>
          </w:tr>
          <w:tr w:rsidR="003B5DF0" w14:paraId="5343C6B3" w14:textId="77777777">
            <w:tc>
              <w:tcPr>
                <w:tcW w:w="1785" w:type="dxa"/>
                <w:tcMar>
                  <w:top w:w="80" w:type="dxa"/>
                  <w:left w:w="120" w:type="dxa"/>
                  <w:bottom w:w="80" w:type="dxa"/>
                  <w:right w:w="120" w:type="dxa"/>
                </w:tcMar>
              </w:tcPr>
              <w:p w14:paraId="5343C6B0"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TelemetryRequestDto </w:t>
                </w:r>
              </w:p>
            </w:tc>
            <w:tc>
              <w:tcPr>
                <w:tcW w:w="3510" w:type="dxa"/>
                <w:tcMar>
                  <w:top w:w="80" w:type="dxa"/>
                  <w:left w:w="120" w:type="dxa"/>
                  <w:bottom w:w="80" w:type="dxa"/>
                  <w:right w:w="120" w:type="dxa"/>
                </w:tcMar>
              </w:tcPr>
              <w:p w14:paraId="5343C6B1" w14:textId="77777777" w:rsidR="003B5DF0" w:rsidRDefault="004F4874">
                <w:pPr>
                  <w:rPr>
                    <w:rFonts w:ascii="Times New Roman" w:eastAsia="Times New Roman" w:hAnsi="Times New Roman" w:cs="Times New Roman"/>
                    <w:highlight w:val="white"/>
                  </w:rPr>
                </w:pPr>
                <w:r>
                  <w:rPr>
                    <w:rFonts w:ascii="Times New Roman" w:eastAsia="Times New Roman" w:hAnsi="Times New Roman" w:cs="Times New Roman"/>
                    <w:highlight w:val="white"/>
                  </w:rPr>
                  <w:t>Encapsulates incoming 1 Hz edge payloads (latitude, longitude, speed, driverState, timestamp) with strict jakarta.validation</w:t>
                </w:r>
                <w:r>
                  <w:rPr>
                    <w:rFonts w:ascii="Times New Roman" w:eastAsia="Times New Roman" w:hAnsi="Times New Roman" w:cs="Times New Roman"/>
                    <w:highlight w:val="white"/>
                  </w:rPr>
                  <w:t xml:space="preserve"> constraints. </w:t>
                </w:r>
              </w:p>
            </w:tc>
            <w:tc>
              <w:tcPr>
                <w:tcW w:w="4050" w:type="dxa"/>
                <w:tcMar>
                  <w:top w:w="80" w:type="dxa"/>
                  <w:left w:w="120" w:type="dxa"/>
                  <w:bottom w:w="80" w:type="dxa"/>
                  <w:right w:w="120" w:type="dxa"/>
                </w:tcMar>
              </w:tcPr>
              <w:p w14:paraId="5343C6B2" w14:textId="77777777" w:rsidR="003B5DF0" w:rsidRDefault="004F4874">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jakarta.validation annotations </w:t>
                </w:r>
              </w:p>
            </w:tc>
          </w:tr>
          <w:tr w:rsidR="003B5DF0" w14:paraId="5343C6B7" w14:textId="77777777">
            <w:tc>
              <w:tcPr>
                <w:tcW w:w="1785" w:type="dxa"/>
                <w:tcMar>
                  <w:top w:w="80" w:type="dxa"/>
                  <w:left w:w="120" w:type="dxa"/>
                  <w:bottom w:w="80" w:type="dxa"/>
                  <w:right w:w="120" w:type="dxa"/>
                </w:tcMar>
              </w:tcPr>
              <w:p w14:paraId="5343C6B4"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TripCreateRequestDto </w:t>
                </w:r>
              </w:p>
            </w:tc>
            <w:tc>
              <w:tcPr>
                <w:tcW w:w="3510" w:type="dxa"/>
                <w:tcMar>
                  <w:top w:w="80" w:type="dxa"/>
                  <w:left w:w="120" w:type="dxa"/>
                  <w:bottom w:w="80" w:type="dxa"/>
                  <w:right w:w="120" w:type="dxa"/>
                </w:tcMar>
              </w:tcPr>
              <w:p w14:paraId="5343C6B5"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Validates trip dispatch parameters submitted by fleet managers (vehicleId, driverId, origin, destination, scheduledStartTime). </w:t>
                </w:r>
              </w:p>
            </w:tc>
            <w:tc>
              <w:tcPr>
                <w:tcW w:w="4050" w:type="dxa"/>
                <w:tcMar>
                  <w:top w:w="80" w:type="dxa"/>
                  <w:left w:w="120" w:type="dxa"/>
                  <w:bottom w:w="80" w:type="dxa"/>
                  <w:right w:w="120" w:type="dxa"/>
                </w:tcMar>
              </w:tcPr>
              <w:p w14:paraId="5343C6B6"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jakarta.validation annotations </w:t>
                </w:r>
              </w:p>
            </w:tc>
          </w:tr>
          <w:tr w:rsidR="003B5DF0" w14:paraId="5343C6BB" w14:textId="77777777">
            <w:tc>
              <w:tcPr>
                <w:tcW w:w="1785" w:type="dxa"/>
                <w:tcMar>
                  <w:top w:w="80" w:type="dxa"/>
                  <w:left w:w="120" w:type="dxa"/>
                  <w:bottom w:w="80" w:type="dxa"/>
                  <w:right w:w="120" w:type="dxa"/>
                </w:tcMar>
              </w:tcPr>
              <w:p w14:paraId="5343C6B8"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AlertResponseDto </w:t>
                </w:r>
              </w:p>
            </w:tc>
            <w:tc>
              <w:tcPr>
                <w:tcW w:w="3510" w:type="dxa"/>
                <w:tcMar>
                  <w:top w:w="80" w:type="dxa"/>
                  <w:left w:w="120" w:type="dxa"/>
                  <w:bottom w:w="80" w:type="dxa"/>
                  <w:right w:w="120" w:type="dxa"/>
                </w:tcMar>
              </w:tcPr>
              <w:p w14:paraId="5343C6B9"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Outgoing presentation model flattening complex polymorphic alert structures into clean, render-ready JSON objects for web clients. </w:t>
                </w:r>
              </w:p>
            </w:tc>
            <w:tc>
              <w:tcPr>
                <w:tcW w:w="4050" w:type="dxa"/>
                <w:tcMar>
                  <w:top w:w="80" w:type="dxa"/>
                  <w:left w:w="120" w:type="dxa"/>
                  <w:bottom w:w="80" w:type="dxa"/>
                  <w:right w:w="120" w:type="dxa"/>
                </w:tcMar>
              </w:tcPr>
              <w:p w14:paraId="5343C6BA"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MapStruct Mapper Interfaces </w:t>
                </w:r>
              </w:p>
            </w:tc>
          </w:tr>
          <w:tr w:rsidR="003B5DF0" w14:paraId="5343C6BF" w14:textId="77777777">
            <w:tc>
              <w:tcPr>
                <w:tcW w:w="1785" w:type="dxa"/>
                <w:tcMar>
                  <w:top w:w="80" w:type="dxa"/>
                  <w:left w:w="120" w:type="dxa"/>
                  <w:bottom w:w="80" w:type="dxa"/>
                  <w:right w:w="120" w:type="dxa"/>
                </w:tcMar>
              </w:tcPr>
              <w:p w14:paraId="5343C6BC"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AuthRequestDto / TokenResponseDto </w:t>
                </w:r>
              </w:p>
            </w:tc>
            <w:tc>
              <w:tcPr>
                <w:tcW w:w="3510" w:type="dxa"/>
                <w:tcMar>
                  <w:top w:w="80" w:type="dxa"/>
                  <w:left w:w="120" w:type="dxa"/>
                  <w:bottom w:w="80" w:type="dxa"/>
                  <w:right w:w="120" w:type="dxa"/>
                </w:tcMar>
              </w:tcPr>
              <w:p w14:paraId="5343C6BD"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Handles login payload transmission and formats returned JWT access/refresh token pairs alongside user role claims. </w:t>
                </w:r>
              </w:p>
            </w:tc>
            <w:tc>
              <w:tcPr>
                <w:tcW w:w="4050" w:type="dxa"/>
                <w:tcMar>
                  <w:top w:w="80" w:type="dxa"/>
                  <w:left w:w="120" w:type="dxa"/>
                  <w:bottom w:w="80" w:type="dxa"/>
                  <w:right w:w="120" w:type="dxa"/>
                </w:tcMar>
              </w:tcPr>
              <w:p w14:paraId="5343C6BE"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None </w:t>
                </w:r>
              </w:p>
            </w:tc>
          </w:tr>
          <w:tr w:rsidR="003B5DF0" w14:paraId="5343C6C3" w14:textId="77777777">
            <w:tc>
              <w:tcPr>
                <w:tcW w:w="1785" w:type="dxa"/>
                <w:tcMar>
                  <w:top w:w="80" w:type="dxa"/>
                  <w:left w:w="120" w:type="dxa"/>
                  <w:bottom w:w="80" w:type="dxa"/>
                  <w:right w:w="120" w:type="dxa"/>
                </w:tcMar>
              </w:tcPr>
              <w:p w14:paraId="5343C6C0"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lastRenderedPageBreak/>
                  <w:t xml:space="preserve">DashboardSummaryDto </w:t>
                </w:r>
              </w:p>
            </w:tc>
            <w:tc>
              <w:tcPr>
                <w:tcW w:w="3510" w:type="dxa"/>
                <w:tcMar>
                  <w:top w:w="80" w:type="dxa"/>
                  <w:left w:w="120" w:type="dxa"/>
                  <w:bottom w:w="80" w:type="dxa"/>
                  <w:right w:w="120" w:type="dxa"/>
                </w:tcMar>
              </w:tcPr>
              <w:p w14:paraId="5343C6C1"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Composite payload aggregating live trip counters, active SOS flags, and vehicle status breakdowns for instantaneous UI rendering. </w:t>
                </w:r>
              </w:p>
            </w:tc>
            <w:tc>
              <w:tcPr>
                <w:tcW w:w="4050" w:type="dxa"/>
                <w:tcMar>
                  <w:top w:w="80" w:type="dxa"/>
                  <w:left w:w="120" w:type="dxa"/>
                  <w:bottom w:w="80" w:type="dxa"/>
                  <w:right w:w="120" w:type="dxa"/>
                </w:tcMar>
              </w:tcPr>
              <w:p w14:paraId="5343C6C2"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None </w:t>
                </w:r>
              </w:p>
            </w:tc>
          </w:tr>
        </w:tbl>
      </w:sdtContent>
    </w:sdt>
    <w:p w14:paraId="5343C6C4" w14:textId="77777777" w:rsidR="003B5DF0" w:rsidRDefault="003B5DF0">
      <w:pPr>
        <w:pStyle w:val="Heading3"/>
        <w:keepNext w:val="0"/>
        <w:keepLines w:val="0"/>
        <w:spacing w:before="0" w:after="0" w:line="240" w:lineRule="auto"/>
      </w:pPr>
      <w:bookmarkStart w:id="109" w:name="_heading=h.y6oh5s7asn36" w:colFirst="0" w:colLast="0"/>
      <w:bookmarkEnd w:id="109"/>
    </w:p>
    <w:p w14:paraId="5343C6C5" w14:textId="77777777" w:rsidR="003B5DF0" w:rsidRDefault="003B5DF0"/>
    <w:p w14:paraId="5343C6C6" w14:textId="77777777" w:rsidR="003B5DF0" w:rsidRDefault="003B5DF0"/>
    <w:p w14:paraId="5343C6C7" w14:textId="77777777" w:rsidR="003B5DF0" w:rsidRDefault="003B5DF0"/>
    <w:p w14:paraId="5343C6C8" w14:textId="77777777" w:rsidR="003B5DF0" w:rsidRDefault="003B5DF0"/>
    <w:p w14:paraId="5343C6C9" w14:textId="77777777" w:rsidR="003B5DF0" w:rsidRDefault="003B5DF0"/>
    <w:p w14:paraId="5343C6CA" w14:textId="77777777" w:rsidR="003B5DF0" w:rsidRDefault="004F4874">
      <w:pPr>
        <w:rPr>
          <w:rFonts w:ascii="Times New Roman" w:eastAsia="Times New Roman" w:hAnsi="Times New Roman" w:cs="Times New Roman"/>
          <w:b/>
          <w:bCs/>
        </w:rPr>
      </w:pPr>
      <w:r>
        <w:rPr>
          <w:rFonts w:ascii="Times New Roman" w:eastAsia="Times New Roman" w:hAnsi="Times New Roman" w:cs="Times New Roman"/>
          <w:b/>
          <w:bCs/>
          <w:sz w:val="28"/>
          <w:szCs w:val="28"/>
        </w:rPr>
        <w:t>F. Config, Security &amp; WebSocket Packages (com.udjattrack.backend.config)</w:t>
      </w:r>
    </w:p>
    <w:p w14:paraId="5343C6CB" w14:textId="77777777" w:rsidR="003B5DF0" w:rsidRDefault="003B5DF0"/>
    <w:p w14:paraId="5343C6CC" w14:textId="77777777" w:rsidR="003B5DF0" w:rsidRDefault="004F4874">
      <w:pPr>
        <w:spacing w:before="160" w:after="80" w:line="240" w:lineRule="auto"/>
        <w:rPr>
          <w:rFonts w:ascii="Times New Roman" w:eastAsia="Times New Roman" w:hAnsi="Times New Roman" w:cs="Times New Roman"/>
        </w:rPr>
      </w:pPr>
      <w:r>
        <w:rPr>
          <w:i/>
          <w:iCs/>
          <w:color w:val="1F497D"/>
          <w:sz w:val="18"/>
          <w:szCs w:val="18"/>
        </w:rPr>
        <w:t>Table 31: Top-Level class / components and their purposes</w:t>
      </w:r>
    </w:p>
    <w:sdt>
      <w:sdtPr>
        <w:tag w:val="goog_rdk_33"/>
        <w:id w:val="-614782503"/>
        <w:lock w:val="contentLocked"/>
      </w:sdtPr>
      <w:sdtEndPr/>
      <w:sdtContent>
        <w:tbl>
          <w:tblPr>
            <w:tblStyle w:val="affffe"/>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5"/>
            <w:gridCol w:w="3510"/>
            <w:gridCol w:w="4050"/>
          </w:tblGrid>
          <w:tr w:rsidR="003B5DF0" w14:paraId="5343C6D0" w14:textId="77777777">
            <w:trPr>
              <w:tblHeader/>
            </w:trPr>
            <w:tc>
              <w:tcPr>
                <w:tcW w:w="1785" w:type="dxa"/>
                <w:shd w:val="clear" w:color="auto" w:fill="1C4587"/>
                <w:tcMar>
                  <w:top w:w="80" w:type="dxa"/>
                  <w:left w:w="120" w:type="dxa"/>
                  <w:bottom w:w="80" w:type="dxa"/>
                  <w:right w:w="120" w:type="dxa"/>
                </w:tcMar>
              </w:tcPr>
              <w:p w14:paraId="5343C6CD"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Class / Component </w:t>
                </w:r>
              </w:p>
            </w:tc>
            <w:tc>
              <w:tcPr>
                <w:tcW w:w="3510" w:type="dxa"/>
                <w:shd w:val="clear" w:color="auto" w:fill="1C4587"/>
                <w:tcMar>
                  <w:top w:w="80" w:type="dxa"/>
                  <w:left w:w="120" w:type="dxa"/>
                  <w:bottom w:w="80" w:type="dxa"/>
                  <w:right w:w="120" w:type="dxa"/>
                </w:tcMar>
              </w:tcPr>
              <w:p w14:paraId="5343C6CE"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Purpose &amp; Detailed Responsibility </w:t>
                </w:r>
              </w:p>
            </w:tc>
            <w:tc>
              <w:tcPr>
                <w:tcW w:w="4050" w:type="dxa"/>
                <w:shd w:val="clear" w:color="auto" w:fill="1C4587"/>
                <w:tcMar>
                  <w:top w:w="80" w:type="dxa"/>
                  <w:left w:w="120" w:type="dxa"/>
                  <w:bottom w:w="80" w:type="dxa"/>
                  <w:right w:w="120" w:type="dxa"/>
                </w:tcMar>
              </w:tcPr>
              <w:p w14:paraId="5343C6CF"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Injected Dependencies </w:t>
                </w:r>
              </w:p>
            </w:tc>
          </w:tr>
          <w:tr w:rsidR="003B5DF0" w14:paraId="5343C6D4" w14:textId="77777777">
            <w:tc>
              <w:tcPr>
                <w:tcW w:w="1785" w:type="dxa"/>
                <w:tcMar>
                  <w:top w:w="80" w:type="dxa"/>
                  <w:left w:w="120" w:type="dxa"/>
                  <w:bottom w:w="80" w:type="dxa"/>
                  <w:right w:w="120" w:type="dxa"/>
                </w:tcMar>
              </w:tcPr>
              <w:p w14:paraId="5343C6D1"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SecurityConfig </w:t>
                </w:r>
              </w:p>
            </w:tc>
            <w:tc>
              <w:tcPr>
                <w:tcW w:w="3510" w:type="dxa"/>
                <w:tcMar>
                  <w:top w:w="80" w:type="dxa"/>
                  <w:left w:w="120" w:type="dxa"/>
                  <w:bottom w:w="80" w:type="dxa"/>
                  <w:right w:w="120" w:type="dxa"/>
                </w:tcMar>
              </w:tcPr>
              <w:p w14:paraId="5343C6D2" w14:textId="77777777" w:rsidR="003B5DF0" w:rsidRDefault="004F4874">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Configures Spring Security filter chains, enforces stateless session management (STATELESS), sets CORS/CSRF policies, and routes public vs. protected endpoints. </w:t>
                </w:r>
              </w:p>
            </w:tc>
            <w:tc>
              <w:tcPr>
                <w:tcW w:w="4050" w:type="dxa"/>
                <w:tcMar>
                  <w:top w:w="80" w:type="dxa"/>
                  <w:left w:w="120" w:type="dxa"/>
                  <w:bottom w:w="80" w:type="dxa"/>
                  <w:right w:w="120" w:type="dxa"/>
                </w:tcMar>
              </w:tcPr>
              <w:p w14:paraId="5343C6D3" w14:textId="77777777" w:rsidR="003B5DF0" w:rsidRDefault="004F4874">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JwtAuthFilter, UserDetailsService </w:t>
                </w:r>
              </w:p>
            </w:tc>
          </w:tr>
          <w:tr w:rsidR="003B5DF0" w14:paraId="5343C6D8" w14:textId="77777777">
            <w:tc>
              <w:tcPr>
                <w:tcW w:w="1785" w:type="dxa"/>
                <w:tcMar>
                  <w:top w:w="80" w:type="dxa"/>
                  <w:left w:w="120" w:type="dxa"/>
                  <w:bottom w:w="80" w:type="dxa"/>
                  <w:right w:w="120" w:type="dxa"/>
                </w:tcMar>
              </w:tcPr>
              <w:p w14:paraId="5343C6D5"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JwtAuthFilter </w:t>
                </w:r>
              </w:p>
            </w:tc>
            <w:tc>
              <w:tcPr>
                <w:tcW w:w="3510" w:type="dxa"/>
                <w:tcMar>
                  <w:top w:w="80" w:type="dxa"/>
                  <w:left w:w="120" w:type="dxa"/>
                  <w:bottom w:w="80" w:type="dxa"/>
                  <w:right w:w="120" w:type="dxa"/>
                </w:tcMar>
              </w:tcPr>
              <w:p w14:paraId="5343C6D6"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Extends OncePerRequestFilter to intercept HTTP requests, extract Bearer tokens from authorization headers, verify cryptographic signatures, and populate Spring Security context. </w:t>
                </w:r>
              </w:p>
            </w:tc>
            <w:tc>
              <w:tcPr>
                <w:tcW w:w="4050" w:type="dxa"/>
                <w:tcMar>
                  <w:top w:w="80" w:type="dxa"/>
                  <w:left w:w="120" w:type="dxa"/>
                  <w:bottom w:w="80" w:type="dxa"/>
                  <w:right w:w="120" w:type="dxa"/>
                </w:tcMar>
              </w:tcPr>
              <w:p w14:paraId="5343C6D7"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JwtTokenProvider, UserDetailsService </w:t>
                </w:r>
              </w:p>
            </w:tc>
          </w:tr>
          <w:tr w:rsidR="003B5DF0" w14:paraId="5343C6DC" w14:textId="77777777">
            <w:tc>
              <w:tcPr>
                <w:tcW w:w="1785" w:type="dxa"/>
                <w:tcMar>
                  <w:top w:w="80" w:type="dxa"/>
                  <w:left w:w="120" w:type="dxa"/>
                  <w:bottom w:w="80" w:type="dxa"/>
                  <w:right w:w="120" w:type="dxa"/>
                </w:tcMar>
              </w:tcPr>
              <w:p w14:paraId="5343C6D9"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WebSocketConfig </w:t>
                </w:r>
              </w:p>
            </w:tc>
            <w:tc>
              <w:tcPr>
                <w:tcW w:w="3510" w:type="dxa"/>
                <w:tcMar>
                  <w:top w:w="80" w:type="dxa"/>
                  <w:left w:w="120" w:type="dxa"/>
                  <w:bottom w:w="80" w:type="dxa"/>
                  <w:right w:w="120" w:type="dxa"/>
                </w:tcMar>
              </w:tcPr>
              <w:p w14:paraId="5343C6DA"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Registers STOMP message brokers, configures /ws endpoint fallback options, and sets up message routing prefixes (/topic, /app). </w:t>
                </w:r>
              </w:p>
            </w:tc>
            <w:tc>
              <w:tcPr>
                <w:tcW w:w="4050" w:type="dxa"/>
                <w:tcMar>
                  <w:top w:w="80" w:type="dxa"/>
                  <w:left w:w="120" w:type="dxa"/>
                  <w:bottom w:w="80" w:type="dxa"/>
                  <w:right w:w="120" w:type="dxa"/>
                </w:tcMar>
              </w:tcPr>
              <w:p w14:paraId="5343C6DB"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Spring WebSocket / STOMP </w:t>
                </w:r>
              </w:p>
            </w:tc>
          </w:tr>
          <w:tr w:rsidR="003B5DF0" w14:paraId="5343C6E0" w14:textId="77777777">
            <w:tc>
              <w:tcPr>
                <w:tcW w:w="1785" w:type="dxa"/>
                <w:tcMar>
                  <w:top w:w="80" w:type="dxa"/>
                  <w:left w:w="120" w:type="dxa"/>
                  <w:bottom w:w="80" w:type="dxa"/>
                  <w:right w:w="120" w:type="dxa"/>
                </w:tcMar>
              </w:tcPr>
              <w:p w14:paraId="5343C6DD"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StompAuthInterceptor </w:t>
                </w:r>
              </w:p>
            </w:tc>
            <w:tc>
              <w:tcPr>
                <w:tcW w:w="3510" w:type="dxa"/>
                <w:tcMar>
                  <w:top w:w="80" w:type="dxa"/>
                  <w:left w:w="120" w:type="dxa"/>
                  <w:bottom w:w="80" w:type="dxa"/>
                  <w:right w:w="120" w:type="dxa"/>
                </w:tcMar>
              </w:tcPr>
              <w:p w14:paraId="5343C6DE"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Intercepts WebSocket CONNECT frames during handshake establishment, authenticating clients via JWT tokens embedded in </w:t>
                </w:r>
                <w:r>
                  <w:rPr>
                    <w:rFonts w:ascii="Times New Roman" w:eastAsia="Times New Roman" w:hAnsi="Times New Roman" w:cs="Times New Roman"/>
                  </w:rPr>
                  <w:lastRenderedPageBreak/>
                  <w:t xml:space="preserve">STOMP headers prior to session upgrade. </w:t>
                </w:r>
              </w:p>
            </w:tc>
            <w:tc>
              <w:tcPr>
                <w:tcW w:w="4050" w:type="dxa"/>
                <w:tcMar>
                  <w:top w:w="80" w:type="dxa"/>
                  <w:left w:w="120" w:type="dxa"/>
                  <w:bottom w:w="80" w:type="dxa"/>
                  <w:right w:w="120" w:type="dxa"/>
                </w:tcMar>
              </w:tcPr>
              <w:p w14:paraId="5343C6DF"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lastRenderedPageBreak/>
                  <w:t xml:space="preserve">JwtTokenProvider </w:t>
                </w:r>
              </w:p>
            </w:tc>
          </w:tr>
          <w:tr w:rsidR="003B5DF0" w14:paraId="5343C6E4" w14:textId="77777777">
            <w:tc>
              <w:tcPr>
                <w:tcW w:w="1785" w:type="dxa"/>
                <w:tcMar>
                  <w:top w:w="80" w:type="dxa"/>
                  <w:left w:w="120" w:type="dxa"/>
                  <w:bottom w:w="80" w:type="dxa"/>
                  <w:right w:w="120" w:type="dxa"/>
                </w:tcMar>
              </w:tcPr>
              <w:p w14:paraId="5343C6E1"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WebSocketPublisher </w:t>
                </w:r>
              </w:p>
            </w:tc>
            <w:tc>
              <w:tcPr>
                <w:tcW w:w="3510" w:type="dxa"/>
                <w:tcMar>
                  <w:top w:w="80" w:type="dxa"/>
                  <w:left w:w="120" w:type="dxa"/>
                  <w:bottom w:w="80" w:type="dxa"/>
                  <w:right w:w="120" w:type="dxa"/>
                </w:tcMar>
              </w:tcPr>
              <w:p w14:paraId="5343C6E2"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Event broker wrapper that compresses and broadcasts domain events (TripStateUpdateMessage, Alert</w:t>
                </w:r>
                <w:r>
                  <w:rPr>
                    <w:rFonts w:ascii="Times New Roman" w:eastAsia="Times New Roman" w:hAnsi="Times New Roman" w:cs="Times New Roman"/>
                  </w:rPr>
                  <w:t xml:space="preserve">) directly to tenant-isolated topics (/topic/fleet/{fleetId}/alerts). </w:t>
                </w:r>
              </w:p>
            </w:tc>
            <w:tc>
              <w:tcPr>
                <w:tcW w:w="4050" w:type="dxa"/>
                <w:tcMar>
                  <w:top w:w="80" w:type="dxa"/>
                  <w:left w:w="120" w:type="dxa"/>
                  <w:bottom w:w="80" w:type="dxa"/>
                  <w:right w:w="120" w:type="dxa"/>
                </w:tcMar>
              </w:tcPr>
              <w:p w14:paraId="5343C6E3"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SimpMessagingTemplate </w:t>
                </w:r>
              </w:p>
            </w:tc>
          </w:tr>
          <w:tr w:rsidR="003B5DF0" w14:paraId="5343C6E8" w14:textId="77777777">
            <w:tc>
              <w:tcPr>
                <w:tcW w:w="1785" w:type="dxa"/>
                <w:tcMar>
                  <w:top w:w="80" w:type="dxa"/>
                  <w:left w:w="120" w:type="dxa"/>
                  <w:bottom w:w="80" w:type="dxa"/>
                  <w:right w:w="120" w:type="dxa"/>
                </w:tcMar>
              </w:tcPr>
              <w:p w14:paraId="5343C6E5"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AsyncConfig </w:t>
                </w:r>
              </w:p>
            </w:tc>
            <w:tc>
              <w:tcPr>
                <w:tcW w:w="3510" w:type="dxa"/>
                <w:tcMar>
                  <w:top w:w="80" w:type="dxa"/>
                  <w:left w:w="120" w:type="dxa"/>
                  <w:bottom w:w="80" w:type="dxa"/>
                  <w:right w:w="120" w:type="dxa"/>
                </w:tcMar>
              </w:tcPr>
              <w:p w14:paraId="5343C6E6"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Defines custom execution thread pools (telemetryExecutor, emailTaskExecutor) to guarantee that heavy operations do not block primary HTTP request processing threads. </w:t>
                </w:r>
              </w:p>
            </w:tc>
            <w:tc>
              <w:tcPr>
                <w:tcW w:w="4050" w:type="dxa"/>
                <w:tcMar>
                  <w:top w:w="80" w:type="dxa"/>
                  <w:left w:w="120" w:type="dxa"/>
                  <w:bottom w:w="80" w:type="dxa"/>
                  <w:right w:w="120" w:type="dxa"/>
                </w:tcMar>
              </w:tcPr>
              <w:p w14:paraId="5343C6E7"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Project Loom / Spring TaskExecutor </w:t>
                </w:r>
              </w:p>
            </w:tc>
          </w:tr>
        </w:tbl>
      </w:sdtContent>
    </w:sdt>
    <w:p w14:paraId="5343C6E9" w14:textId="77777777" w:rsidR="003B5DF0" w:rsidRDefault="003B5DF0">
      <w:pPr>
        <w:pStyle w:val="Heading3"/>
        <w:keepNext w:val="0"/>
        <w:keepLines w:val="0"/>
        <w:spacing w:before="0" w:after="0" w:line="240" w:lineRule="auto"/>
      </w:pPr>
      <w:bookmarkStart w:id="110" w:name="_heading=h.cnq082pvde7r" w:colFirst="0" w:colLast="0"/>
      <w:bookmarkEnd w:id="110"/>
    </w:p>
    <w:p w14:paraId="5343C6EA" w14:textId="77777777" w:rsidR="003B5DF0" w:rsidRDefault="003B5DF0"/>
    <w:p w14:paraId="5343C6EB" w14:textId="77777777" w:rsidR="003B5DF0" w:rsidRDefault="003B5DF0"/>
    <w:p w14:paraId="5343C6EC" w14:textId="77777777" w:rsidR="003B5DF0" w:rsidRDefault="004F4874">
      <w:pPr>
        <w:rPr>
          <w:rFonts w:ascii="Times New Roman" w:eastAsia="Times New Roman" w:hAnsi="Times New Roman" w:cs="Times New Roman"/>
          <w:b/>
          <w:bCs/>
          <w:sz w:val="28"/>
          <w:szCs w:val="28"/>
          <w:highlight w:val="yellow"/>
        </w:rPr>
      </w:pPr>
      <w:r>
        <w:rPr>
          <w:rFonts w:ascii="Times New Roman" w:eastAsia="Times New Roman" w:hAnsi="Times New Roman" w:cs="Times New Roman"/>
          <w:b/>
          <w:bCs/>
          <w:sz w:val="28"/>
          <w:szCs w:val="28"/>
          <w:highlight w:val="yellow"/>
        </w:rPr>
        <w:t xml:space="preserve">4.5.4 Automated Telemetry Analysis &amp; Alert Generation Criteria </w:t>
      </w:r>
    </w:p>
    <w:p w14:paraId="5343C6ED" w14:textId="77777777" w:rsidR="003B5DF0" w:rsidRDefault="003B5DF0">
      <w:pPr>
        <w:rPr>
          <w:rFonts w:ascii="Times New Roman" w:eastAsia="Times New Roman" w:hAnsi="Times New Roman" w:cs="Times New Roman"/>
          <w:sz w:val="28"/>
          <w:szCs w:val="28"/>
        </w:rPr>
      </w:pPr>
    </w:p>
    <w:p w14:paraId="5343C6EE" w14:textId="77777777" w:rsidR="003B5DF0" w:rsidRDefault="004F4874">
      <w:r>
        <w:rPr>
          <w:rFonts w:ascii="Times New Roman" w:eastAsia="Times New Roman" w:hAnsi="Times New Roman" w:cs="Times New Roman"/>
          <w:sz w:val="24"/>
          <w:szCs w:val="24"/>
        </w:rPr>
        <w:t xml:space="preserve">The conversion of raw edge telemetry into actionable fleet manager alerts is governed autonomously by an automated anomaly evaluation engine implemented within TelemetryServiceImpl. </w:t>
      </w:r>
    </w:p>
    <w:p w14:paraId="5343C6EF" w14:textId="77777777" w:rsidR="003B5DF0" w:rsidRDefault="003B5DF0"/>
    <w:p w14:paraId="5343C6F0" w14:textId="77777777" w:rsidR="003B5DF0" w:rsidRDefault="003B5DF0"/>
    <w:p w14:paraId="5343C6F1" w14:textId="77777777" w:rsidR="003B5DF0" w:rsidRDefault="004F487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State Mutation Evaluation Criteria </w:t>
      </w:r>
    </w:p>
    <w:p w14:paraId="5343C6F2"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Rather than generating redundant notifications for static conditions, the engine utilizes a State Mutation Evaluation Logic. When a payload arrives, TelemetryServiceImpl retrieves the previously cached TripState for the active vehicle and compares the incoming DriverState</w:t>
      </w:r>
      <w:r>
        <w:rPr>
          <w:rFonts w:ascii="Times New Roman" w:eastAsia="Times New Roman" w:hAnsi="Times New Roman" w:cs="Times New Roman"/>
          <w:sz w:val="24"/>
          <w:szCs w:val="24"/>
        </w:rPr>
        <w:t xml:space="preserve"> against the stored state:</w:t>
      </w:r>
    </w:p>
    <w:p w14:paraId="5343C6F3" w14:textId="77777777" w:rsidR="003B5DF0" w:rsidRDefault="004F4874" w:rsidP="004F4874">
      <w:pPr>
        <w:numPr>
          <w:ilvl w:val="0"/>
          <w:numId w:val="2"/>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Mutation Detection: If the previous state was ALERT (attentive) and the incoming payload transitions to DROWSY or DISTRACTED, a state mutation is recognized.</w:t>
      </w:r>
    </w:p>
    <w:p w14:paraId="5343C6F4" w14:textId="77777777" w:rsidR="003B5DF0" w:rsidRDefault="003B5DF0">
      <w:pPr>
        <w:spacing w:before="240" w:after="240"/>
        <w:ind w:left="720"/>
        <w:rPr>
          <w:rFonts w:ascii="Times New Roman" w:eastAsia="Times New Roman" w:hAnsi="Times New Roman" w:cs="Times New Roman"/>
          <w:sz w:val="24"/>
          <w:szCs w:val="24"/>
        </w:rPr>
      </w:pPr>
    </w:p>
    <w:p w14:paraId="5343C6F5" w14:textId="77777777" w:rsidR="003B5DF0" w:rsidRDefault="004F4874" w:rsidP="004F4874">
      <w:pPr>
        <w:numPr>
          <w:ilvl w:val="0"/>
          <w:numId w:val="2"/>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Trigger: This transition automatically invokes AlertService.createAlert(...), instantiating a new Alert entity and binding it to the current trip and driver profile.</w:t>
      </w:r>
    </w:p>
    <w:p w14:paraId="5343C6F6" w14:textId="77777777" w:rsidR="003B5DF0" w:rsidRDefault="003B5DF0">
      <w:pPr>
        <w:spacing w:before="240" w:after="240"/>
        <w:rPr>
          <w:rFonts w:ascii="Times New Roman" w:eastAsia="Times New Roman" w:hAnsi="Times New Roman" w:cs="Times New Roman"/>
          <w:sz w:val="24"/>
          <w:szCs w:val="24"/>
        </w:rPr>
      </w:pPr>
    </w:p>
    <w:p w14:paraId="5343C6F7" w14:textId="77777777" w:rsidR="003B5DF0" w:rsidRDefault="003B5DF0">
      <w:pPr>
        <w:spacing w:before="240" w:after="240"/>
        <w:rPr>
          <w:rFonts w:ascii="Times New Roman" w:eastAsia="Times New Roman" w:hAnsi="Times New Roman" w:cs="Times New Roman"/>
          <w:sz w:val="24"/>
          <w:szCs w:val="24"/>
        </w:rPr>
      </w:pPr>
    </w:p>
    <w:p w14:paraId="5343C6F8" w14:textId="77777777" w:rsidR="003B5DF0" w:rsidRDefault="003B5DF0">
      <w:pPr>
        <w:spacing w:before="240" w:after="240"/>
        <w:rPr>
          <w:rFonts w:ascii="Times New Roman" w:eastAsia="Times New Roman" w:hAnsi="Times New Roman" w:cs="Times New Roman"/>
          <w:sz w:val="24"/>
          <w:szCs w:val="24"/>
        </w:rPr>
      </w:pPr>
    </w:p>
    <w:p w14:paraId="5343C6F9" w14:textId="77777777" w:rsidR="003B5DF0" w:rsidRDefault="003B5DF0">
      <w:pPr>
        <w:spacing w:before="240" w:after="240"/>
        <w:rPr>
          <w:rFonts w:ascii="Times New Roman" w:eastAsia="Times New Roman" w:hAnsi="Times New Roman" w:cs="Times New Roman"/>
          <w:sz w:val="24"/>
          <w:szCs w:val="24"/>
        </w:rPr>
      </w:pPr>
    </w:p>
    <w:p w14:paraId="5343C6FA" w14:textId="77777777" w:rsidR="003B5DF0" w:rsidRDefault="003B5DF0">
      <w:pPr>
        <w:spacing w:before="240" w:after="240"/>
        <w:rPr>
          <w:rFonts w:ascii="Times New Roman" w:eastAsia="Times New Roman" w:hAnsi="Times New Roman" w:cs="Times New Roman"/>
          <w:sz w:val="24"/>
          <w:szCs w:val="24"/>
        </w:rPr>
      </w:pPr>
    </w:p>
    <w:p w14:paraId="5343C6FB" w14:textId="77777777" w:rsidR="003B5DF0" w:rsidRDefault="003B5DF0">
      <w:pPr>
        <w:spacing w:before="240" w:after="240"/>
        <w:rPr>
          <w:rFonts w:ascii="Times New Roman" w:eastAsia="Times New Roman" w:hAnsi="Times New Roman" w:cs="Times New Roman"/>
          <w:sz w:val="24"/>
          <w:szCs w:val="24"/>
        </w:rPr>
      </w:pPr>
    </w:p>
    <w:p w14:paraId="5343C6FC" w14:textId="77777777" w:rsidR="003B5DF0" w:rsidRDefault="003B5DF0">
      <w:pPr>
        <w:spacing w:before="240" w:after="240"/>
        <w:rPr>
          <w:rFonts w:ascii="Times New Roman" w:eastAsia="Times New Roman" w:hAnsi="Times New Roman" w:cs="Times New Roman"/>
          <w:sz w:val="24"/>
          <w:szCs w:val="24"/>
        </w:rPr>
      </w:pPr>
    </w:p>
    <w:p w14:paraId="5343C6FD" w14:textId="77777777" w:rsidR="003B5DF0" w:rsidRDefault="004F4874">
      <w:pPr>
        <w:pStyle w:val="Heading5"/>
        <w:keepNext w:val="0"/>
        <w:keepLines w:val="0"/>
        <w:spacing w:before="220" w:after="40"/>
        <w:rPr>
          <w:rFonts w:ascii="Times New Roman" w:eastAsia="Times New Roman" w:hAnsi="Times New Roman" w:cs="Times New Roman"/>
          <w:b/>
          <w:bCs/>
          <w:color w:val="000000"/>
          <w:sz w:val="24"/>
          <w:szCs w:val="24"/>
        </w:rPr>
      </w:pPr>
      <w:bookmarkStart w:id="111" w:name="_heading=h.7p9oqy1cksgs" w:colFirst="0" w:colLast="0"/>
      <w:bookmarkEnd w:id="111"/>
      <w:r>
        <w:rPr>
          <w:rFonts w:ascii="Times New Roman" w:eastAsia="Times New Roman" w:hAnsi="Times New Roman" w:cs="Times New Roman"/>
          <w:b/>
          <w:bCs/>
          <w:color w:val="000000"/>
          <w:sz w:val="24"/>
          <w:szCs w:val="24"/>
        </w:rPr>
        <w:t>2. Physical Threshold Evaluation Criteria</w:t>
      </w:r>
    </w:p>
    <w:p w14:paraId="5343C6FE"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Spatial and kinematic parameters are evaluated against strict domain thresholds:</w:t>
      </w:r>
    </w:p>
    <w:p w14:paraId="5343C6FF" w14:textId="77777777" w:rsidR="003B5DF0" w:rsidRDefault="004F4874" w:rsidP="004F4874">
      <w:pPr>
        <w:numPr>
          <w:ilvl w:val="0"/>
          <w:numId w:val="49"/>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Velocity Violations:</w:t>
      </w:r>
      <w:r>
        <w:rPr>
          <w:rFonts w:ascii="Times New Roman" w:eastAsia="Times New Roman" w:hAnsi="Times New Roman" w:cs="Times New Roman"/>
          <w:sz w:val="24"/>
          <w:szCs w:val="24"/>
        </w:rPr>
        <w:t xml:space="preserve"> If incoming telemetry indicates vehicle speed exceeds the operational safety limit (</w:t>
      </w:r>
      <w:r>
        <w:rPr>
          <w:rFonts w:ascii="Times New Roman" w:eastAsia="Times New Roman" w:hAnsi="Times New Roman" w:cs="Times New Roman"/>
          <w:b/>
          <w:bCs/>
          <w:sz w:val="24"/>
          <w:szCs w:val="24"/>
        </w:rPr>
        <w:t>Speed &gt; 100 km/h</w:t>
      </w:r>
      <w:r>
        <w:rPr>
          <w:rFonts w:ascii="Times New Roman" w:eastAsia="Times New Roman" w:hAnsi="Times New Roman" w:cs="Times New Roman"/>
          <w:sz w:val="24"/>
          <w:szCs w:val="24"/>
        </w:rPr>
        <w:t>), the vehicle's state transition engine transitions the status to SPEEDING, immediately generating a threshold violation alert.</w:t>
      </w:r>
    </w:p>
    <w:p w14:paraId="5343C700" w14:textId="77777777" w:rsidR="003B5DF0" w:rsidRDefault="003B5DF0">
      <w:pPr>
        <w:spacing w:before="240" w:after="240"/>
        <w:ind w:left="720"/>
        <w:rPr>
          <w:rFonts w:ascii="Times New Roman" w:eastAsia="Times New Roman" w:hAnsi="Times New Roman" w:cs="Times New Roman"/>
          <w:sz w:val="24"/>
          <w:szCs w:val="24"/>
        </w:rPr>
      </w:pPr>
    </w:p>
    <w:p w14:paraId="5343C701" w14:textId="77777777" w:rsidR="003B5DF0" w:rsidRDefault="004F4874">
      <w:pPr>
        <w:pStyle w:val="Heading5"/>
        <w:keepNext w:val="0"/>
        <w:keepLines w:val="0"/>
        <w:spacing w:before="220" w:after="40"/>
        <w:rPr>
          <w:rFonts w:ascii="Times New Roman" w:eastAsia="Times New Roman" w:hAnsi="Times New Roman" w:cs="Times New Roman"/>
          <w:b/>
          <w:bCs/>
          <w:color w:val="000000"/>
          <w:sz w:val="24"/>
          <w:szCs w:val="24"/>
        </w:rPr>
      </w:pPr>
      <w:bookmarkStart w:id="112" w:name="_heading=h.obgapdi5as70" w:colFirst="0" w:colLast="0"/>
      <w:bookmarkEnd w:id="112"/>
      <w:r>
        <w:rPr>
          <w:rFonts w:ascii="Times New Roman" w:eastAsia="Times New Roman" w:hAnsi="Times New Roman" w:cs="Times New Roman"/>
          <w:b/>
          <w:bCs/>
          <w:color w:val="000000"/>
          <w:sz w:val="24"/>
          <w:szCs w:val="24"/>
        </w:rPr>
        <w:t>3. Severity Classification &amp; Routing Criteria</w:t>
      </w:r>
    </w:p>
    <w:p w14:paraId="5343C702"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Generated alerts are dynamically classified by an enumerated SeverityLevel, which governs how the system dispatches notifications to the fleet manager:</w:t>
      </w:r>
    </w:p>
    <w:p w14:paraId="5343C703" w14:textId="77777777" w:rsidR="003B5DF0" w:rsidRDefault="004F4874" w:rsidP="004F4874">
      <w:pPr>
        <w:numPr>
          <w:ilvl w:val="0"/>
          <w:numId w:val="47"/>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CRITICAL Severity:</w:t>
      </w:r>
      <w:r>
        <w:rPr>
          <w:rFonts w:ascii="Times New Roman" w:eastAsia="Times New Roman" w:hAnsi="Times New Roman" w:cs="Times New Roman"/>
          <w:sz w:val="24"/>
          <w:szCs w:val="24"/>
        </w:rPr>
        <w:t xml:space="preserve"> Assigned to severe emergencies, including automated vehicle crash/rollover detections, driver UNCONSCIOUS CV classifications, or manual driver panic presses (SOS_REQ).</w:t>
      </w:r>
    </w:p>
    <w:p w14:paraId="5343C704" w14:textId="77777777" w:rsidR="003B5DF0" w:rsidRDefault="004F4874" w:rsidP="004F4874">
      <w:pPr>
        <w:numPr>
          <w:ilvl w:val="1"/>
          <w:numId w:val="47"/>
        </w:numPr>
        <w:spacing w:after="24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Automated Routing:</w:t>
      </w:r>
      <w:r>
        <w:rPr>
          <w:rFonts w:ascii="Times New Roman" w:eastAsia="Times New Roman" w:hAnsi="Times New Roman" w:cs="Times New Roman"/>
          <w:sz w:val="24"/>
          <w:szCs w:val="24"/>
        </w:rPr>
        <w:t xml:space="preserve"> Immediately triggers an ultra-low-latency STOMP WebSocket broadcast to flash visual red alarms and sirens on the fleet manager's dashboard. Simultaneously, it spawns an asynchronous background thread (@Async) to dispatch an HTML emergency email directly to fleet executives via the Resend API.</w:t>
      </w:r>
    </w:p>
    <w:p w14:paraId="5343C705" w14:textId="77777777" w:rsidR="003B5DF0" w:rsidRDefault="003B5DF0">
      <w:pPr>
        <w:spacing w:before="240" w:after="240"/>
        <w:ind w:left="1440"/>
        <w:rPr>
          <w:rFonts w:ascii="Times New Roman" w:eastAsia="Times New Roman" w:hAnsi="Times New Roman" w:cs="Times New Roman"/>
          <w:sz w:val="24"/>
          <w:szCs w:val="24"/>
        </w:rPr>
      </w:pPr>
    </w:p>
    <w:p w14:paraId="5343C706" w14:textId="77777777" w:rsidR="003B5DF0" w:rsidRDefault="004F4874" w:rsidP="004F4874">
      <w:pPr>
        <w:numPr>
          <w:ilvl w:val="0"/>
          <w:numId w:val="47"/>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 Severity:</w:t>
      </w:r>
      <w:r>
        <w:rPr>
          <w:rFonts w:ascii="Times New Roman" w:eastAsia="Times New Roman" w:hAnsi="Times New Roman" w:cs="Times New Roman"/>
          <w:sz w:val="24"/>
          <w:szCs w:val="24"/>
        </w:rPr>
        <w:t xml:space="preserve"> Assigned to hazardous behavioral trends requiring prompt intervention, such as persistent DROWSY driver classifications, HIGH_RISK driving patterns, or camera occlusions (UNKNOWN).</w:t>
      </w:r>
    </w:p>
    <w:p w14:paraId="5343C707" w14:textId="77777777" w:rsidR="003B5DF0" w:rsidRDefault="004F4874" w:rsidP="004F4874">
      <w:pPr>
        <w:numPr>
          <w:ilvl w:val="1"/>
          <w:numId w:val="47"/>
        </w:numPr>
        <w:spacing w:after="240"/>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Automated Routing:</w:t>
      </w:r>
      <w:r>
        <w:rPr>
          <w:rFonts w:ascii="Times New Roman" w:eastAsia="Times New Roman" w:hAnsi="Times New Roman" w:cs="Times New Roman"/>
          <w:sz w:val="24"/>
          <w:szCs w:val="24"/>
        </w:rPr>
        <w:t xml:space="preserve"> Broadcasts an immediate yellow warning feed over WebSockets, notifying the fleet manager to initiate real-time audio communication with the driver.</w:t>
      </w:r>
    </w:p>
    <w:p w14:paraId="5343C708" w14:textId="77777777" w:rsidR="003B5DF0" w:rsidRDefault="003B5DF0">
      <w:pPr>
        <w:spacing w:before="240" w:after="240"/>
        <w:ind w:left="1440"/>
        <w:rPr>
          <w:rFonts w:ascii="Times New Roman" w:eastAsia="Times New Roman" w:hAnsi="Times New Roman" w:cs="Times New Roman"/>
          <w:sz w:val="24"/>
          <w:szCs w:val="24"/>
        </w:rPr>
      </w:pPr>
    </w:p>
    <w:p w14:paraId="5343C709" w14:textId="77777777" w:rsidR="003B5DF0" w:rsidRDefault="004F4874" w:rsidP="004F4874">
      <w:pPr>
        <w:numPr>
          <w:ilvl w:val="0"/>
          <w:numId w:val="47"/>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MEDIUM Severity:</w:t>
      </w:r>
      <w:r>
        <w:rPr>
          <w:rFonts w:ascii="Times New Roman" w:eastAsia="Times New Roman" w:hAnsi="Times New Roman" w:cs="Times New Roman"/>
          <w:sz w:val="24"/>
          <w:szCs w:val="24"/>
        </w:rPr>
        <w:t xml:space="preserve"> Assigned to non-emergency operational warnings, such as preventative hardware MAINTENANCE signals emitted by vehicle sensors.</w:t>
      </w:r>
    </w:p>
    <w:p w14:paraId="5343C70A" w14:textId="77777777" w:rsidR="003B5DF0" w:rsidRDefault="003B5DF0">
      <w:pPr>
        <w:spacing w:before="240" w:after="240"/>
        <w:ind w:left="720"/>
        <w:rPr>
          <w:rFonts w:ascii="Times New Roman" w:eastAsia="Times New Roman" w:hAnsi="Times New Roman" w:cs="Times New Roman"/>
          <w:sz w:val="24"/>
          <w:szCs w:val="24"/>
        </w:rPr>
      </w:pPr>
    </w:p>
    <w:p w14:paraId="5343C70B" w14:textId="77777777" w:rsidR="003B5DF0" w:rsidRDefault="004F4874" w:rsidP="004F4874">
      <w:pPr>
        <w:numPr>
          <w:ilvl w:val="0"/>
          <w:numId w:val="47"/>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LOW Severity:</w:t>
      </w:r>
      <w:r>
        <w:rPr>
          <w:rFonts w:ascii="Times New Roman" w:eastAsia="Times New Roman" w:hAnsi="Times New Roman" w:cs="Times New Roman"/>
          <w:sz w:val="24"/>
          <w:szCs w:val="24"/>
        </w:rPr>
        <w:t xml:space="preserve"> Assigned to routine operational events, such as a trip's lifecycle transitioning from ONGOING to FINISHED.</w:t>
      </w:r>
    </w:p>
    <w:p w14:paraId="5343C70C" w14:textId="77777777" w:rsidR="003B5DF0" w:rsidRDefault="004F4874">
      <w:pPr>
        <w:pStyle w:val="Heading4"/>
        <w:keepNext w:val="0"/>
        <w:keepLines w:val="0"/>
        <w:spacing w:before="240" w:after="40"/>
        <w:rPr>
          <w:rFonts w:ascii="Times New Roman" w:eastAsia="Times New Roman" w:hAnsi="Times New Roman" w:cs="Times New Roman"/>
          <w:b/>
          <w:bCs/>
          <w:color w:val="000000"/>
        </w:rPr>
      </w:pPr>
      <w:bookmarkStart w:id="113" w:name="_heading=h.6lifht267p59" w:colFirst="0" w:colLast="0"/>
      <w:bookmarkEnd w:id="113"/>
      <w:r>
        <w:rPr>
          <w:rFonts w:ascii="Times New Roman" w:eastAsia="Times New Roman" w:hAnsi="Times New Roman" w:cs="Times New Roman"/>
          <w:b/>
          <w:bCs/>
          <w:color w:val="000000"/>
        </w:rPr>
        <w:t>4.5.5 Advanced Design Patterns &amp; State Management</w:t>
      </w:r>
    </w:p>
    <w:p w14:paraId="5343C70D"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mitigate database I/O bottlenecks during high-frequency ingestion, the core leverages specific structural design patterns:</w:t>
      </w:r>
    </w:p>
    <w:p w14:paraId="5343C70E" w14:textId="77777777" w:rsidR="003B5DF0" w:rsidRDefault="004F4874">
      <w:pPr>
        <w:pStyle w:val="Heading5"/>
        <w:keepNext w:val="0"/>
        <w:keepLines w:val="0"/>
        <w:spacing w:before="220" w:after="40"/>
        <w:rPr>
          <w:rFonts w:ascii="Times New Roman" w:eastAsia="Times New Roman" w:hAnsi="Times New Roman" w:cs="Times New Roman"/>
          <w:b/>
          <w:bCs/>
          <w:color w:val="000000"/>
          <w:sz w:val="24"/>
          <w:szCs w:val="24"/>
        </w:rPr>
      </w:pPr>
      <w:bookmarkStart w:id="114" w:name="_heading=h.mnmdccf35i6f" w:colFirst="0" w:colLast="0"/>
      <w:bookmarkEnd w:id="114"/>
      <w:r>
        <w:rPr>
          <w:rFonts w:ascii="Times New Roman" w:eastAsia="Times New Roman" w:hAnsi="Times New Roman" w:cs="Times New Roman"/>
          <w:b/>
          <w:bCs/>
          <w:color w:val="000000"/>
          <w:sz w:val="24"/>
          <w:szCs w:val="24"/>
        </w:rPr>
        <w:t>A. The Marker Interface Pattern (Alertable)</w:t>
      </w:r>
    </w:p>
    <w:p w14:paraId="5343C70F"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generates alerts from diverse roots: automated CV driver analysis (TripState), manual SOS requests (SOSRequest), and mechanical failures (Incident</w:t>
      </w:r>
      <w:r>
        <w:rPr>
          <w:rFonts w:ascii="Times New Roman" w:eastAsia="Times New Roman" w:hAnsi="Times New Roman" w:cs="Times New Roman"/>
          <w:sz w:val="24"/>
          <w:szCs w:val="24"/>
        </w:rPr>
        <w:t xml:space="preserve">). To normalize these disparate sources, the </w:t>
      </w:r>
      <w:r>
        <w:rPr>
          <w:rFonts w:ascii="Times New Roman" w:eastAsia="Times New Roman" w:hAnsi="Times New Roman" w:cs="Times New Roman"/>
          <w:b/>
          <w:bCs/>
          <w:sz w:val="24"/>
          <w:szCs w:val="24"/>
        </w:rPr>
        <w:t>Marker Interface Design Pattern</w:t>
      </w:r>
      <w:r>
        <w:rPr>
          <w:rFonts w:ascii="Times New Roman" w:eastAsia="Times New Roman" w:hAnsi="Times New Roman" w:cs="Times New Roman"/>
          <w:sz w:val="24"/>
          <w:szCs w:val="24"/>
        </w:rPr>
        <w:t xml:space="preserve"> is applied.</w:t>
      </w:r>
    </w:p>
    <w:p w14:paraId="5343C710" w14:textId="77777777" w:rsidR="003B5DF0" w:rsidRDefault="004F4874" w:rsidP="004F4874">
      <w:pPr>
        <w:numPr>
          <w:ilvl w:val="0"/>
          <w:numId w:val="14"/>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Implementation:</w:t>
      </w:r>
      <w:r>
        <w:rPr>
          <w:rFonts w:ascii="Times New Roman" w:eastAsia="Times New Roman" w:hAnsi="Times New Roman" w:cs="Times New Roman"/>
          <w:sz w:val="24"/>
          <w:szCs w:val="24"/>
        </w:rPr>
        <w:t xml:space="preserve"> An empty interface Alertable.java acts as the architectural marker implemented across distinct domain entities.</w:t>
      </w:r>
    </w:p>
    <w:p w14:paraId="5343C711" w14:textId="77777777" w:rsidR="003B5DF0" w:rsidRDefault="004F4874" w:rsidP="004F4874">
      <w:pPr>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Polymorphic Database Mapping:</w:t>
      </w:r>
      <w:r>
        <w:rPr>
          <w:rFonts w:ascii="Times New Roman" w:eastAsia="Times New Roman" w:hAnsi="Times New Roman" w:cs="Times New Roman"/>
          <w:sz w:val="24"/>
          <w:szCs w:val="24"/>
        </w:rPr>
        <w:t xml:space="preserve"> In the physical Alert database table, this pattern is persisted using polymorphic fields (alertable_type storing the entity class name, and alertable_id storing its primary key). This allows AlertServiceImpl</w:t>
      </w:r>
      <w:r>
        <w:rPr>
          <w:rFonts w:ascii="Times New Roman" w:eastAsia="Times New Roman" w:hAnsi="Times New Roman" w:cs="Times New Roman"/>
          <w:sz w:val="24"/>
          <w:szCs w:val="24"/>
        </w:rPr>
        <w:t xml:space="preserve"> to dynamically join and fetch the exact root cause of any alert at runtime through a single standardized table structure.</w:t>
      </w:r>
    </w:p>
    <w:p w14:paraId="5343C712" w14:textId="77777777" w:rsidR="003B5DF0" w:rsidRDefault="003B5DF0">
      <w:pPr>
        <w:spacing w:before="240" w:after="240"/>
        <w:rPr>
          <w:rFonts w:ascii="Times New Roman" w:eastAsia="Times New Roman" w:hAnsi="Times New Roman" w:cs="Times New Roman"/>
          <w:sz w:val="24"/>
          <w:szCs w:val="24"/>
        </w:rPr>
      </w:pPr>
    </w:p>
    <w:p w14:paraId="5343C713" w14:textId="77777777" w:rsidR="003B5DF0" w:rsidRDefault="003B5DF0">
      <w:pPr>
        <w:rPr>
          <w:rFonts w:ascii="Times New Roman" w:eastAsia="Times New Roman" w:hAnsi="Times New Roman" w:cs="Times New Roman"/>
          <w:b/>
          <w:bCs/>
          <w:sz w:val="24"/>
          <w:szCs w:val="24"/>
        </w:rPr>
      </w:pPr>
    </w:p>
    <w:p w14:paraId="5343C714" w14:textId="77777777" w:rsidR="003B5DF0" w:rsidRDefault="004F4874">
      <w:pPr>
        <w:pStyle w:val="Heading5"/>
        <w:keepNext w:val="0"/>
        <w:keepLines w:val="0"/>
        <w:spacing w:before="220" w:after="40"/>
        <w:rPr>
          <w:rFonts w:ascii="Times New Roman" w:eastAsia="Times New Roman" w:hAnsi="Times New Roman" w:cs="Times New Roman"/>
          <w:b/>
          <w:bCs/>
          <w:color w:val="000000"/>
          <w:sz w:val="24"/>
          <w:szCs w:val="24"/>
        </w:rPr>
      </w:pPr>
      <w:bookmarkStart w:id="115" w:name="_heading=h.e6q7ogluia7v" w:colFirst="0" w:colLast="0"/>
      <w:bookmarkEnd w:id="115"/>
      <w:r>
        <w:rPr>
          <w:rFonts w:ascii="Times New Roman" w:eastAsia="Times New Roman" w:hAnsi="Times New Roman" w:cs="Times New Roman"/>
          <w:b/>
          <w:bCs/>
          <w:color w:val="000000"/>
          <w:sz w:val="24"/>
          <w:szCs w:val="24"/>
        </w:rPr>
        <w:t>B. Bifurcated State Management (TripState vs TripLog)</w:t>
      </w:r>
    </w:p>
    <w:p w14:paraId="5343C715"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High-frequency 1 Hz ingestion requires separating mutable real-time tracking from historical archival:</w:t>
      </w:r>
    </w:p>
    <w:p w14:paraId="5343C716" w14:textId="77777777" w:rsidR="003B5DF0" w:rsidRDefault="004F4874" w:rsidP="004F4874">
      <w:pPr>
        <w:numPr>
          <w:ilvl w:val="0"/>
          <w:numId w:val="4"/>
        </w:num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The Active State Machine (TripState</w:t>
      </w:r>
      <w:r>
        <w:rPr>
          <w:rFonts w:ascii="Times New Roman" w:eastAsia="Times New Roman" w:hAnsi="Times New Roman" w:cs="Times New Roman"/>
          <w:sz w:val="24"/>
          <w:szCs w:val="24"/>
        </w:rPr>
        <w:t>): Serves as the live, real-time snapshot of the vehicle. As telemetry arrays arrive, this record is rapidly overwritten in memory/database and pushed over WebSockets. It prevents database bloat by discarding redundant intermediate points.</w:t>
      </w:r>
    </w:p>
    <w:p w14:paraId="5343C717" w14:textId="77777777" w:rsidR="003B5DF0" w:rsidRDefault="003B5DF0">
      <w:pPr>
        <w:spacing w:before="240" w:after="240"/>
        <w:ind w:left="720"/>
        <w:rPr>
          <w:rFonts w:ascii="Times New Roman" w:eastAsia="Times New Roman" w:hAnsi="Times New Roman" w:cs="Times New Roman"/>
          <w:sz w:val="24"/>
          <w:szCs w:val="24"/>
        </w:rPr>
      </w:pPr>
    </w:p>
    <w:p w14:paraId="5343C718" w14:textId="77777777" w:rsidR="003B5DF0" w:rsidRDefault="004F4874" w:rsidP="004F4874">
      <w:pPr>
        <w:numPr>
          <w:ilvl w:val="0"/>
          <w:numId w:val="4"/>
        </w:num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Immutable Ledger (TripLog</w:t>
      </w:r>
      <w:r>
        <w:rPr>
          <w:rFonts w:ascii="Times New Roman" w:eastAsia="Times New Roman" w:hAnsi="Times New Roman" w:cs="Times New Roman"/>
          <w:sz w:val="24"/>
          <w:szCs w:val="24"/>
        </w:rPr>
        <w:t>): Serves as the permanent archival summary. Upon trip completion, final aggregated metrics (total distance traveled, duration, maximum velocity reached, cumulative fatigue score) and critical violation records are permanently appended to the TripLog ledger to power historical reporting and regulatory compliance audits.</w:t>
      </w:r>
    </w:p>
    <w:p w14:paraId="5343C719" w14:textId="77777777" w:rsidR="003B5DF0" w:rsidRDefault="003B5DF0">
      <w:pPr>
        <w:spacing w:before="240" w:after="240"/>
        <w:rPr>
          <w:rFonts w:ascii="Times New Roman" w:eastAsia="Times New Roman" w:hAnsi="Times New Roman" w:cs="Times New Roman"/>
          <w:sz w:val="24"/>
          <w:szCs w:val="24"/>
        </w:rPr>
      </w:pPr>
    </w:p>
    <w:p w14:paraId="5343C71A" w14:textId="77777777" w:rsidR="003B5DF0" w:rsidRDefault="004F4874">
      <w:pPr>
        <w:pStyle w:val="Heading4"/>
        <w:keepNext w:val="0"/>
        <w:keepLines w:val="0"/>
        <w:spacing w:before="240" w:after="40"/>
        <w:rPr>
          <w:rFonts w:ascii="Times New Roman" w:eastAsia="Times New Roman" w:hAnsi="Times New Roman" w:cs="Times New Roman"/>
          <w:b/>
          <w:bCs/>
          <w:color w:val="000000"/>
        </w:rPr>
      </w:pPr>
      <w:bookmarkStart w:id="116" w:name="_heading=h.svw9n387u8pl" w:colFirst="0" w:colLast="0"/>
      <w:bookmarkEnd w:id="116"/>
      <w:r>
        <w:rPr>
          <w:rFonts w:ascii="Times New Roman" w:eastAsia="Times New Roman" w:hAnsi="Times New Roman" w:cs="Times New Roman"/>
          <w:b/>
          <w:bCs/>
          <w:color w:val="000000"/>
        </w:rPr>
        <w:t>4.5.6 Applied SOLID Principles</w:t>
      </w:r>
    </w:p>
    <w:p w14:paraId="5343C71B"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package organization and class interactions rigorously enforce object-oriented SOLID principles:</w:t>
      </w:r>
    </w:p>
    <w:p w14:paraId="5343C71C" w14:textId="77777777" w:rsidR="003B5DF0" w:rsidRDefault="004F4874" w:rsidP="004F4874">
      <w:pPr>
        <w:numPr>
          <w:ilvl w:val="0"/>
          <w:numId w:val="44"/>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Single Responsibility Principle (SRP):</w:t>
      </w:r>
      <w:r>
        <w:rPr>
          <w:rFonts w:ascii="Times New Roman" w:eastAsia="Times New Roman" w:hAnsi="Times New Roman" w:cs="Times New Roman"/>
          <w:sz w:val="24"/>
          <w:szCs w:val="24"/>
        </w:rPr>
        <w:t xml:space="preserve"> Classes are strictly scoped. DriverController.java exclusively handles HTTP traffic routing; DriverServiceImpl.java strictly executes business logic and fatigue score tracking; DriverRepository.java handles SQL query construction. Security validation is fully abstracted into JwtAuthFilter.java.</w:t>
      </w:r>
    </w:p>
    <w:p w14:paraId="5343C71D" w14:textId="77777777" w:rsidR="003B5DF0" w:rsidRDefault="004F4874" w:rsidP="004F4874">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Open/Closed Principle (OCP):</w:t>
      </w:r>
      <w:r>
        <w:rPr>
          <w:rFonts w:ascii="Times New Roman" w:eastAsia="Times New Roman" w:hAnsi="Times New Roman" w:cs="Times New Roman"/>
          <w:sz w:val="24"/>
          <w:szCs w:val="24"/>
        </w:rPr>
        <w:t xml:space="preserve"> Enforced in the database entity design using JPA's @Inheritance(strategy = InheritanceType.JOINED). The abstract base entity IssueRequest.java is extended by child classes like </w:t>
      </w:r>
      <w:r>
        <w:rPr>
          <w:rFonts w:ascii="Times New Roman" w:eastAsia="Times New Roman" w:hAnsi="Times New Roman" w:cs="Times New Roman"/>
          <w:sz w:val="24"/>
          <w:szCs w:val="24"/>
        </w:rPr>
        <w:t>Incident.java and SOSRequest.java. Introducing a new operational issue type simply requires extending the base class without altering existing core processing logic or modifying root relational tables.</w:t>
      </w:r>
    </w:p>
    <w:p w14:paraId="5343C71E" w14:textId="77777777" w:rsidR="003B5DF0" w:rsidRDefault="004F4874" w:rsidP="004F4874">
      <w:pPr>
        <w:numPr>
          <w:ilvl w:val="0"/>
          <w:numId w:val="44"/>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Dependency Inversion Principle (DIP):</w:t>
      </w:r>
      <w:r>
        <w:rPr>
          <w:rFonts w:ascii="Times New Roman" w:eastAsia="Times New Roman" w:hAnsi="Times New Roman" w:cs="Times New Roman"/>
          <w:sz w:val="24"/>
          <w:szCs w:val="24"/>
        </w:rPr>
        <w:t xml:space="preserve"> High-level controllers do not depend on low-level database access drivers; both depend on domain abstractions. For instance, TelemetryServiceImpl depends solely on the TripRepository</w:t>
      </w:r>
      <w:r>
        <w:rPr>
          <w:rFonts w:ascii="Times New Roman" w:eastAsia="Times New Roman" w:hAnsi="Times New Roman" w:cs="Times New Roman"/>
          <w:sz w:val="24"/>
          <w:szCs w:val="24"/>
        </w:rPr>
        <w:t xml:space="preserve"> interface, ensuring that the physical database engine can be modified without altering core domain logic.</w:t>
      </w:r>
    </w:p>
    <w:p w14:paraId="5343C71F" w14:textId="77777777" w:rsidR="003B5DF0" w:rsidRDefault="003B5DF0">
      <w:pPr>
        <w:spacing w:before="240" w:after="240"/>
        <w:rPr>
          <w:rFonts w:ascii="Times New Roman" w:eastAsia="Times New Roman" w:hAnsi="Times New Roman" w:cs="Times New Roman"/>
          <w:sz w:val="24"/>
          <w:szCs w:val="24"/>
        </w:rPr>
      </w:pPr>
    </w:p>
    <w:p w14:paraId="5343C720" w14:textId="77777777" w:rsidR="003B5DF0" w:rsidRDefault="003B5DF0">
      <w:pPr>
        <w:spacing w:before="240" w:after="240"/>
        <w:rPr>
          <w:rFonts w:ascii="Times New Roman" w:eastAsia="Times New Roman" w:hAnsi="Times New Roman" w:cs="Times New Roman"/>
          <w:sz w:val="24"/>
          <w:szCs w:val="24"/>
        </w:rPr>
      </w:pPr>
    </w:p>
    <w:p w14:paraId="5343C721" w14:textId="77777777" w:rsidR="003B5DF0" w:rsidRDefault="004F4874">
      <w:pPr>
        <w:pStyle w:val="Heading4"/>
        <w:keepNext w:val="0"/>
        <w:keepLines w:val="0"/>
        <w:spacing w:before="0" w:after="40"/>
        <w:rPr>
          <w:rFonts w:ascii="Times New Roman" w:eastAsia="Times New Roman" w:hAnsi="Times New Roman" w:cs="Times New Roman"/>
          <w:b/>
          <w:bCs/>
          <w:color w:val="000000"/>
        </w:rPr>
      </w:pPr>
      <w:bookmarkStart w:id="117" w:name="_heading=h.ghc3pkepzmj8" w:colFirst="0" w:colLast="0"/>
      <w:bookmarkEnd w:id="117"/>
      <w:r>
        <w:rPr>
          <w:rFonts w:ascii="Times New Roman" w:eastAsia="Times New Roman" w:hAnsi="Times New Roman" w:cs="Times New Roman"/>
          <w:b/>
          <w:bCs/>
          <w:color w:val="000000"/>
        </w:rPr>
        <w:t>4.5.7 Core Domain Implementations &amp; Lifecycle Logic</w:t>
      </w:r>
    </w:p>
    <w:p w14:paraId="5343C722" w14:textId="77777777" w:rsidR="003B5DF0" w:rsidRDefault="003B5DF0"/>
    <w:p w14:paraId="5343C723" w14:textId="77777777" w:rsidR="003B5DF0" w:rsidRDefault="004F4874">
      <w:pPr>
        <w:pStyle w:val="Heading5"/>
        <w:keepNext w:val="0"/>
        <w:keepLines w:val="0"/>
        <w:spacing w:before="0" w:after="40"/>
        <w:rPr>
          <w:rFonts w:ascii="Times New Roman" w:eastAsia="Times New Roman" w:hAnsi="Times New Roman" w:cs="Times New Roman"/>
          <w:b/>
          <w:bCs/>
          <w:color w:val="000000"/>
          <w:sz w:val="24"/>
          <w:szCs w:val="24"/>
        </w:rPr>
      </w:pPr>
      <w:bookmarkStart w:id="118" w:name="_heading=h.ghr28ljq364x" w:colFirst="0" w:colLast="0"/>
      <w:bookmarkEnd w:id="118"/>
      <w:r>
        <w:rPr>
          <w:rFonts w:ascii="Times New Roman" w:eastAsia="Times New Roman" w:hAnsi="Times New Roman" w:cs="Times New Roman"/>
          <w:b/>
          <w:bCs/>
          <w:color w:val="000000"/>
          <w:sz w:val="24"/>
          <w:szCs w:val="24"/>
        </w:rPr>
        <w:t>Trip Management Lifecycle State Machine</w:t>
      </w:r>
    </w:p>
    <w:p w14:paraId="5343C724" w14:textId="77777777" w:rsidR="003B5DF0" w:rsidRDefault="004F4874">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Fleet operations follow a strict lifecycle state machine governed by TripService:</w:t>
      </w:r>
    </w:p>
    <w:p w14:paraId="5343C725" w14:textId="77777777" w:rsidR="003B5DF0" w:rsidRDefault="004F4874" w:rsidP="004F4874">
      <w:pPr>
        <w:numPr>
          <w:ilvl w:val="0"/>
          <w:numId w:val="50"/>
        </w:numPr>
        <w:rPr>
          <w:sz w:val="24"/>
          <w:szCs w:val="24"/>
        </w:rPr>
      </w:pPr>
      <w:r>
        <w:rPr>
          <w:rFonts w:ascii="Times New Roman" w:eastAsia="Times New Roman" w:hAnsi="Times New Roman" w:cs="Times New Roman"/>
          <w:b/>
          <w:bCs/>
          <w:sz w:val="24"/>
          <w:szCs w:val="24"/>
        </w:rPr>
        <w:t>Lifecycle Transitions:</w:t>
      </w:r>
      <w:r>
        <w:rPr>
          <w:rFonts w:ascii="Times New Roman" w:eastAsia="Times New Roman" w:hAnsi="Times New Roman" w:cs="Times New Roman"/>
          <w:sz w:val="24"/>
          <w:szCs w:val="24"/>
        </w:rPr>
        <w:t xml:space="preserve"> PLANNED $\rightarrow$ ONGOING (or ON_BREAK) $\rightarrow$ FINISHED.</w:t>
      </w:r>
    </w:p>
    <w:p w14:paraId="5343C726" w14:textId="77777777" w:rsidR="003B5DF0" w:rsidRDefault="004F4874" w:rsidP="004F4874">
      <w:pPr>
        <w:numPr>
          <w:ilvl w:val="0"/>
          <w:numId w:val="50"/>
        </w:numPr>
        <w:rPr>
          <w:sz w:val="24"/>
          <w:szCs w:val="24"/>
        </w:rPr>
      </w:pPr>
      <w:r>
        <w:rPr>
          <w:rFonts w:ascii="Times New Roman" w:eastAsia="Times New Roman" w:hAnsi="Times New Roman" w:cs="Times New Roman"/>
          <w:b/>
          <w:bCs/>
          <w:sz w:val="24"/>
          <w:szCs w:val="24"/>
        </w:rPr>
        <w:t>Automated Activation Logic:</w:t>
      </w:r>
      <w:r>
        <w:rPr>
          <w:rFonts w:ascii="Times New Roman" w:eastAsia="Times New Roman" w:hAnsi="Times New Roman" w:cs="Times New Roman"/>
          <w:sz w:val="24"/>
          <w:szCs w:val="24"/>
        </w:rPr>
        <w:t xml:space="preserve"> A trip automatically transitions from PLANNED to ONGOING</w:t>
      </w:r>
      <w:r>
        <w:rPr>
          <w:rFonts w:ascii="Times New Roman" w:eastAsia="Times New Roman" w:hAnsi="Times New Roman" w:cs="Times New Roman"/>
          <w:sz w:val="24"/>
          <w:szCs w:val="24"/>
        </w:rPr>
        <w:t xml:space="preserve"> upon receiving its initial edge device telemetry ping. This event binds the vehicle and driver profile, locking their availability flags to prevent concurrent reassignment.</w:t>
      </w:r>
    </w:p>
    <w:p w14:paraId="5343C727" w14:textId="77777777" w:rsidR="003B5DF0" w:rsidRDefault="004F4874" w:rsidP="004F4874">
      <w:pPr>
        <w:numPr>
          <w:ilvl w:val="0"/>
          <w:numId w:val="50"/>
        </w:numPr>
        <w:spacing w:after="240"/>
        <w:rPr>
          <w:sz w:val="24"/>
          <w:szCs w:val="24"/>
        </w:rPr>
      </w:pPr>
      <w:r>
        <w:rPr>
          <w:rFonts w:ascii="Times New Roman" w:eastAsia="Times New Roman" w:hAnsi="Times New Roman" w:cs="Times New Roman"/>
          <w:b/>
          <w:bCs/>
          <w:sz w:val="24"/>
          <w:szCs w:val="24"/>
        </w:rPr>
        <w:t>Dynamic Progress Metrics:</w:t>
      </w:r>
      <w:r>
        <w:rPr>
          <w:rFonts w:ascii="Times New Roman" w:eastAsia="Times New Roman" w:hAnsi="Times New Roman" w:cs="Times New Roman"/>
          <w:sz w:val="24"/>
          <w:szCs w:val="24"/>
        </w:rPr>
        <w:t xml:space="preserve"> During active transit, route completion percentages are dynamically computed based on elapsed time relative to the scheduled operational window and broadcasted over STOMP.</w:t>
      </w:r>
    </w:p>
    <w:p w14:paraId="5343C728" w14:textId="77777777" w:rsidR="003B5DF0" w:rsidRDefault="003B5DF0">
      <w:pPr>
        <w:spacing w:before="240" w:after="240"/>
        <w:rPr>
          <w:rFonts w:ascii="Times New Roman" w:eastAsia="Times New Roman" w:hAnsi="Times New Roman" w:cs="Times New Roman"/>
          <w:sz w:val="24"/>
          <w:szCs w:val="24"/>
        </w:rPr>
      </w:pPr>
    </w:p>
    <w:p w14:paraId="5343C729" w14:textId="77777777" w:rsidR="003B5DF0" w:rsidRDefault="003B5DF0">
      <w:pPr>
        <w:spacing w:before="240" w:after="240"/>
        <w:rPr>
          <w:rFonts w:ascii="Times New Roman" w:eastAsia="Times New Roman" w:hAnsi="Times New Roman" w:cs="Times New Roman"/>
          <w:sz w:val="24"/>
          <w:szCs w:val="24"/>
        </w:rPr>
      </w:pPr>
    </w:p>
    <w:p w14:paraId="5343C72A" w14:textId="77777777" w:rsidR="003B5DF0" w:rsidRDefault="004F4874">
      <w:pPr>
        <w:pStyle w:val="Heading4"/>
        <w:keepNext w:val="0"/>
        <w:keepLines w:val="0"/>
        <w:spacing w:before="240" w:after="40"/>
        <w:rPr>
          <w:rFonts w:ascii="Times New Roman" w:eastAsia="Times New Roman" w:hAnsi="Times New Roman" w:cs="Times New Roman"/>
          <w:b/>
          <w:bCs/>
          <w:color w:val="000000"/>
        </w:rPr>
      </w:pPr>
      <w:bookmarkStart w:id="119" w:name="_heading=h.40t9uy1k6f0l" w:colFirst="0" w:colLast="0"/>
      <w:bookmarkEnd w:id="119"/>
      <w:r>
        <w:rPr>
          <w:rFonts w:ascii="Times New Roman" w:eastAsia="Times New Roman" w:hAnsi="Times New Roman" w:cs="Times New Roman"/>
          <w:b/>
          <w:bCs/>
          <w:color w:val="000000"/>
        </w:rPr>
        <w:t>4.5.8 Real-Time Communication &amp; WebSockets</w:t>
      </w:r>
    </w:p>
    <w:p w14:paraId="5343C72B"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achieve real-time synchronization between edge devices and client dashboards, polling mechanisms are entirely replaced by STOMP over WebSockets.</w:t>
      </w:r>
    </w:p>
    <w:p w14:paraId="5343C72C" w14:textId="77777777" w:rsidR="003B5DF0" w:rsidRDefault="004F4874" w:rsidP="004F4874">
      <w:pPr>
        <w:numPr>
          <w:ilvl w:val="0"/>
          <w:numId w:val="13"/>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Handshake Authentication (StompAuthInterceptor):</w:t>
      </w:r>
      <w:r>
        <w:rPr>
          <w:rFonts w:ascii="Times New Roman" w:eastAsia="Times New Roman" w:hAnsi="Times New Roman" w:cs="Times New Roman"/>
          <w:sz w:val="24"/>
          <w:szCs w:val="24"/>
        </w:rPr>
        <w:t xml:space="preserve"> Because WebSockets do not natively carry HTTP Authorization headers post-upgrade, security is enforced via a custom STOMP Interceptor. During the CONNECT frame handshake, the interceptor extracts the JWT from STOMP headers, cryptographically validates the signature, and establishes the secure Principal session.</w:t>
      </w:r>
    </w:p>
    <w:p w14:paraId="5343C72D" w14:textId="77777777" w:rsidR="003B5DF0" w:rsidRDefault="004F4874" w:rsidP="004F4874">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Isolated Topic Routing (WebSocketPublisher):</w:t>
      </w:r>
      <w:r>
        <w:rPr>
          <w:rFonts w:ascii="Times New Roman" w:eastAsia="Times New Roman" w:hAnsi="Times New Roman" w:cs="Times New Roman"/>
          <w:sz w:val="24"/>
          <w:szCs w:val="24"/>
        </w:rPr>
        <w:t xml:space="preserve"> Messages are dynamically routed to isolated organizational topics (/topic/fleet/{fleetId}/alerts), guaranteeing multi-tenant data isolation across different fleet operations.</w:t>
      </w:r>
    </w:p>
    <w:p w14:paraId="5343C72E" w14:textId="77777777" w:rsidR="003B5DF0" w:rsidRDefault="003B5DF0">
      <w:pPr>
        <w:spacing w:before="240" w:after="240"/>
        <w:rPr>
          <w:rFonts w:ascii="Times New Roman" w:eastAsia="Times New Roman" w:hAnsi="Times New Roman" w:cs="Times New Roman"/>
          <w:sz w:val="24"/>
          <w:szCs w:val="24"/>
        </w:rPr>
      </w:pPr>
    </w:p>
    <w:p w14:paraId="5343C72F" w14:textId="77777777" w:rsidR="003B5DF0" w:rsidRDefault="004F4874">
      <w:pPr>
        <w:pStyle w:val="Heading4"/>
        <w:keepNext w:val="0"/>
        <w:keepLines w:val="0"/>
        <w:spacing w:before="0" w:after="40"/>
        <w:rPr>
          <w:rFonts w:ascii="Times New Roman" w:eastAsia="Times New Roman" w:hAnsi="Times New Roman" w:cs="Times New Roman"/>
          <w:b/>
          <w:bCs/>
          <w:color w:val="000000"/>
        </w:rPr>
      </w:pPr>
      <w:bookmarkStart w:id="120" w:name="_heading=h.a4z78wyy9qmy" w:colFirst="0" w:colLast="0"/>
      <w:bookmarkEnd w:id="120"/>
      <w:r>
        <w:rPr>
          <w:rFonts w:ascii="Times New Roman" w:eastAsia="Times New Roman" w:hAnsi="Times New Roman" w:cs="Times New Roman"/>
          <w:b/>
          <w:bCs/>
          <w:color w:val="000000"/>
        </w:rPr>
        <w:t>4.5.9 End-to-End Automated Data Flow (Edge Event to Fleet Alert)</w:t>
      </w:r>
    </w:p>
    <w:p w14:paraId="5343C730" w14:textId="77777777" w:rsidR="003B5DF0" w:rsidRDefault="004F4874" w:rsidP="004F4874">
      <w:pPr>
        <w:numPr>
          <w:ilvl w:val="0"/>
          <w:numId w:val="10"/>
        </w:numPr>
        <w:rPr>
          <w:sz w:val="24"/>
          <w:szCs w:val="24"/>
        </w:rPr>
      </w:pPr>
      <w:r>
        <w:rPr>
          <w:rFonts w:ascii="Times New Roman" w:eastAsia="Times New Roman" w:hAnsi="Times New Roman" w:cs="Times New Roman"/>
          <w:b/>
          <w:bCs/>
        </w:rPr>
        <w:t>Ingestion:</w:t>
      </w:r>
      <w:r>
        <w:rPr>
          <w:rFonts w:ascii="Times New Roman" w:eastAsia="Times New Roman" w:hAnsi="Times New Roman" w:cs="Times New Roman"/>
          <w:sz w:val="24"/>
          <w:szCs w:val="24"/>
        </w:rPr>
        <w:t xml:space="preserve"> An in-vehicle edge unit detects a driver fatigue event and transmits a JSON payload (driverState: DROWSY) to POST /api/v1/telemetry/{tripId}.</w:t>
      </w:r>
    </w:p>
    <w:p w14:paraId="5343C731" w14:textId="77777777" w:rsidR="003B5DF0" w:rsidRDefault="004F4874" w:rsidP="004F4874">
      <w:pPr>
        <w:numPr>
          <w:ilvl w:val="0"/>
          <w:numId w:val="10"/>
        </w:numPr>
        <w:rPr>
          <w:sz w:val="24"/>
          <w:szCs w:val="24"/>
        </w:rPr>
      </w:pPr>
      <w:r>
        <w:rPr>
          <w:rFonts w:ascii="Times New Roman" w:eastAsia="Times New Roman" w:hAnsi="Times New Roman" w:cs="Times New Roman"/>
          <w:b/>
          <w:bCs/>
          <w:sz w:val="24"/>
          <w:szCs w:val="24"/>
        </w:rPr>
        <w:t>Validation:</w:t>
      </w:r>
      <w:r>
        <w:rPr>
          <w:rFonts w:ascii="Times New Roman" w:eastAsia="Times New Roman" w:hAnsi="Times New Roman" w:cs="Times New Roman"/>
          <w:sz w:val="24"/>
          <w:szCs w:val="24"/>
        </w:rPr>
        <w:t xml:space="preserve"> TelemetryController</w:t>
      </w:r>
      <w:r>
        <w:rPr>
          <w:rFonts w:ascii="Times New Roman" w:eastAsia="Times New Roman" w:hAnsi="Times New Roman" w:cs="Times New Roman"/>
          <w:sz w:val="24"/>
          <w:szCs w:val="24"/>
        </w:rPr>
        <w:t xml:space="preserve"> intercepts the request. Static schema validation is immediately executed via jakarta.validation, rejecting malformed payloads before invoking service threads.</w:t>
      </w:r>
    </w:p>
    <w:p w14:paraId="5343C732" w14:textId="77777777" w:rsidR="003B5DF0" w:rsidRDefault="004F4874" w:rsidP="004F4874">
      <w:pPr>
        <w:numPr>
          <w:ilvl w:val="0"/>
          <w:numId w:val="10"/>
        </w:numPr>
        <w:rPr>
          <w:sz w:val="24"/>
          <w:szCs w:val="24"/>
        </w:rPr>
      </w:pPr>
      <w:r>
        <w:rPr>
          <w:rFonts w:ascii="Times New Roman" w:eastAsia="Times New Roman" w:hAnsi="Times New Roman" w:cs="Times New Roman"/>
          <w:b/>
          <w:bCs/>
          <w:sz w:val="24"/>
          <w:szCs w:val="24"/>
        </w:rPr>
        <w:t>Evaluation:</w:t>
      </w:r>
      <w:r>
        <w:rPr>
          <w:rFonts w:ascii="Times New Roman" w:eastAsia="Times New Roman" w:hAnsi="Times New Roman" w:cs="Times New Roman"/>
          <w:sz w:val="24"/>
          <w:szCs w:val="24"/>
        </w:rPr>
        <w:t xml:space="preserve"> TelemetryServiceImpl processes the payload, evaluating the incoming state against the cached TripState and recognizing a behavioral state mutation (ALERT $\rightarrow$ DROWSY).</w:t>
      </w:r>
    </w:p>
    <w:p w14:paraId="5343C733" w14:textId="77777777" w:rsidR="003B5DF0" w:rsidRDefault="004F4874" w:rsidP="004F4874">
      <w:pPr>
        <w:numPr>
          <w:ilvl w:val="0"/>
          <w:numId w:val="10"/>
        </w:numPr>
        <w:rPr>
          <w:sz w:val="24"/>
          <w:szCs w:val="24"/>
        </w:rPr>
      </w:pPr>
      <w:r>
        <w:rPr>
          <w:rFonts w:ascii="Times New Roman" w:eastAsia="Times New Roman" w:hAnsi="Times New Roman" w:cs="Times New Roman"/>
          <w:b/>
          <w:bCs/>
          <w:sz w:val="24"/>
          <w:szCs w:val="24"/>
        </w:rPr>
        <w:lastRenderedPageBreak/>
        <w:t>Alert Generation:</w:t>
      </w:r>
      <w:r>
        <w:rPr>
          <w:rFonts w:ascii="Times New Roman" w:eastAsia="Times New Roman" w:hAnsi="Times New Roman" w:cs="Times New Roman"/>
          <w:sz w:val="24"/>
          <w:szCs w:val="24"/>
        </w:rPr>
        <w:t xml:space="preserve"> AlertService.createAlert(...) is invoked. A HIGH SeverityLevel</w:t>
      </w:r>
      <w:r>
        <w:rPr>
          <w:rFonts w:ascii="Times New Roman" w:eastAsia="Times New Roman" w:hAnsi="Times New Roman" w:cs="Times New Roman"/>
          <w:sz w:val="24"/>
          <w:szCs w:val="24"/>
        </w:rPr>
        <w:t xml:space="preserve"> is dynamically assigned based on anomaly criteria, and the alert is persisted to PostgreSQL via the polymorphic Alertable association.</w:t>
      </w:r>
    </w:p>
    <w:p w14:paraId="5343C734" w14:textId="77777777" w:rsidR="003B5DF0" w:rsidRDefault="004F4874" w:rsidP="004F4874">
      <w:pPr>
        <w:numPr>
          <w:ilvl w:val="0"/>
          <w:numId w:val="10"/>
        </w:numPr>
        <w:spacing w:after="240"/>
        <w:rPr>
          <w:sz w:val="24"/>
          <w:szCs w:val="24"/>
        </w:rPr>
      </w:pPr>
      <w:r>
        <w:rPr>
          <w:rFonts w:ascii="Times New Roman" w:eastAsia="Times New Roman" w:hAnsi="Times New Roman" w:cs="Times New Roman"/>
          <w:b/>
          <w:bCs/>
          <w:sz w:val="24"/>
          <w:szCs w:val="24"/>
        </w:rPr>
        <w:t>Broadcasting:</w:t>
      </w:r>
      <w:r>
        <w:rPr>
          <w:rFonts w:ascii="Times New Roman" w:eastAsia="Times New Roman" w:hAnsi="Times New Roman" w:cs="Times New Roman"/>
          <w:sz w:val="24"/>
          <w:szCs w:val="24"/>
        </w:rPr>
        <w:t xml:space="preserve"> Immediately following database commit, WebSocketPublisher constructs a compressed TripStateUpdateMessage and pushes it over the STOMP message broker, triggering instantaneous visual warnings on the fleet manager's dashboard.</w:t>
      </w:r>
    </w:p>
    <w:p w14:paraId="5343C735" w14:textId="77777777" w:rsidR="003B5DF0" w:rsidRDefault="003B5DF0">
      <w:pPr>
        <w:spacing w:after="240"/>
        <w:rPr>
          <w:rFonts w:ascii="Times New Roman" w:eastAsia="Times New Roman" w:hAnsi="Times New Roman" w:cs="Times New Roman"/>
          <w:sz w:val="24"/>
          <w:szCs w:val="24"/>
        </w:rPr>
      </w:pPr>
    </w:p>
    <w:p w14:paraId="5343C736" w14:textId="77777777" w:rsidR="003B5DF0" w:rsidRDefault="003B5DF0">
      <w:pPr>
        <w:spacing w:after="240"/>
        <w:rPr>
          <w:rFonts w:ascii="Times New Roman" w:eastAsia="Times New Roman" w:hAnsi="Times New Roman" w:cs="Times New Roman"/>
          <w:sz w:val="24"/>
          <w:szCs w:val="24"/>
        </w:rPr>
      </w:pPr>
    </w:p>
    <w:p w14:paraId="5343C737" w14:textId="77777777" w:rsidR="003B5DF0" w:rsidRDefault="003B5DF0">
      <w:pPr>
        <w:spacing w:after="240"/>
        <w:rPr>
          <w:rFonts w:ascii="Times New Roman" w:eastAsia="Times New Roman" w:hAnsi="Times New Roman" w:cs="Times New Roman"/>
          <w:sz w:val="24"/>
          <w:szCs w:val="24"/>
        </w:rPr>
      </w:pPr>
    </w:p>
    <w:p w14:paraId="5343C738" w14:textId="77777777" w:rsidR="003B5DF0" w:rsidRDefault="003B5DF0">
      <w:pPr>
        <w:spacing w:after="240"/>
        <w:rPr>
          <w:rFonts w:ascii="Times New Roman" w:eastAsia="Times New Roman" w:hAnsi="Times New Roman" w:cs="Times New Roman"/>
          <w:sz w:val="24"/>
          <w:szCs w:val="24"/>
        </w:rPr>
      </w:pPr>
    </w:p>
    <w:p w14:paraId="5343C739" w14:textId="77777777" w:rsidR="003B5DF0" w:rsidRDefault="004F4874">
      <w:pPr>
        <w:pStyle w:val="Heading4"/>
        <w:keepNext w:val="0"/>
        <w:keepLines w:val="0"/>
        <w:spacing w:before="240" w:after="40"/>
        <w:rPr>
          <w:rFonts w:ascii="Times New Roman" w:eastAsia="Times New Roman" w:hAnsi="Times New Roman" w:cs="Times New Roman"/>
          <w:b/>
          <w:bCs/>
          <w:color w:val="000000"/>
        </w:rPr>
      </w:pPr>
      <w:bookmarkStart w:id="121" w:name="_heading=h.asreakg3is1v" w:colFirst="0" w:colLast="0"/>
      <w:bookmarkEnd w:id="121"/>
      <w:r>
        <w:rPr>
          <w:rFonts w:ascii="Times New Roman" w:eastAsia="Times New Roman" w:hAnsi="Times New Roman" w:cs="Times New Roman"/>
          <w:b/>
          <w:bCs/>
          <w:color w:val="000000"/>
        </w:rPr>
        <w:t>4.5.10 Asynchronous Processing &amp; Concurrency</w:t>
      </w:r>
    </w:p>
    <w:p w14:paraId="5343C73A"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maintain non-blocking I/O during high-frequency ingestion, synchronous execution of latency-prone external operations is avoided:</w:t>
      </w:r>
    </w:p>
    <w:p w14:paraId="5343C73B" w14:textId="77777777" w:rsidR="003B5DF0" w:rsidRDefault="004F4874" w:rsidP="004F4874">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Dedicated Thread Pools (@Async):</w:t>
      </w:r>
      <w:r>
        <w:rPr>
          <w:rFonts w:ascii="Times New Roman" w:eastAsia="Times New Roman" w:hAnsi="Times New Roman" w:cs="Times New Roman"/>
          <w:sz w:val="24"/>
          <w:szCs w:val="24"/>
        </w:rPr>
        <w:t xml:space="preserve"> Custom execution pools (telemetryExecutor, emailTaskExecutor) isolate heavy workloads.</w:t>
      </w:r>
    </w:p>
    <w:p w14:paraId="5343C73C" w14:textId="77777777" w:rsidR="003B5DF0" w:rsidRDefault="004F4874" w:rsidP="004F4874">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Non-Blocking Execution:</w:t>
      </w:r>
      <w:r>
        <w:rPr>
          <w:rFonts w:ascii="Times New Roman" w:eastAsia="Times New Roman" w:hAnsi="Times New Roman" w:cs="Times New Roman"/>
          <w:sz w:val="24"/>
          <w:szCs w:val="24"/>
        </w:rPr>
        <w:t xml:space="preserve"> When a CRITICAL</w:t>
      </w:r>
      <w:r>
        <w:rPr>
          <w:rFonts w:ascii="Times New Roman" w:eastAsia="Times New Roman" w:hAnsi="Times New Roman" w:cs="Times New Roman"/>
          <w:sz w:val="24"/>
          <w:szCs w:val="24"/>
        </w:rPr>
        <w:t xml:space="preserve"> alert triggers external email dispatching or intensive log generation, the task is offloaded to an asynchronous background worker thread. This immediately frees the primary ingestion thread to continue processing concurrent telemetry streams without latency degradation.</w:t>
      </w:r>
    </w:p>
    <w:p w14:paraId="5343C73D" w14:textId="77777777" w:rsidR="003B5DF0" w:rsidRDefault="003B5DF0">
      <w:pPr>
        <w:spacing w:before="240" w:after="240"/>
        <w:rPr>
          <w:rFonts w:ascii="Times New Roman" w:eastAsia="Times New Roman" w:hAnsi="Times New Roman" w:cs="Times New Roman"/>
          <w:sz w:val="24"/>
          <w:szCs w:val="24"/>
        </w:rPr>
      </w:pPr>
    </w:p>
    <w:p w14:paraId="5343C73E" w14:textId="77777777" w:rsidR="003B5DF0" w:rsidRDefault="003B5DF0">
      <w:pPr>
        <w:spacing w:before="240" w:after="240"/>
        <w:rPr>
          <w:rFonts w:ascii="Times New Roman" w:eastAsia="Times New Roman" w:hAnsi="Times New Roman" w:cs="Times New Roman"/>
          <w:sz w:val="24"/>
          <w:szCs w:val="24"/>
        </w:rPr>
      </w:pPr>
    </w:p>
    <w:p w14:paraId="5343C73F" w14:textId="77777777" w:rsidR="003B5DF0" w:rsidRDefault="003B5DF0">
      <w:pPr>
        <w:spacing w:before="240" w:after="240"/>
        <w:rPr>
          <w:rFonts w:ascii="Times New Roman" w:eastAsia="Times New Roman" w:hAnsi="Times New Roman" w:cs="Times New Roman"/>
          <w:sz w:val="24"/>
          <w:szCs w:val="24"/>
        </w:rPr>
      </w:pPr>
    </w:p>
    <w:p w14:paraId="5343C740" w14:textId="77777777" w:rsidR="003B5DF0" w:rsidRDefault="004F4874">
      <w:pPr>
        <w:pStyle w:val="Heading4"/>
        <w:keepNext w:val="0"/>
        <w:keepLines w:val="0"/>
        <w:spacing w:before="240" w:after="40"/>
        <w:rPr>
          <w:rFonts w:ascii="Times New Roman" w:eastAsia="Times New Roman" w:hAnsi="Times New Roman" w:cs="Times New Roman"/>
          <w:b/>
          <w:bCs/>
          <w:color w:val="000000"/>
        </w:rPr>
      </w:pPr>
      <w:bookmarkStart w:id="122" w:name="_heading=h.o87apqx4lou9" w:colFirst="0" w:colLast="0"/>
      <w:bookmarkEnd w:id="122"/>
      <w:r>
        <w:rPr>
          <w:rFonts w:ascii="Times New Roman" w:eastAsia="Times New Roman" w:hAnsi="Times New Roman" w:cs="Times New Roman"/>
          <w:b/>
          <w:bCs/>
          <w:color w:val="000000"/>
        </w:rPr>
        <w:t>4.5.11 API Domain Structure &amp; Key Endpoints</w:t>
      </w:r>
    </w:p>
    <w:p w14:paraId="5343C741"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cloud core exposes 78 RESTful API endpoints adhering to strict REST conventions and returning a standardized JSON response envelope (ApiResponse&lt;T&gt;</w:t>
      </w:r>
      <w:r>
        <w:rPr>
          <w:rFonts w:ascii="Times New Roman" w:eastAsia="Times New Roman" w:hAnsi="Times New Roman" w:cs="Times New Roman"/>
          <w:sz w:val="24"/>
          <w:szCs w:val="24"/>
        </w:rPr>
        <w:t>). Interactive documentation is maintained via an OpenAPI 3.0 specification accessible at /swagger-ui.html.</w:t>
      </w:r>
    </w:p>
    <w:p w14:paraId="5343C742" w14:textId="77777777" w:rsidR="003B5DF0" w:rsidRDefault="003B5DF0">
      <w:pPr>
        <w:spacing w:before="160" w:after="80" w:line="240" w:lineRule="auto"/>
        <w:rPr>
          <w:i/>
          <w:iCs/>
          <w:color w:val="1F497D"/>
          <w:sz w:val="18"/>
          <w:szCs w:val="18"/>
        </w:rPr>
      </w:pPr>
    </w:p>
    <w:p w14:paraId="5343C743" w14:textId="77777777" w:rsidR="003B5DF0" w:rsidRDefault="004F4874">
      <w:pPr>
        <w:spacing w:before="160" w:after="80" w:line="240" w:lineRule="auto"/>
        <w:rPr>
          <w:rFonts w:ascii="Times New Roman" w:eastAsia="Times New Roman" w:hAnsi="Times New Roman" w:cs="Times New Roman"/>
        </w:rPr>
      </w:pPr>
      <w:r>
        <w:rPr>
          <w:i/>
          <w:iCs/>
          <w:color w:val="1F497D"/>
          <w:sz w:val="18"/>
          <w:szCs w:val="18"/>
        </w:rPr>
        <w:t xml:space="preserve">Table 32: Core API Domains and Highlighted Operational Endpoints </w:t>
      </w:r>
    </w:p>
    <w:sdt>
      <w:sdtPr>
        <w:tag w:val="goog_rdk_34"/>
        <w:id w:val="644674095"/>
        <w:lock w:val="contentLocked"/>
      </w:sdtPr>
      <w:sdtEndPr/>
      <w:sdtContent>
        <w:tbl>
          <w:tblPr>
            <w:tblStyle w:val="afffff"/>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4"/>
            <w:gridCol w:w="2449"/>
            <w:gridCol w:w="2826"/>
            <w:gridCol w:w="2826"/>
          </w:tblGrid>
          <w:tr w:rsidR="003B5DF0" w14:paraId="5343C748" w14:textId="77777777">
            <w:trPr>
              <w:tblHeader/>
            </w:trPr>
            <w:tc>
              <w:tcPr>
                <w:tcW w:w="1245" w:type="dxa"/>
                <w:shd w:val="clear" w:color="auto" w:fill="1C4587"/>
                <w:tcMar>
                  <w:top w:w="80" w:type="dxa"/>
                  <w:left w:w="120" w:type="dxa"/>
                  <w:bottom w:w="80" w:type="dxa"/>
                  <w:right w:w="120" w:type="dxa"/>
                </w:tcMar>
              </w:tcPr>
              <w:p w14:paraId="5343C744"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API Domain </w:t>
                </w:r>
              </w:p>
            </w:tc>
            <w:tc>
              <w:tcPr>
                <w:tcW w:w="2448" w:type="dxa"/>
                <w:shd w:val="clear" w:color="auto" w:fill="1C4587"/>
                <w:tcMar>
                  <w:top w:w="80" w:type="dxa"/>
                  <w:left w:w="120" w:type="dxa"/>
                  <w:bottom w:w="80" w:type="dxa"/>
                  <w:right w:w="120" w:type="dxa"/>
                </w:tcMar>
              </w:tcPr>
              <w:p w14:paraId="5343C745"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Base Route </w:t>
                </w:r>
              </w:p>
            </w:tc>
            <w:tc>
              <w:tcPr>
                <w:tcW w:w="2825" w:type="dxa"/>
                <w:shd w:val="clear" w:color="auto" w:fill="1C4587"/>
                <w:tcMar>
                  <w:top w:w="80" w:type="dxa"/>
                  <w:left w:w="120" w:type="dxa"/>
                  <w:bottom w:w="80" w:type="dxa"/>
                  <w:right w:w="120" w:type="dxa"/>
                </w:tcMar>
              </w:tcPr>
              <w:p w14:paraId="5343C746"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Highlighted Operational Endpoints </w:t>
                </w:r>
              </w:p>
            </w:tc>
            <w:tc>
              <w:tcPr>
                <w:tcW w:w="2825" w:type="dxa"/>
                <w:shd w:val="clear" w:color="auto" w:fill="1C4587"/>
                <w:tcMar>
                  <w:top w:w="80" w:type="dxa"/>
                  <w:left w:w="120" w:type="dxa"/>
                  <w:bottom w:w="80" w:type="dxa"/>
                  <w:right w:w="120" w:type="dxa"/>
                </w:tcMar>
              </w:tcPr>
              <w:p w14:paraId="5343C747" w14:textId="77777777" w:rsidR="003B5DF0" w:rsidRDefault="004F4874">
                <w:pPr>
                  <w:spacing w:line="28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Architectural Description </w:t>
                </w:r>
              </w:p>
            </w:tc>
          </w:tr>
          <w:tr w:rsidR="003B5DF0" w14:paraId="5343C74D" w14:textId="77777777">
            <w:tc>
              <w:tcPr>
                <w:tcW w:w="1245" w:type="dxa"/>
                <w:tcMar>
                  <w:top w:w="80" w:type="dxa"/>
                  <w:left w:w="120" w:type="dxa"/>
                  <w:bottom w:w="80" w:type="dxa"/>
                  <w:right w:w="120" w:type="dxa"/>
                </w:tcMar>
              </w:tcPr>
              <w:p w14:paraId="5343C74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Authentication </w:t>
                </w:r>
              </w:p>
            </w:tc>
            <w:tc>
              <w:tcPr>
                <w:tcW w:w="2448" w:type="dxa"/>
                <w:tcMar>
                  <w:top w:w="80" w:type="dxa"/>
                  <w:left w:w="120" w:type="dxa"/>
                  <w:bottom w:w="80" w:type="dxa"/>
                  <w:right w:w="120" w:type="dxa"/>
                </w:tcMar>
              </w:tcPr>
              <w:p w14:paraId="5343C74A" w14:textId="77777777" w:rsidR="003B5DF0" w:rsidRDefault="004F4874">
                <w:p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/api/v1/auth </w:t>
                </w:r>
              </w:p>
            </w:tc>
            <w:tc>
              <w:tcPr>
                <w:tcW w:w="2825" w:type="dxa"/>
                <w:tcMar>
                  <w:top w:w="80" w:type="dxa"/>
                  <w:left w:w="120" w:type="dxa"/>
                  <w:bottom w:w="80" w:type="dxa"/>
                  <w:right w:w="120" w:type="dxa"/>
                </w:tcMar>
              </w:tcPr>
              <w:p w14:paraId="5343C74B" w14:textId="77777777" w:rsidR="003B5DF0" w:rsidRDefault="004F4874">
                <w:p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POST /login </w:t>
                </w:r>
              </w:p>
            </w:tc>
            <w:tc>
              <w:tcPr>
                <w:tcW w:w="2825" w:type="dxa"/>
                <w:tcMar>
                  <w:top w:w="80" w:type="dxa"/>
                  <w:left w:w="120" w:type="dxa"/>
                  <w:bottom w:w="80" w:type="dxa"/>
                  <w:right w:w="120" w:type="dxa"/>
                </w:tcMar>
              </w:tcPr>
              <w:p w14:paraId="5343C74C" w14:textId="77777777" w:rsidR="003B5DF0" w:rsidRDefault="004F4874">
                <w:p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Handles stateless JWT generation, refresh cycling, and role-based access control. </w:t>
                </w:r>
              </w:p>
            </w:tc>
          </w:tr>
          <w:tr w:rsidR="003B5DF0" w14:paraId="5343C753" w14:textId="77777777">
            <w:tc>
              <w:tcPr>
                <w:tcW w:w="1245" w:type="dxa"/>
                <w:tcMar>
                  <w:top w:w="80" w:type="dxa"/>
                  <w:left w:w="120" w:type="dxa"/>
                  <w:bottom w:w="80" w:type="dxa"/>
                  <w:right w:w="120" w:type="dxa"/>
                </w:tcMar>
              </w:tcPr>
              <w:p w14:paraId="5343C74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Telemetry Ingestion </w:t>
                </w:r>
              </w:p>
            </w:tc>
            <w:tc>
              <w:tcPr>
                <w:tcW w:w="2448" w:type="dxa"/>
                <w:tcMar>
                  <w:top w:w="80" w:type="dxa"/>
                  <w:left w:w="120" w:type="dxa"/>
                  <w:bottom w:w="80" w:type="dxa"/>
                  <w:right w:w="120" w:type="dxa"/>
                </w:tcMar>
              </w:tcPr>
              <w:p w14:paraId="5343C74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/api/v1/telemetry </w:t>
                </w:r>
              </w:p>
            </w:tc>
            <w:tc>
              <w:tcPr>
                <w:tcW w:w="2825" w:type="dxa"/>
                <w:tcMar>
                  <w:top w:w="80" w:type="dxa"/>
                  <w:left w:w="120" w:type="dxa"/>
                  <w:bottom w:w="80" w:type="dxa"/>
                  <w:right w:w="120" w:type="dxa"/>
                </w:tcMar>
              </w:tcPr>
              <w:p w14:paraId="5343C750" w14:textId="77777777" w:rsidR="003B5DF0" w:rsidRDefault="004F4874">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POST /telemetry/{tripId}</w:t>
                </w:r>
              </w:p>
              <w:p w14:paraId="5343C751" w14:textId="77777777" w:rsidR="003B5DF0" w:rsidRDefault="004F4874">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POST /telemetry/{tripId}/batch</w:t>
                </w:r>
              </w:p>
            </w:tc>
            <w:tc>
              <w:tcPr>
                <w:tcW w:w="2825" w:type="dxa"/>
                <w:tcMar>
                  <w:top w:w="80" w:type="dxa"/>
                  <w:left w:w="120" w:type="dxa"/>
                  <w:bottom w:w="80" w:type="dxa"/>
                  <w:right w:w="120" w:type="dxa"/>
                </w:tcMar>
              </w:tcPr>
              <w:p w14:paraId="5343C75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High-throughput ingestion gateways receiving 1 Hz spatial frames and CV driver states. </w:t>
                </w:r>
              </w:p>
            </w:tc>
          </w:tr>
          <w:tr w:rsidR="003B5DF0" w14:paraId="5343C759" w14:textId="77777777">
            <w:trPr>
              <w:trHeight w:val="1125"/>
            </w:trPr>
            <w:tc>
              <w:tcPr>
                <w:tcW w:w="1245" w:type="dxa"/>
                <w:tcMar>
                  <w:top w:w="80" w:type="dxa"/>
                  <w:left w:w="120" w:type="dxa"/>
                  <w:bottom w:w="80" w:type="dxa"/>
                  <w:right w:w="120" w:type="dxa"/>
                </w:tcMar>
              </w:tcPr>
              <w:p w14:paraId="5343C75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Lifecycle </w:t>
                </w:r>
              </w:p>
            </w:tc>
            <w:tc>
              <w:tcPr>
                <w:tcW w:w="2448" w:type="dxa"/>
                <w:tcMar>
                  <w:top w:w="80" w:type="dxa"/>
                  <w:left w:w="120" w:type="dxa"/>
                  <w:bottom w:w="80" w:type="dxa"/>
                  <w:right w:w="120" w:type="dxa"/>
                </w:tcMar>
              </w:tcPr>
              <w:p w14:paraId="5343C75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/api/v1/trips </w:t>
                </w:r>
              </w:p>
            </w:tc>
            <w:tc>
              <w:tcPr>
                <w:tcW w:w="2825" w:type="dxa"/>
                <w:tcMar>
                  <w:top w:w="80" w:type="dxa"/>
                  <w:left w:w="120" w:type="dxa"/>
                  <w:bottom w:w="80" w:type="dxa"/>
                  <w:right w:w="120" w:type="dxa"/>
                </w:tcMar>
              </w:tcPr>
              <w:p w14:paraId="5343C75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POST /start</w:t>
                </w:r>
              </w:p>
              <w:p w14:paraId="5343C75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PATCH /{tripId}/finish</w:t>
                </w:r>
              </w:p>
            </w:tc>
            <w:tc>
              <w:tcPr>
                <w:tcW w:w="2825" w:type="dxa"/>
                <w:tcMar>
                  <w:top w:w="80" w:type="dxa"/>
                  <w:left w:w="120" w:type="dxa"/>
                  <w:bottom w:w="80" w:type="dxa"/>
                  <w:right w:w="120" w:type="dxa"/>
                </w:tcMar>
              </w:tcPr>
              <w:p w14:paraId="5343C75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Governs trip state transitions, initializing immutable TripLog ledgers and locking assets. </w:t>
                </w:r>
              </w:p>
            </w:tc>
          </w:tr>
          <w:tr w:rsidR="003B5DF0" w14:paraId="5343C75F" w14:textId="77777777">
            <w:tc>
              <w:tcPr>
                <w:tcW w:w="1245" w:type="dxa"/>
                <w:tcMar>
                  <w:top w:w="80" w:type="dxa"/>
                  <w:left w:w="120" w:type="dxa"/>
                  <w:bottom w:w="80" w:type="dxa"/>
                  <w:right w:w="120" w:type="dxa"/>
                </w:tcMar>
              </w:tcPr>
              <w:p w14:paraId="5343C75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Emergency &amp; SOS </w:t>
                </w:r>
              </w:p>
            </w:tc>
            <w:tc>
              <w:tcPr>
                <w:tcW w:w="2448" w:type="dxa"/>
                <w:tcMar>
                  <w:top w:w="80" w:type="dxa"/>
                  <w:left w:w="120" w:type="dxa"/>
                  <w:bottom w:w="80" w:type="dxa"/>
                  <w:right w:w="120" w:type="dxa"/>
                </w:tcMar>
              </w:tcPr>
              <w:p w14:paraId="5343C75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/api/v1/emergency </w:t>
                </w:r>
              </w:p>
            </w:tc>
            <w:tc>
              <w:tcPr>
                <w:tcW w:w="2825" w:type="dxa"/>
                <w:tcMar>
                  <w:top w:w="80" w:type="dxa"/>
                  <w:left w:w="120" w:type="dxa"/>
                  <w:bottom w:w="80" w:type="dxa"/>
                  <w:right w:w="120" w:type="dxa"/>
                </w:tcMar>
              </w:tcPr>
              <w:p w14:paraId="5343C75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POST /sos/manual</w:t>
                </w:r>
              </w:p>
              <w:p w14:paraId="5343C75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POST /incident</w:t>
                </w:r>
              </w:p>
            </w:tc>
            <w:tc>
              <w:tcPr>
                <w:tcW w:w="2825" w:type="dxa"/>
                <w:tcMar>
                  <w:top w:w="80" w:type="dxa"/>
                  <w:left w:w="120" w:type="dxa"/>
                  <w:bottom w:w="80" w:type="dxa"/>
                  <w:right w:w="120" w:type="dxa"/>
                </w:tcMar>
              </w:tcPr>
              <w:p w14:paraId="5343C75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Rapid-dispatch endpoints handling critical driver SOS alerts and hardware crash detections. </w:t>
                </w:r>
              </w:p>
            </w:tc>
          </w:tr>
          <w:tr w:rsidR="003B5DF0" w14:paraId="5343C765" w14:textId="77777777">
            <w:tc>
              <w:tcPr>
                <w:tcW w:w="1245" w:type="dxa"/>
                <w:tcMar>
                  <w:top w:w="80" w:type="dxa"/>
                  <w:left w:w="120" w:type="dxa"/>
                  <w:bottom w:w="80" w:type="dxa"/>
                  <w:right w:w="120" w:type="dxa"/>
                </w:tcMar>
              </w:tcPr>
              <w:p w14:paraId="5343C76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Dashboard Analytics </w:t>
                </w:r>
              </w:p>
            </w:tc>
            <w:tc>
              <w:tcPr>
                <w:tcW w:w="2448" w:type="dxa"/>
                <w:tcMar>
                  <w:top w:w="80" w:type="dxa"/>
                  <w:left w:w="120" w:type="dxa"/>
                  <w:bottom w:w="80" w:type="dxa"/>
                  <w:right w:w="120" w:type="dxa"/>
                </w:tcMar>
              </w:tcPr>
              <w:p w14:paraId="5343C76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/api/v1/dashboard </w:t>
                </w:r>
              </w:p>
            </w:tc>
            <w:tc>
              <w:tcPr>
                <w:tcW w:w="2825" w:type="dxa"/>
                <w:tcMar>
                  <w:top w:w="80" w:type="dxa"/>
                  <w:left w:w="120" w:type="dxa"/>
                  <w:bottom w:w="80" w:type="dxa"/>
                  <w:right w:w="120" w:type="dxa"/>
                </w:tcMar>
              </w:tcPr>
              <w:p w14:paraId="5343C76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GET /{fleetId}/fleet-status</w:t>
                </w:r>
              </w:p>
              <w:p w14:paraId="5343C76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GET /alerts-summary</w:t>
                </w:r>
              </w:p>
            </w:tc>
            <w:tc>
              <w:tcPr>
                <w:tcW w:w="2825" w:type="dxa"/>
                <w:tcMar>
                  <w:top w:w="80" w:type="dxa"/>
                  <w:left w:w="120" w:type="dxa"/>
                  <w:bottom w:w="80" w:type="dxa"/>
                  <w:right w:w="120" w:type="dxa"/>
                </w:tcMar>
              </w:tcPr>
              <w:p w14:paraId="5343C76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Supplies aggregated real-time trip counters, active driver statuses, and unread alert feeds. </w:t>
                </w:r>
              </w:p>
            </w:tc>
          </w:tr>
          <w:tr w:rsidR="003B5DF0" w14:paraId="5343C76B" w14:textId="77777777">
            <w:tc>
              <w:tcPr>
                <w:tcW w:w="1245" w:type="dxa"/>
                <w:tcMar>
                  <w:top w:w="80" w:type="dxa"/>
                  <w:left w:w="120" w:type="dxa"/>
                  <w:bottom w:w="80" w:type="dxa"/>
                  <w:right w:w="120" w:type="dxa"/>
                </w:tcMar>
              </w:tcPr>
              <w:p w14:paraId="5343C76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Historical Reports </w:t>
                </w:r>
              </w:p>
            </w:tc>
            <w:tc>
              <w:tcPr>
                <w:tcW w:w="2448" w:type="dxa"/>
                <w:tcMar>
                  <w:top w:w="80" w:type="dxa"/>
                  <w:left w:w="120" w:type="dxa"/>
                  <w:bottom w:w="80" w:type="dxa"/>
                  <w:right w:w="120" w:type="dxa"/>
                </w:tcMar>
              </w:tcPr>
              <w:p w14:paraId="5343C76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/api/v1/reports </w:t>
                </w:r>
              </w:p>
            </w:tc>
            <w:tc>
              <w:tcPr>
                <w:tcW w:w="2825" w:type="dxa"/>
                <w:tcMar>
                  <w:top w:w="80" w:type="dxa"/>
                  <w:left w:w="120" w:type="dxa"/>
                  <w:bottom w:w="80" w:type="dxa"/>
                  <w:right w:w="120" w:type="dxa"/>
                </w:tcMar>
              </w:tcPr>
              <w:p w14:paraId="5343C76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GET /kpis</w:t>
                </w:r>
              </w:p>
              <w:p w14:paraId="5343C76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GET /export/pdf</w:t>
                </w:r>
              </w:p>
            </w:tc>
            <w:tc>
              <w:tcPr>
                <w:tcW w:w="2825" w:type="dxa"/>
                <w:tcMar>
                  <w:top w:w="80" w:type="dxa"/>
                  <w:left w:w="120" w:type="dxa"/>
                  <w:bottom w:w="80" w:type="dxa"/>
                  <w:right w:w="120" w:type="dxa"/>
                </w:tcMar>
              </w:tcPr>
              <w:p w14:paraId="5343C76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Queries immutable trip ledgers to calculate efficiency KPIs and generate compliance PDFs. </w:t>
                </w:r>
              </w:p>
            </w:tc>
          </w:tr>
        </w:tbl>
      </w:sdtContent>
    </w:sdt>
    <w:p w14:paraId="5343C76C" w14:textId="77777777" w:rsidR="003B5DF0" w:rsidRDefault="003B5DF0">
      <w:pPr>
        <w:pStyle w:val="Heading3"/>
        <w:keepNext w:val="0"/>
        <w:keepLines w:val="0"/>
        <w:spacing w:before="0" w:after="0" w:line="240" w:lineRule="auto"/>
        <w:rPr>
          <w:rFonts w:ascii="Times New Roman" w:eastAsia="Times New Roman" w:hAnsi="Times New Roman" w:cs="Times New Roman"/>
        </w:rPr>
      </w:pPr>
      <w:bookmarkStart w:id="123" w:name="_heading=h.9id8d4rpo5lo" w:colFirst="0" w:colLast="0"/>
      <w:bookmarkEnd w:id="123"/>
    </w:p>
    <w:p w14:paraId="5343C76D" w14:textId="77777777" w:rsidR="003B5DF0" w:rsidRDefault="003B5DF0">
      <w:pPr>
        <w:spacing w:after="240"/>
        <w:rPr>
          <w:rFonts w:ascii="Times New Roman" w:eastAsia="Times New Roman" w:hAnsi="Times New Roman" w:cs="Times New Roman"/>
          <w:sz w:val="24"/>
          <w:szCs w:val="24"/>
        </w:rPr>
      </w:pPr>
    </w:p>
    <w:p w14:paraId="5343C76E" w14:textId="77777777" w:rsidR="003B5DF0" w:rsidRDefault="004F4874">
      <w:pPr>
        <w:pStyle w:val="Heading4"/>
        <w:keepNext w:val="0"/>
        <w:keepLines w:val="0"/>
        <w:spacing w:before="240" w:after="40"/>
        <w:rPr>
          <w:rFonts w:ascii="Times New Roman" w:eastAsia="Times New Roman" w:hAnsi="Times New Roman" w:cs="Times New Roman"/>
          <w:b/>
          <w:bCs/>
          <w:color w:val="000000"/>
        </w:rPr>
      </w:pPr>
      <w:bookmarkStart w:id="124" w:name="_heading=h.c2925vw1mw6" w:colFirst="0" w:colLast="0"/>
      <w:bookmarkEnd w:id="124"/>
      <w:r>
        <w:rPr>
          <w:rFonts w:ascii="Times New Roman" w:eastAsia="Times New Roman" w:hAnsi="Times New Roman" w:cs="Times New Roman"/>
          <w:b/>
          <w:bCs/>
          <w:color w:val="000000"/>
        </w:rPr>
        <w:t>4.5.12 Accelerated Capabilities: Email Infrastructure</w:t>
      </w:r>
    </w:p>
    <w:p w14:paraId="5343C76F"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enterprise email dispatching was scoped for future releases, the implementation timeline was accelerated. The architecture incorporates an asynchronous notification service powered by the </w:t>
      </w:r>
      <w:r>
        <w:rPr>
          <w:rFonts w:ascii="Times New Roman" w:eastAsia="Times New Roman" w:hAnsi="Times New Roman" w:cs="Times New Roman"/>
          <w:b/>
          <w:bCs/>
          <w:sz w:val="24"/>
          <w:szCs w:val="24"/>
        </w:rPr>
        <w:t>Resend API</w:t>
      </w:r>
      <w:r>
        <w:rPr>
          <w:rFonts w:ascii="Times New Roman" w:eastAsia="Times New Roman" w:hAnsi="Times New Roman" w:cs="Times New Roman"/>
          <w:sz w:val="24"/>
          <w:szCs w:val="24"/>
        </w:rPr>
        <w:t>:</w:t>
      </w:r>
    </w:p>
    <w:p w14:paraId="5343C770" w14:textId="77777777" w:rsidR="003B5DF0" w:rsidRDefault="004F4874" w:rsidP="004F4874">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Two-Factor Authentication (2FA):</w:t>
      </w:r>
      <w:r>
        <w:rPr>
          <w:rFonts w:ascii="Times New Roman" w:eastAsia="Times New Roman" w:hAnsi="Times New Roman" w:cs="Times New Roman"/>
          <w:sz w:val="24"/>
          <w:szCs w:val="24"/>
        </w:rPr>
        <w:t xml:space="preserve"> Extends the authentication flow with automated OTP verification emails to secure administrative dashboard access.</w:t>
      </w:r>
    </w:p>
    <w:p w14:paraId="5343C771" w14:textId="77777777" w:rsidR="003B5DF0" w:rsidRDefault="004F4874" w:rsidP="004F4874">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Automated Emergency Dispatch:</w:t>
      </w:r>
      <w:r>
        <w:rPr>
          <w:rFonts w:ascii="Times New Roman" w:eastAsia="Times New Roman" w:hAnsi="Times New Roman" w:cs="Times New Roman"/>
          <w:sz w:val="24"/>
          <w:szCs w:val="24"/>
        </w:rPr>
        <w:t xml:space="preserve"> Augments the event-driven pipeline so that CRITICAL severity events (manual SOS triggers or crash detections) automatically dispatch emergency HTML email notifications to executive fleet managers.</w:t>
      </w:r>
    </w:p>
    <w:p w14:paraId="5343C772" w14:textId="77777777" w:rsidR="003B5DF0" w:rsidRDefault="004F4874" w:rsidP="004F4874">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Non-Blocking Network Execution:</w:t>
      </w:r>
      <w:r>
        <w:rPr>
          <w:rFonts w:ascii="Times New Roman" w:eastAsia="Times New Roman" w:hAnsi="Times New Roman" w:cs="Times New Roman"/>
          <w:sz w:val="24"/>
          <w:szCs w:val="24"/>
        </w:rPr>
        <w:t xml:space="preserve"> All outbound HTTP requests to the email provider are processed asynchronously via @Async</w:t>
      </w:r>
      <w:r>
        <w:rPr>
          <w:rFonts w:ascii="Times New Roman" w:eastAsia="Times New Roman" w:hAnsi="Times New Roman" w:cs="Times New Roman"/>
          <w:sz w:val="24"/>
          <w:szCs w:val="24"/>
        </w:rPr>
        <w:t xml:space="preserve"> thread pools, ensuring notifications are delivered without degrading real-time telemetry ingestion performance.</w:t>
      </w:r>
    </w:p>
    <w:p w14:paraId="5343C773" w14:textId="77777777" w:rsidR="003B5DF0" w:rsidRDefault="003B5DF0">
      <w:pPr>
        <w:spacing w:before="240" w:after="240"/>
        <w:rPr>
          <w:rFonts w:ascii="Times New Roman" w:eastAsia="Times New Roman" w:hAnsi="Times New Roman" w:cs="Times New Roman"/>
          <w:sz w:val="24"/>
          <w:szCs w:val="24"/>
        </w:rPr>
      </w:pPr>
    </w:p>
    <w:p w14:paraId="5343C774" w14:textId="77777777" w:rsidR="003B5DF0" w:rsidRDefault="003B5DF0">
      <w:pPr>
        <w:spacing w:before="240" w:after="240"/>
        <w:rPr>
          <w:rFonts w:ascii="Times New Roman" w:eastAsia="Times New Roman" w:hAnsi="Times New Roman" w:cs="Times New Roman"/>
          <w:sz w:val="24"/>
          <w:szCs w:val="24"/>
        </w:rPr>
      </w:pPr>
    </w:p>
    <w:p w14:paraId="5343C775" w14:textId="77777777" w:rsidR="003B5DF0" w:rsidRDefault="003B5DF0">
      <w:pPr>
        <w:spacing w:before="240" w:after="240"/>
        <w:rPr>
          <w:rFonts w:ascii="Times New Roman" w:eastAsia="Times New Roman" w:hAnsi="Times New Roman" w:cs="Times New Roman"/>
          <w:sz w:val="24"/>
          <w:szCs w:val="24"/>
        </w:rPr>
      </w:pPr>
    </w:p>
    <w:p w14:paraId="5343C776" w14:textId="77777777" w:rsidR="003B5DF0" w:rsidRDefault="003B5DF0">
      <w:pPr>
        <w:spacing w:before="240" w:after="240"/>
        <w:rPr>
          <w:rFonts w:ascii="Times New Roman" w:eastAsia="Times New Roman" w:hAnsi="Times New Roman" w:cs="Times New Roman"/>
          <w:sz w:val="24"/>
          <w:szCs w:val="24"/>
        </w:rPr>
      </w:pPr>
    </w:p>
    <w:p w14:paraId="5343C777" w14:textId="77777777" w:rsidR="003B5DF0" w:rsidRDefault="003B5DF0">
      <w:pPr>
        <w:spacing w:before="240" w:after="240"/>
        <w:rPr>
          <w:rFonts w:ascii="Times New Roman" w:eastAsia="Times New Roman" w:hAnsi="Times New Roman" w:cs="Times New Roman"/>
          <w:sz w:val="24"/>
          <w:szCs w:val="24"/>
        </w:rPr>
      </w:pPr>
    </w:p>
    <w:p w14:paraId="5343C778" w14:textId="77777777" w:rsidR="003B5DF0" w:rsidRDefault="004F4874">
      <w:pPr>
        <w:pStyle w:val="Heading2"/>
        <w:keepNext w:val="0"/>
        <w:keepLines w:val="0"/>
        <w:spacing w:before="360" w:after="80" w:line="276" w:lineRule="auto"/>
      </w:pPr>
      <w:bookmarkStart w:id="125" w:name="_heading=h.i5qevhsiq46f" w:colFirst="0" w:colLast="0"/>
      <w:bookmarkEnd w:id="125"/>
      <w:r>
        <w:t>4.6 Fleet-Manager Web Dashboard</w:t>
      </w:r>
    </w:p>
    <w:p w14:paraId="5343C779" w14:textId="77777777" w:rsidR="003B5DF0" w:rsidRDefault="004F4874">
      <w:pPr>
        <w:bidi/>
        <w:spacing w:before="240" w:after="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The React web dashboard serves as the authoritative command-and-control center for fleet managers. It provides a real-time, high-fidelity visualization of the entire fleet, including live vehicle tracking, active trip monitoring, event reporting, and driver management. The dashboard is built as a responsive single-page application (SPA) optimized for desktop-grade monitoring</w:t>
      </w:r>
    </w:p>
    <w:p w14:paraId="5343C77A" w14:textId="77777777" w:rsidR="003B5DF0" w:rsidRDefault="003B5DF0">
      <w:pPr>
        <w:bidi/>
        <w:spacing w:before="240" w:after="240"/>
        <w:jc w:val="right"/>
        <w:rPr>
          <w:rFonts w:ascii="Times New Roman" w:eastAsia="Times New Roman" w:hAnsi="Times New Roman" w:cs="Times New Roman"/>
          <w:sz w:val="24"/>
          <w:szCs w:val="24"/>
        </w:rPr>
      </w:pPr>
    </w:p>
    <w:p w14:paraId="5343C77B" w14:textId="77777777" w:rsidR="003B5DF0" w:rsidRDefault="003B5DF0">
      <w:pPr>
        <w:bidi/>
        <w:spacing w:before="240" w:after="240"/>
        <w:jc w:val="right"/>
        <w:rPr>
          <w:rFonts w:ascii="Times New Roman" w:eastAsia="Times New Roman" w:hAnsi="Times New Roman" w:cs="Times New Roman"/>
          <w:sz w:val="24"/>
          <w:szCs w:val="24"/>
        </w:rPr>
      </w:pPr>
    </w:p>
    <w:p w14:paraId="5343C77C" w14:textId="77777777" w:rsidR="003B5DF0" w:rsidRDefault="004F4874">
      <w:pPr>
        <w:pStyle w:val="Heading3"/>
        <w:keepNext w:val="0"/>
        <w:keepLines w:val="0"/>
        <w:spacing w:before="280"/>
        <w:rPr>
          <w:rFonts w:ascii="Times New Roman" w:eastAsia="Times New Roman" w:hAnsi="Times New Roman" w:cs="Times New Roman"/>
          <w:sz w:val="28"/>
          <w:szCs w:val="28"/>
        </w:rPr>
      </w:pPr>
      <w:bookmarkStart w:id="126" w:name="_heading=h.5s4jvqe88bq0" w:colFirst="0" w:colLast="0"/>
      <w:bookmarkEnd w:id="126"/>
      <w:r>
        <w:rPr>
          <w:rFonts w:ascii="Times New Roman" w:eastAsia="Times New Roman" w:hAnsi="Times New Roman" w:cs="Times New Roman"/>
          <w:sz w:val="28"/>
          <w:szCs w:val="28"/>
        </w:rPr>
        <w:t xml:space="preserve">4.6.1 Technology Stack and Tooling </w:t>
      </w:r>
    </w:p>
    <w:p w14:paraId="5343C77D" w14:textId="77777777" w:rsidR="003B5DF0" w:rsidRDefault="004F4874">
      <w:pPr>
        <w:bidi/>
        <w:spacing w:before="240" w:after="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The dashboard is built on a modern TypeScript/React 19 stack, leveraging Vite for rapid development. It prioritizes a component-driven architecture using Radix UI primitives and Tailwind CSS for styling to ensure both accessibility and consistency</w:t>
      </w:r>
    </w:p>
    <w:p w14:paraId="5343C77E" w14:textId="77777777" w:rsidR="003B5DF0" w:rsidRDefault="004F4874">
      <w:pPr>
        <w:bidi/>
        <w:spacing w:before="240" w:after="240"/>
        <w:jc w:val="right"/>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Table 23: Fleet-Manager Web Dashboard dependencies</w:t>
      </w:r>
    </w:p>
    <w:sdt>
      <w:sdtPr>
        <w:tag w:val="goog_rdk_35"/>
        <w:id w:val="131218307"/>
        <w:lock w:val="contentLocked"/>
      </w:sdtPr>
      <w:sdtEndPr/>
      <w:sdtContent>
        <w:tbl>
          <w:tblPr>
            <w:tblStyle w:val="afffff0"/>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0"/>
            <w:gridCol w:w="3045"/>
            <w:gridCol w:w="3825"/>
          </w:tblGrid>
          <w:tr w:rsidR="003B5DF0" w14:paraId="5343C782" w14:textId="77777777">
            <w:trPr>
              <w:tblHeader/>
            </w:trPr>
            <w:tc>
              <w:tcPr>
                <w:tcW w:w="2370" w:type="dxa"/>
                <w:shd w:val="clear" w:color="auto" w:fill="1C4587"/>
                <w:tcMar>
                  <w:top w:w="80" w:type="dxa"/>
                  <w:left w:w="120" w:type="dxa"/>
                  <w:bottom w:w="80" w:type="dxa"/>
                  <w:right w:w="120" w:type="dxa"/>
                </w:tcMar>
              </w:tcPr>
              <w:p w14:paraId="5343C77F" w14:textId="77777777" w:rsidR="003B5DF0" w:rsidRDefault="004F4874">
                <w:pPr>
                  <w:spacing w:line="280" w:lineRule="auto"/>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Category </w:t>
                </w:r>
              </w:p>
            </w:tc>
            <w:tc>
              <w:tcPr>
                <w:tcW w:w="3045" w:type="dxa"/>
                <w:shd w:val="clear" w:color="auto" w:fill="1C4587"/>
                <w:tcMar>
                  <w:top w:w="80" w:type="dxa"/>
                  <w:left w:w="120" w:type="dxa"/>
                  <w:bottom w:w="80" w:type="dxa"/>
                  <w:right w:w="120" w:type="dxa"/>
                </w:tcMar>
              </w:tcPr>
              <w:p w14:paraId="5343C780" w14:textId="77777777" w:rsidR="003B5DF0" w:rsidRDefault="004F4874">
                <w:pPr>
                  <w:spacing w:line="280" w:lineRule="auto"/>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Library / Tool </w:t>
                </w:r>
              </w:p>
            </w:tc>
            <w:tc>
              <w:tcPr>
                <w:tcW w:w="3825" w:type="dxa"/>
                <w:shd w:val="clear" w:color="auto" w:fill="1C4587"/>
                <w:tcMar>
                  <w:top w:w="80" w:type="dxa"/>
                  <w:left w:w="120" w:type="dxa"/>
                  <w:bottom w:w="80" w:type="dxa"/>
                  <w:right w:w="120" w:type="dxa"/>
                </w:tcMar>
              </w:tcPr>
              <w:p w14:paraId="5343C781" w14:textId="77777777" w:rsidR="003B5DF0" w:rsidRDefault="004F4874">
                <w:pPr>
                  <w:spacing w:line="280" w:lineRule="auto"/>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Purpose </w:t>
                </w:r>
              </w:p>
            </w:tc>
          </w:tr>
          <w:tr w:rsidR="003B5DF0" w14:paraId="5343C786" w14:textId="77777777">
            <w:tc>
              <w:tcPr>
                <w:tcW w:w="2370" w:type="dxa"/>
                <w:tcMar>
                  <w:top w:w="80" w:type="dxa"/>
                  <w:left w:w="120" w:type="dxa"/>
                  <w:bottom w:w="80" w:type="dxa"/>
                  <w:right w:w="120" w:type="dxa"/>
                </w:tcMar>
              </w:tcPr>
              <w:p w14:paraId="5343C783"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Core </w:t>
                </w:r>
              </w:p>
            </w:tc>
            <w:tc>
              <w:tcPr>
                <w:tcW w:w="3045" w:type="dxa"/>
                <w:tcMar>
                  <w:top w:w="80" w:type="dxa"/>
                  <w:left w:w="120" w:type="dxa"/>
                  <w:bottom w:w="80" w:type="dxa"/>
                  <w:right w:w="120" w:type="dxa"/>
                </w:tcMar>
              </w:tcPr>
              <w:p w14:paraId="5343C784"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React 19, TypeScript, Vite </w:t>
                </w:r>
              </w:p>
            </w:tc>
            <w:tc>
              <w:tcPr>
                <w:tcW w:w="3825" w:type="dxa"/>
                <w:tcMar>
                  <w:top w:w="80" w:type="dxa"/>
                  <w:left w:w="120" w:type="dxa"/>
                  <w:bottom w:w="80" w:type="dxa"/>
                  <w:right w:w="120" w:type="dxa"/>
                </w:tcMar>
              </w:tcPr>
              <w:p w14:paraId="5343C785"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UI rendering, language safety, and high-speed bundling. </w:t>
                </w:r>
              </w:p>
            </w:tc>
          </w:tr>
          <w:tr w:rsidR="003B5DF0" w14:paraId="5343C78A" w14:textId="77777777">
            <w:tc>
              <w:tcPr>
                <w:tcW w:w="2370" w:type="dxa"/>
                <w:tcMar>
                  <w:top w:w="80" w:type="dxa"/>
                  <w:left w:w="120" w:type="dxa"/>
                  <w:bottom w:w="80" w:type="dxa"/>
                  <w:right w:w="120" w:type="dxa"/>
                </w:tcMar>
              </w:tcPr>
              <w:p w14:paraId="5343C787"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Routing </w:t>
                </w:r>
              </w:p>
            </w:tc>
            <w:tc>
              <w:tcPr>
                <w:tcW w:w="3045" w:type="dxa"/>
                <w:tcMar>
                  <w:top w:w="80" w:type="dxa"/>
                  <w:left w:w="120" w:type="dxa"/>
                  <w:bottom w:w="80" w:type="dxa"/>
                  <w:right w:w="120" w:type="dxa"/>
                </w:tcMar>
              </w:tcPr>
              <w:p w14:paraId="5343C788"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React Router v7 </w:t>
                </w:r>
              </w:p>
            </w:tc>
            <w:tc>
              <w:tcPr>
                <w:tcW w:w="3825" w:type="dxa"/>
                <w:tcMar>
                  <w:top w:w="80" w:type="dxa"/>
                  <w:left w:w="120" w:type="dxa"/>
                  <w:bottom w:w="80" w:type="dxa"/>
                  <w:right w:w="120" w:type="dxa"/>
                </w:tcMar>
              </w:tcPr>
              <w:p w14:paraId="5343C789"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SPA navigation, route guards, and URL parameters. </w:t>
                </w:r>
              </w:p>
            </w:tc>
          </w:tr>
          <w:tr w:rsidR="003B5DF0" w14:paraId="5343C791" w14:textId="77777777">
            <w:tc>
              <w:tcPr>
                <w:tcW w:w="2370" w:type="dxa"/>
                <w:tcMar>
                  <w:top w:w="80" w:type="dxa"/>
                  <w:left w:w="120" w:type="dxa"/>
                  <w:bottom w:w="80" w:type="dxa"/>
                  <w:right w:w="120" w:type="dxa"/>
                </w:tcMar>
              </w:tcPr>
              <w:p w14:paraId="5343C78B"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lastRenderedPageBreak/>
                  <w:t xml:space="preserve">State &amp; API </w:t>
                </w:r>
              </w:p>
            </w:tc>
            <w:tc>
              <w:tcPr>
                <w:tcW w:w="3045" w:type="dxa"/>
                <w:tcMar>
                  <w:top w:w="80" w:type="dxa"/>
                  <w:left w:w="120" w:type="dxa"/>
                  <w:bottom w:w="80" w:type="dxa"/>
                  <w:right w:w="120" w:type="dxa"/>
                </w:tcMar>
              </w:tcPr>
              <w:p w14:paraId="5343C78C"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 @tanstack/react-query </w:t>
                </w:r>
              </w:p>
              <w:p w14:paraId="5343C78D"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Axios </w:t>
                </w:r>
              </w:p>
            </w:tc>
            <w:tc>
              <w:tcPr>
                <w:tcW w:w="3825" w:type="dxa"/>
                <w:tcMar>
                  <w:top w:w="80" w:type="dxa"/>
                  <w:left w:w="120" w:type="dxa"/>
                  <w:bottom w:w="80" w:type="dxa"/>
                  <w:right w:w="120" w:type="dxa"/>
                </w:tcMar>
              </w:tcPr>
              <w:p w14:paraId="5343C78E"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 Server-state caching, synchronization, and data fetching. </w:t>
                </w:r>
              </w:p>
              <w:p w14:paraId="5343C78F" w14:textId="77777777" w:rsidR="003B5DF0" w:rsidRDefault="003B5DF0">
                <w:pPr>
                  <w:ind w:left="720"/>
                  <w:rPr>
                    <w:rFonts w:ascii="Times New Roman" w:eastAsia="Times New Roman" w:hAnsi="Times New Roman" w:cs="Times New Roman"/>
                  </w:rPr>
                </w:pPr>
              </w:p>
              <w:p w14:paraId="5343C790"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 REST API client for backend communication. </w:t>
                </w:r>
              </w:p>
            </w:tc>
          </w:tr>
          <w:tr w:rsidR="003B5DF0" w14:paraId="5343C795" w14:textId="77777777">
            <w:tc>
              <w:tcPr>
                <w:tcW w:w="2370" w:type="dxa"/>
                <w:tcMar>
                  <w:top w:w="80" w:type="dxa"/>
                  <w:left w:w="120" w:type="dxa"/>
                  <w:bottom w:w="80" w:type="dxa"/>
                  <w:right w:w="120" w:type="dxa"/>
                </w:tcMar>
              </w:tcPr>
              <w:p w14:paraId="5343C792"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Real-time </w:t>
                </w:r>
              </w:p>
            </w:tc>
            <w:tc>
              <w:tcPr>
                <w:tcW w:w="3045" w:type="dxa"/>
                <w:tcMar>
                  <w:top w:w="80" w:type="dxa"/>
                  <w:left w:w="120" w:type="dxa"/>
                  <w:bottom w:w="80" w:type="dxa"/>
                  <w:right w:w="120" w:type="dxa"/>
                </w:tcMar>
              </w:tcPr>
              <w:p w14:paraId="5343C793"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@stomp/stompjs, sockjs-client </w:t>
                </w:r>
              </w:p>
            </w:tc>
            <w:tc>
              <w:tcPr>
                <w:tcW w:w="3825" w:type="dxa"/>
                <w:tcMar>
                  <w:top w:w="80" w:type="dxa"/>
                  <w:left w:w="120" w:type="dxa"/>
                  <w:bottom w:w="80" w:type="dxa"/>
                  <w:right w:w="120" w:type="dxa"/>
                </w:tcMar>
              </w:tcPr>
              <w:p w14:paraId="5343C794"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Persistent WebSocket connection for live telemetry. </w:t>
                </w:r>
              </w:p>
            </w:tc>
          </w:tr>
          <w:tr w:rsidR="003B5DF0" w14:paraId="5343C79C" w14:textId="77777777">
            <w:tc>
              <w:tcPr>
                <w:tcW w:w="2370" w:type="dxa"/>
                <w:tcMar>
                  <w:top w:w="80" w:type="dxa"/>
                  <w:left w:w="120" w:type="dxa"/>
                  <w:bottom w:w="80" w:type="dxa"/>
                  <w:right w:w="120" w:type="dxa"/>
                </w:tcMar>
              </w:tcPr>
              <w:p w14:paraId="5343C796"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Mapping </w:t>
                </w:r>
              </w:p>
            </w:tc>
            <w:tc>
              <w:tcPr>
                <w:tcW w:w="3045" w:type="dxa"/>
                <w:tcMar>
                  <w:top w:w="80" w:type="dxa"/>
                  <w:left w:w="120" w:type="dxa"/>
                  <w:bottom w:w="80" w:type="dxa"/>
                  <w:right w:w="120" w:type="dxa"/>
                </w:tcMar>
              </w:tcPr>
              <w:p w14:paraId="5343C797"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react-leaflet, leaflet </w:t>
                </w:r>
              </w:p>
              <w:p w14:paraId="5343C798"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leaflet-routing-machine </w:t>
                </w:r>
              </w:p>
            </w:tc>
            <w:tc>
              <w:tcPr>
                <w:tcW w:w="3825" w:type="dxa"/>
                <w:tcMar>
                  <w:top w:w="80" w:type="dxa"/>
                  <w:left w:w="120" w:type="dxa"/>
                  <w:bottom w:w="80" w:type="dxa"/>
                  <w:right w:w="120" w:type="dxa"/>
                </w:tcMar>
              </w:tcPr>
              <w:p w14:paraId="5343C799"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Interactive OpenStreetMap (OSM) tile rendering. </w:t>
                </w:r>
              </w:p>
              <w:p w14:paraId="5343C79A" w14:textId="77777777" w:rsidR="003B5DF0" w:rsidRDefault="003B5DF0">
                <w:pPr>
                  <w:rPr>
                    <w:rFonts w:ascii="Times New Roman" w:eastAsia="Times New Roman" w:hAnsi="Times New Roman" w:cs="Times New Roman"/>
                  </w:rPr>
                </w:pPr>
              </w:p>
              <w:p w14:paraId="5343C79B"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Projection of planned vs. actual routes on the map. </w:t>
                </w:r>
              </w:p>
            </w:tc>
          </w:tr>
          <w:tr w:rsidR="003B5DF0" w14:paraId="5343C7A6" w14:textId="77777777">
            <w:tc>
              <w:tcPr>
                <w:tcW w:w="2370" w:type="dxa"/>
                <w:tcMar>
                  <w:top w:w="80" w:type="dxa"/>
                  <w:left w:w="120" w:type="dxa"/>
                  <w:bottom w:w="80" w:type="dxa"/>
                  <w:right w:w="120" w:type="dxa"/>
                </w:tcMar>
              </w:tcPr>
              <w:p w14:paraId="5343C79D"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UI Components </w:t>
                </w:r>
              </w:p>
            </w:tc>
            <w:tc>
              <w:tcPr>
                <w:tcW w:w="3045" w:type="dxa"/>
                <w:tcMar>
                  <w:top w:w="80" w:type="dxa"/>
                  <w:left w:w="120" w:type="dxa"/>
                  <w:bottom w:w="80" w:type="dxa"/>
                  <w:right w:w="120" w:type="dxa"/>
                </w:tcMar>
              </w:tcPr>
              <w:p w14:paraId="5343C79E"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Radix UI (Primitives) </w:t>
                </w:r>
              </w:p>
              <w:p w14:paraId="5343C79F"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Tailwind CSS, Lucide React </w:t>
                </w:r>
              </w:p>
              <w:p w14:paraId="5343C7A0"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Recharts </w:t>
                </w:r>
              </w:p>
            </w:tc>
            <w:tc>
              <w:tcPr>
                <w:tcW w:w="3825" w:type="dxa"/>
                <w:tcMar>
                  <w:top w:w="80" w:type="dxa"/>
                  <w:left w:w="120" w:type="dxa"/>
                  <w:bottom w:w="80" w:type="dxa"/>
                  <w:right w:w="120" w:type="dxa"/>
                </w:tcMar>
              </w:tcPr>
              <w:p w14:paraId="5343C7A1"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Accessible, unstyled UI building blocks. </w:t>
                </w:r>
              </w:p>
              <w:p w14:paraId="5343C7A2" w14:textId="77777777" w:rsidR="003B5DF0" w:rsidRDefault="003B5DF0">
                <w:pPr>
                  <w:rPr>
                    <w:rFonts w:ascii="Times New Roman" w:eastAsia="Times New Roman" w:hAnsi="Times New Roman" w:cs="Times New Roman"/>
                  </w:rPr>
                </w:pPr>
              </w:p>
              <w:p w14:paraId="5343C7A3"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Styling framework and high-quality iconography. </w:t>
                </w:r>
              </w:p>
              <w:p w14:paraId="5343C7A4" w14:textId="77777777" w:rsidR="003B5DF0" w:rsidRDefault="003B5DF0">
                <w:pPr>
                  <w:rPr>
                    <w:rFonts w:ascii="Times New Roman" w:eastAsia="Times New Roman" w:hAnsi="Times New Roman" w:cs="Times New Roman"/>
                  </w:rPr>
                </w:pPr>
              </w:p>
              <w:p w14:paraId="5343C7A5"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Visualization of telemetry data and event history. </w:t>
                </w:r>
              </w:p>
            </w:tc>
          </w:tr>
          <w:tr w:rsidR="003B5DF0" w14:paraId="5343C7AA" w14:textId="77777777">
            <w:tc>
              <w:tcPr>
                <w:tcW w:w="2370" w:type="dxa"/>
                <w:tcMar>
                  <w:top w:w="80" w:type="dxa"/>
                  <w:left w:w="120" w:type="dxa"/>
                  <w:bottom w:w="80" w:type="dxa"/>
                  <w:right w:w="120" w:type="dxa"/>
                </w:tcMar>
              </w:tcPr>
              <w:p w14:paraId="5343C7A7"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Forms &amp; Validation </w:t>
                </w:r>
              </w:p>
            </w:tc>
            <w:tc>
              <w:tcPr>
                <w:tcW w:w="3045" w:type="dxa"/>
                <w:tcMar>
                  <w:top w:w="80" w:type="dxa"/>
                  <w:left w:w="120" w:type="dxa"/>
                  <w:bottom w:w="80" w:type="dxa"/>
                  <w:right w:w="120" w:type="dxa"/>
                </w:tcMar>
              </w:tcPr>
              <w:p w14:paraId="5343C7A8"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React Hook Form, Zod </w:t>
                </w:r>
              </w:p>
            </w:tc>
            <w:tc>
              <w:tcPr>
                <w:tcW w:w="3825" w:type="dxa"/>
                <w:tcMar>
                  <w:top w:w="80" w:type="dxa"/>
                  <w:left w:w="120" w:type="dxa"/>
                  <w:bottom w:w="80" w:type="dxa"/>
                  <w:right w:w="120" w:type="dxa"/>
                </w:tcMar>
              </w:tcPr>
              <w:p w14:paraId="5343C7A9"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Schema-based input validation and form state management. </w:t>
                </w:r>
              </w:p>
            </w:tc>
          </w:tr>
          <w:tr w:rsidR="003B5DF0" w14:paraId="5343C7AE" w14:textId="77777777">
            <w:tc>
              <w:tcPr>
                <w:tcW w:w="2370" w:type="dxa"/>
                <w:tcMar>
                  <w:top w:w="80" w:type="dxa"/>
                  <w:left w:w="120" w:type="dxa"/>
                  <w:bottom w:w="80" w:type="dxa"/>
                  <w:right w:w="120" w:type="dxa"/>
                </w:tcMar>
              </w:tcPr>
              <w:p w14:paraId="5343C7AB"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Utilities </w:t>
                </w:r>
              </w:p>
            </w:tc>
            <w:tc>
              <w:tcPr>
                <w:tcW w:w="3045" w:type="dxa"/>
                <w:tcMar>
                  <w:top w:w="80" w:type="dxa"/>
                  <w:left w:w="120" w:type="dxa"/>
                  <w:bottom w:w="80" w:type="dxa"/>
                  <w:right w:w="120" w:type="dxa"/>
                </w:tcMar>
              </w:tcPr>
              <w:p w14:paraId="5343C7AC"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jwt-decode, sonner </w:t>
                </w:r>
              </w:p>
            </w:tc>
            <w:tc>
              <w:tcPr>
                <w:tcW w:w="3825" w:type="dxa"/>
                <w:tcMar>
                  <w:top w:w="80" w:type="dxa"/>
                  <w:left w:w="120" w:type="dxa"/>
                  <w:bottom w:w="80" w:type="dxa"/>
                  <w:right w:w="120" w:type="dxa"/>
                </w:tcMar>
              </w:tcPr>
              <w:p w14:paraId="5343C7AD" w14:textId="77777777" w:rsidR="003B5DF0" w:rsidRDefault="004F4874">
                <w:pPr>
                  <w:rPr>
                    <w:rFonts w:ascii="Times New Roman" w:eastAsia="Times New Roman" w:hAnsi="Times New Roman" w:cs="Times New Roman"/>
                  </w:rPr>
                </w:pPr>
                <w:r>
                  <w:rPr>
                    <w:rFonts w:ascii="Times New Roman" w:eastAsia="Times New Roman" w:hAnsi="Times New Roman" w:cs="Times New Roman"/>
                  </w:rPr>
                  <w:t xml:space="preserve">Auth token parsing and lightweight toast notifications. </w:t>
                </w:r>
              </w:p>
            </w:tc>
          </w:tr>
        </w:tbl>
      </w:sdtContent>
    </w:sdt>
    <w:p w14:paraId="5343C7AF" w14:textId="77777777" w:rsidR="003B5DF0" w:rsidRDefault="003B5DF0">
      <w:pPr>
        <w:pStyle w:val="Heading3"/>
        <w:keepNext w:val="0"/>
        <w:keepLines w:val="0"/>
        <w:spacing w:before="0" w:after="0" w:line="240" w:lineRule="auto"/>
        <w:rPr>
          <w:rFonts w:ascii="Times New Roman" w:eastAsia="Times New Roman" w:hAnsi="Times New Roman" w:cs="Times New Roman"/>
        </w:rPr>
      </w:pPr>
      <w:bookmarkStart w:id="127" w:name="_heading=h.z14t7wq2spg5" w:colFirst="0" w:colLast="0"/>
      <w:bookmarkEnd w:id="127"/>
    </w:p>
    <w:p w14:paraId="5343C7B0" w14:textId="77777777" w:rsidR="003B5DF0" w:rsidRDefault="003B5DF0"/>
    <w:p w14:paraId="5343C7B1" w14:textId="77777777" w:rsidR="003B5DF0" w:rsidRDefault="003B5DF0"/>
    <w:p w14:paraId="5343C7B2" w14:textId="77777777" w:rsidR="003B5DF0" w:rsidRDefault="003B5DF0"/>
    <w:p w14:paraId="5343C7B3" w14:textId="77777777" w:rsidR="003B5DF0" w:rsidRDefault="003B5DF0">
      <w:pPr>
        <w:ind w:left="1260"/>
      </w:pPr>
    </w:p>
    <w:p w14:paraId="5343C7B4" w14:textId="77777777" w:rsidR="003B5DF0" w:rsidRDefault="004F4874">
      <w:pPr>
        <w:ind w:left="1260"/>
      </w:pPr>
      <w:r>
        <w:rPr>
          <w:noProof/>
        </w:rPr>
        <w:drawing>
          <wp:anchor distT="114300" distB="114300" distL="114300" distR="114300" simplePos="0" relativeHeight="251673600" behindDoc="0" locked="0" layoutInCell="1" hidden="0" allowOverlap="1" wp14:anchorId="5343D127" wp14:editId="5343D128">
            <wp:simplePos x="0" y="0"/>
            <wp:positionH relativeFrom="column">
              <wp:posOffset>185103</wp:posOffset>
            </wp:positionH>
            <wp:positionV relativeFrom="paragraph">
              <wp:posOffset>152400</wp:posOffset>
            </wp:positionV>
            <wp:extent cx="5339397" cy="1495425"/>
            <wp:effectExtent l="0" t="0" r="0" b="0"/>
            <wp:wrapNone/>
            <wp:docPr id="168728127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1"/>
                    <a:srcRect t="1505" b="1505"/>
                    <a:stretch>
                      <a:fillRect/>
                    </a:stretch>
                  </pic:blipFill>
                  <pic:spPr>
                    <a:xfrm>
                      <a:off x="0" y="0"/>
                      <a:ext cx="5339397" cy="1495425"/>
                    </a:xfrm>
                    <a:prstGeom prst="rect">
                      <a:avLst/>
                    </a:prstGeom>
                    <a:ln/>
                  </pic:spPr>
                </pic:pic>
              </a:graphicData>
            </a:graphic>
          </wp:anchor>
        </w:drawing>
      </w:r>
    </w:p>
    <w:p w14:paraId="5343C7B5" w14:textId="77777777" w:rsidR="003B5DF0" w:rsidRDefault="003B5DF0">
      <w:pPr>
        <w:ind w:left="1260"/>
      </w:pPr>
    </w:p>
    <w:p w14:paraId="5343C7B6" w14:textId="77777777" w:rsidR="003B5DF0" w:rsidRDefault="003B5DF0">
      <w:pPr>
        <w:ind w:left="1260"/>
      </w:pPr>
    </w:p>
    <w:p w14:paraId="5343C7B7" w14:textId="77777777" w:rsidR="003B5DF0" w:rsidRDefault="003B5DF0">
      <w:pPr>
        <w:ind w:left="1260"/>
      </w:pPr>
    </w:p>
    <w:p w14:paraId="5343C7B8" w14:textId="77777777" w:rsidR="003B5DF0" w:rsidRDefault="003B5DF0">
      <w:pPr>
        <w:ind w:left="1260"/>
      </w:pPr>
    </w:p>
    <w:p w14:paraId="5343C7B9" w14:textId="77777777" w:rsidR="003B5DF0" w:rsidRDefault="003B5DF0">
      <w:pPr>
        <w:ind w:left="1260"/>
      </w:pPr>
    </w:p>
    <w:p w14:paraId="5343C7BA" w14:textId="77777777" w:rsidR="003B5DF0" w:rsidRDefault="003B5DF0">
      <w:pPr>
        <w:ind w:left="1260"/>
      </w:pPr>
    </w:p>
    <w:p w14:paraId="5343C7BB" w14:textId="77777777" w:rsidR="003B5DF0" w:rsidRDefault="003B5DF0">
      <w:pPr>
        <w:ind w:left="1260"/>
      </w:pPr>
    </w:p>
    <w:p w14:paraId="5343C7BC" w14:textId="77777777" w:rsidR="003B5DF0" w:rsidRDefault="003B5DF0">
      <w:pPr>
        <w:ind w:left="1260"/>
      </w:pPr>
    </w:p>
    <w:p w14:paraId="5343C7BD" w14:textId="77777777" w:rsidR="003B5DF0" w:rsidRDefault="004F4874">
      <w:pPr>
        <w:pStyle w:val="Heading3"/>
        <w:keepNext w:val="0"/>
        <w:keepLines w:val="0"/>
        <w:spacing w:before="280"/>
        <w:ind w:left="1260"/>
        <w:jc w:val="center"/>
        <w:rPr>
          <w:rFonts w:ascii="Times New Roman" w:eastAsia="Times New Roman" w:hAnsi="Times New Roman" w:cs="Times New Roman"/>
          <w:sz w:val="18"/>
          <w:szCs w:val="18"/>
        </w:rPr>
      </w:pPr>
      <w:bookmarkStart w:id="128" w:name="_heading=h.27ibdxlzbomh" w:colFirst="0" w:colLast="0"/>
      <w:bookmarkEnd w:id="128"/>
      <w:r>
        <w:rPr>
          <w:rFonts w:ascii="Times New Roman" w:eastAsia="Times New Roman" w:hAnsi="Times New Roman" w:cs="Times New Roman"/>
          <w:sz w:val="18"/>
          <w:szCs w:val="18"/>
        </w:rPr>
        <w:lastRenderedPageBreak/>
        <w:t>Figure 33: React Component Architecture</w:t>
      </w:r>
    </w:p>
    <w:p w14:paraId="5343C7BE" w14:textId="77777777" w:rsidR="003B5DF0" w:rsidRDefault="004F4874">
      <w:pPr>
        <w:jc w:val="center"/>
      </w:pPr>
      <w:r>
        <w:rPr>
          <w:rFonts w:ascii="Times New Roman" w:eastAsia="Times New Roman" w:hAnsi="Times New Roman" w:cs="Times New Roman"/>
          <w:sz w:val="18"/>
          <w:szCs w:val="18"/>
        </w:rPr>
        <w:t>This diagram illustrates the hierarchical organization of the dashboard, showing how global providers (Hilt/Context) and state management interact with the view layer.</w:t>
      </w:r>
      <w:r>
        <w:t xml:space="preserve"> </w:t>
      </w:r>
    </w:p>
    <w:p w14:paraId="5343C7BF" w14:textId="77777777" w:rsidR="003B5DF0" w:rsidRDefault="003B5DF0"/>
    <w:p w14:paraId="5343C7C0" w14:textId="77777777" w:rsidR="003B5DF0" w:rsidRDefault="003B5DF0">
      <w:pPr>
        <w:ind w:left="1260"/>
      </w:pPr>
    </w:p>
    <w:p w14:paraId="5343C7C1" w14:textId="77777777" w:rsidR="003B5DF0" w:rsidRDefault="003B5DF0">
      <w:pPr>
        <w:ind w:left="1260"/>
      </w:pPr>
    </w:p>
    <w:p w14:paraId="5343C7C2" w14:textId="77777777" w:rsidR="003B5DF0" w:rsidRDefault="003B5DF0">
      <w:pPr>
        <w:ind w:left="1260"/>
      </w:pPr>
    </w:p>
    <w:p w14:paraId="5343C7C3" w14:textId="77777777" w:rsidR="003B5DF0" w:rsidRDefault="003B5DF0">
      <w:pPr>
        <w:pStyle w:val="Heading3"/>
        <w:keepNext w:val="0"/>
        <w:keepLines w:val="0"/>
        <w:spacing w:before="280"/>
        <w:rPr>
          <w:rFonts w:ascii="Times New Roman" w:eastAsia="Times New Roman" w:hAnsi="Times New Roman" w:cs="Times New Roman"/>
          <w:sz w:val="28"/>
          <w:szCs w:val="28"/>
        </w:rPr>
      </w:pPr>
      <w:bookmarkStart w:id="129" w:name="_heading=h.u1lk21ply1iv" w:colFirst="0" w:colLast="0"/>
      <w:bookmarkEnd w:id="129"/>
    </w:p>
    <w:p w14:paraId="5343C7C4" w14:textId="77777777" w:rsidR="003B5DF0" w:rsidRDefault="003B5DF0"/>
    <w:p w14:paraId="5343C7C5" w14:textId="77777777" w:rsidR="003B5DF0" w:rsidRDefault="003B5DF0"/>
    <w:p w14:paraId="5343C7C6" w14:textId="77777777" w:rsidR="003B5DF0" w:rsidRDefault="003B5DF0"/>
    <w:p w14:paraId="5343C7C7" w14:textId="77777777" w:rsidR="003B5DF0" w:rsidRDefault="003B5DF0"/>
    <w:p w14:paraId="5343C7C8" w14:textId="77777777" w:rsidR="003B5DF0" w:rsidRDefault="003B5DF0"/>
    <w:p w14:paraId="5343C7C9" w14:textId="77777777" w:rsidR="003B5DF0" w:rsidRDefault="004F4874">
      <w:pPr>
        <w:pStyle w:val="Heading3"/>
        <w:keepNext w:val="0"/>
        <w:keepLines w:val="0"/>
        <w:spacing w:before="280"/>
        <w:rPr>
          <w:rFonts w:ascii="Times New Roman" w:eastAsia="Times New Roman" w:hAnsi="Times New Roman" w:cs="Times New Roman"/>
          <w:sz w:val="28"/>
          <w:szCs w:val="28"/>
        </w:rPr>
      </w:pPr>
      <w:bookmarkStart w:id="130" w:name="_heading=h.phplp6gtfk38" w:colFirst="0" w:colLast="0"/>
      <w:bookmarkEnd w:id="130"/>
      <w:r>
        <w:rPr>
          <w:rFonts w:ascii="Times New Roman" w:eastAsia="Times New Roman" w:hAnsi="Times New Roman" w:cs="Times New Roman"/>
          <w:sz w:val="28"/>
          <w:szCs w:val="28"/>
        </w:rPr>
        <w:t>4.6.2 Project Structure</w:t>
      </w:r>
    </w:p>
    <w:p w14:paraId="5343C7CA"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codebase is organized into a modular, feature-based directory structure to ensure scalability and maintainability.</w:t>
      </w:r>
    </w:p>
    <w:p w14:paraId="5343C7CB" w14:textId="77777777" w:rsidR="003B5DF0" w:rsidRDefault="004F4874">
      <w:pPr>
        <w:spacing w:before="240" w:after="240"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 24: Web Dashboard directory organization.</w:t>
      </w:r>
    </w:p>
    <w:p w14:paraId="5343C7CC" w14:textId="77777777" w:rsidR="003B5DF0" w:rsidRDefault="004F4874">
      <w:pPr>
        <w:spacing w:before="240" w:after="2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This table provides a high-level overview of the </w:t>
      </w:r>
      <w:r>
        <w:rPr>
          <w:rFonts w:ascii="Times New Roman" w:eastAsia="Times New Roman" w:hAnsi="Times New Roman" w:cs="Times New Roman"/>
          <w:b/>
          <w:bCs/>
          <w:sz w:val="18"/>
          <w:szCs w:val="18"/>
        </w:rPr>
        <w:t xml:space="preserve">src </w:t>
      </w:r>
      <w:r>
        <w:rPr>
          <w:rFonts w:ascii="Times New Roman" w:eastAsia="Times New Roman" w:hAnsi="Times New Roman" w:cs="Times New Roman"/>
          <w:sz w:val="18"/>
          <w:szCs w:val="18"/>
        </w:rPr>
        <w:t xml:space="preserve">directory, detailing the purpose of each modular sub-folder within the UdjatTrack dashboard architecture. </w:t>
      </w:r>
    </w:p>
    <w:sdt>
      <w:sdtPr>
        <w:tag w:val="goog_rdk_36"/>
        <w:id w:val="-2035635196"/>
        <w:lock w:val="contentLocked"/>
      </w:sdtPr>
      <w:sdtEndPr/>
      <w:sdtContent>
        <w:tbl>
          <w:tblPr>
            <w:tblStyle w:val="afffff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0"/>
            <w:gridCol w:w="6540"/>
          </w:tblGrid>
          <w:tr w:rsidR="003B5DF0" w14:paraId="5343C7CF" w14:textId="77777777">
            <w:trPr>
              <w:tblHeader/>
            </w:trPr>
            <w:tc>
              <w:tcPr>
                <w:tcW w:w="2820" w:type="dxa"/>
                <w:shd w:val="clear" w:color="auto" w:fill="1C4587"/>
                <w:tcMar>
                  <w:top w:w="80" w:type="dxa"/>
                  <w:left w:w="120" w:type="dxa"/>
                  <w:bottom w:w="80" w:type="dxa"/>
                  <w:right w:w="120" w:type="dxa"/>
                </w:tcMar>
              </w:tcPr>
              <w:p w14:paraId="5343C7CD" w14:textId="77777777" w:rsidR="003B5DF0" w:rsidRDefault="004F4874">
                <w:pPr>
                  <w:spacing w:line="280" w:lineRule="auto"/>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Path </w:t>
                </w:r>
              </w:p>
            </w:tc>
            <w:tc>
              <w:tcPr>
                <w:tcW w:w="6540" w:type="dxa"/>
                <w:shd w:val="clear" w:color="auto" w:fill="1C4587"/>
                <w:tcMar>
                  <w:top w:w="80" w:type="dxa"/>
                  <w:left w:w="120" w:type="dxa"/>
                  <w:bottom w:w="80" w:type="dxa"/>
                  <w:right w:w="120" w:type="dxa"/>
                </w:tcMar>
              </w:tcPr>
              <w:p w14:paraId="5343C7CE" w14:textId="77777777" w:rsidR="003B5DF0" w:rsidRDefault="004F4874">
                <w:pPr>
                  <w:spacing w:line="280" w:lineRule="auto"/>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 xml:space="preserve">Contents </w:t>
                </w:r>
              </w:p>
            </w:tc>
          </w:tr>
          <w:tr w:rsidR="003B5DF0" w14:paraId="5343C7D2" w14:textId="77777777">
            <w:tc>
              <w:tcPr>
                <w:tcW w:w="2820" w:type="dxa"/>
                <w:tcMar>
                  <w:top w:w="80" w:type="dxa"/>
                  <w:left w:w="120" w:type="dxa"/>
                  <w:bottom w:w="80" w:type="dxa"/>
                  <w:right w:w="120" w:type="dxa"/>
                </w:tcMar>
              </w:tcPr>
              <w:p w14:paraId="5343C7D0"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src/assets/ </w:t>
                </w:r>
              </w:p>
            </w:tc>
            <w:tc>
              <w:tcPr>
                <w:tcW w:w="6540" w:type="dxa"/>
                <w:tcMar>
                  <w:top w:w="80" w:type="dxa"/>
                  <w:left w:w="120" w:type="dxa"/>
                  <w:bottom w:w="80" w:type="dxa"/>
                  <w:right w:w="120" w:type="dxa"/>
                </w:tcMar>
              </w:tcPr>
              <w:p w14:paraId="5343C7D1"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Static project assets such as images and branding files. </w:t>
                </w:r>
              </w:p>
            </w:tc>
          </w:tr>
          <w:tr w:rsidR="003B5DF0" w14:paraId="5343C7D5" w14:textId="77777777">
            <w:tc>
              <w:tcPr>
                <w:tcW w:w="2820" w:type="dxa"/>
                <w:tcMar>
                  <w:top w:w="80" w:type="dxa"/>
                  <w:left w:w="120" w:type="dxa"/>
                  <w:bottom w:w="80" w:type="dxa"/>
                  <w:right w:w="120" w:type="dxa"/>
                </w:tcMar>
              </w:tcPr>
              <w:p w14:paraId="5343C7D3"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src/CommonComponents/ </w:t>
                </w:r>
              </w:p>
            </w:tc>
            <w:tc>
              <w:tcPr>
                <w:tcW w:w="6540" w:type="dxa"/>
                <w:tcMar>
                  <w:top w:w="80" w:type="dxa"/>
                  <w:left w:w="120" w:type="dxa"/>
                  <w:bottom w:w="80" w:type="dxa"/>
                  <w:right w:w="120" w:type="dxa"/>
                </w:tcMar>
              </w:tcPr>
              <w:p w14:paraId="5343C7D4"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Reusable UI components shared across multiple pages. </w:t>
                </w:r>
              </w:p>
            </w:tc>
          </w:tr>
          <w:tr w:rsidR="003B5DF0" w14:paraId="5343C7D8" w14:textId="77777777">
            <w:tc>
              <w:tcPr>
                <w:tcW w:w="2820" w:type="dxa"/>
                <w:tcMar>
                  <w:top w:w="80" w:type="dxa"/>
                  <w:left w:w="120" w:type="dxa"/>
                  <w:bottom w:w="80" w:type="dxa"/>
                  <w:right w:w="120" w:type="dxa"/>
                </w:tcMar>
              </w:tcPr>
              <w:p w14:paraId="5343C7D6"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src/components/ </w:t>
                </w:r>
              </w:p>
            </w:tc>
            <w:tc>
              <w:tcPr>
                <w:tcW w:w="6540" w:type="dxa"/>
                <w:tcMar>
                  <w:top w:w="80" w:type="dxa"/>
                  <w:left w:w="120" w:type="dxa"/>
                  <w:bottom w:w="80" w:type="dxa"/>
                  <w:right w:w="120" w:type="dxa"/>
                </w:tcMar>
              </w:tcPr>
              <w:p w14:paraId="5343C7D7"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Core feature-specific components and Radix-based wrappers. </w:t>
                </w:r>
              </w:p>
            </w:tc>
          </w:tr>
          <w:tr w:rsidR="003B5DF0" w14:paraId="5343C7DB" w14:textId="77777777">
            <w:tc>
              <w:tcPr>
                <w:tcW w:w="2820" w:type="dxa"/>
                <w:tcMar>
                  <w:top w:w="80" w:type="dxa"/>
                  <w:left w:w="120" w:type="dxa"/>
                  <w:bottom w:w="80" w:type="dxa"/>
                  <w:right w:w="120" w:type="dxa"/>
                </w:tcMar>
              </w:tcPr>
              <w:p w14:paraId="5343C7D9"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src/Contexts/ </w:t>
                </w:r>
              </w:p>
            </w:tc>
            <w:tc>
              <w:tcPr>
                <w:tcW w:w="6540" w:type="dxa"/>
                <w:tcMar>
                  <w:top w:w="80" w:type="dxa"/>
                  <w:left w:w="120" w:type="dxa"/>
                  <w:bottom w:w="80" w:type="dxa"/>
                  <w:right w:w="120" w:type="dxa"/>
                </w:tcMar>
              </w:tcPr>
              <w:p w14:paraId="5343C7DA"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React Context providers for global state management. </w:t>
                </w:r>
              </w:p>
            </w:tc>
          </w:tr>
          <w:tr w:rsidR="003B5DF0" w14:paraId="5343C7DE" w14:textId="77777777">
            <w:tc>
              <w:tcPr>
                <w:tcW w:w="2820" w:type="dxa"/>
                <w:tcMar>
                  <w:top w:w="80" w:type="dxa"/>
                  <w:left w:w="120" w:type="dxa"/>
                  <w:bottom w:w="80" w:type="dxa"/>
                  <w:right w:w="120" w:type="dxa"/>
                </w:tcMar>
              </w:tcPr>
              <w:p w14:paraId="5343C7DC"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src/hooks/ </w:t>
                </w:r>
              </w:p>
            </w:tc>
            <w:tc>
              <w:tcPr>
                <w:tcW w:w="6540" w:type="dxa"/>
                <w:tcMar>
                  <w:top w:w="80" w:type="dxa"/>
                  <w:left w:w="120" w:type="dxa"/>
                  <w:bottom w:w="80" w:type="dxa"/>
                  <w:right w:w="120" w:type="dxa"/>
                </w:tcMar>
              </w:tcPr>
              <w:p w14:paraId="5343C7DD"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Custom business-logic hooks (e.g., useWebSocket, useTripState). </w:t>
                </w:r>
              </w:p>
            </w:tc>
          </w:tr>
          <w:tr w:rsidR="003B5DF0" w14:paraId="5343C7E1" w14:textId="77777777">
            <w:tc>
              <w:tcPr>
                <w:tcW w:w="2820" w:type="dxa"/>
                <w:tcMar>
                  <w:top w:w="80" w:type="dxa"/>
                  <w:left w:w="120" w:type="dxa"/>
                  <w:bottom w:w="80" w:type="dxa"/>
                  <w:right w:w="120" w:type="dxa"/>
                </w:tcMar>
              </w:tcPr>
              <w:p w14:paraId="5343C7DF"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src/layout/ </w:t>
                </w:r>
              </w:p>
            </w:tc>
            <w:tc>
              <w:tcPr>
                <w:tcW w:w="6540" w:type="dxa"/>
                <w:tcMar>
                  <w:top w:w="80" w:type="dxa"/>
                  <w:left w:w="120" w:type="dxa"/>
                  <w:bottom w:w="80" w:type="dxa"/>
                  <w:right w:w="120" w:type="dxa"/>
                </w:tcMar>
              </w:tcPr>
              <w:p w14:paraId="5343C7E0"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Structural layout components for consistent page design. </w:t>
                </w:r>
              </w:p>
            </w:tc>
          </w:tr>
          <w:tr w:rsidR="003B5DF0" w14:paraId="5343C7E4" w14:textId="77777777">
            <w:tc>
              <w:tcPr>
                <w:tcW w:w="2820" w:type="dxa"/>
                <w:tcMar>
                  <w:top w:w="80" w:type="dxa"/>
                  <w:left w:w="120" w:type="dxa"/>
                  <w:bottom w:w="80" w:type="dxa"/>
                  <w:right w:w="120" w:type="dxa"/>
                </w:tcMar>
              </w:tcPr>
              <w:p w14:paraId="5343C7E2"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src/lib/ </w:t>
                </w:r>
              </w:p>
            </w:tc>
            <w:tc>
              <w:tcPr>
                <w:tcW w:w="6540" w:type="dxa"/>
                <w:tcMar>
                  <w:top w:w="80" w:type="dxa"/>
                  <w:left w:w="120" w:type="dxa"/>
                  <w:bottom w:w="80" w:type="dxa"/>
                  <w:right w:w="120" w:type="dxa"/>
                </w:tcMar>
              </w:tcPr>
              <w:p w14:paraId="5343C7E3"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Configuration files for external libraries and utility instances. </w:t>
                </w:r>
              </w:p>
            </w:tc>
          </w:tr>
          <w:tr w:rsidR="003B5DF0" w14:paraId="5343C7E7" w14:textId="77777777">
            <w:tc>
              <w:tcPr>
                <w:tcW w:w="2820" w:type="dxa"/>
                <w:tcMar>
                  <w:top w:w="80" w:type="dxa"/>
                  <w:left w:w="120" w:type="dxa"/>
                  <w:bottom w:w="80" w:type="dxa"/>
                  <w:right w:w="120" w:type="dxa"/>
                </w:tcMar>
              </w:tcPr>
              <w:p w14:paraId="5343C7E5"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src/pages/ </w:t>
                </w:r>
              </w:p>
            </w:tc>
            <w:tc>
              <w:tcPr>
                <w:tcW w:w="6540" w:type="dxa"/>
                <w:tcMar>
                  <w:top w:w="80" w:type="dxa"/>
                  <w:left w:w="120" w:type="dxa"/>
                  <w:bottom w:w="80" w:type="dxa"/>
                  <w:right w:w="120" w:type="dxa"/>
                </w:tcMar>
              </w:tcPr>
              <w:p w14:paraId="5343C7E6"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Routed view components organized by feature (e.g., Alerts, Dashboard, Driver, Report, TripManagement). </w:t>
                </w:r>
              </w:p>
            </w:tc>
          </w:tr>
          <w:tr w:rsidR="003B5DF0" w14:paraId="5343C7EA" w14:textId="77777777">
            <w:tc>
              <w:tcPr>
                <w:tcW w:w="2820" w:type="dxa"/>
                <w:tcMar>
                  <w:top w:w="80" w:type="dxa"/>
                  <w:left w:w="120" w:type="dxa"/>
                  <w:bottom w:w="80" w:type="dxa"/>
                  <w:right w:w="120" w:type="dxa"/>
                </w:tcMar>
              </w:tcPr>
              <w:p w14:paraId="5343C7E8"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src/routing/ </w:t>
                </w:r>
              </w:p>
            </w:tc>
            <w:tc>
              <w:tcPr>
                <w:tcW w:w="6540" w:type="dxa"/>
                <w:tcMar>
                  <w:top w:w="80" w:type="dxa"/>
                  <w:left w:w="120" w:type="dxa"/>
                  <w:bottom w:w="80" w:type="dxa"/>
                  <w:right w:w="120" w:type="dxa"/>
                </w:tcMar>
              </w:tcPr>
              <w:p w14:paraId="5343C7E9"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Route definitions and authentication wrappers (e.g., Routers.tsx, ProtectedRoute.tsx). </w:t>
                </w:r>
              </w:p>
            </w:tc>
          </w:tr>
          <w:tr w:rsidR="003B5DF0" w14:paraId="5343C7ED" w14:textId="77777777">
            <w:tc>
              <w:tcPr>
                <w:tcW w:w="2820" w:type="dxa"/>
                <w:tcMar>
                  <w:top w:w="80" w:type="dxa"/>
                  <w:left w:w="120" w:type="dxa"/>
                  <w:bottom w:w="80" w:type="dxa"/>
                  <w:right w:w="120" w:type="dxa"/>
                </w:tcMar>
              </w:tcPr>
              <w:p w14:paraId="5343C7EB"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lastRenderedPageBreak/>
                  <w:t xml:space="preserve">src/types/ </w:t>
                </w:r>
              </w:p>
            </w:tc>
            <w:tc>
              <w:tcPr>
                <w:tcW w:w="6540" w:type="dxa"/>
                <w:tcMar>
                  <w:top w:w="80" w:type="dxa"/>
                  <w:left w:w="120" w:type="dxa"/>
                  <w:bottom w:w="80" w:type="dxa"/>
                  <w:right w:w="120" w:type="dxa"/>
                </w:tcMar>
              </w:tcPr>
              <w:p w14:paraId="5343C7EC"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Global TypeScript interfaces (e.g., TripLog.types.ts, user.types.ts, vehicle.types.ts). </w:t>
                </w:r>
              </w:p>
            </w:tc>
          </w:tr>
          <w:tr w:rsidR="003B5DF0" w14:paraId="5343C7F0" w14:textId="77777777">
            <w:tc>
              <w:tcPr>
                <w:tcW w:w="2820" w:type="dxa"/>
                <w:tcMar>
                  <w:top w:w="80" w:type="dxa"/>
                  <w:left w:w="120" w:type="dxa"/>
                  <w:bottom w:w="80" w:type="dxa"/>
                  <w:right w:w="120" w:type="dxa"/>
                </w:tcMar>
              </w:tcPr>
              <w:p w14:paraId="5343C7EE"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src/utils/  &amp; src/Utilities/ </w:t>
                </w:r>
              </w:p>
            </w:tc>
            <w:tc>
              <w:tcPr>
                <w:tcW w:w="6540" w:type="dxa"/>
                <w:tcMar>
                  <w:top w:w="80" w:type="dxa"/>
                  <w:left w:w="120" w:type="dxa"/>
                  <w:bottom w:w="80" w:type="dxa"/>
                  <w:right w:w="120" w:type="dxa"/>
                </w:tcMar>
              </w:tcPr>
              <w:p w14:paraId="5343C7EF" w14:textId="77777777" w:rsidR="003B5DF0" w:rsidRDefault="004F4874">
                <w:pPr>
                  <w:spacing w:line="280" w:lineRule="auto"/>
                  <w:rPr>
                    <w:rFonts w:ascii="Times New Roman" w:eastAsia="Times New Roman" w:hAnsi="Times New Roman" w:cs="Times New Roman"/>
                  </w:rPr>
                </w:pPr>
                <w:r>
                  <w:rPr>
                    <w:rFonts w:ascii="Times New Roman" w:eastAsia="Times New Roman" w:hAnsi="Times New Roman" w:cs="Times New Roman"/>
                  </w:rPr>
                  <w:t xml:space="preserve">Stateless helper functions for geometry, data formatting, and common logic. </w:t>
                </w:r>
              </w:p>
            </w:tc>
          </w:tr>
        </w:tbl>
      </w:sdtContent>
    </w:sdt>
    <w:p w14:paraId="5343C7F1" w14:textId="77777777" w:rsidR="003B5DF0" w:rsidRDefault="003B5DF0">
      <w:pPr>
        <w:pStyle w:val="Heading3"/>
        <w:keepNext w:val="0"/>
        <w:keepLines w:val="0"/>
        <w:spacing w:before="280" w:line="240" w:lineRule="auto"/>
      </w:pPr>
      <w:bookmarkStart w:id="131" w:name="_heading=h.5iyp61ryp1r2" w:colFirst="0" w:colLast="0"/>
      <w:bookmarkEnd w:id="131"/>
    </w:p>
    <w:p w14:paraId="5343C7F2" w14:textId="77777777" w:rsidR="003B5DF0" w:rsidRDefault="004F4874">
      <w:pPr>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5343D129" wp14:editId="5343D12A">
            <wp:extent cx="1910715" cy="3790950"/>
            <wp:effectExtent l="0" t="0" r="0" b="0"/>
            <wp:docPr id="1687281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2"/>
                    <a:srcRect/>
                    <a:stretch>
                      <a:fillRect/>
                    </a:stretch>
                  </pic:blipFill>
                  <pic:spPr>
                    <a:xfrm>
                      <a:off x="0" y="0"/>
                      <a:ext cx="1910715" cy="3790950"/>
                    </a:xfrm>
                    <a:prstGeom prst="rect">
                      <a:avLst/>
                    </a:prstGeom>
                    <a:ln/>
                  </pic:spPr>
                </pic:pic>
              </a:graphicData>
            </a:graphic>
          </wp:inline>
        </w:drawing>
      </w:r>
    </w:p>
    <w:p w14:paraId="5343C7F3" w14:textId="77777777" w:rsidR="003B5DF0" w:rsidRDefault="004F487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Figure 36: Root Directory Overview.</w:t>
      </w:r>
    </w:p>
    <w:p w14:paraId="5343C7F4" w14:textId="77777777" w:rsidR="003B5DF0" w:rsidRDefault="004F4874">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 </w:t>
      </w:r>
      <w:r>
        <w:rPr>
          <w:rFonts w:ascii="Times New Roman" w:eastAsia="Times New Roman" w:hAnsi="Times New Roman" w:cs="Times New Roman"/>
          <w:sz w:val="18"/>
          <w:szCs w:val="18"/>
        </w:rPr>
        <w:t>This figure displays the primary root directory of the application, including configuration files for the build environment, TypeScript setup, and dependency manifests.</w:t>
      </w:r>
    </w:p>
    <w:p w14:paraId="5343C7F5" w14:textId="77777777" w:rsidR="003B5DF0" w:rsidRDefault="004F4874">
      <w:pPr>
        <w:jc w:val="center"/>
        <w:rPr>
          <w:rFonts w:ascii="Times New Roman" w:eastAsia="Times New Roman" w:hAnsi="Times New Roman" w:cs="Times New Roman"/>
          <w:b/>
          <w:bCs/>
          <w:sz w:val="18"/>
          <w:szCs w:val="18"/>
        </w:rPr>
      </w:pPr>
      <w:r>
        <w:rPr>
          <w:rFonts w:ascii="Times New Roman" w:eastAsia="Times New Roman" w:hAnsi="Times New Roman" w:cs="Times New Roman"/>
          <w:b/>
          <w:bCs/>
          <w:noProof/>
          <w:sz w:val="18"/>
          <w:szCs w:val="18"/>
        </w:rPr>
        <w:lastRenderedPageBreak/>
        <w:drawing>
          <wp:inline distT="114300" distB="114300" distL="114300" distR="114300" wp14:anchorId="5343D12B" wp14:editId="5343D12C">
            <wp:extent cx="2643832" cy="3202623"/>
            <wp:effectExtent l="0" t="0" r="0" b="0"/>
            <wp:docPr id="168728130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3"/>
                    <a:srcRect/>
                    <a:stretch>
                      <a:fillRect/>
                    </a:stretch>
                  </pic:blipFill>
                  <pic:spPr>
                    <a:xfrm>
                      <a:off x="0" y="0"/>
                      <a:ext cx="2643832" cy="3202623"/>
                    </a:xfrm>
                    <a:prstGeom prst="rect">
                      <a:avLst/>
                    </a:prstGeom>
                    <a:ln/>
                  </pic:spPr>
                </pic:pic>
              </a:graphicData>
            </a:graphic>
          </wp:inline>
        </w:drawing>
      </w:r>
    </w:p>
    <w:p w14:paraId="5343C7F6" w14:textId="77777777" w:rsidR="003B5DF0" w:rsidRDefault="004F487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Figure 37: Core Src Directory Organization. </w:t>
      </w:r>
    </w:p>
    <w:p w14:paraId="5343C7F7" w14:textId="77777777" w:rsidR="003B5DF0" w:rsidRDefault="004F4874">
      <w:pPr>
        <w:jc w:val="cente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 xml:space="preserve">This figure outlines the modular organization of the </w:t>
      </w:r>
      <w:r>
        <w:rPr>
          <w:rFonts w:ascii="Times New Roman" w:eastAsia="Times New Roman" w:hAnsi="Times New Roman" w:cs="Times New Roman"/>
          <w:b/>
          <w:bCs/>
          <w:sz w:val="18"/>
          <w:szCs w:val="18"/>
        </w:rPr>
        <w:t xml:space="preserve">src </w:t>
      </w:r>
      <w:r>
        <w:rPr>
          <w:rFonts w:ascii="Times New Roman" w:eastAsia="Times New Roman" w:hAnsi="Times New Roman" w:cs="Times New Roman"/>
          <w:sz w:val="18"/>
          <w:szCs w:val="18"/>
        </w:rPr>
        <w:t xml:space="preserve">folder, demonstrating the separation of concerns across core architectural layers such as components, hooks, routing, and pages. </w:t>
      </w:r>
    </w:p>
    <w:p w14:paraId="5343C7F8" w14:textId="77777777" w:rsidR="003B5DF0" w:rsidRDefault="004F4874">
      <w:pPr>
        <w:jc w:val="center"/>
        <w:rPr>
          <w:rFonts w:ascii="Times New Roman" w:eastAsia="Times New Roman" w:hAnsi="Times New Roman" w:cs="Times New Roman"/>
          <w:b/>
          <w:bCs/>
          <w:sz w:val="18"/>
          <w:szCs w:val="18"/>
        </w:rPr>
      </w:pPr>
      <w:r>
        <w:rPr>
          <w:rFonts w:ascii="Times New Roman" w:eastAsia="Times New Roman" w:hAnsi="Times New Roman" w:cs="Times New Roman"/>
          <w:b/>
          <w:bCs/>
          <w:noProof/>
          <w:sz w:val="18"/>
          <w:szCs w:val="18"/>
        </w:rPr>
        <w:drawing>
          <wp:inline distT="114300" distB="114300" distL="114300" distR="114300" wp14:anchorId="5343D12D" wp14:editId="5343D12E">
            <wp:extent cx="2571750" cy="3148013"/>
            <wp:effectExtent l="0" t="0" r="0" b="0"/>
            <wp:docPr id="16872812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4"/>
                    <a:srcRect/>
                    <a:stretch>
                      <a:fillRect/>
                    </a:stretch>
                  </pic:blipFill>
                  <pic:spPr>
                    <a:xfrm>
                      <a:off x="0" y="0"/>
                      <a:ext cx="2571750" cy="3148013"/>
                    </a:xfrm>
                    <a:prstGeom prst="rect">
                      <a:avLst/>
                    </a:prstGeom>
                    <a:ln/>
                  </pic:spPr>
                </pic:pic>
              </a:graphicData>
            </a:graphic>
          </wp:inline>
        </w:drawing>
      </w:r>
    </w:p>
    <w:p w14:paraId="5343C7F9" w14:textId="77777777" w:rsidR="003B5DF0" w:rsidRDefault="004F4874">
      <w:pPr>
        <w:spacing w:before="240" w:after="2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Figure 38: Feature-Based Pages Module.</w:t>
      </w:r>
    </w:p>
    <w:p w14:paraId="5343C7FA" w14:textId="77777777" w:rsidR="003B5DF0" w:rsidRDefault="004F4874">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This figure provides a detailed view of the</w:t>
      </w:r>
      <w:r>
        <w:rPr>
          <w:rFonts w:ascii="Times New Roman" w:eastAsia="Times New Roman" w:hAnsi="Times New Roman" w:cs="Times New Roman"/>
          <w:b/>
          <w:bCs/>
          <w:sz w:val="18"/>
          <w:szCs w:val="18"/>
        </w:rPr>
        <w:t xml:space="preserve"> pages/ </w:t>
      </w:r>
      <w:r>
        <w:rPr>
          <w:rFonts w:ascii="Times New Roman" w:eastAsia="Times New Roman" w:hAnsi="Times New Roman" w:cs="Times New Roman"/>
          <w:sz w:val="18"/>
          <w:szCs w:val="18"/>
        </w:rPr>
        <w:t xml:space="preserve">directory, illustrating how the application features—such as Trip Management, Driver Management, and Alerts—are encapsulated as individual modules. </w:t>
      </w:r>
    </w:p>
    <w:p w14:paraId="5343C7FB" w14:textId="77777777" w:rsidR="003B5DF0" w:rsidRDefault="004F4874">
      <w:pPr>
        <w:spacing w:before="240" w:after="240"/>
        <w:jc w:val="center"/>
        <w:rPr>
          <w:rFonts w:ascii="Times New Roman" w:eastAsia="Times New Roman" w:hAnsi="Times New Roman" w:cs="Times New Roman"/>
          <w:b/>
          <w:bCs/>
          <w:sz w:val="18"/>
          <w:szCs w:val="18"/>
        </w:rPr>
      </w:pPr>
      <w:r>
        <w:rPr>
          <w:rFonts w:ascii="Times New Roman" w:eastAsia="Times New Roman" w:hAnsi="Times New Roman" w:cs="Times New Roman"/>
          <w:b/>
          <w:bCs/>
          <w:noProof/>
          <w:sz w:val="18"/>
          <w:szCs w:val="18"/>
        </w:rPr>
        <w:lastRenderedPageBreak/>
        <w:drawing>
          <wp:inline distT="114300" distB="114300" distL="114300" distR="114300" wp14:anchorId="5343D12F" wp14:editId="5343D130">
            <wp:extent cx="2863688" cy="2286000"/>
            <wp:effectExtent l="0" t="0" r="0" b="0"/>
            <wp:docPr id="168728129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5"/>
                    <a:srcRect/>
                    <a:stretch>
                      <a:fillRect/>
                    </a:stretch>
                  </pic:blipFill>
                  <pic:spPr>
                    <a:xfrm>
                      <a:off x="0" y="0"/>
                      <a:ext cx="2863688" cy="2286000"/>
                    </a:xfrm>
                    <a:prstGeom prst="rect">
                      <a:avLst/>
                    </a:prstGeom>
                    <a:ln/>
                  </pic:spPr>
                </pic:pic>
              </a:graphicData>
            </a:graphic>
          </wp:inline>
        </w:drawing>
      </w:r>
    </w:p>
    <w:p w14:paraId="5343C7FC" w14:textId="77777777" w:rsidR="003B5DF0" w:rsidRDefault="004F4874">
      <w:pPr>
        <w:spacing w:before="240" w:after="2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Figure 39: Business Logic Hooks Library.</w:t>
      </w:r>
    </w:p>
    <w:p w14:paraId="5343C7FD" w14:textId="77777777" w:rsidR="003B5DF0" w:rsidRDefault="004F4874">
      <w:pPr>
        <w:spacing w:before="240" w:after="240"/>
        <w:jc w:val="cente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 xml:space="preserve">This figure illustrates the </w:t>
      </w:r>
      <w:r>
        <w:rPr>
          <w:rFonts w:ascii="Times New Roman" w:eastAsia="Times New Roman" w:hAnsi="Times New Roman" w:cs="Times New Roman"/>
          <w:b/>
          <w:bCs/>
          <w:sz w:val="18"/>
          <w:szCs w:val="18"/>
        </w:rPr>
        <w:t>hooks/</w:t>
      </w:r>
      <w:r>
        <w:rPr>
          <w:rFonts w:ascii="Times New Roman" w:eastAsia="Times New Roman" w:hAnsi="Times New Roman" w:cs="Times New Roman"/>
          <w:sz w:val="18"/>
          <w:szCs w:val="18"/>
        </w:rPr>
        <w:t xml:space="preserve"> directory, which contains the custom React hooks responsible for managing real-time data flow, WebSocket subscriptions, and business logic state. </w:t>
      </w:r>
    </w:p>
    <w:p w14:paraId="5343C7FE" w14:textId="77777777" w:rsidR="003B5DF0" w:rsidRDefault="004F4874">
      <w:pPr>
        <w:spacing w:before="240" w:after="240"/>
        <w:jc w:val="center"/>
        <w:rPr>
          <w:rFonts w:ascii="Times New Roman" w:eastAsia="Times New Roman" w:hAnsi="Times New Roman" w:cs="Times New Roman"/>
          <w:b/>
          <w:bCs/>
          <w:sz w:val="18"/>
          <w:szCs w:val="18"/>
        </w:rPr>
      </w:pPr>
      <w:r>
        <w:rPr>
          <w:rFonts w:ascii="Times New Roman" w:eastAsia="Times New Roman" w:hAnsi="Times New Roman" w:cs="Times New Roman"/>
          <w:b/>
          <w:bCs/>
          <w:noProof/>
          <w:sz w:val="18"/>
          <w:szCs w:val="18"/>
        </w:rPr>
        <w:drawing>
          <wp:inline distT="114300" distB="114300" distL="114300" distR="114300" wp14:anchorId="5343D131" wp14:editId="5343D132">
            <wp:extent cx="2771775" cy="1076325"/>
            <wp:effectExtent l="0" t="0" r="0" b="0"/>
            <wp:docPr id="168728127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6"/>
                    <a:srcRect/>
                    <a:stretch>
                      <a:fillRect/>
                    </a:stretch>
                  </pic:blipFill>
                  <pic:spPr>
                    <a:xfrm>
                      <a:off x="0" y="0"/>
                      <a:ext cx="2771775" cy="1076325"/>
                    </a:xfrm>
                    <a:prstGeom prst="rect">
                      <a:avLst/>
                    </a:prstGeom>
                    <a:ln/>
                  </pic:spPr>
                </pic:pic>
              </a:graphicData>
            </a:graphic>
          </wp:inline>
        </w:drawing>
      </w:r>
    </w:p>
    <w:p w14:paraId="5343C7FF" w14:textId="77777777" w:rsidR="003B5DF0" w:rsidRDefault="004F4874">
      <w:pPr>
        <w:spacing w:before="240" w:after="2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Figure 40: Application Routing Configuration.</w:t>
      </w:r>
    </w:p>
    <w:p w14:paraId="5343C800" w14:textId="77777777" w:rsidR="003B5DF0" w:rsidRDefault="004F4874">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This figure depicts the </w:t>
      </w:r>
      <w:r>
        <w:rPr>
          <w:rFonts w:ascii="Times New Roman" w:eastAsia="Times New Roman" w:hAnsi="Times New Roman" w:cs="Times New Roman"/>
          <w:b/>
          <w:bCs/>
          <w:sz w:val="18"/>
          <w:szCs w:val="18"/>
        </w:rPr>
        <w:t>routing/</w:t>
      </w:r>
      <w:r>
        <w:rPr>
          <w:rFonts w:ascii="Times New Roman" w:eastAsia="Times New Roman" w:hAnsi="Times New Roman" w:cs="Times New Roman"/>
          <w:sz w:val="18"/>
          <w:szCs w:val="18"/>
        </w:rPr>
        <w:t xml:space="preserve"> directory, showcasing the central management of authenticated route protection and navigation logic. </w:t>
      </w:r>
    </w:p>
    <w:p w14:paraId="5343C801" w14:textId="77777777" w:rsidR="003B5DF0" w:rsidRDefault="003B5DF0">
      <w:pPr>
        <w:spacing w:before="240" w:after="240"/>
        <w:jc w:val="center"/>
        <w:rPr>
          <w:rFonts w:ascii="Times New Roman" w:eastAsia="Times New Roman" w:hAnsi="Times New Roman" w:cs="Times New Roman"/>
          <w:b/>
          <w:bCs/>
          <w:sz w:val="18"/>
          <w:szCs w:val="18"/>
        </w:rPr>
      </w:pPr>
    </w:p>
    <w:p w14:paraId="5343C802" w14:textId="77777777" w:rsidR="003B5DF0" w:rsidRDefault="004F4874">
      <w:pPr>
        <w:spacing w:before="240" w:after="240"/>
        <w:jc w:val="center"/>
        <w:rPr>
          <w:rFonts w:ascii="Times New Roman" w:eastAsia="Times New Roman" w:hAnsi="Times New Roman" w:cs="Times New Roman"/>
          <w:b/>
          <w:bCs/>
          <w:sz w:val="18"/>
          <w:szCs w:val="18"/>
        </w:rPr>
      </w:pPr>
      <w:r>
        <w:rPr>
          <w:rFonts w:ascii="Times New Roman" w:eastAsia="Times New Roman" w:hAnsi="Times New Roman" w:cs="Times New Roman"/>
          <w:b/>
          <w:bCs/>
          <w:noProof/>
          <w:sz w:val="18"/>
          <w:szCs w:val="18"/>
        </w:rPr>
        <w:drawing>
          <wp:inline distT="114300" distB="114300" distL="114300" distR="114300" wp14:anchorId="5343D133" wp14:editId="5343D134">
            <wp:extent cx="2552700" cy="1714500"/>
            <wp:effectExtent l="0" t="0" r="0" b="0"/>
            <wp:docPr id="168728127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7"/>
                    <a:srcRect/>
                    <a:stretch>
                      <a:fillRect/>
                    </a:stretch>
                  </pic:blipFill>
                  <pic:spPr>
                    <a:xfrm>
                      <a:off x="0" y="0"/>
                      <a:ext cx="2552700" cy="1714500"/>
                    </a:xfrm>
                    <a:prstGeom prst="rect">
                      <a:avLst/>
                    </a:prstGeom>
                    <a:ln/>
                  </pic:spPr>
                </pic:pic>
              </a:graphicData>
            </a:graphic>
          </wp:inline>
        </w:drawing>
      </w:r>
    </w:p>
    <w:p w14:paraId="5343C803" w14:textId="77777777" w:rsidR="003B5DF0" w:rsidRDefault="004F4874">
      <w:pPr>
        <w:spacing w:before="240" w:after="2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Figure 41: Global Type Definitions.</w:t>
      </w:r>
    </w:p>
    <w:p w14:paraId="5343C804" w14:textId="77777777" w:rsidR="003B5DF0" w:rsidRDefault="004F4874">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This figure displays the</w:t>
      </w:r>
      <w:r>
        <w:rPr>
          <w:rFonts w:ascii="Times New Roman" w:eastAsia="Times New Roman" w:hAnsi="Times New Roman" w:cs="Times New Roman"/>
          <w:b/>
          <w:bCs/>
          <w:sz w:val="18"/>
          <w:szCs w:val="18"/>
        </w:rPr>
        <w:t xml:space="preserve"> types/</w:t>
      </w:r>
      <w:r>
        <w:rPr>
          <w:rFonts w:ascii="Times New Roman" w:eastAsia="Times New Roman" w:hAnsi="Times New Roman" w:cs="Times New Roman"/>
          <w:sz w:val="18"/>
          <w:szCs w:val="18"/>
        </w:rPr>
        <w:t xml:space="preserve"> directory, highlighting the centralized TypeScript interfaces used to ensure data consistency across the fleet management system.</w:t>
      </w:r>
    </w:p>
    <w:p w14:paraId="5343C805" w14:textId="77777777" w:rsidR="003B5DF0" w:rsidRDefault="003B5DF0">
      <w:pPr>
        <w:spacing w:before="240" w:after="240"/>
        <w:jc w:val="center"/>
        <w:rPr>
          <w:rFonts w:ascii="Times New Roman" w:eastAsia="Times New Roman" w:hAnsi="Times New Roman" w:cs="Times New Roman"/>
          <w:b/>
          <w:bCs/>
          <w:sz w:val="18"/>
          <w:szCs w:val="18"/>
        </w:rPr>
      </w:pPr>
    </w:p>
    <w:p w14:paraId="5343C806" w14:textId="77777777" w:rsidR="003B5DF0" w:rsidRDefault="003B5DF0">
      <w:pPr>
        <w:spacing w:before="240" w:after="240"/>
        <w:rPr>
          <w:rFonts w:ascii="Times New Roman" w:eastAsia="Times New Roman" w:hAnsi="Times New Roman" w:cs="Times New Roman"/>
          <w:b/>
          <w:bCs/>
          <w:sz w:val="18"/>
          <w:szCs w:val="18"/>
        </w:rPr>
      </w:pPr>
    </w:p>
    <w:p w14:paraId="5343C807" w14:textId="77777777" w:rsidR="003B5DF0" w:rsidRDefault="003B5DF0">
      <w:pPr>
        <w:spacing w:before="240" w:after="240"/>
        <w:jc w:val="center"/>
        <w:rPr>
          <w:rFonts w:ascii="Times New Roman" w:eastAsia="Times New Roman" w:hAnsi="Times New Roman" w:cs="Times New Roman"/>
          <w:b/>
          <w:bCs/>
          <w:sz w:val="18"/>
          <w:szCs w:val="18"/>
        </w:rPr>
      </w:pPr>
    </w:p>
    <w:p w14:paraId="5343C808" w14:textId="77777777" w:rsidR="003B5DF0" w:rsidRDefault="004F4874">
      <w:pPr>
        <w:spacing w:before="240" w:after="240"/>
        <w:jc w:val="center"/>
        <w:rPr>
          <w:rFonts w:ascii="Times New Roman" w:eastAsia="Times New Roman" w:hAnsi="Times New Roman" w:cs="Times New Roman"/>
          <w:b/>
          <w:bCs/>
          <w:sz w:val="18"/>
          <w:szCs w:val="18"/>
        </w:rPr>
      </w:pPr>
      <w:r>
        <w:rPr>
          <w:rFonts w:ascii="Times New Roman" w:eastAsia="Times New Roman" w:hAnsi="Times New Roman" w:cs="Times New Roman"/>
          <w:b/>
          <w:bCs/>
          <w:noProof/>
          <w:sz w:val="18"/>
          <w:szCs w:val="18"/>
        </w:rPr>
        <w:drawing>
          <wp:inline distT="114300" distB="114300" distL="114300" distR="114300" wp14:anchorId="5343D135" wp14:editId="5343D136">
            <wp:extent cx="2419350" cy="1304599"/>
            <wp:effectExtent l="0" t="0" r="0" b="0"/>
            <wp:docPr id="168728130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8"/>
                    <a:srcRect/>
                    <a:stretch>
                      <a:fillRect/>
                    </a:stretch>
                  </pic:blipFill>
                  <pic:spPr>
                    <a:xfrm>
                      <a:off x="0" y="0"/>
                      <a:ext cx="2419350" cy="1304599"/>
                    </a:xfrm>
                    <a:prstGeom prst="rect">
                      <a:avLst/>
                    </a:prstGeom>
                    <a:ln/>
                  </pic:spPr>
                </pic:pic>
              </a:graphicData>
            </a:graphic>
          </wp:inline>
        </w:drawing>
      </w:r>
    </w:p>
    <w:p w14:paraId="5343C809" w14:textId="77777777" w:rsidR="003B5DF0" w:rsidRDefault="004F4874">
      <w:pPr>
        <w:spacing w:before="240" w:after="2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Figure 42: Automated Testing Suite.</w:t>
      </w:r>
    </w:p>
    <w:p w14:paraId="5343C80A" w14:textId="77777777" w:rsidR="003B5DF0" w:rsidRDefault="004F4874">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18"/>
          <w:szCs w:val="18"/>
        </w:rPr>
        <w:t xml:space="preserve">This figure details the contents of the </w:t>
      </w:r>
      <w:r>
        <w:rPr>
          <w:rFonts w:ascii="Roboto Mono" w:eastAsia="Roboto Mono" w:hAnsi="Roboto Mono" w:cs="Roboto Mono"/>
          <w:b/>
          <w:bCs/>
          <w:sz w:val="18"/>
          <w:szCs w:val="18"/>
        </w:rPr>
        <w:t>tests/</w:t>
      </w:r>
      <w:r>
        <w:rPr>
          <w:rFonts w:ascii="Times New Roman" w:eastAsia="Times New Roman" w:hAnsi="Times New Roman" w:cs="Times New Roman"/>
          <w:sz w:val="18"/>
          <w:szCs w:val="18"/>
        </w:rPr>
        <w:t xml:space="preserve"> directory, showcasing the specification files dedicated to verifying application functionality, performance metrics, and user interface consistency. </w:t>
      </w:r>
    </w:p>
    <w:p w14:paraId="5343C80B" w14:textId="77777777" w:rsidR="003B5DF0" w:rsidRDefault="004F4874">
      <w:pPr>
        <w:pStyle w:val="Heading3"/>
        <w:keepNext w:val="0"/>
        <w:keepLines w:val="0"/>
        <w:spacing w:before="280" w:line="240" w:lineRule="auto"/>
        <w:rPr>
          <w:rFonts w:ascii="Times New Roman" w:eastAsia="Times New Roman" w:hAnsi="Times New Roman" w:cs="Times New Roman"/>
          <w:sz w:val="28"/>
          <w:szCs w:val="28"/>
        </w:rPr>
      </w:pPr>
      <w:bookmarkStart w:id="132" w:name="_heading=h.qefgyirm32j" w:colFirst="0" w:colLast="0"/>
      <w:bookmarkEnd w:id="132"/>
      <w:r>
        <w:rPr>
          <w:rFonts w:ascii="Times New Roman" w:eastAsia="Times New Roman" w:hAnsi="Times New Roman" w:cs="Times New Roman"/>
          <w:sz w:val="28"/>
          <w:szCs w:val="28"/>
        </w:rPr>
        <w:t>4.6.3 Communication Architecture</w:t>
      </w:r>
    </w:p>
    <w:p w14:paraId="5343C80C" w14:textId="77777777" w:rsidR="003B5DF0" w:rsidRDefault="004F4874">
      <w:pPr>
        <w:pStyle w:val="Heading3"/>
        <w:keepNext w:val="0"/>
        <w:keepLines w:val="0"/>
        <w:spacing w:before="240" w:after="240" w:line="240" w:lineRule="auto"/>
        <w:rPr>
          <w:rFonts w:ascii="Times New Roman" w:eastAsia="Times New Roman" w:hAnsi="Times New Roman" w:cs="Times New Roman"/>
          <w:b w:val="0"/>
          <w:bCs w:val="0"/>
        </w:rPr>
      </w:pPr>
      <w:r>
        <w:rPr>
          <w:rFonts w:ascii="Times New Roman" w:eastAsia="Times New Roman" w:hAnsi="Times New Roman" w:cs="Times New Roman"/>
          <w:b w:val="0"/>
          <w:bCs w:val="0"/>
        </w:rPr>
        <w:t>The dashboard maintains two concurrent communication streams:</w:t>
      </w:r>
    </w:p>
    <w:p w14:paraId="5343C80D" w14:textId="77777777" w:rsidR="003B5DF0" w:rsidRDefault="003B5DF0">
      <w:pPr>
        <w:rPr>
          <w:rFonts w:ascii="Times New Roman" w:eastAsia="Times New Roman" w:hAnsi="Times New Roman" w:cs="Times New Roman"/>
        </w:rPr>
      </w:pPr>
    </w:p>
    <w:p w14:paraId="5343C80E" w14:textId="77777777" w:rsidR="003B5DF0" w:rsidRDefault="004F4874" w:rsidP="004F4874">
      <w:pPr>
        <w:pStyle w:val="Heading3"/>
        <w:keepNext w:val="0"/>
        <w:keepLines w:val="0"/>
        <w:numPr>
          <w:ilvl w:val="0"/>
          <w:numId w:val="46"/>
        </w:numPr>
        <w:spacing w:before="240" w:after="0" w:line="240" w:lineRule="auto"/>
        <w:rPr>
          <w:rFonts w:ascii="Times New Roman" w:eastAsia="Times New Roman" w:hAnsi="Times New Roman" w:cs="Times New Roman"/>
          <w:color w:val="434343"/>
        </w:rPr>
      </w:pPr>
      <w:bookmarkStart w:id="133" w:name="_heading=h.4b50q169i312" w:colFirst="0" w:colLast="0"/>
      <w:bookmarkEnd w:id="133"/>
      <w:r>
        <w:rPr>
          <w:rFonts w:ascii="Times New Roman" w:eastAsia="Times New Roman" w:hAnsi="Times New Roman" w:cs="Times New Roman"/>
        </w:rPr>
        <w:t>RESTful API (HTTPS):</w:t>
      </w:r>
      <w:r>
        <w:rPr>
          <w:rFonts w:ascii="Times New Roman" w:eastAsia="Times New Roman" w:hAnsi="Times New Roman" w:cs="Times New Roman"/>
          <w:b w:val="0"/>
          <w:bCs w:val="0"/>
        </w:rPr>
        <w:t xml:space="preserve"> Handled via </w:t>
      </w:r>
      <w:r>
        <w:rPr>
          <w:rFonts w:ascii="Times New Roman" w:eastAsia="Times New Roman" w:hAnsi="Times New Roman" w:cs="Times New Roman"/>
        </w:rPr>
        <w:t xml:space="preserve">axios </w:t>
      </w:r>
      <w:r>
        <w:rPr>
          <w:rFonts w:ascii="Times New Roman" w:eastAsia="Times New Roman" w:hAnsi="Times New Roman" w:cs="Times New Roman"/>
          <w:b w:val="0"/>
          <w:bCs w:val="0"/>
        </w:rPr>
        <w:t xml:space="preserve">and managed by </w:t>
      </w:r>
      <w:r>
        <w:rPr>
          <w:rFonts w:ascii="Times New Roman" w:eastAsia="Times New Roman" w:hAnsi="Times New Roman" w:cs="Times New Roman"/>
        </w:rPr>
        <w:t>TanStack Query</w:t>
      </w:r>
      <w:r>
        <w:rPr>
          <w:rFonts w:ascii="Times New Roman" w:eastAsia="Times New Roman" w:hAnsi="Times New Roman" w:cs="Times New Roman"/>
          <w:b w:val="0"/>
          <w:bCs w:val="0"/>
        </w:rPr>
        <w:t>. Used for initial data loading, state updates, and administrative CRUD operations.</w:t>
      </w:r>
    </w:p>
    <w:p w14:paraId="5343C80F" w14:textId="77777777" w:rsidR="003B5DF0" w:rsidRDefault="004F4874" w:rsidP="004F4874">
      <w:pPr>
        <w:pStyle w:val="Heading3"/>
        <w:keepNext w:val="0"/>
        <w:keepLines w:val="0"/>
        <w:numPr>
          <w:ilvl w:val="0"/>
          <w:numId w:val="46"/>
        </w:numPr>
        <w:spacing w:before="0" w:after="240" w:line="240" w:lineRule="auto"/>
        <w:rPr>
          <w:rFonts w:ascii="Times New Roman" w:eastAsia="Times New Roman" w:hAnsi="Times New Roman" w:cs="Times New Roman"/>
          <w:color w:val="434343"/>
        </w:rPr>
      </w:pPr>
      <w:bookmarkStart w:id="134" w:name="_heading=h.6r25bblnmd2a" w:colFirst="0" w:colLast="0"/>
      <w:bookmarkEnd w:id="134"/>
      <w:r>
        <w:rPr>
          <w:rFonts w:ascii="Times New Roman" w:eastAsia="Times New Roman" w:hAnsi="Times New Roman" w:cs="Times New Roman"/>
        </w:rPr>
        <w:t>Live WebSocket (STOMP/SockJS):</w:t>
      </w:r>
      <w:r>
        <w:rPr>
          <w:rFonts w:ascii="Times New Roman" w:eastAsia="Times New Roman" w:hAnsi="Times New Roman" w:cs="Times New Roman"/>
          <w:b w:val="0"/>
          <w:bCs w:val="0"/>
        </w:rPr>
        <w:t xml:space="preserve"> The dashboard subscribes to backend message brokers upon login. This channel pushes real-time event frames such as CRASH alerts or GPS updates allowing the fleet manager to observe events in real time without manual page refreshes.</w:t>
      </w:r>
    </w:p>
    <w:p w14:paraId="5343C810" w14:textId="77777777" w:rsidR="003B5DF0" w:rsidRDefault="003B5DF0">
      <w:pPr>
        <w:ind w:left="720"/>
      </w:pPr>
    </w:p>
    <w:p w14:paraId="5343C811" w14:textId="77777777" w:rsidR="003B5DF0" w:rsidRDefault="003B5DF0">
      <w:pPr>
        <w:ind w:left="720"/>
      </w:pPr>
    </w:p>
    <w:p w14:paraId="5343C812" w14:textId="77777777" w:rsidR="003B5DF0" w:rsidRDefault="004F4874">
      <w:pPr>
        <w:pStyle w:val="Heading3"/>
        <w:keepNext w:val="0"/>
        <w:keepLines w:val="0"/>
        <w:spacing w:before="280" w:line="240" w:lineRule="auto"/>
        <w:rPr>
          <w:rFonts w:ascii="Times New Roman" w:eastAsia="Times New Roman" w:hAnsi="Times New Roman" w:cs="Times New Roman"/>
          <w:sz w:val="28"/>
          <w:szCs w:val="28"/>
        </w:rPr>
      </w:pPr>
      <w:bookmarkStart w:id="135" w:name="_heading=h.mw04rhov58wo" w:colFirst="0" w:colLast="0"/>
      <w:bookmarkEnd w:id="135"/>
      <w:r>
        <w:rPr>
          <w:rFonts w:ascii="Times New Roman" w:eastAsia="Times New Roman" w:hAnsi="Times New Roman" w:cs="Times New Roman"/>
          <w:noProof/>
          <w:sz w:val="28"/>
          <w:szCs w:val="28"/>
        </w:rPr>
        <w:lastRenderedPageBreak/>
        <w:drawing>
          <wp:inline distT="114300" distB="114300" distL="114300" distR="114300" wp14:anchorId="5343D137" wp14:editId="5343D138">
            <wp:extent cx="5731200" cy="3124200"/>
            <wp:effectExtent l="0" t="0" r="0" b="0"/>
            <wp:docPr id="168728128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59"/>
                    <a:srcRect/>
                    <a:stretch>
                      <a:fillRect/>
                    </a:stretch>
                  </pic:blipFill>
                  <pic:spPr>
                    <a:xfrm>
                      <a:off x="0" y="0"/>
                      <a:ext cx="5731200" cy="3124200"/>
                    </a:xfrm>
                    <a:prstGeom prst="rect">
                      <a:avLst/>
                    </a:prstGeom>
                    <a:ln/>
                  </pic:spPr>
                </pic:pic>
              </a:graphicData>
            </a:graphic>
          </wp:inline>
        </w:drawing>
      </w:r>
    </w:p>
    <w:p w14:paraId="5343C813" w14:textId="77777777" w:rsidR="003B5DF0" w:rsidRDefault="003B5DF0"/>
    <w:p w14:paraId="5343C814" w14:textId="77777777" w:rsidR="003B5DF0" w:rsidRDefault="003B5DF0"/>
    <w:p w14:paraId="5343C815" w14:textId="77777777" w:rsidR="003B5DF0" w:rsidRDefault="003B5DF0"/>
    <w:p w14:paraId="5343C816" w14:textId="77777777" w:rsidR="003B5DF0" w:rsidRDefault="003B5DF0"/>
    <w:p w14:paraId="5343C817" w14:textId="77777777" w:rsidR="003B5DF0" w:rsidRDefault="003B5DF0"/>
    <w:p w14:paraId="5343C818" w14:textId="77777777" w:rsidR="003B5DF0" w:rsidRDefault="003B5DF0"/>
    <w:p w14:paraId="5343C819" w14:textId="77777777" w:rsidR="003B5DF0" w:rsidRDefault="003B5DF0"/>
    <w:p w14:paraId="5343C81A" w14:textId="77777777" w:rsidR="003B5DF0" w:rsidRDefault="003B5DF0"/>
    <w:p w14:paraId="5343C81B" w14:textId="77777777" w:rsidR="003B5DF0" w:rsidRDefault="003B5DF0"/>
    <w:p w14:paraId="5343C81C" w14:textId="77777777" w:rsidR="003B5DF0" w:rsidRDefault="003B5DF0"/>
    <w:p w14:paraId="5343C81D" w14:textId="77777777" w:rsidR="003B5DF0" w:rsidRDefault="004F4874">
      <w:pPr>
        <w:pStyle w:val="Heading3"/>
        <w:keepNext w:val="0"/>
        <w:keepLines w:val="0"/>
        <w:spacing w:before="280"/>
        <w:rPr>
          <w:rFonts w:ascii="Times New Roman" w:eastAsia="Times New Roman" w:hAnsi="Times New Roman" w:cs="Times New Roman"/>
          <w:sz w:val="28"/>
          <w:szCs w:val="28"/>
        </w:rPr>
      </w:pPr>
      <w:bookmarkStart w:id="136" w:name="_heading=h.iraa41x3jli2" w:colFirst="0" w:colLast="0"/>
      <w:bookmarkEnd w:id="136"/>
      <w:r>
        <w:rPr>
          <w:rFonts w:ascii="Times New Roman" w:eastAsia="Times New Roman" w:hAnsi="Times New Roman" w:cs="Times New Roman"/>
          <w:sz w:val="28"/>
          <w:szCs w:val="28"/>
        </w:rPr>
        <w:t>4.6.4 Geographic Visualization</w:t>
      </w:r>
    </w:p>
    <w:p w14:paraId="5343C81E"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dashboard utilizes </w:t>
      </w:r>
      <w:r>
        <w:rPr>
          <w:rFonts w:ascii="Times New Roman" w:eastAsia="Times New Roman" w:hAnsi="Times New Roman" w:cs="Times New Roman"/>
          <w:b/>
          <w:bCs/>
          <w:sz w:val="24"/>
          <w:szCs w:val="24"/>
        </w:rPr>
        <w:t>Leaflet</w:t>
      </w:r>
      <w:r>
        <w:rPr>
          <w:rFonts w:ascii="Times New Roman" w:eastAsia="Times New Roman" w:hAnsi="Times New Roman" w:cs="Times New Roman"/>
          <w:sz w:val="24"/>
          <w:szCs w:val="24"/>
        </w:rPr>
        <w:t xml:space="preserve"> as the exclusive geographic engine. It leverages OpenStreetMap (OSM) tile layers for real-time fleet tracking, providing a performant, cost-effective, and fully customizable mapping surface. Route geometry is handled via </w:t>
      </w:r>
      <w:r>
        <w:rPr>
          <w:rFonts w:ascii="Times New Roman" w:eastAsia="Times New Roman" w:hAnsi="Times New Roman" w:cs="Times New Roman"/>
          <w:b/>
          <w:bCs/>
          <w:sz w:val="24"/>
          <w:szCs w:val="24"/>
        </w:rPr>
        <w:t>leaflet-routing-machine</w:t>
      </w:r>
      <w:r>
        <w:rPr>
          <w:rFonts w:ascii="Times New Roman" w:eastAsia="Times New Roman" w:hAnsi="Times New Roman" w:cs="Times New Roman"/>
          <w:sz w:val="24"/>
          <w:szCs w:val="24"/>
        </w:rPr>
        <w:t xml:space="preserve">, and vehicle telemetry is rendered using dynamic </w:t>
      </w:r>
      <w:r>
        <w:rPr>
          <w:rFonts w:ascii="Times New Roman" w:eastAsia="Times New Roman" w:hAnsi="Times New Roman" w:cs="Times New Roman"/>
          <w:b/>
          <w:bCs/>
          <w:sz w:val="24"/>
          <w:szCs w:val="24"/>
        </w:rPr>
        <w:t xml:space="preserve">Marker </w:t>
      </w:r>
      <w:r>
        <w:rPr>
          <w:rFonts w:ascii="Times New Roman" w:eastAsia="Times New Roman" w:hAnsi="Times New Roman" w:cs="Times New Roman"/>
          <w:sz w:val="24"/>
          <w:szCs w:val="24"/>
        </w:rPr>
        <w:t>components mapped directly from the WebSocket event stream.</w:t>
      </w:r>
    </w:p>
    <w:p w14:paraId="5343C81F" w14:textId="77777777" w:rsidR="003B5DF0" w:rsidRDefault="004F4874">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343D139" wp14:editId="5343D13A">
            <wp:extent cx="5731200" cy="3124200"/>
            <wp:effectExtent l="0" t="0" r="0" b="0"/>
            <wp:docPr id="168728129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60"/>
                    <a:srcRect/>
                    <a:stretch>
                      <a:fillRect/>
                    </a:stretch>
                  </pic:blipFill>
                  <pic:spPr>
                    <a:xfrm>
                      <a:off x="0" y="0"/>
                      <a:ext cx="5731200" cy="3124200"/>
                    </a:xfrm>
                    <a:prstGeom prst="rect">
                      <a:avLst/>
                    </a:prstGeom>
                    <a:ln/>
                  </pic:spPr>
                </pic:pic>
              </a:graphicData>
            </a:graphic>
          </wp:inline>
        </w:drawing>
      </w:r>
    </w:p>
    <w:p w14:paraId="5343C820" w14:textId="77777777" w:rsidR="003B5DF0" w:rsidRDefault="004F4874">
      <w:pPr>
        <w:pStyle w:val="Heading3"/>
        <w:keepNext w:val="0"/>
        <w:keepLines w:val="0"/>
        <w:spacing w:before="280"/>
        <w:rPr>
          <w:rFonts w:ascii="Times New Roman" w:eastAsia="Times New Roman" w:hAnsi="Times New Roman" w:cs="Times New Roman"/>
          <w:sz w:val="28"/>
          <w:szCs w:val="28"/>
        </w:rPr>
      </w:pPr>
      <w:bookmarkStart w:id="137" w:name="_heading=h.qvctbwpgh66h" w:colFirst="0" w:colLast="0"/>
      <w:bookmarkEnd w:id="137"/>
      <w:r>
        <w:rPr>
          <w:rFonts w:ascii="Times New Roman" w:eastAsia="Times New Roman" w:hAnsi="Times New Roman" w:cs="Times New Roman"/>
          <w:sz w:val="28"/>
          <w:szCs w:val="28"/>
        </w:rPr>
        <w:t>4.6.5 Reliability and Validation</w:t>
      </w:r>
    </w:p>
    <w:p w14:paraId="5343C821"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 mission-critical nature of the dashboard, the following measures ensure robustness:</w:t>
      </w:r>
    </w:p>
    <w:p w14:paraId="5343C822" w14:textId="77777777" w:rsidR="003B5DF0" w:rsidRDefault="004F4874" w:rsidP="004F4874">
      <w:pPr>
        <w:numPr>
          <w:ilvl w:val="0"/>
          <w:numId w:val="52"/>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Zod Schema Validation:</w:t>
      </w:r>
      <w:r>
        <w:rPr>
          <w:rFonts w:ascii="Times New Roman" w:eastAsia="Times New Roman" w:hAnsi="Times New Roman" w:cs="Times New Roman"/>
          <w:sz w:val="24"/>
          <w:szCs w:val="24"/>
        </w:rPr>
        <w:t xml:space="preserve"> Every incoming WebSocket frame is validated against a zod schema before reaching the UI components, ensuring the application gracefully handles unexpected data structures.</w:t>
      </w:r>
    </w:p>
    <w:p w14:paraId="5343C823" w14:textId="77777777" w:rsidR="003B5DF0" w:rsidRDefault="004F4874" w:rsidP="004F4874">
      <w:pPr>
        <w:numPr>
          <w:ilvl w:val="0"/>
          <w:numId w:val="5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Graceful Degradation:</w:t>
      </w:r>
      <w:r>
        <w:rPr>
          <w:rFonts w:ascii="Times New Roman" w:eastAsia="Times New Roman" w:hAnsi="Times New Roman" w:cs="Times New Roman"/>
          <w:sz w:val="24"/>
          <w:szCs w:val="24"/>
        </w:rPr>
        <w:t xml:space="preserve"> If the connection to the backend is lost, the UI provides immediate visual feedback and uses local storage to maintain the manager's current viewing context.</w:t>
      </w:r>
    </w:p>
    <w:p w14:paraId="5343C824" w14:textId="77777777" w:rsidR="003B5DF0" w:rsidRDefault="004F4874" w:rsidP="004F4874">
      <w:pPr>
        <w:numPr>
          <w:ilvl w:val="0"/>
          <w:numId w:val="52"/>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Coordinate Sanitization:</w:t>
      </w:r>
      <w:r>
        <w:rPr>
          <w:rFonts w:ascii="Times New Roman" w:eastAsia="Times New Roman" w:hAnsi="Times New Roman" w:cs="Times New Roman"/>
          <w:sz w:val="24"/>
          <w:szCs w:val="24"/>
        </w:rPr>
        <w:t xml:space="preserve"> All incoming GPS telemetry is validated against coordinate ranges (Latitude ±90, Longitude ±180), discarding malformed frames that would otherwise crash the mapping engine.</w:t>
      </w:r>
    </w:p>
    <w:p w14:paraId="5343C825" w14:textId="77777777" w:rsidR="003B5DF0" w:rsidRDefault="003B5DF0">
      <w:pPr>
        <w:spacing w:before="240" w:after="240"/>
        <w:rPr>
          <w:rFonts w:ascii="Times New Roman" w:eastAsia="Times New Roman" w:hAnsi="Times New Roman" w:cs="Times New Roman"/>
          <w:sz w:val="24"/>
          <w:szCs w:val="24"/>
        </w:rPr>
      </w:pPr>
    </w:p>
    <w:p w14:paraId="51D6DE7A" w14:textId="77777777" w:rsidR="001A1617" w:rsidRDefault="001A1617">
      <w:pPr>
        <w:spacing w:before="240" w:after="240"/>
        <w:rPr>
          <w:rFonts w:ascii="Times New Roman" w:eastAsia="Times New Roman" w:hAnsi="Times New Roman" w:cs="Times New Roman"/>
          <w:sz w:val="24"/>
          <w:szCs w:val="24"/>
        </w:rPr>
      </w:pPr>
    </w:p>
    <w:p w14:paraId="19874464" w14:textId="77777777" w:rsidR="001A1617" w:rsidRDefault="001A1617">
      <w:pPr>
        <w:spacing w:before="240" w:after="240"/>
        <w:rPr>
          <w:rFonts w:ascii="Times New Roman" w:eastAsia="Times New Roman" w:hAnsi="Times New Roman" w:cs="Times New Roman"/>
          <w:sz w:val="24"/>
          <w:szCs w:val="24"/>
        </w:rPr>
      </w:pPr>
    </w:p>
    <w:p w14:paraId="33971347" w14:textId="77777777" w:rsidR="001A1617" w:rsidRDefault="001A1617">
      <w:pPr>
        <w:spacing w:before="240" w:after="240"/>
        <w:rPr>
          <w:rFonts w:ascii="Times New Roman" w:eastAsia="Times New Roman" w:hAnsi="Times New Roman" w:cs="Times New Roman"/>
          <w:sz w:val="24"/>
          <w:szCs w:val="24"/>
        </w:rPr>
      </w:pPr>
    </w:p>
    <w:p w14:paraId="5343C826" w14:textId="77777777" w:rsidR="003B5DF0" w:rsidRDefault="004F4874" w:rsidP="004F4874">
      <w:pPr>
        <w:pStyle w:val="Heading1"/>
        <w:numPr>
          <w:ilvl w:val="0"/>
          <w:numId w:val="17"/>
        </w:numPr>
        <w:spacing w:before="240" w:after="720"/>
        <w:jc w:val="center"/>
        <w:rPr>
          <w:rFonts w:ascii="Times New Roman" w:eastAsia="Times New Roman" w:hAnsi="Times New Roman" w:cs="Times New Roman"/>
          <w:b/>
          <w:bCs/>
          <w:sz w:val="32"/>
          <w:szCs w:val="32"/>
        </w:rPr>
      </w:pPr>
      <w:bookmarkStart w:id="138" w:name="_heading=h.v0c4oanwx7ve" w:colFirst="0" w:colLast="0"/>
      <w:bookmarkEnd w:id="138"/>
      <w:r>
        <w:rPr>
          <w:rFonts w:ascii="Times New Roman" w:eastAsia="Times New Roman" w:hAnsi="Times New Roman" w:cs="Times New Roman"/>
          <w:b/>
          <w:bCs/>
          <w:sz w:val="32"/>
          <w:szCs w:val="32"/>
        </w:rPr>
        <w:lastRenderedPageBreak/>
        <w:t>Testing and Evaluation</w:t>
      </w:r>
    </w:p>
    <w:p w14:paraId="5343C827" w14:textId="77777777" w:rsidR="003B5DF0" w:rsidRDefault="004F4874">
      <w:pPr>
        <w:pStyle w:val="Heading1"/>
        <w:keepNext w:val="0"/>
        <w:keepLines w:val="0"/>
        <w:spacing w:before="0"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5.1 Testing</w:t>
      </w:r>
    </w:p>
    <w:p w14:paraId="5343C828" w14:textId="77777777" w:rsidR="003B5DF0" w:rsidRDefault="003B5DF0">
      <w:pPr>
        <w:spacing w:line="240" w:lineRule="auto"/>
      </w:pPr>
    </w:p>
    <w:p w14:paraId="5343C829"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Udjat Track system spans two independent codebases: the Raspberry Pi 5 edge device that runs the sensor and vision pipelines (Python), and the Android driver-facing application (Kotlin/Jetpack Compose). Each side is validated by a layered test strategy covering unit tests, integration tests, end-to-end performance benchmarks, and a scenario-based simulator that maps directly to functional requirements.</w:t>
      </w:r>
    </w:p>
    <w:p w14:paraId="5343C82A" w14:textId="77777777" w:rsidR="003B5DF0" w:rsidRDefault="003B5DF0">
      <w:pPr>
        <w:spacing w:line="240" w:lineRule="auto"/>
        <w:jc w:val="both"/>
        <w:rPr>
          <w:rFonts w:ascii="Times New Roman" w:eastAsia="Times New Roman" w:hAnsi="Times New Roman" w:cs="Times New Roman"/>
        </w:rPr>
      </w:pPr>
    </w:p>
    <w:p w14:paraId="5343C82B" w14:textId="77777777" w:rsidR="003B5DF0" w:rsidRDefault="004F4874">
      <w:pPr>
        <w:pStyle w:val="Heading2"/>
        <w:keepNext w:val="0"/>
        <w:keepLines w:val="0"/>
        <w:spacing w:before="0" w:line="240" w:lineRule="auto"/>
        <w:rPr>
          <w:sz w:val="24"/>
          <w:szCs w:val="24"/>
        </w:rPr>
      </w:pPr>
      <w:bookmarkStart w:id="139" w:name="_heading=h.way9535xbke2" w:colFirst="0" w:colLast="0"/>
      <w:bookmarkEnd w:id="139"/>
      <w:r>
        <w:rPr>
          <w:sz w:val="24"/>
          <w:szCs w:val="24"/>
        </w:rPr>
        <w:t>5.1.1 Test Categories and Tools</w:t>
      </w:r>
    </w:p>
    <w:p w14:paraId="5343C82C" w14:textId="77777777" w:rsidR="003B5DF0" w:rsidRDefault="003B5DF0">
      <w:pPr>
        <w:spacing w:line="240" w:lineRule="auto"/>
      </w:pPr>
    </w:p>
    <w:p w14:paraId="5343C82D" w14:textId="77777777" w:rsidR="003B5DF0" w:rsidRDefault="004F4874">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was organised in five categories. Each category targets a distinct property of the system and uses different tools chosen for that purpose:</w:t>
      </w:r>
    </w:p>
    <w:sdt>
      <w:sdtPr>
        <w:tag w:val="goog_rdk_37"/>
        <w:id w:val="-1083850259"/>
        <w:lock w:val="contentLocked"/>
      </w:sdtPr>
      <w:sdtEndPr/>
      <w:sdtContent>
        <w:tbl>
          <w:tblPr>
            <w:tblStyle w:val="afffff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4200"/>
            <w:gridCol w:w="3260"/>
          </w:tblGrid>
          <w:tr w:rsidR="003B5DF0" w14:paraId="5343C831" w14:textId="77777777">
            <w:trPr>
              <w:tblHeader/>
            </w:trPr>
            <w:tc>
              <w:tcPr>
                <w:tcW w:w="1900" w:type="dxa"/>
                <w:tcBorders>
                  <w:top w:val="single" w:sz="4" w:space="0" w:color="B7B7B7"/>
                  <w:left w:val="single" w:sz="4" w:space="0" w:color="B7B7B7"/>
                  <w:right w:val="single" w:sz="4" w:space="0" w:color="B7B7B7"/>
                </w:tcBorders>
                <w:shd w:val="clear" w:color="auto" w:fill="1C4587"/>
                <w:tcMar>
                  <w:top w:w="80" w:type="dxa"/>
                  <w:left w:w="120" w:type="dxa"/>
                  <w:bottom w:w="80" w:type="dxa"/>
                  <w:right w:w="120" w:type="dxa"/>
                </w:tcMar>
              </w:tcPr>
              <w:p w14:paraId="5343C82E"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Category</w:t>
                </w:r>
              </w:p>
            </w:tc>
            <w:tc>
              <w:tcPr>
                <w:tcW w:w="4200" w:type="dxa"/>
                <w:tcBorders>
                  <w:top w:val="single" w:sz="4" w:space="0" w:color="B7B7B7"/>
                  <w:left w:val="single" w:sz="4" w:space="0" w:color="B7B7B7"/>
                  <w:right w:val="single" w:sz="4" w:space="0" w:color="B7B7B7"/>
                </w:tcBorders>
                <w:shd w:val="clear" w:color="auto" w:fill="1C4587"/>
                <w:tcMar>
                  <w:top w:w="80" w:type="dxa"/>
                  <w:left w:w="120" w:type="dxa"/>
                  <w:bottom w:w="80" w:type="dxa"/>
                  <w:right w:w="120" w:type="dxa"/>
                </w:tcMar>
              </w:tcPr>
              <w:p w14:paraId="5343C82F"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Purpose</w:t>
                </w:r>
              </w:p>
            </w:tc>
            <w:tc>
              <w:tcPr>
                <w:tcW w:w="3260" w:type="dxa"/>
                <w:tcBorders>
                  <w:top w:val="single" w:sz="4" w:space="0" w:color="B7B7B7"/>
                  <w:left w:val="single" w:sz="4" w:space="0" w:color="B7B7B7"/>
                  <w:right w:val="single" w:sz="4" w:space="0" w:color="B7B7B7"/>
                </w:tcBorders>
                <w:shd w:val="clear" w:color="auto" w:fill="1C4587"/>
                <w:tcMar>
                  <w:top w:w="80" w:type="dxa"/>
                  <w:left w:w="120" w:type="dxa"/>
                  <w:bottom w:w="80" w:type="dxa"/>
                  <w:right w:w="120" w:type="dxa"/>
                </w:tcMar>
              </w:tcPr>
              <w:p w14:paraId="5343C830"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Tools / Frameworks</w:t>
                </w:r>
              </w:p>
            </w:tc>
          </w:tr>
          <w:tr w:rsidR="003B5DF0" w14:paraId="5343C835" w14:textId="77777777">
            <w:tc>
              <w:tcPr>
                <w:tcW w:w="1900" w:type="dxa"/>
                <w:tcMar>
                  <w:top w:w="80" w:type="dxa"/>
                  <w:left w:w="120" w:type="dxa"/>
                  <w:bottom w:w="80" w:type="dxa"/>
                  <w:right w:w="120" w:type="dxa"/>
                </w:tcMar>
              </w:tcPr>
              <w:p w14:paraId="5343C83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Unit tests (Pi)</w:t>
                </w:r>
              </w:p>
            </w:tc>
            <w:tc>
              <w:tcPr>
                <w:tcW w:w="4200" w:type="dxa"/>
                <w:tcMar>
                  <w:top w:w="80" w:type="dxa"/>
                  <w:left w:w="120" w:type="dxa"/>
                  <w:bottom w:w="80" w:type="dxa"/>
                  <w:right w:w="120" w:type="dxa"/>
                </w:tcMar>
              </w:tcPr>
              <w:p w14:paraId="5343C83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Verify sensor detection logic (IMU crash/rollover, ultrasonic obstacle, glitch filter) in isolation.</w:t>
                </w:r>
              </w:p>
            </w:tc>
            <w:tc>
              <w:tcPr>
                <w:tcW w:w="3260" w:type="dxa"/>
                <w:tcMar>
                  <w:top w:w="80" w:type="dxa"/>
                  <w:left w:w="120" w:type="dxa"/>
                  <w:bottom w:w="80" w:type="dxa"/>
                  <w:right w:w="120" w:type="dxa"/>
                </w:tcMar>
              </w:tcPr>
              <w:p w14:paraId="5343C83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pytest 9.x, pytest-cov 7.x</w:t>
                </w:r>
              </w:p>
            </w:tc>
          </w:tr>
          <w:tr w:rsidR="003B5DF0" w14:paraId="5343C839" w14:textId="77777777">
            <w:tc>
              <w:tcPr>
                <w:tcW w:w="1900" w:type="dxa"/>
                <w:tcMar>
                  <w:top w:w="80" w:type="dxa"/>
                  <w:left w:w="120" w:type="dxa"/>
                  <w:bottom w:w="80" w:type="dxa"/>
                  <w:right w:w="120" w:type="dxa"/>
                </w:tcMar>
              </w:tcPr>
              <w:p w14:paraId="5343C83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Unit tests (Android)</w:t>
                </w:r>
              </w:p>
            </w:tc>
            <w:tc>
              <w:tcPr>
                <w:tcW w:w="4200" w:type="dxa"/>
                <w:tcMar>
                  <w:top w:w="80" w:type="dxa"/>
                  <w:left w:w="120" w:type="dxa"/>
                  <w:bottom w:w="80" w:type="dxa"/>
                  <w:right w:w="120" w:type="dxa"/>
                </w:tcMar>
              </w:tcPr>
              <w:p w14:paraId="5343C83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Verify repositories, view-models, DTO serialisation, geometry utilities, and offline-sync logic.</w:t>
                </w:r>
              </w:p>
            </w:tc>
            <w:tc>
              <w:tcPr>
                <w:tcW w:w="3260" w:type="dxa"/>
                <w:tcMar>
                  <w:top w:w="80" w:type="dxa"/>
                  <w:left w:w="120" w:type="dxa"/>
                  <w:bottom w:w="80" w:type="dxa"/>
                  <w:right w:w="120" w:type="dxa"/>
                </w:tcMar>
              </w:tcPr>
              <w:p w14:paraId="5343C83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JUnit 4, MockK, Turbine, Robolectric, kotlinx-coroutines-test</w:t>
                </w:r>
              </w:p>
            </w:tc>
          </w:tr>
          <w:tr w:rsidR="003B5DF0" w14:paraId="5343C83D" w14:textId="77777777">
            <w:tc>
              <w:tcPr>
                <w:tcW w:w="1900" w:type="dxa"/>
                <w:tcMar>
                  <w:top w:w="80" w:type="dxa"/>
                  <w:left w:w="120" w:type="dxa"/>
                  <w:bottom w:w="80" w:type="dxa"/>
                  <w:right w:w="120" w:type="dxa"/>
                </w:tcMar>
              </w:tcPr>
              <w:p w14:paraId="5343C83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Vision model evaluation</w:t>
                </w:r>
              </w:p>
            </w:tc>
            <w:tc>
              <w:tcPr>
                <w:tcW w:w="4200" w:type="dxa"/>
                <w:tcMar>
                  <w:top w:w="80" w:type="dxa"/>
                  <w:left w:w="120" w:type="dxa"/>
                  <w:bottom w:w="80" w:type="dxa"/>
                  <w:right w:w="120" w:type="dxa"/>
                </w:tcMar>
              </w:tcPr>
              <w:p w14:paraId="5343C83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Measure classifier accuracy across three labelled datasets at frame and clip level.</w:t>
                </w:r>
              </w:p>
            </w:tc>
            <w:tc>
              <w:tcPr>
                <w:tcW w:w="3260" w:type="dxa"/>
                <w:tcMar>
                  <w:top w:w="80" w:type="dxa"/>
                  <w:left w:w="120" w:type="dxa"/>
                  <w:bottom w:w="80" w:type="dxa"/>
                  <w:right w:w="120" w:type="dxa"/>
                </w:tcMar>
              </w:tcPr>
              <w:p w14:paraId="5343C83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Custom harness (tools/eval_vision_metrics.py), MediaPipe FaceMesh, OpenCV, NumPy, matplotlib</w:t>
                </w:r>
              </w:p>
            </w:tc>
          </w:tr>
          <w:tr w:rsidR="003B5DF0" w14:paraId="5343C841" w14:textId="77777777">
            <w:tc>
              <w:tcPr>
                <w:tcW w:w="1900" w:type="dxa"/>
                <w:tcMar>
                  <w:top w:w="80" w:type="dxa"/>
                  <w:left w:w="120" w:type="dxa"/>
                  <w:bottom w:w="80" w:type="dxa"/>
                  <w:right w:w="120" w:type="dxa"/>
                </w:tcMar>
              </w:tcPr>
              <w:p w14:paraId="5343C83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Scenario simulator</w:t>
                </w:r>
              </w:p>
            </w:tc>
            <w:tc>
              <w:tcPr>
                <w:tcW w:w="4200" w:type="dxa"/>
                <w:tcMar>
                  <w:top w:w="80" w:type="dxa"/>
                  <w:left w:w="120" w:type="dxa"/>
                  <w:bottom w:w="80" w:type="dxa"/>
                  <w:right w:w="120" w:type="dxa"/>
                </w:tcMar>
              </w:tcPr>
              <w:p w14:paraId="5343C83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Exercise the production detector functions deterministically against synthetic sensor streams that map to specific FRs.</w:t>
                </w:r>
              </w:p>
            </w:tc>
            <w:tc>
              <w:tcPr>
                <w:tcW w:w="3260" w:type="dxa"/>
                <w:tcMar>
                  <w:top w:w="80" w:type="dxa"/>
                  <w:left w:w="120" w:type="dxa"/>
                  <w:bottom w:w="80" w:type="dxa"/>
                  <w:right w:w="120" w:type="dxa"/>
                </w:tcMar>
              </w:tcPr>
              <w:p w14:paraId="5343C84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Custom harness (simulate_trip.py)</w:t>
                </w:r>
              </w:p>
            </w:tc>
          </w:tr>
          <w:tr w:rsidR="003B5DF0" w14:paraId="5343C845" w14:textId="77777777">
            <w:tc>
              <w:tcPr>
                <w:tcW w:w="1900" w:type="dxa"/>
                <w:tcMar>
                  <w:top w:w="80" w:type="dxa"/>
                  <w:left w:w="120" w:type="dxa"/>
                  <w:bottom w:w="80" w:type="dxa"/>
                  <w:right w:w="120" w:type="dxa"/>
                </w:tcMar>
              </w:tcPr>
              <w:p w14:paraId="5343C84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Integration / performance</w:t>
                </w:r>
              </w:p>
            </w:tc>
            <w:tc>
              <w:tcPr>
                <w:tcW w:w="4200" w:type="dxa"/>
                <w:tcMar>
                  <w:top w:w="80" w:type="dxa"/>
                  <w:left w:w="120" w:type="dxa"/>
                  <w:bottom w:w="80" w:type="dxa"/>
                  <w:right w:w="120" w:type="dxa"/>
                </w:tcMar>
              </w:tcPr>
              <w:p w14:paraId="5343C84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End-to-end latency benchmark over WebSocket, false-positive endurance on alert clips, Pi CPU/memory profile, manual Lockito drive simulation.</w:t>
                </w:r>
              </w:p>
            </w:tc>
            <w:tc>
              <w:tcPr>
                <w:tcW w:w="3260" w:type="dxa"/>
                <w:tcMar>
                  <w:top w:w="80" w:type="dxa"/>
                  <w:left w:w="120" w:type="dxa"/>
                  <w:bottom w:w="80" w:type="dxa"/>
                  <w:right w:w="120" w:type="dxa"/>
                </w:tcMar>
              </w:tcPr>
              <w:p w14:paraId="5343C84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adb logcat, psutil, custom tools, Lockito (mock GPS), inject_event.py over TCP</w:t>
                </w:r>
              </w:p>
            </w:tc>
          </w:tr>
        </w:tbl>
      </w:sdtContent>
    </w:sdt>
    <w:p w14:paraId="5343C846" w14:textId="77777777" w:rsidR="003B5DF0" w:rsidRDefault="003B5DF0">
      <w:pPr>
        <w:pStyle w:val="Heading2"/>
        <w:keepNext w:val="0"/>
        <w:keepLines w:val="0"/>
        <w:spacing w:after="120" w:line="240" w:lineRule="auto"/>
      </w:pPr>
      <w:bookmarkStart w:id="140" w:name="_heading=h.qauacea4fk0l" w:colFirst="0" w:colLast="0"/>
      <w:bookmarkEnd w:id="140"/>
    </w:p>
    <w:p w14:paraId="5343C847" w14:textId="77777777" w:rsidR="003B5DF0" w:rsidRDefault="003B5DF0"/>
    <w:p w14:paraId="5343C848" w14:textId="77777777" w:rsidR="003B5DF0" w:rsidRDefault="003B5DF0"/>
    <w:p w14:paraId="5343C849" w14:textId="77777777" w:rsidR="003B5DF0" w:rsidRDefault="003B5DF0"/>
    <w:p w14:paraId="5343C84A" w14:textId="77777777" w:rsidR="003B5DF0" w:rsidRDefault="003B5DF0"/>
    <w:p w14:paraId="5343C84B" w14:textId="77777777" w:rsidR="003B5DF0" w:rsidRDefault="003B5DF0"/>
    <w:p w14:paraId="5343C84C" w14:textId="77777777" w:rsidR="003B5DF0" w:rsidRDefault="003B5DF0"/>
    <w:p w14:paraId="5343C84D" w14:textId="77777777" w:rsidR="003B5DF0" w:rsidRDefault="004F4874">
      <w:pPr>
        <w:pStyle w:val="Heading2"/>
        <w:keepNext w:val="0"/>
        <w:keepLines w:val="0"/>
        <w:spacing w:before="0" w:line="240" w:lineRule="auto"/>
        <w:rPr>
          <w:sz w:val="24"/>
          <w:szCs w:val="24"/>
        </w:rPr>
      </w:pPr>
      <w:r>
        <w:rPr>
          <w:sz w:val="24"/>
          <w:szCs w:val="24"/>
        </w:rPr>
        <w:lastRenderedPageBreak/>
        <w:t>5.1.2 Pi Unit-Test Coverage</w:t>
      </w:r>
    </w:p>
    <w:p w14:paraId="5343C84E" w14:textId="77777777" w:rsidR="003B5DF0" w:rsidRDefault="003B5DF0">
      <w:pPr>
        <w:spacing w:line="240" w:lineRule="auto"/>
      </w:pPr>
    </w:p>
    <w:p w14:paraId="5343C84F" w14:textId="77777777" w:rsidR="003B5DF0" w:rsidRDefault="004F4874">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Coverage on the Raspberry Pi side was measured with pytest-cov across 45 unit tests in tests/sensors/, scoped to the modules targeted by unit tests (sensor event-detection logic, the ultrasonic glitch filter, and the threaded event-loop wrappers). Hardware-driver modules (IMU and ultrasonic GPIO workers) require physical sensors and are validated through the end-to-end integration tests in 5.1.6, and the vision pipeline is validated separately in 5.1.3.</w:t>
      </w:r>
    </w:p>
    <w:p w14:paraId="5343C850" w14:textId="77777777" w:rsidR="003B5DF0" w:rsidRDefault="003B5DF0">
      <w:pPr>
        <w:spacing w:after="120" w:line="240" w:lineRule="auto"/>
        <w:jc w:val="both"/>
        <w:rPr>
          <w:rFonts w:ascii="Times New Roman" w:eastAsia="Times New Roman" w:hAnsi="Times New Roman" w:cs="Times New Roman"/>
        </w:rPr>
      </w:pPr>
    </w:p>
    <w:sdt>
      <w:sdtPr>
        <w:tag w:val="goog_rdk_38"/>
        <w:id w:val="-556053613"/>
        <w:lock w:val="contentLocked"/>
      </w:sdtPr>
      <w:sdtEndPr/>
      <w:sdtContent>
        <w:tbl>
          <w:tblPr>
            <w:tblStyle w:val="afffff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0"/>
            <w:gridCol w:w="1600"/>
            <w:gridCol w:w="1500"/>
            <w:gridCol w:w="1460"/>
          </w:tblGrid>
          <w:tr w:rsidR="003B5DF0" w14:paraId="5343C855" w14:textId="77777777">
            <w:trPr>
              <w:tblHeader/>
            </w:trPr>
            <w:tc>
              <w:tcPr>
                <w:tcW w:w="4800" w:type="dxa"/>
                <w:shd w:val="clear" w:color="auto" w:fill="1C4587"/>
                <w:tcMar>
                  <w:top w:w="80" w:type="dxa"/>
                  <w:left w:w="120" w:type="dxa"/>
                  <w:bottom w:w="80" w:type="dxa"/>
                  <w:right w:w="120" w:type="dxa"/>
                </w:tcMar>
              </w:tcPr>
              <w:p w14:paraId="5343C851"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Module</w:t>
                </w:r>
              </w:p>
            </w:tc>
            <w:tc>
              <w:tcPr>
                <w:tcW w:w="1600" w:type="dxa"/>
                <w:shd w:val="clear" w:color="auto" w:fill="1C4587"/>
                <w:tcMar>
                  <w:top w:w="80" w:type="dxa"/>
                  <w:left w:w="120" w:type="dxa"/>
                  <w:bottom w:w="80" w:type="dxa"/>
                  <w:right w:w="120" w:type="dxa"/>
                </w:tcMar>
              </w:tcPr>
              <w:p w14:paraId="5343C852"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Statements</w:t>
                </w:r>
              </w:p>
            </w:tc>
            <w:tc>
              <w:tcPr>
                <w:tcW w:w="1500" w:type="dxa"/>
                <w:shd w:val="clear" w:color="auto" w:fill="1C4587"/>
                <w:tcMar>
                  <w:top w:w="80" w:type="dxa"/>
                  <w:left w:w="120" w:type="dxa"/>
                  <w:bottom w:w="80" w:type="dxa"/>
                  <w:right w:w="120" w:type="dxa"/>
                </w:tcMar>
              </w:tcPr>
              <w:p w14:paraId="5343C853"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Missed</w:t>
                </w:r>
              </w:p>
            </w:tc>
            <w:tc>
              <w:tcPr>
                <w:tcW w:w="1460" w:type="dxa"/>
                <w:shd w:val="clear" w:color="auto" w:fill="1C4587"/>
                <w:tcMar>
                  <w:top w:w="80" w:type="dxa"/>
                  <w:left w:w="120" w:type="dxa"/>
                  <w:bottom w:w="80" w:type="dxa"/>
                  <w:right w:w="120" w:type="dxa"/>
                </w:tcMar>
              </w:tcPr>
              <w:p w14:paraId="5343C854"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Coverage</w:t>
                </w:r>
              </w:p>
            </w:tc>
          </w:tr>
          <w:tr w:rsidR="003B5DF0" w14:paraId="5343C85A" w14:textId="77777777">
            <w:tc>
              <w:tcPr>
                <w:tcW w:w="4800" w:type="dxa"/>
                <w:tcMar>
                  <w:top w:w="80" w:type="dxa"/>
                  <w:left w:w="120" w:type="dxa"/>
                  <w:bottom w:w="80" w:type="dxa"/>
                  <w:right w:w="120" w:type="dxa"/>
                </w:tcMar>
              </w:tcPr>
              <w:p w14:paraId="5343C856"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sensors/ultrasonic/glitch.py</w:t>
                </w:r>
              </w:p>
            </w:tc>
            <w:tc>
              <w:tcPr>
                <w:tcW w:w="1600" w:type="dxa"/>
                <w:tcMar>
                  <w:top w:w="80" w:type="dxa"/>
                  <w:left w:w="120" w:type="dxa"/>
                  <w:bottom w:w="80" w:type="dxa"/>
                  <w:right w:w="120" w:type="dxa"/>
                </w:tcMar>
              </w:tcPr>
              <w:p w14:paraId="5343C857"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1500" w:type="dxa"/>
                <w:tcMar>
                  <w:top w:w="80" w:type="dxa"/>
                  <w:left w:w="120" w:type="dxa"/>
                  <w:bottom w:w="80" w:type="dxa"/>
                  <w:right w:w="120" w:type="dxa"/>
                </w:tcMar>
              </w:tcPr>
              <w:p w14:paraId="5343C858"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460" w:type="dxa"/>
                <w:tcMar>
                  <w:top w:w="80" w:type="dxa"/>
                  <w:left w:w="120" w:type="dxa"/>
                  <w:bottom w:w="80" w:type="dxa"/>
                  <w:right w:w="120" w:type="dxa"/>
                </w:tcMar>
              </w:tcPr>
              <w:p w14:paraId="5343C859"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3B5DF0" w14:paraId="5343C85F" w14:textId="77777777">
            <w:tc>
              <w:tcPr>
                <w:tcW w:w="4800" w:type="dxa"/>
                <w:tcMar>
                  <w:top w:w="80" w:type="dxa"/>
                  <w:left w:w="120" w:type="dxa"/>
                  <w:bottom w:w="80" w:type="dxa"/>
                  <w:right w:w="120" w:type="dxa"/>
                </w:tcMar>
              </w:tcPr>
              <w:p w14:paraId="5343C85B"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sensors/ultrasonic/event_detector.py</w:t>
                </w:r>
              </w:p>
            </w:tc>
            <w:tc>
              <w:tcPr>
                <w:tcW w:w="1600" w:type="dxa"/>
                <w:tcMar>
                  <w:top w:w="80" w:type="dxa"/>
                  <w:left w:w="120" w:type="dxa"/>
                  <w:bottom w:w="80" w:type="dxa"/>
                  <w:right w:w="120" w:type="dxa"/>
                </w:tcMar>
              </w:tcPr>
              <w:p w14:paraId="5343C85C"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46</w:t>
                </w:r>
              </w:p>
            </w:tc>
            <w:tc>
              <w:tcPr>
                <w:tcW w:w="1500" w:type="dxa"/>
                <w:tcMar>
                  <w:top w:w="80" w:type="dxa"/>
                  <w:left w:w="120" w:type="dxa"/>
                  <w:bottom w:w="80" w:type="dxa"/>
                  <w:right w:w="120" w:type="dxa"/>
                </w:tcMar>
              </w:tcPr>
              <w:p w14:paraId="5343C85D"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460" w:type="dxa"/>
                <w:tcMar>
                  <w:top w:w="80" w:type="dxa"/>
                  <w:left w:w="120" w:type="dxa"/>
                  <w:bottom w:w="80" w:type="dxa"/>
                  <w:right w:w="120" w:type="dxa"/>
                </w:tcMar>
              </w:tcPr>
              <w:p w14:paraId="5343C85E"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3B5DF0" w14:paraId="5343C864" w14:textId="77777777">
            <w:tc>
              <w:tcPr>
                <w:tcW w:w="4800" w:type="dxa"/>
                <w:tcMar>
                  <w:top w:w="80" w:type="dxa"/>
                  <w:left w:w="120" w:type="dxa"/>
                  <w:bottom w:w="80" w:type="dxa"/>
                  <w:right w:w="120" w:type="dxa"/>
                </w:tcMar>
              </w:tcPr>
              <w:p w14:paraId="5343C860"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sensors/imu/event_detector.py</w:t>
                </w:r>
              </w:p>
            </w:tc>
            <w:tc>
              <w:tcPr>
                <w:tcW w:w="1600" w:type="dxa"/>
                <w:tcMar>
                  <w:top w:w="80" w:type="dxa"/>
                  <w:left w:w="120" w:type="dxa"/>
                  <w:bottom w:w="80" w:type="dxa"/>
                  <w:right w:w="120" w:type="dxa"/>
                </w:tcMar>
              </w:tcPr>
              <w:p w14:paraId="5343C861"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89</w:t>
                </w:r>
              </w:p>
            </w:tc>
            <w:tc>
              <w:tcPr>
                <w:tcW w:w="1500" w:type="dxa"/>
                <w:tcMar>
                  <w:top w:w="80" w:type="dxa"/>
                  <w:left w:w="120" w:type="dxa"/>
                  <w:bottom w:w="80" w:type="dxa"/>
                  <w:right w:w="120" w:type="dxa"/>
                </w:tcMar>
              </w:tcPr>
              <w:p w14:paraId="5343C862"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460" w:type="dxa"/>
                <w:tcMar>
                  <w:top w:w="80" w:type="dxa"/>
                  <w:left w:w="120" w:type="dxa"/>
                  <w:bottom w:w="80" w:type="dxa"/>
                  <w:right w:w="120" w:type="dxa"/>
                </w:tcMar>
              </w:tcPr>
              <w:p w14:paraId="5343C863"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98%</w:t>
                </w:r>
              </w:p>
            </w:tc>
          </w:tr>
          <w:tr w:rsidR="003B5DF0" w14:paraId="5343C869" w14:textId="77777777">
            <w:tc>
              <w:tcPr>
                <w:tcW w:w="4800" w:type="dxa"/>
                <w:tcMar>
                  <w:top w:w="80" w:type="dxa"/>
                  <w:left w:w="120" w:type="dxa"/>
                  <w:bottom w:w="80" w:type="dxa"/>
                  <w:right w:w="120" w:type="dxa"/>
                </w:tcMar>
              </w:tcPr>
              <w:p w14:paraId="5343C865"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Total (unit-tested modules)</w:t>
                </w:r>
              </w:p>
            </w:tc>
            <w:tc>
              <w:tcPr>
                <w:tcW w:w="1600" w:type="dxa"/>
                <w:tcMar>
                  <w:top w:w="80" w:type="dxa"/>
                  <w:left w:w="120" w:type="dxa"/>
                  <w:bottom w:w="80" w:type="dxa"/>
                  <w:right w:w="120" w:type="dxa"/>
                </w:tcMar>
              </w:tcPr>
              <w:p w14:paraId="5343C866"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144</w:t>
                </w:r>
              </w:p>
            </w:tc>
            <w:tc>
              <w:tcPr>
                <w:tcW w:w="1500" w:type="dxa"/>
                <w:tcMar>
                  <w:top w:w="80" w:type="dxa"/>
                  <w:left w:w="120" w:type="dxa"/>
                  <w:bottom w:w="80" w:type="dxa"/>
                  <w:right w:w="120" w:type="dxa"/>
                </w:tcMar>
              </w:tcPr>
              <w:p w14:paraId="5343C867"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2</w:t>
                </w:r>
              </w:p>
            </w:tc>
            <w:tc>
              <w:tcPr>
                <w:tcW w:w="1460" w:type="dxa"/>
                <w:tcMar>
                  <w:top w:w="80" w:type="dxa"/>
                  <w:left w:w="120" w:type="dxa"/>
                  <w:bottom w:w="80" w:type="dxa"/>
                  <w:right w:w="120" w:type="dxa"/>
                </w:tcMar>
              </w:tcPr>
              <w:p w14:paraId="5343C868"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99%</w:t>
                </w:r>
              </w:p>
            </w:tc>
          </w:tr>
        </w:tbl>
      </w:sdtContent>
    </w:sdt>
    <w:p w14:paraId="5343C86A" w14:textId="77777777" w:rsidR="003B5DF0" w:rsidRDefault="003B5DF0">
      <w:pPr>
        <w:spacing w:line="240" w:lineRule="auto"/>
        <w:jc w:val="both"/>
        <w:rPr>
          <w:rFonts w:ascii="Times New Roman" w:eastAsia="Times New Roman" w:hAnsi="Times New Roman" w:cs="Times New Roman"/>
        </w:rPr>
      </w:pPr>
    </w:p>
    <w:p w14:paraId="5343C86B" w14:textId="77777777" w:rsidR="003B5DF0" w:rsidRDefault="003B5DF0">
      <w:pPr>
        <w:spacing w:line="240" w:lineRule="auto"/>
        <w:jc w:val="both"/>
        <w:rPr>
          <w:rFonts w:ascii="Times New Roman" w:eastAsia="Times New Roman" w:hAnsi="Times New Roman" w:cs="Times New Roman"/>
          <w:sz w:val="24"/>
          <w:szCs w:val="24"/>
        </w:rPr>
      </w:pPr>
    </w:p>
    <w:p w14:paraId="5343C86C"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45 unit tests pass. The two uncovered lines in the IMU detector correspond to debug-print formatting paths exercised only when the rollover countdown approaches the threshold without firing, a rare edge case not currently in the test fixtures. The ultrasonic glitch filter, which handles the HC-SR04 blind-zone spurious-400 cm behaviour, has complete coverage.</w:t>
      </w:r>
    </w:p>
    <w:p w14:paraId="5343C86D" w14:textId="77777777" w:rsidR="003B5DF0" w:rsidRDefault="003B5DF0">
      <w:pPr>
        <w:spacing w:line="240" w:lineRule="auto"/>
        <w:jc w:val="both"/>
        <w:rPr>
          <w:rFonts w:ascii="Times New Roman" w:eastAsia="Times New Roman" w:hAnsi="Times New Roman" w:cs="Times New Roman"/>
        </w:rPr>
      </w:pPr>
    </w:p>
    <w:p w14:paraId="5343C86E" w14:textId="77777777" w:rsidR="003B5DF0" w:rsidRDefault="004F4874">
      <w:pPr>
        <w:pStyle w:val="Heading2"/>
        <w:keepNext w:val="0"/>
        <w:keepLines w:val="0"/>
        <w:spacing w:before="0" w:line="240" w:lineRule="auto"/>
        <w:rPr>
          <w:sz w:val="24"/>
          <w:szCs w:val="24"/>
        </w:rPr>
      </w:pPr>
      <w:r>
        <w:rPr>
          <w:sz w:val="24"/>
          <w:szCs w:val="24"/>
        </w:rPr>
        <w:t>5.1.3 Vision Model Evaluation</w:t>
      </w:r>
    </w:p>
    <w:p w14:paraId="5343C86F" w14:textId="77777777" w:rsidR="003B5DF0" w:rsidRDefault="003B5DF0">
      <w:pPr>
        <w:spacing w:line="240" w:lineRule="auto"/>
      </w:pPr>
    </w:p>
    <w:p w14:paraId="5343C870" w14:textId="77777777" w:rsidR="003B5DF0" w:rsidRDefault="004F4874">
      <w:pPr>
        <w:spacing w:line="240" w:lineRule="auto"/>
        <w:jc w:val="both"/>
        <w:rPr>
          <w:rFonts w:ascii="Times New Roman" w:eastAsia="Times New Roman" w:hAnsi="Times New Roman" w:cs="Times New Roman"/>
          <w:sz w:val="24"/>
          <w:szCs w:val="24"/>
        </w:rPr>
      </w:pPr>
      <w:sdt>
        <w:sdtPr>
          <w:tag w:val="goog_rdk_39"/>
          <w:id w:val="-472703930"/>
        </w:sdtPr>
        <w:sdtEndPr/>
        <w:sdtContent>
          <w:r>
            <w:rPr>
              <w:rFonts w:ascii="Cardo" w:eastAsia="Cardo" w:hAnsi="Cardo" w:cs="Cardo"/>
              <w:sz w:val="24"/>
              <w:szCs w:val="24"/>
            </w:rPr>
            <w:t>The DriverState classifier outputs one of four severity states per frame: Alert → Drowsy → HighRisk → Unconscious. It was evaluated on three independent labelled datasets using the production pipeline (the same Python modules executed on the Pi at runtime), then aggregated at both frame and video level using the same ratio gates the live system applies.</w:t>
          </w:r>
        </w:sdtContent>
      </w:sdt>
    </w:p>
    <w:p w14:paraId="5343C871" w14:textId="77777777" w:rsidR="003B5DF0" w:rsidRDefault="004F4874">
      <w:pPr>
        <w:pStyle w:val="Heading3"/>
        <w:keepNext w:val="0"/>
        <w:keepLines w:val="0"/>
        <w:spacing w:before="240" w:after="120" w:line="240" w:lineRule="auto"/>
        <w:rPr>
          <w:rFonts w:ascii="Times New Roman" w:eastAsia="Times New Roman" w:hAnsi="Times New Roman" w:cs="Times New Roman"/>
          <w:sz w:val="23"/>
          <w:szCs w:val="23"/>
        </w:rPr>
      </w:pPr>
      <w:bookmarkStart w:id="141" w:name="_heading=h.eqhokdf27akd" w:colFirst="0" w:colLast="0"/>
      <w:bookmarkEnd w:id="141"/>
      <w:r>
        <w:rPr>
          <w:rFonts w:ascii="Times New Roman" w:eastAsia="Times New Roman" w:hAnsi="Times New Roman" w:cs="Times New Roman"/>
          <w:sz w:val="23"/>
          <w:szCs w:val="23"/>
        </w:rPr>
        <w:t>Headline Results</w:t>
      </w:r>
    </w:p>
    <w:sdt>
      <w:sdtPr>
        <w:tag w:val="goog_rdk_40"/>
        <w:id w:val="636556522"/>
        <w:lock w:val="contentLocked"/>
      </w:sdtPr>
      <w:sdtEndPr/>
      <w:sdtContent>
        <w:tbl>
          <w:tblPr>
            <w:tblStyle w:val="afffff4"/>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0"/>
            <w:gridCol w:w="4580"/>
          </w:tblGrid>
          <w:tr w:rsidR="003B5DF0" w14:paraId="5343C878" w14:textId="77777777">
            <w:tc>
              <w:tcPr>
                <w:tcW w:w="4580" w:type="dxa"/>
                <w:tcBorders>
                  <w:top w:val="single" w:sz="12" w:space="0" w:color="000000"/>
                  <w:left w:val="single" w:sz="12" w:space="0" w:color="000000"/>
                  <w:bottom w:val="single" w:sz="12" w:space="0" w:color="000000"/>
                  <w:right w:val="single" w:sz="12" w:space="0" w:color="000000"/>
                </w:tcBorders>
                <w:tcMar>
                  <w:top w:w="160" w:type="dxa"/>
                  <w:left w:w="200" w:type="dxa"/>
                  <w:bottom w:w="160" w:type="dxa"/>
                  <w:right w:w="200" w:type="dxa"/>
                </w:tcMar>
              </w:tcPr>
              <w:p w14:paraId="5343C872" w14:textId="77777777" w:rsidR="003B5DF0" w:rsidRDefault="004F4874">
                <w:pPr>
                  <w:spacing w:after="60" w:line="240" w:lineRule="auto"/>
                  <w:jc w:val="center"/>
                  <w:rPr>
                    <w:rFonts w:ascii="Times New Roman" w:eastAsia="Times New Roman" w:hAnsi="Times New Roman" w:cs="Times New Roman"/>
                  </w:rPr>
                </w:pPr>
                <w:r>
                  <w:rPr>
                    <w:rFonts w:ascii="Times New Roman" w:eastAsia="Times New Roman" w:hAnsi="Times New Roman" w:cs="Times New Roman"/>
                    <w:b/>
                    <w:bCs/>
                  </w:rPr>
                  <w:t>Video-Level Accuracy</w:t>
                </w:r>
              </w:p>
              <w:p w14:paraId="5343C873" w14:textId="77777777" w:rsidR="003B5DF0" w:rsidRDefault="004F4874">
                <w:pPr>
                  <w:spacing w:after="60" w:line="240" w:lineRule="auto"/>
                  <w:jc w:val="center"/>
                  <w:rPr>
                    <w:rFonts w:ascii="Times New Roman" w:eastAsia="Times New Roman" w:hAnsi="Times New Roman" w:cs="Times New Roman"/>
                  </w:rPr>
                </w:pPr>
                <w:r>
                  <w:rPr>
                    <w:rFonts w:ascii="Times New Roman" w:eastAsia="Times New Roman" w:hAnsi="Times New Roman" w:cs="Times New Roman"/>
                    <w:b/>
                    <w:bCs/>
                    <w:sz w:val="56"/>
                    <w:szCs w:val="56"/>
                  </w:rPr>
                  <w:t>100%</w:t>
                </w:r>
              </w:p>
              <w:p w14:paraId="5343C874"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8 / 8 clips classified correctly</w:t>
                </w:r>
              </w:p>
            </w:tc>
            <w:tc>
              <w:tcPr>
                <w:tcW w:w="4580" w:type="dxa"/>
                <w:tcBorders>
                  <w:top w:val="single" w:sz="12" w:space="0" w:color="000000"/>
                  <w:left w:val="single" w:sz="12" w:space="0" w:color="000000"/>
                  <w:bottom w:val="single" w:sz="12" w:space="0" w:color="000000"/>
                  <w:right w:val="single" w:sz="12" w:space="0" w:color="000000"/>
                </w:tcBorders>
                <w:tcMar>
                  <w:top w:w="160" w:type="dxa"/>
                  <w:left w:w="200" w:type="dxa"/>
                  <w:bottom w:w="160" w:type="dxa"/>
                  <w:right w:w="200" w:type="dxa"/>
                </w:tcMar>
              </w:tcPr>
              <w:p w14:paraId="5343C875" w14:textId="77777777" w:rsidR="003B5DF0" w:rsidRDefault="004F4874">
                <w:pPr>
                  <w:spacing w:after="60" w:line="240" w:lineRule="auto"/>
                  <w:jc w:val="center"/>
                  <w:rPr>
                    <w:rFonts w:ascii="Times New Roman" w:eastAsia="Times New Roman" w:hAnsi="Times New Roman" w:cs="Times New Roman"/>
                  </w:rPr>
                </w:pPr>
                <w:r>
                  <w:rPr>
                    <w:rFonts w:ascii="Times New Roman" w:eastAsia="Times New Roman" w:hAnsi="Times New Roman" w:cs="Times New Roman"/>
                    <w:b/>
                    <w:bCs/>
                  </w:rPr>
                  <w:t>Per-Frame Accuracy</w:t>
                </w:r>
              </w:p>
              <w:p w14:paraId="5343C876" w14:textId="77777777" w:rsidR="003B5DF0" w:rsidRDefault="004F4874">
                <w:pPr>
                  <w:spacing w:after="60" w:line="240" w:lineRule="auto"/>
                  <w:jc w:val="center"/>
                  <w:rPr>
                    <w:rFonts w:ascii="Times New Roman" w:eastAsia="Times New Roman" w:hAnsi="Times New Roman" w:cs="Times New Roman"/>
                  </w:rPr>
                </w:pPr>
                <w:r>
                  <w:rPr>
                    <w:rFonts w:ascii="Times New Roman" w:eastAsia="Times New Roman" w:hAnsi="Times New Roman" w:cs="Times New Roman"/>
                    <w:b/>
                    <w:bCs/>
                    <w:sz w:val="56"/>
                    <w:szCs w:val="56"/>
                  </w:rPr>
                  <w:t>93%</w:t>
                </w:r>
              </w:p>
              <w:p w14:paraId="5343C877"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1,768 / 1,906 frames correct</w:t>
                </w:r>
              </w:p>
            </w:tc>
          </w:tr>
        </w:tbl>
      </w:sdtContent>
    </w:sdt>
    <w:p w14:paraId="5343C879" w14:textId="77777777" w:rsidR="003B5DF0" w:rsidRDefault="003B5DF0">
      <w:pPr>
        <w:spacing w:after="120" w:line="240" w:lineRule="auto"/>
        <w:jc w:val="both"/>
      </w:pPr>
    </w:p>
    <w:p w14:paraId="5343C87A" w14:textId="77777777" w:rsidR="003B5DF0" w:rsidRDefault="003B5DF0">
      <w:pPr>
        <w:spacing w:after="120" w:line="240" w:lineRule="auto"/>
        <w:jc w:val="both"/>
      </w:pPr>
    </w:p>
    <w:p w14:paraId="5343C87B" w14:textId="77777777" w:rsidR="003B5DF0" w:rsidRDefault="003B5DF0">
      <w:pPr>
        <w:spacing w:after="120" w:line="240" w:lineRule="auto"/>
        <w:jc w:val="both"/>
      </w:pPr>
    </w:p>
    <w:p w14:paraId="5343C87C" w14:textId="77777777" w:rsidR="003B5DF0" w:rsidRDefault="003B5DF0">
      <w:pPr>
        <w:spacing w:after="120" w:line="240" w:lineRule="auto"/>
        <w:jc w:val="both"/>
      </w:pPr>
    </w:p>
    <w:p w14:paraId="5343C87D" w14:textId="77777777" w:rsidR="003B5DF0" w:rsidRDefault="003B5DF0">
      <w:pPr>
        <w:spacing w:after="120" w:line="240" w:lineRule="auto"/>
        <w:jc w:val="both"/>
      </w:pPr>
    </w:p>
    <w:p w14:paraId="5343C87E" w14:textId="77777777" w:rsidR="003B5DF0" w:rsidRDefault="003B5DF0">
      <w:pPr>
        <w:spacing w:after="120" w:line="240" w:lineRule="auto"/>
        <w:jc w:val="both"/>
      </w:pPr>
    </w:p>
    <w:p w14:paraId="5343C87F" w14:textId="77777777" w:rsidR="003B5DF0" w:rsidRDefault="004F4874">
      <w:pPr>
        <w:pStyle w:val="Heading3"/>
        <w:keepNext w:val="0"/>
        <w:keepLines w:val="0"/>
        <w:spacing w:before="240" w:after="120" w:line="240" w:lineRule="auto"/>
        <w:rPr>
          <w:rFonts w:ascii="Times New Roman" w:eastAsia="Times New Roman" w:hAnsi="Times New Roman" w:cs="Times New Roman"/>
        </w:rPr>
      </w:pPr>
      <w:r>
        <w:rPr>
          <w:rFonts w:ascii="Times New Roman" w:eastAsia="Times New Roman" w:hAnsi="Times New Roman" w:cs="Times New Roman"/>
        </w:rPr>
        <w:lastRenderedPageBreak/>
        <w:t>Evaluation Datasets</w:t>
      </w:r>
    </w:p>
    <w:sdt>
      <w:sdtPr>
        <w:tag w:val="goog_rdk_41"/>
        <w:id w:val="1451779888"/>
        <w:lock w:val="contentLocked"/>
      </w:sdtPr>
      <w:sdtEndPr/>
      <w:sdtContent>
        <w:tbl>
          <w:tblPr>
            <w:tblStyle w:val="afffff5"/>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2400"/>
            <w:gridCol w:w="1960"/>
          </w:tblGrid>
          <w:tr w:rsidR="003B5DF0" w14:paraId="5343C884" w14:textId="77777777">
            <w:trPr>
              <w:tblHeader/>
            </w:trPr>
            <w:tc>
              <w:tcPr>
                <w:tcW w:w="2400" w:type="dxa"/>
                <w:tcBorders>
                  <w:top w:val="single" w:sz="4" w:space="0" w:color="B7B7B7"/>
                  <w:left w:val="single" w:sz="4" w:space="0" w:color="B7B7B7"/>
                  <w:right w:val="single" w:sz="4" w:space="0" w:color="B7B7B7"/>
                </w:tcBorders>
                <w:shd w:val="clear" w:color="auto" w:fill="1C4587"/>
                <w:tcMar>
                  <w:top w:w="80" w:type="dxa"/>
                  <w:left w:w="120" w:type="dxa"/>
                  <w:bottom w:w="80" w:type="dxa"/>
                  <w:right w:w="120" w:type="dxa"/>
                </w:tcMar>
              </w:tcPr>
              <w:p w14:paraId="5343C880"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Dataset</w:t>
                </w:r>
              </w:p>
            </w:tc>
            <w:tc>
              <w:tcPr>
                <w:tcW w:w="2400" w:type="dxa"/>
                <w:tcBorders>
                  <w:top w:val="single" w:sz="4" w:space="0" w:color="B7B7B7"/>
                  <w:left w:val="single" w:sz="4" w:space="0" w:color="B7B7B7"/>
                  <w:right w:val="single" w:sz="4" w:space="0" w:color="B7B7B7"/>
                </w:tcBorders>
                <w:shd w:val="clear" w:color="auto" w:fill="1C4587"/>
                <w:tcMar>
                  <w:top w:w="80" w:type="dxa"/>
                  <w:left w:w="120" w:type="dxa"/>
                  <w:bottom w:w="80" w:type="dxa"/>
                  <w:right w:w="120" w:type="dxa"/>
                </w:tcMar>
              </w:tcPr>
              <w:p w14:paraId="5343C881"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Size</w:t>
                </w:r>
              </w:p>
            </w:tc>
            <w:tc>
              <w:tcPr>
                <w:tcW w:w="2400" w:type="dxa"/>
                <w:tcBorders>
                  <w:top w:val="single" w:sz="4" w:space="0" w:color="B7B7B7"/>
                  <w:left w:val="single" w:sz="4" w:space="0" w:color="B7B7B7"/>
                  <w:right w:val="single" w:sz="4" w:space="0" w:color="B7B7B7"/>
                </w:tcBorders>
                <w:shd w:val="clear" w:color="auto" w:fill="1C4587"/>
                <w:tcMar>
                  <w:top w:w="80" w:type="dxa"/>
                  <w:left w:w="120" w:type="dxa"/>
                  <w:bottom w:w="80" w:type="dxa"/>
                  <w:right w:w="120" w:type="dxa"/>
                </w:tcMar>
              </w:tcPr>
              <w:p w14:paraId="5343C882"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Composition</w:t>
                </w:r>
              </w:p>
            </w:tc>
            <w:tc>
              <w:tcPr>
                <w:tcW w:w="1960" w:type="dxa"/>
                <w:tcBorders>
                  <w:top w:val="single" w:sz="4" w:space="0" w:color="B7B7B7"/>
                  <w:left w:val="single" w:sz="4" w:space="0" w:color="B7B7B7"/>
                  <w:right w:val="single" w:sz="4" w:space="0" w:color="B7B7B7"/>
                </w:tcBorders>
                <w:shd w:val="clear" w:color="auto" w:fill="1C4587"/>
                <w:tcMar>
                  <w:top w:w="80" w:type="dxa"/>
                  <w:left w:w="120" w:type="dxa"/>
                  <w:bottom w:w="80" w:type="dxa"/>
                  <w:right w:w="120" w:type="dxa"/>
                </w:tcMar>
              </w:tcPr>
              <w:p w14:paraId="5343C883"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Role</w:t>
                </w:r>
              </w:p>
            </w:tc>
          </w:tr>
          <w:tr w:rsidR="003B5DF0" w14:paraId="5343C889" w14:textId="77777777">
            <w:tc>
              <w:tcPr>
                <w:tcW w:w="2400" w:type="dxa"/>
                <w:tcMar>
                  <w:top w:w="80" w:type="dxa"/>
                  <w:left w:w="120" w:type="dxa"/>
                  <w:bottom w:w="80" w:type="dxa"/>
                  <w:right w:w="120" w:type="dxa"/>
                </w:tcMar>
              </w:tcPr>
              <w:p w14:paraId="5343C88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test_videos/</w:t>
                </w:r>
              </w:p>
            </w:tc>
            <w:tc>
              <w:tcPr>
                <w:tcW w:w="2400" w:type="dxa"/>
                <w:tcMar>
                  <w:top w:w="80" w:type="dxa"/>
                  <w:left w:w="120" w:type="dxa"/>
                  <w:bottom w:w="80" w:type="dxa"/>
                  <w:right w:w="120" w:type="dxa"/>
                </w:tcMar>
              </w:tcPr>
              <w:p w14:paraId="5343C88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8 driving clips</w:t>
                </w:r>
              </w:p>
            </w:tc>
            <w:tc>
              <w:tcPr>
                <w:tcW w:w="2400" w:type="dxa"/>
                <w:tcMar>
                  <w:top w:w="80" w:type="dxa"/>
                  <w:left w:w="120" w:type="dxa"/>
                  <w:bottom w:w="80" w:type="dxa"/>
                  <w:right w:w="120" w:type="dxa"/>
                </w:tcMar>
              </w:tcPr>
              <w:p w14:paraId="5343C88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5 Alert, 1 Drowsy, 2 HighRisk</w:t>
                </w:r>
              </w:p>
            </w:tc>
            <w:tc>
              <w:tcPr>
                <w:tcW w:w="1960" w:type="dxa"/>
                <w:tcMar>
                  <w:top w:w="80" w:type="dxa"/>
                  <w:left w:w="120" w:type="dxa"/>
                  <w:bottom w:w="80" w:type="dxa"/>
                  <w:right w:w="120" w:type="dxa"/>
                </w:tcMar>
              </w:tcPr>
              <w:p w14:paraId="5343C88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Primary</w:t>
                </w:r>
              </w:p>
            </w:tc>
          </w:tr>
          <w:tr w:rsidR="003B5DF0" w14:paraId="5343C88E" w14:textId="77777777">
            <w:tc>
              <w:tcPr>
                <w:tcW w:w="2400" w:type="dxa"/>
                <w:tcMar>
                  <w:top w:w="80" w:type="dxa"/>
                  <w:left w:w="120" w:type="dxa"/>
                  <w:bottom w:w="80" w:type="dxa"/>
                  <w:right w:w="120" w:type="dxa"/>
                </w:tcMar>
              </w:tcPr>
              <w:p w14:paraId="5343C88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test_frames/</w:t>
                </w:r>
              </w:p>
            </w:tc>
            <w:tc>
              <w:tcPr>
                <w:tcW w:w="2400" w:type="dxa"/>
                <w:tcMar>
                  <w:top w:w="80" w:type="dxa"/>
                  <w:left w:w="120" w:type="dxa"/>
                  <w:bottom w:w="80" w:type="dxa"/>
                  <w:right w:w="120" w:type="dxa"/>
                </w:tcMar>
              </w:tcPr>
              <w:p w14:paraId="5343C88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~2,578 frames</w:t>
                </w:r>
              </w:p>
            </w:tc>
            <w:tc>
              <w:tcPr>
                <w:tcW w:w="2400" w:type="dxa"/>
                <w:tcMar>
                  <w:top w:w="80" w:type="dxa"/>
                  <w:left w:w="120" w:type="dxa"/>
                  <w:bottom w:w="80" w:type="dxa"/>
                  <w:right w:w="120" w:type="dxa"/>
                </w:tcMar>
              </w:tcPr>
              <w:p w14:paraId="5343C88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1,580 Drowsy, 998 Unconscious</w:t>
                </w:r>
              </w:p>
            </w:tc>
            <w:tc>
              <w:tcPr>
                <w:tcW w:w="1960" w:type="dxa"/>
                <w:tcMar>
                  <w:top w:w="80" w:type="dxa"/>
                  <w:left w:w="120" w:type="dxa"/>
                  <w:bottom w:w="80" w:type="dxa"/>
                  <w:right w:w="120" w:type="dxa"/>
                </w:tcMar>
              </w:tcPr>
              <w:p w14:paraId="5343C88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Severity recall</w:t>
                </w:r>
              </w:p>
            </w:tc>
          </w:tr>
          <w:tr w:rsidR="003B5DF0" w14:paraId="5343C893" w14:textId="77777777">
            <w:tc>
              <w:tcPr>
                <w:tcW w:w="2400" w:type="dxa"/>
                <w:tcMar>
                  <w:top w:w="80" w:type="dxa"/>
                  <w:left w:w="120" w:type="dxa"/>
                  <w:bottom w:w="80" w:type="dxa"/>
                  <w:right w:w="120" w:type="dxa"/>
                </w:tcMar>
              </w:tcPr>
              <w:p w14:paraId="5343C88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fl3d_test/set1/</w:t>
                </w:r>
              </w:p>
            </w:tc>
            <w:tc>
              <w:tcPr>
                <w:tcW w:w="2400" w:type="dxa"/>
                <w:tcMar>
                  <w:top w:w="80" w:type="dxa"/>
                  <w:left w:w="120" w:type="dxa"/>
                  <w:bottom w:w="80" w:type="dxa"/>
                  <w:right w:w="120" w:type="dxa"/>
                </w:tcMar>
              </w:tcPr>
              <w:p w14:paraId="5343C89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2,684 frames</w:t>
                </w:r>
              </w:p>
            </w:tc>
            <w:tc>
              <w:tcPr>
                <w:tcW w:w="2400" w:type="dxa"/>
                <w:tcMar>
                  <w:top w:w="80" w:type="dxa"/>
                  <w:left w:w="120" w:type="dxa"/>
                  <w:bottom w:w="80" w:type="dxa"/>
                  <w:right w:w="120" w:type="dxa"/>
                </w:tcMar>
              </w:tcPr>
              <w:p w14:paraId="5343C89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2,052 Alert, 632 Microsleep</w:t>
                </w:r>
              </w:p>
            </w:tc>
            <w:tc>
              <w:tcPr>
                <w:tcW w:w="1960" w:type="dxa"/>
                <w:tcMar>
                  <w:top w:w="80" w:type="dxa"/>
                  <w:left w:w="120" w:type="dxa"/>
                  <w:bottom w:w="80" w:type="dxa"/>
                  <w:right w:w="120" w:type="dxa"/>
                </w:tcMar>
              </w:tcPr>
              <w:p w14:paraId="5343C89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Cross-dataset</w:t>
                </w:r>
              </w:p>
            </w:tc>
          </w:tr>
        </w:tbl>
      </w:sdtContent>
    </w:sdt>
    <w:p w14:paraId="5343C894" w14:textId="77777777" w:rsidR="003B5DF0" w:rsidRDefault="003B5DF0">
      <w:pPr>
        <w:pStyle w:val="Heading3"/>
        <w:keepNext w:val="0"/>
        <w:keepLines w:val="0"/>
        <w:spacing w:before="0" w:after="0" w:line="240" w:lineRule="auto"/>
        <w:rPr>
          <w:rFonts w:ascii="Times New Roman" w:eastAsia="Times New Roman" w:hAnsi="Times New Roman" w:cs="Times New Roman"/>
        </w:rPr>
      </w:pPr>
    </w:p>
    <w:p w14:paraId="5343C895" w14:textId="77777777" w:rsidR="003B5DF0" w:rsidRDefault="004F4874">
      <w:pPr>
        <w:pStyle w:val="Heading3"/>
        <w:keepNext w:val="0"/>
        <w:keepLines w:val="0"/>
        <w:spacing w:before="0" w:after="0" w:line="240" w:lineRule="auto"/>
        <w:rPr>
          <w:rFonts w:ascii="Times New Roman" w:eastAsia="Times New Roman" w:hAnsi="Times New Roman" w:cs="Times New Roman"/>
        </w:rPr>
      </w:pPr>
      <w:r>
        <w:rPr>
          <w:rFonts w:ascii="Times New Roman" w:eastAsia="Times New Roman" w:hAnsi="Times New Roman" w:cs="Times New Roman"/>
        </w:rPr>
        <w:t>Methodology Notes</w:t>
      </w:r>
    </w:p>
    <w:p w14:paraId="5343C896" w14:textId="77777777" w:rsidR="003B5DF0" w:rsidRDefault="003B5DF0">
      <w:pPr>
        <w:spacing w:line="240" w:lineRule="auto"/>
      </w:pPr>
    </w:p>
    <w:p w14:paraId="5343C897" w14:textId="77777777" w:rsidR="003B5DF0" w:rsidRDefault="004F4874" w:rsidP="004F4874">
      <w:pPr>
        <w:numPr>
          <w:ilvl w:val="0"/>
          <w:numId w:val="5"/>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Warm-up window:  first 3 s of every video/stream/set are excluded from per-frame metrics, because the temporal classifier mathematically cannot reach HighRisk or Unconscious during this window.</w:t>
      </w:r>
    </w:p>
    <w:p w14:paraId="5343C898" w14:textId="77777777" w:rsidR="003B5DF0" w:rsidRDefault="004F4874" w:rsidP="004F4874">
      <w:pPr>
        <w:numPr>
          <w:ilvl w:val="0"/>
          <w:numId w:val="5"/>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Per-set reset: each labelled set is treated as a fresh stream so history does not leak between unrelated scenes.</w:t>
      </w:r>
    </w:p>
    <w:p w14:paraId="5343C899" w14:textId="77777777" w:rsidR="003B5DF0" w:rsidRDefault="004F4874" w:rsidP="004F4874">
      <w:pPr>
        <w:numPr>
          <w:ilvl w:val="0"/>
          <w:numId w:val="5"/>
        </w:numPr>
        <w:spacing w:after="80" w:line="240" w:lineRule="auto"/>
        <w:rPr>
          <w:rFonts w:ascii="Times New Roman" w:eastAsia="Times New Roman" w:hAnsi="Times New Roman" w:cs="Times New Roman"/>
          <w:sz w:val="24"/>
          <w:szCs w:val="24"/>
        </w:rPr>
      </w:pPr>
      <w:sdt>
        <w:sdtPr>
          <w:tag w:val="goog_rdk_42"/>
          <w:id w:val="-925723907"/>
        </w:sdtPr>
        <w:sdtEndPr/>
        <w:sdtContent>
          <w:r>
            <w:rPr>
              <w:rFonts w:ascii="Gungsuh" w:eastAsia="Gungsuh" w:hAnsi="Gungsuh" w:cs="Gungsuh"/>
              <w:sz w:val="24"/>
              <w:szCs w:val="24"/>
            </w:rPr>
            <w:t>Video aggregation:  a clip is labelled Unconscious if ≥10% of frames are Unconscious; HighRisk if ≥15%; Drowsy if ≥25%; otherwise Alert. (Same gates as production.)</w:t>
          </w:r>
        </w:sdtContent>
      </w:sdt>
    </w:p>
    <w:p w14:paraId="5343C89A" w14:textId="77777777" w:rsidR="003B5DF0" w:rsidRDefault="004F4874" w:rsidP="004F4874">
      <w:pPr>
        <w:numPr>
          <w:ilvl w:val="0"/>
          <w:numId w:val="5"/>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F1: averaged only over classes with non-zero support (sklearn convention with zero_division="warn").</w:t>
      </w:r>
    </w:p>
    <w:p w14:paraId="5343C89B" w14:textId="77777777" w:rsidR="003B5DF0" w:rsidRDefault="003B5DF0">
      <w:pPr>
        <w:pStyle w:val="Heading3"/>
        <w:keepNext w:val="0"/>
        <w:keepLines w:val="0"/>
        <w:spacing w:before="0" w:after="0" w:line="240" w:lineRule="auto"/>
        <w:rPr>
          <w:rFonts w:ascii="Times New Roman" w:eastAsia="Times New Roman" w:hAnsi="Times New Roman" w:cs="Times New Roman"/>
          <w:sz w:val="23"/>
          <w:szCs w:val="23"/>
        </w:rPr>
      </w:pPr>
    </w:p>
    <w:p w14:paraId="5343C89C" w14:textId="77777777" w:rsidR="003B5DF0" w:rsidRDefault="004F4874">
      <w:pPr>
        <w:pStyle w:val="Heading3"/>
        <w:keepNext w:val="0"/>
        <w:keepLines w:val="0"/>
        <w:spacing w:before="0" w:after="0" w:line="240" w:lineRule="auto"/>
        <w:rPr>
          <w:rFonts w:ascii="Times New Roman" w:eastAsia="Times New Roman" w:hAnsi="Times New Roman" w:cs="Times New Roman"/>
        </w:rPr>
      </w:pPr>
      <w:bookmarkStart w:id="142" w:name="_heading=h.xz6t6o11aekv" w:colFirst="0" w:colLast="0"/>
      <w:bookmarkEnd w:id="142"/>
      <w:r>
        <w:rPr>
          <w:rFonts w:ascii="Times New Roman" w:eastAsia="Times New Roman" w:hAnsi="Times New Roman" w:cs="Times New Roman"/>
        </w:rPr>
        <w:t>Primary Dataset – Driving Clips (test_videos)</w:t>
      </w:r>
    </w:p>
    <w:p w14:paraId="5343C89D" w14:textId="77777777" w:rsidR="003B5DF0" w:rsidRDefault="003B5DF0">
      <w:pPr>
        <w:spacing w:line="240" w:lineRule="auto"/>
        <w:rPr>
          <w:sz w:val="24"/>
          <w:szCs w:val="24"/>
        </w:rPr>
      </w:pPr>
    </w:p>
    <w:p w14:paraId="5343C89E" w14:textId="77777777" w:rsidR="003B5DF0" w:rsidRDefault="004F4874">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Per-class precision, recall, and F1 on 1,906 evaluated frames after warm-up exclusion:</w:t>
      </w:r>
    </w:p>
    <w:sdt>
      <w:sdtPr>
        <w:tag w:val="goog_rdk_43"/>
        <w:id w:val="-1514099088"/>
        <w:lock w:val="contentLocked"/>
      </w:sdtPr>
      <w:sdtEndPr/>
      <w:sdtContent>
        <w:tbl>
          <w:tblPr>
            <w:tblStyle w:val="afffff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840"/>
            <w:gridCol w:w="1840"/>
            <w:gridCol w:w="1840"/>
            <w:gridCol w:w="1840"/>
          </w:tblGrid>
          <w:tr w:rsidR="003B5DF0" w14:paraId="5343C8A4" w14:textId="77777777">
            <w:trPr>
              <w:tblHeader/>
            </w:trPr>
            <w:tc>
              <w:tcPr>
                <w:tcW w:w="2000" w:type="dxa"/>
                <w:shd w:val="clear" w:color="auto" w:fill="1C4587"/>
                <w:tcMar>
                  <w:top w:w="80" w:type="dxa"/>
                  <w:left w:w="120" w:type="dxa"/>
                  <w:bottom w:w="80" w:type="dxa"/>
                  <w:right w:w="120" w:type="dxa"/>
                </w:tcMar>
              </w:tcPr>
              <w:p w14:paraId="5343C89F"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Class</w:t>
                </w:r>
              </w:p>
            </w:tc>
            <w:tc>
              <w:tcPr>
                <w:tcW w:w="1840" w:type="dxa"/>
                <w:shd w:val="clear" w:color="auto" w:fill="1C4587"/>
                <w:tcMar>
                  <w:top w:w="80" w:type="dxa"/>
                  <w:left w:w="120" w:type="dxa"/>
                  <w:bottom w:w="80" w:type="dxa"/>
                  <w:right w:w="120" w:type="dxa"/>
                </w:tcMar>
              </w:tcPr>
              <w:p w14:paraId="5343C8A0"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Precision</w:t>
                </w:r>
              </w:p>
            </w:tc>
            <w:tc>
              <w:tcPr>
                <w:tcW w:w="1840" w:type="dxa"/>
                <w:shd w:val="clear" w:color="auto" w:fill="1C4587"/>
                <w:tcMar>
                  <w:top w:w="80" w:type="dxa"/>
                  <w:left w:w="120" w:type="dxa"/>
                  <w:bottom w:w="80" w:type="dxa"/>
                  <w:right w:w="120" w:type="dxa"/>
                </w:tcMar>
              </w:tcPr>
              <w:p w14:paraId="5343C8A1"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Recall</w:t>
                </w:r>
              </w:p>
            </w:tc>
            <w:tc>
              <w:tcPr>
                <w:tcW w:w="1840" w:type="dxa"/>
                <w:shd w:val="clear" w:color="auto" w:fill="1C4587"/>
                <w:tcMar>
                  <w:top w:w="80" w:type="dxa"/>
                  <w:left w:w="120" w:type="dxa"/>
                  <w:bottom w:w="80" w:type="dxa"/>
                  <w:right w:w="120" w:type="dxa"/>
                </w:tcMar>
              </w:tcPr>
              <w:p w14:paraId="5343C8A2"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F1</w:t>
                </w:r>
              </w:p>
            </w:tc>
            <w:tc>
              <w:tcPr>
                <w:tcW w:w="1840" w:type="dxa"/>
                <w:shd w:val="clear" w:color="auto" w:fill="1C4587"/>
                <w:tcMar>
                  <w:top w:w="80" w:type="dxa"/>
                  <w:left w:w="120" w:type="dxa"/>
                  <w:bottom w:w="80" w:type="dxa"/>
                  <w:right w:w="120" w:type="dxa"/>
                </w:tcMar>
              </w:tcPr>
              <w:p w14:paraId="5343C8A3"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Support</w:t>
                </w:r>
              </w:p>
            </w:tc>
          </w:tr>
          <w:tr w:rsidR="003B5DF0" w14:paraId="5343C8AA" w14:textId="77777777">
            <w:tc>
              <w:tcPr>
                <w:tcW w:w="2000" w:type="dxa"/>
                <w:tcMar>
                  <w:top w:w="80" w:type="dxa"/>
                  <w:left w:w="120" w:type="dxa"/>
                  <w:bottom w:w="80" w:type="dxa"/>
                  <w:right w:w="120" w:type="dxa"/>
                </w:tcMar>
              </w:tcPr>
              <w:p w14:paraId="5343C8A5"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Alert</w:t>
                </w:r>
              </w:p>
            </w:tc>
            <w:tc>
              <w:tcPr>
                <w:tcW w:w="1840" w:type="dxa"/>
                <w:tcMar>
                  <w:top w:w="80" w:type="dxa"/>
                  <w:left w:w="120" w:type="dxa"/>
                  <w:bottom w:w="80" w:type="dxa"/>
                  <w:right w:w="120" w:type="dxa"/>
                </w:tcMar>
              </w:tcPr>
              <w:p w14:paraId="5343C8A6"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0.96</w:t>
                </w:r>
              </w:p>
            </w:tc>
            <w:tc>
              <w:tcPr>
                <w:tcW w:w="1840" w:type="dxa"/>
                <w:tcMar>
                  <w:top w:w="80" w:type="dxa"/>
                  <w:left w:w="120" w:type="dxa"/>
                  <w:bottom w:w="80" w:type="dxa"/>
                  <w:right w:w="120" w:type="dxa"/>
                </w:tcMar>
              </w:tcPr>
              <w:p w14:paraId="5343C8A7"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0.96</w:t>
                </w:r>
              </w:p>
            </w:tc>
            <w:tc>
              <w:tcPr>
                <w:tcW w:w="1840" w:type="dxa"/>
                <w:tcMar>
                  <w:top w:w="80" w:type="dxa"/>
                  <w:left w:w="120" w:type="dxa"/>
                  <w:bottom w:w="80" w:type="dxa"/>
                  <w:right w:w="120" w:type="dxa"/>
                </w:tcMar>
              </w:tcPr>
              <w:p w14:paraId="5343C8A8"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0.96</w:t>
                </w:r>
              </w:p>
            </w:tc>
            <w:tc>
              <w:tcPr>
                <w:tcW w:w="1840" w:type="dxa"/>
                <w:tcMar>
                  <w:top w:w="80" w:type="dxa"/>
                  <w:left w:w="120" w:type="dxa"/>
                  <w:bottom w:w="80" w:type="dxa"/>
                  <w:right w:w="120" w:type="dxa"/>
                </w:tcMar>
              </w:tcPr>
              <w:p w14:paraId="5343C8A9"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1,337</w:t>
                </w:r>
              </w:p>
            </w:tc>
          </w:tr>
          <w:tr w:rsidR="003B5DF0" w14:paraId="5343C8B0" w14:textId="77777777">
            <w:tc>
              <w:tcPr>
                <w:tcW w:w="2000" w:type="dxa"/>
                <w:tcMar>
                  <w:top w:w="80" w:type="dxa"/>
                  <w:left w:w="120" w:type="dxa"/>
                  <w:bottom w:w="80" w:type="dxa"/>
                  <w:right w:w="120" w:type="dxa"/>
                </w:tcMar>
              </w:tcPr>
              <w:p w14:paraId="5343C8AB"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Drowsy</w:t>
                </w:r>
              </w:p>
            </w:tc>
            <w:tc>
              <w:tcPr>
                <w:tcW w:w="1840" w:type="dxa"/>
                <w:tcMar>
                  <w:top w:w="80" w:type="dxa"/>
                  <w:left w:w="120" w:type="dxa"/>
                  <w:bottom w:w="80" w:type="dxa"/>
                  <w:right w:w="120" w:type="dxa"/>
                </w:tcMar>
              </w:tcPr>
              <w:p w14:paraId="5343C8AC"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0.87</w:t>
                </w:r>
              </w:p>
            </w:tc>
            <w:tc>
              <w:tcPr>
                <w:tcW w:w="1840" w:type="dxa"/>
                <w:tcMar>
                  <w:top w:w="80" w:type="dxa"/>
                  <w:left w:w="120" w:type="dxa"/>
                  <w:bottom w:w="80" w:type="dxa"/>
                  <w:right w:w="120" w:type="dxa"/>
                </w:tcMar>
              </w:tcPr>
              <w:p w14:paraId="5343C8AD"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0.90</w:t>
                </w:r>
              </w:p>
            </w:tc>
            <w:tc>
              <w:tcPr>
                <w:tcW w:w="1840" w:type="dxa"/>
                <w:tcMar>
                  <w:top w:w="80" w:type="dxa"/>
                  <w:left w:w="120" w:type="dxa"/>
                  <w:bottom w:w="80" w:type="dxa"/>
                  <w:right w:w="120" w:type="dxa"/>
                </w:tcMar>
              </w:tcPr>
              <w:p w14:paraId="5343C8AE"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0.88</w:t>
                </w:r>
              </w:p>
            </w:tc>
            <w:tc>
              <w:tcPr>
                <w:tcW w:w="1840" w:type="dxa"/>
                <w:tcMar>
                  <w:top w:w="80" w:type="dxa"/>
                  <w:left w:w="120" w:type="dxa"/>
                  <w:bottom w:w="80" w:type="dxa"/>
                  <w:right w:w="120" w:type="dxa"/>
                </w:tcMar>
              </w:tcPr>
              <w:p w14:paraId="5343C8AF"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300</w:t>
                </w:r>
              </w:p>
            </w:tc>
          </w:tr>
          <w:tr w:rsidR="003B5DF0" w14:paraId="5343C8B6" w14:textId="77777777">
            <w:tc>
              <w:tcPr>
                <w:tcW w:w="2000" w:type="dxa"/>
                <w:tcMar>
                  <w:top w:w="80" w:type="dxa"/>
                  <w:left w:w="120" w:type="dxa"/>
                  <w:bottom w:w="80" w:type="dxa"/>
                  <w:right w:w="120" w:type="dxa"/>
                </w:tcMar>
              </w:tcPr>
              <w:p w14:paraId="5343C8B1"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HighRisk</w:t>
                </w:r>
              </w:p>
            </w:tc>
            <w:tc>
              <w:tcPr>
                <w:tcW w:w="1840" w:type="dxa"/>
                <w:tcMar>
                  <w:top w:w="80" w:type="dxa"/>
                  <w:left w:w="120" w:type="dxa"/>
                  <w:bottom w:w="80" w:type="dxa"/>
                  <w:right w:w="120" w:type="dxa"/>
                </w:tcMar>
              </w:tcPr>
              <w:p w14:paraId="5343C8B2"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0.86</w:t>
                </w:r>
              </w:p>
            </w:tc>
            <w:tc>
              <w:tcPr>
                <w:tcW w:w="1840" w:type="dxa"/>
                <w:tcMar>
                  <w:top w:w="80" w:type="dxa"/>
                  <w:left w:w="120" w:type="dxa"/>
                  <w:bottom w:w="80" w:type="dxa"/>
                  <w:right w:w="120" w:type="dxa"/>
                </w:tcMar>
              </w:tcPr>
              <w:p w14:paraId="5343C8B3"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0.80</w:t>
                </w:r>
              </w:p>
            </w:tc>
            <w:tc>
              <w:tcPr>
                <w:tcW w:w="1840" w:type="dxa"/>
                <w:tcMar>
                  <w:top w:w="80" w:type="dxa"/>
                  <w:left w:w="120" w:type="dxa"/>
                  <w:bottom w:w="80" w:type="dxa"/>
                  <w:right w:w="120" w:type="dxa"/>
                </w:tcMar>
              </w:tcPr>
              <w:p w14:paraId="5343C8B4"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0.83</w:t>
                </w:r>
              </w:p>
            </w:tc>
            <w:tc>
              <w:tcPr>
                <w:tcW w:w="1840" w:type="dxa"/>
                <w:tcMar>
                  <w:top w:w="80" w:type="dxa"/>
                  <w:left w:w="120" w:type="dxa"/>
                  <w:bottom w:w="80" w:type="dxa"/>
                  <w:right w:w="120" w:type="dxa"/>
                </w:tcMar>
              </w:tcPr>
              <w:p w14:paraId="5343C8B5"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269</w:t>
                </w:r>
              </w:p>
            </w:tc>
          </w:tr>
          <w:tr w:rsidR="003B5DF0" w14:paraId="5343C8BC" w14:textId="77777777">
            <w:tc>
              <w:tcPr>
                <w:tcW w:w="2000" w:type="dxa"/>
                <w:tcMar>
                  <w:top w:w="80" w:type="dxa"/>
                  <w:left w:w="120" w:type="dxa"/>
                  <w:bottom w:w="80" w:type="dxa"/>
                  <w:right w:w="120" w:type="dxa"/>
                </w:tcMar>
              </w:tcPr>
              <w:p w14:paraId="5343C8B7"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Macro avg</w:t>
                </w:r>
              </w:p>
            </w:tc>
            <w:tc>
              <w:tcPr>
                <w:tcW w:w="1840" w:type="dxa"/>
                <w:tcMar>
                  <w:top w:w="80" w:type="dxa"/>
                  <w:left w:w="120" w:type="dxa"/>
                  <w:bottom w:w="80" w:type="dxa"/>
                  <w:right w:w="120" w:type="dxa"/>
                </w:tcMar>
              </w:tcPr>
              <w:p w14:paraId="5343C8B8"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0.90</w:t>
                </w:r>
              </w:p>
            </w:tc>
            <w:tc>
              <w:tcPr>
                <w:tcW w:w="1840" w:type="dxa"/>
                <w:tcMar>
                  <w:top w:w="80" w:type="dxa"/>
                  <w:left w:w="120" w:type="dxa"/>
                  <w:bottom w:w="80" w:type="dxa"/>
                  <w:right w:w="120" w:type="dxa"/>
                </w:tcMar>
              </w:tcPr>
              <w:p w14:paraId="5343C8B9"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0.89</w:t>
                </w:r>
              </w:p>
            </w:tc>
            <w:tc>
              <w:tcPr>
                <w:tcW w:w="1840" w:type="dxa"/>
                <w:tcMar>
                  <w:top w:w="80" w:type="dxa"/>
                  <w:left w:w="120" w:type="dxa"/>
                  <w:bottom w:w="80" w:type="dxa"/>
                  <w:right w:w="120" w:type="dxa"/>
                </w:tcMar>
              </w:tcPr>
              <w:p w14:paraId="5343C8BA"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0.89</w:t>
                </w:r>
              </w:p>
            </w:tc>
            <w:tc>
              <w:tcPr>
                <w:tcW w:w="1840" w:type="dxa"/>
                <w:tcMar>
                  <w:top w:w="80" w:type="dxa"/>
                  <w:left w:w="120" w:type="dxa"/>
                  <w:bottom w:w="80" w:type="dxa"/>
                  <w:right w:w="120" w:type="dxa"/>
                </w:tcMar>
              </w:tcPr>
              <w:p w14:paraId="5343C8BB"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1,906</w:t>
                </w:r>
              </w:p>
            </w:tc>
          </w:tr>
          <w:tr w:rsidR="003B5DF0" w14:paraId="5343C8C2" w14:textId="77777777">
            <w:tc>
              <w:tcPr>
                <w:tcW w:w="2000" w:type="dxa"/>
                <w:tcMar>
                  <w:top w:w="80" w:type="dxa"/>
                  <w:left w:w="120" w:type="dxa"/>
                  <w:bottom w:w="80" w:type="dxa"/>
                  <w:right w:w="120" w:type="dxa"/>
                </w:tcMar>
              </w:tcPr>
              <w:p w14:paraId="5343C8BD"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Weighted avg</w:t>
                </w:r>
              </w:p>
            </w:tc>
            <w:tc>
              <w:tcPr>
                <w:tcW w:w="1840" w:type="dxa"/>
                <w:tcMar>
                  <w:top w:w="80" w:type="dxa"/>
                  <w:left w:w="120" w:type="dxa"/>
                  <w:bottom w:w="80" w:type="dxa"/>
                  <w:right w:w="120" w:type="dxa"/>
                </w:tcMar>
              </w:tcPr>
              <w:p w14:paraId="5343C8BE"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0.93</w:t>
                </w:r>
              </w:p>
            </w:tc>
            <w:tc>
              <w:tcPr>
                <w:tcW w:w="1840" w:type="dxa"/>
                <w:tcMar>
                  <w:top w:w="80" w:type="dxa"/>
                  <w:left w:w="120" w:type="dxa"/>
                  <w:bottom w:w="80" w:type="dxa"/>
                  <w:right w:w="120" w:type="dxa"/>
                </w:tcMar>
              </w:tcPr>
              <w:p w14:paraId="5343C8BF"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0.93</w:t>
                </w:r>
              </w:p>
            </w:tc>
            <w:tc>
              <w:tcPr>
                <w:tcW w:w="1840" w:type="dxa"/>
                <w:tcMar>
                  <w:top w:w="80" w:type="dxa"/>
                  <w:left w:w="120" w:type="dxa"/>
                  <w:bottom w:w="80" w:type="dxa"/>
                  <w:right w:w="120" w:type="dxa"/>
                </w:tcMar>
              </w:tcPr>
              <w:p w14:paraId="5343C8C0"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0.93</w:t>
                </w:r>
              </w:p>
            </w:tc>
            <w:tc>
              <w:tcPr>
                <w:tcW w:w="1840" w:type="dxa"/>
                <w:tcMar>
                  <w:top w:w="80" w:type="dxa"/>
                  <w:left w:w="120" w:type="dxa"/>
                  <w:bottom w:w="80" w:type="dxa"/>
                  <w:right w:w="120" w:type="dxa"/>
                </w:tcMar>
              </w:tcPr>
              <w:p w14:paraId="5343C8C1"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1,906</w:t>
                </w:r>
              </w:p>
            </w:tc>
          </w:tr>
        </w:tbl>
      </w:sdtContent>
    </w:sdt>
    <w:p w14:paraId="5343C8C3" w14:textId="77777777" w:rsidR="003B5DF0" w:rsidRDefault="003B5DF0">
      <w:pPr>
        <w:spacing w:after="200" w:line="240" w:lineRule="auto"/>
        <w:jc w:val="both"/>
        <w:rPr>
          <w:rFonts w:ascii="Times New Roman" w:eastAsia="Times New Roman" w:hAnsi="Times New Roman" w:cs="Times New Roman"/>
          <w:sz w:val="24"/>
          <w:szCs w:val="24"/>
        </w:rPr>
      </w:pPr>
    </w:p>
    <w:p w14:paraId="5343C8C4" w14:textId="77777777" w:rsidR="003B5DF0" w:rsidRDefault="004F4874">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confusion heatmap below shows where the 138 misclassified frames went. Off-diagonal mass is concentrated in adjacent severity tiers; only 11 frames jump by more than one tier, which is consistent with the temporal classifier’s gradual-escalation design.</w:t>
      </w:r>
    </w:p>
    <w:p w14:paraId="5343C8C5" w14:textId="77777777" w:rsidR="003B5DF0" w:rsidRDefault="003B5DF0">
      <w:pPr>
        <w:spacing w:after="120" w:line="240" w:lineRule="auto"/>
        <w:jc w:val="both"/>
      </w:pPr>
    </w:p>
    <w:p w14:paraId="5343C8C6" w14:textId="77777777" w:rsidR="003B5DF0" w:rsidRDefault="003B5DF0">
      <w:pPr>
        <w:spacing w:after="120" w:line="240" w:lineRule="auto"/>
        <w:jc w:val="both"/>
      </w:pPr>
    </w:p>
    <w:p w14:paraId="5343C8C7" w14:textId="77777777" w:rsidR="003B5DF0" w:rsidRDefault="003B5DF0">
      <w:pPr>
        <w:spacing w:after="120" w:line="240" w:lineRule="auto"/>
        <w:jc w:val="both"/>
      </w:pPr>
    </w:p>
    <w:p w14:paraId="5343C8C8" w14:textId="77777777" w:rsidR="003B5DF0" w:rsidRDefault="004F4874">
      <w:pPr>
        <w:spacing w:after="6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43D13B" wp14:editId="5343D13C">
            <wp:extent cx="4572000" cy="3619500"/>
            <wp:effectExtent l="0" t="0" r="0" b="0"/>
            <wp:docPr id="1687281265" name="image8.png" descr="Frame-level confusion matrix heatmap for test_videos"/>
            <wp:cNvGraphicFramePr/>
            <a:graphic xmlns:a="http://schemas.openxmlformats.org/drawingml/2006/main">
              <a:graphicData uri="http://schemas.openxmlformats.org/drawingml/2006/picture">
                <pic:pic xmlns:pic="http://schemas.openxmlformats.org/drawingml/2006/picture">
                  <pic:nvPicPr>
                    <pic:cNvPr id="0" name="image8.png" descr="Frame-level confusion matrix heatmap for test_videos"/>
                    <pic:cNvPicPr preferRelativeResize="0"/>
                  </pic:nvPicPr>
                  <pic:blipFill>
                    <a:blip r:embed="rId161"/>
                    <a:srcRect/>
                    <a:stretch>
                      <a:fillRect/>
                    </a:stretch>
                  </pic:blipFill>
                  <pic:spPr>
                    <a:xfrm>
                      <a:off x="0" y="0"/>
                      <a:ext cx="4572000" cy="3619500"/>
                    </a:xfrm>
                    <a:prstGeom prst="rect">
                      <a:avLst/>
                    </a:prstGeom>
                    <a:ln/>
                  </pic:spPr>
                </pic:pic>
              </a:graphicData>
            </a:graphic>
          </wp:inline>
        </w:drawing>
      </w:r>
    </w:p>
    <w:p w14:paraId="5343C8C9" w14:textId="77777777" w:rsidR="003B5DF0" w:rsidRDefault="004F4874">
      <w:pPr>
        <w:spacing w:after="240" w:line="24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Figure 5.1 – Frame-level confusion heatmap, test_videos (1,906 frames).</w:t>
      </w:r>
    </w:p>
    <w:p w14:paraId="5343C8CA" w14:textId="77777777" w:rsidR="003B5DF0" w:rsidRDefault="003B5DF0">
      <w:pPr>
        <w:spacing w:after="200" w:line="240" w:lineRule="auto"/>
        <w:jc w:val="both"/>
        <w:rPr>
          <w:rFonts w:ascii="Times New Roman" w:eastAsia="Times New Roman" w:hAnsi="Times New Roman" w:cs="Times New Roman"/>
        </w:rPr>
      </w:pPr>
    </w:p>
    <w:p w14:paraId="5343C8CB" w14:textId="77777777" w:rsidR="003B5DF0" w:rsidRDefault="003B5DF0">
      <w:pPr>
        <w:spacing w:after="200" w:line="240" w:lineRule="auto"/>
        <w:jc w:val="both"/>
        <w:rPr>
          <w:rFonts w:ascii="Times New Roman" w:eastAsia="Times New Roman" w:hAnsi="Times New Roman" w:cs="Times New Roman"/>
        </w:rPr>
      </w:pPr>
    </w:p>
    <w:p w14:paraId="5343C8CC" w14:textId="77777777" w:rsidR="003B5DF0" w:rsidRDefault="004F4874">
      <w:pPr>
        <w:spacing w:after="6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43D13D" wp14:editId="5343D13E">
            <wp:extent cx="3619500" cy="2857500"/>
            <wp:effectExtent l="0" t="0" r="0" b="0"/>
            <wp:docPr id="1687281280" name="image5.png" descr="Video-level confusion matrix heatmap for test_videos"/>
            <wp:cNvGraphicFramePr/>
            <a:graphic xmlns:a="http://schemas.openxmlformats.org/drawingml/2006/main">
              <a:graphicData uri="http://schemas.openxmlformats.org/drawingml/2006/picture">
                <pic:pic xmlns:pic="http://schemas.openxmlformats.org/drawingml/2006/picture">
                  <pic:nvPicPr>
                    <pic:cNvPr id="0" name="image5.png" descr="Video-level confusion matrix heatmap for test_videos"/>
                    <pic:cNvPicPr preferRelativeResize="0"/>
                  </pic:nvPicPr>
                  <pic:blipFill>
                    <a:blip r:embed="rId162"/>
                    <a:srcRect/>
                    <a:stretch>
                      <a:fillRect/>
                    </a:stretch>
                  </pic:blipFill>
                  <pic:spPr>
                    <a:xfrm>
                      <a:off x="0" y="0"/>
                      <a:ext cx="3619500" cy="2857500"/>
                    </a:xfrm>
                    <a:prstGeom prst="rect">
                      <a:avLst/>
                    </a:prstGeom>
                    <a:ln/>
                  </pic:spPr>
                </pic:pic>
              </a:graphicData>
            </a:graphic>
          </wp:inline>
        </w:drawing>
      </w:r>
    </w:p>
    <w:p w14:paraId="5343C8CD" w14:textId="77777777" w:rsidR="003B5DF0" w:rsidRDefault="004F4874">
      <w:pPr>
        <w:spacing w:after="240"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Figure 5.2 – Video-level confusion heatmap, test_videos (8 clips).</w:t>
      </w:r>
    </w:p>
    <w:p w14:paraId="5343C8CE" w14:textId="77777777" w:rsidR="003B5DF0" w:rsidRDefault="004F4874">
      <w:pPr>
        <w:pStyle w:val="Heading3"/>
        <w:keepNext w:val="0"/>
        <w:keepLines w:val="0"/>
        <w:spacing w:before="240" w:after="0" w:line="240" w:lineRule="auto"/>
        <w:rPr>
          <w:rFonts w:ascii="Times New Roman" w:eastAsia="Times New Roman" w:hAnsi="Times New Roman" w:cs="Times New Roman"/>
        </w:rPr>
      </w:pPr>
      <w:bookmarkStart w:id="143" w:name="_heading=h.m6et7qvlp3m1" w:colFirst="0" w:colLast="0"/>
      <w:bookmarkEnd w:id="143"/>
      <w:r>
        <w:rPr>
          <w:rFonts w:ascii="Times New Roman" w:eastAsia="Times New Roman" w:hAnsi="Times New Roman" w:cs="Times New Roman"/>
        </w:rPr>
        <w:lastRenderedPageBreak/>
        <w:t>Severity Detection – Labelled Scenes (test_frames)</w:t>
      </w:r>
    </w:p>
    <w:p w14:paraId="5343C8CF" w14:textId="77777777" w:rsidR="003B5DF0" w:rsidRDefault="003B5DF0">
      <w:pPr>
        <w:spacing w:line="240" w:lineRule="auto"/>
      </w:pPr>
    </w:p>
    <w:p w14:paraId="5343C8D0"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labelled set is a continuous scene of one severity. Strict hit = the classifier reached the exact target state. Relaxed hit also credits adjacent tiers, accounting for the fact that some scenes start mid-state and the classifier needs continuous evidence to fully escalate.</w:t>
      </w:r>
    </w:p>
    <w:p w14:paraId="5343C8D1" w14:textId="77777777" w:rsidR="003B5DF0" w:rsidRDefault="003B5DF0">
      <w:pPr>
        <w:spacing w:line="240" w:lineRule="auto"/>
        <w:jc w:val="both"/>
        <w:rPr>
          <w:rFonts w:ascii="Times New Roman" w:eastAsia="Times New Roman" w:hAnsi="Times New Roman" w:cs="Times New Roman"/>
          <w:sz w:val="24"/>
          <w:szCs w:val="24"/>
        </w:rPr>
      </w:pPr>
    </w:p>
    <w:sdt>
      <w:sdtPr>
        <w:tag w:val="goog_rdk_44"/>
        <w:id w:val="-1637412467"/>
        <w:lock w:val="contentLocked"/>
      </w:sdtPr>
      <w:sdtEndPr/>
      <w:sdtContent>
        <w:tbl>
          <w:tblPr>
            <w:tblStyle w:val="afffff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1800"/>
            <w:gridCol w:w="1800"/>
            <w:gridCol w:w="1800"/>
            <w:gridCol w:w="1800"/>
          </w:tblGrid>
          <w:tr w:rsidR="003B5DF0" w14:paraId="5343C8D7" w14:textId="77777777">
            <w:trPr>
              <w:tblHeader/>
            </w:trPr>
            <w:tc>
              <w:tcPr>
                <w:tcW w:w="2160" w:type="dxa"/>
                <w:shd w:val="clear" w:color="auto" w:fill="1C4587"/>
                <w:tcMar>
                  <w:top w:w="80" w:type="dxa"/>
                  <w:left w:w="120" w:type="dxa"/>
                  <w:bottom w:w="80" w:type="dxa"/>
                  <w:right w:w="120" w:type="dxa"/>
                </w:tcMar>
              </w:tcPr>
              <w:p w14:paraId="5343C8D2"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Ground truth</w:t>
                </w:r>
              </w:p>
            </w:tc>
            <w:tc>
              <w:tcPr>
                <w:tcW w:w="1800" w:type="dxa"/>
                <w:shd w:val="clear" w:color="auto" w:fill="1C4587"/>
                <w:tcMar>
                  <w:top w:w="80" w:type="dxa"/>
                  <w:left w:w="120" w:type="dxa"/>
                  <w:bottom w:w="80" w:type="dxa"/>
                  <w:right w:w="120" w:type="dxa"/>
                </w:tcMar>
              </w:tcPr>
              <w:p w14:paraId="5343C8D3"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Frames</w:t>
                </w:r>
              </w:p>
            </w:tc>
            <w:tc>
              <w:tcPr>
                <w:tcW w:w="1800" w:type="dxa"/>
                <w:shd w:val="clear" w:color="auto" w:fill="1C4587"/>
                <w:tcMar>
                  <w:top w:w="80" w:type="dxa"/>
                  <w:left w:w="120" w:type="dxa"/>
                  <w:bottom w:w="80" w:type="dxa"/>
                  <w:right w:w="120" w:type="dxa"/>
                </w:tcMar>
              </w:tcPr>
              <w:p w14:paraId="5343C8D4"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Strict hit</w:t>
                </w:r>
              </w:p>
            </w:tc>
            <w:tc>
              <w:tcPr>
                <w:tcW w:w="1800" w:type="dxa"/>
                <w:shd w:val="clear" w:color="auto" w:fill="1C4587"/>
                <w:tcMar>
                  <w:top w:w="80" w:type="dxa"/>
                  <w:left w:w="120" w:type="dxa"/>
                  <w:bottom w:w="80" w:type="dxa"/>
                  <w:right w:w="120" w:type="dxa"/>
                </w:tcMar>
              </w:tcPr>
              <w:p w14:paraId="5343C8D5"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Relaxed hit</w:t>
                </w:r>
              </w:p>
            </w:tc>
            <w:tc>
              <w:tcPr>
                <w:tcW w:w="1800" w:type="dxa"/>
                <w:shd w:val="clear" w:color="auto" w:fill="1C4587"/>
                <w:tcMar>
                  <w:top w:w="80" w:type="dxa"/>
                  <w:left w:w="120" w:type="dxa"/>
                  <w:bottom w:w="80" w:type="dxa"/>
                  <w:right w:w="120" w:type="dxa"/>
                </w:tcMar>
              </w:tcPr>
              <w:p w14:paraId="5343C8D6"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F1 (relaxed)</w:t>
                </w:r>
              </w:p>
            </w:tc>
          </w:tr>
          <w:tr w:rsidR="003B5DF0" w14:paraId="5343C8DD" w14:textId="77777777">
            <w:tc>
              <w:tcPr>
                <w:tcW w:w="2160" w:type="dxa"/>
                <w:tcMar>
                  <w:top w:w="80" w:type="dxa"/>
                  <w:left w:w="120" w:type="dxa"/>
                  <w:bottom w:w="80" w:type="dxa"/>
                  <w:right w:w="120" w:type="dxa"/>
                </w:tcMar>
              </w:tcPr>
              <w:p w14:paraId="5343C8D8"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Drowsy</w:t>
                </w:r>
              </w:p>
            </w:tc>
            <w:tc>
              <w:tcPr>
                <w:tcW w:w="1800" w:type="dxa"/>
                <w:tcMar>
                  <w:top w:w="80" w:type="dxa"/>
                  <w:left w:w="120" w:type="dxa"/>
                  <w:bottom w:w="80" w:type="dxa"/>
                  <w:right w:w="120" w:type="dxa"/>
                </w:tcMar>
              </w:tcPr>
              <w:p w14:paraId="5343C8D9"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1,580</w:t>
                </w:r>
              </w:p>
            </w:tc>
            <w:tc>
              <w:tcPr>
                <w:tcW w:w="1800" w:type="dxa"/>
                <w:tcMar>
                  <w:top w:w="80" w:type="dxa"/>
                  <w:left w:w="120" w:type="dxa"/>
                  <w:bottom w:w="80" w:type="dxa"/>
                  <w:right w:w="120" w:type="dxa"/>
                </w:tcMar>
              </w:tcPr>
              <w:p w14:paraId="5343C8DA"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92%</w:t>
                </w:r>
              </w:p>
            </w:tc>
            <w:tc>
              <w:tcPr>
                <w:tcW w:w="1800" w:type="dxa"/>
                <w:tcMar>
                  <w:top w:w="80" w:type="dxa"/>
                  <w:left w:w="120" w:type="dxa"/>
                  <w:bottom w:w="80" w:type="dxa"/>
                  <w:right w:w="120" w:type="dxa"/>
                </w:tcMar>
              </w:tcPr>
              <w:p w14:paraId="5343C8DB"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95%</w:t>
                </w:r>
              </w:p>
            </w:tc>
            <w:tc>
              <w:tcPr>
                <w:tcW w:w="1800" w:type="dxa"/>
                <w:tcMar>
                  <w:top w:w="80" w:type="dxa"/>
                  <w:left w:w="120" w:type="dxa"/>
                  <w:bottom w:w="80" w:type="dxa"/>
                  <w:right w:w="120" w:type="dxa"/>
                </w:tcMar>
              </w:tcPr>
              <w:p w14:paraId="5343C8DC"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0.94</w:t>
                </w:r>
              </w:p>
            </w:tc>
          </w:tr>
          <w:tr w:rsidR="003B5DF0" w14:paraId="5343C8E3" w14:textId="77777777">
            <w:tc>
              <w:tcPr>
                <w:tcW w:w="2160" w:type="dxa"/>
                <w:tcMar>
                  <w:top w:w="80" w:type="dxa"/>
                  <w:left w:w="120" w:type="dxa"/>
                  <w:bottom w:w="80" w:type="dxa"/>
                  <w:right w:w="120" w:type="dxa"/>
                </w:tcMar>
              </w:tcPr>
              <w:p w14:paraId="5343C8DE"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Unconscious</w:t>
                </w:r>
              </w:p>
            </w:tc>
            <w:tc>
              <w:tcPr>
                <w:tcW w:w="1800" w:type="dxa"/>
                <w:tcMar>
                  <w:top w:w="80" w:type="dxa"/>
                  <w:left w:w="120" w:type="dxa"/>
                  <w:bottom w:w="80" w:type="dxa"/>
                  <w:right w:w="120" w:type="dxa"/>
                </w:tcMar>
              </w:tcPr>
              <w:p w14:paraId="5343C8DF"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998</w:t>
                </w:r>
              </w:p>
            </w:tc>
            <w:tc>
              <w:tcPr>
                <w:tcW w:w="1800" w:type="dxa"/>
                <w:tcMar>
                  <w:top w:w="80" w:type="dxa"/>
                  <w:left w:w="120" w:type="dxa"/>
                  <w:bottom w:w="80" w:type="dxa"/>
                  <w:right w:w="120" w:type="dxa"/>
                </w:tcMar>
              </w:tcPr>
              <w:p w14:paraId="5343C8E0"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82%</w:t>
                </w:r>
              </w:p>
            </w:tc>
            <w:tc>
              <w:tcPr>
                <w:tcW w:w="1800" w:type="dxa"/>
                <w:tcMar>
                  <w:top w:w="80" w:type="dxa"/>
                  <w:left w:w="120" w:type="dxa"/>
                  <w:bottom w:w="80" w:type="dxa"/>
                  <w:right w:w="120" w:type="dxa"/>
                </w:tcMar>
              </w:tcPr>
              <w:p w14:paraId="5343C8E1"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93%</w:t>
                </w:r>
              </w:p>
            </w:tc>
            <w:tc>
              <w:tcPr>
                <w:tcW w:w="1800" w:type="dxa"/>
                <w:tcMar>
                  <w:top w:w="80" w:type="dxa"/>
                  <w:left w:w="120" w:type="dxa"/>
                  <w:bottom w:w="80" w:type="dxa"/>
                  <w:right w:w="120" w:type="dxa"/>
                </w:tcMar>
              </w:tcPr>
              <w:p w14:paraId="5343C8E2"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0.90</w:t>
                </w:r>
              </w:p>
            </w:tc>
          </w:tr>
        </w:tbl>
      </w:sdtContent>
    </w:sdt>
    <w:p w14:paraId="5343C8E4" w14:textId="77777777" w:rsidR="003B5DF0" w:rsidRDefault="003B5DF0">
      <w:pPr>
        <w:spacing w:after="200" w:line="240" w:lineRule="auto"/>
        <w:jc w:val="both"/>
        <w:rPr>
          <w:rFonts w:ascii="Times New Roman" w:eastAsia="Times New Roman" w:hAnsi="Times New Roman" w:cs="Times New Roman"/>
          <w:sz w:val="24"/>
          <w:szCs w:val="24"/>
        </w:rPr>
      </w:pPr>
    </w:p>
    <w:p w14:paraId="5343C8E5" w14:textId="77777777" w:rsidR="003B5DF0" w:rsidRDefault="004F4874">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Drowsy detection achieves 92% strict (95% relaxed, F1 = 0.94). Unconscious detection reaches 82% strict and 93% relaxed (F1 = 0.90), with the relaxed-hit definition crediting an adjacent HighRisk classification, meaningful because the production classifier requires sustained eye-closure evidence to fully escalate, and some labelled scenes begin mid-state. Both severities are detected with high precision and recall, giving balanced F1 scores in the 0.90–0.94 range.</w:t>
      </w:r>
    </w:p>
    <w:p w14:paraId="5343C8E6" w14:textId="77777777" w:rsidR="003B5DF0" w:rsidRDefault="003B5DF0">
      <w:pPr>
        <w:spacing w:after="200" w:line="240" w:lineRule="auto"/>
        <w:jc w:val="both"/>
        <w:rPr>
          <w:rFonts w:ascii="Times New Roman" w:eastAsia="Times New Roman" w:hAnsi="Times New Roman" w:cs="Times New Roman"/>
        </w:rPr>
      </w:pPr>
    </w:p>
    <w:p w14:paraId="5343C8E7" w14:textId="77777777" w:rsidR="003B5DF0" w:rsidRDefault="004F4874">
      <w:pPr>
        <w:spacing w:after="6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43D13F" wp14:editId="5343D140">
            <wp:extent cx="4953000" cy="2286000"/>
            <wp:effectExtent l="0" t="0" r="0" b="0"/>
            <wp:docPr id="1687281285" name="image34.png" descr="Severity detection confusion matrix heatmap for test_frames"/>
            <wp:cNvGraphicFramePr/>
            <a:graphic xmlns:a="http://schemas.openxmlformats.org/drawingml/2006/main">
              <a:graphicData uri="http://schemas.openxmlformats.org/drawingml/2006/picture">
                <pic:pic xmlns:pic="http://schemas.openxmlformats.org/drawingml/2006/picture">
                  <pic:nvPicPr>
                    <pic:cNvPr id="0" name="image34.png" descr="Severity detection confusion matrix heatmap for test_frames"/>
                    <pic:cNvPicPr preferRelativeResize="0"/>
                  </pic:nvPicPr>
                  <pic:blipFill>
                    <a:blip r:embed="rId163"/>
                    <a:srcRect/>
                    <a:stretch>
                      <a:fillRect/>
                    </a:stretch>
                  </pic:blipFill>
                  <pic:spPr>
                    <a:xfrm>
                      <a:off x="0" y="0"/>
                      <a:ext cx="4953000" cy="2286000"/>
                    </a:xfrm>
                    <a:prstGeom prst="rect">
                      <a:avLst/>
                    </a:prstGeom>
                    <a:ln/>
                  </pic:spPr>
                </pic:pic>
              </a:graphicData>
            </a:graphic>
          </wp:inline>
        </w:drawing>
      </w:r>
    </w:p>
    <w:p w14:paraId="5343C8E8" w14:textId="77777777" w:rsidR="003B5DF0" w:rsidRDefault="004F4874">
      <w:pPr>
        <w:spacing w:after="240"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Figure 5.3 – Severity-detection confusion heatmap, test_frames (2,578 frames).</w:t>
      </w:r>
    </w:p>
    <w:p w14:paraId="5343C8E9" w14:textId="77777777" w:rsidR="003B5DF0" w:rsidRDefault="003B5DF0">
      <w:pPr>
        <w:spacing w:after="240" w:line="240" w:lineRule="auto"/>
        <w:jc w:val="center"/>
        <w:rPr>
          <w:rFonts w:ascii="Times New Roman" w:eastAsia="Times New Roman" w:hAnsi="Times New Roman" w:cs="Times New Roman"/>
          <w:i/>
          <w:iCs/>
          <w:sz w:val="18"/>
          <w:szCs w:val="18"/>
        </w:rPr>
      </w:pPr>
    </w:p>
    <w:p w14:paraId="5343C8EA" w14:textId="77777777" w:rsidR="003B5DF0" w:rsidRDefault="003B5DF0">
      <w:pPr>
        <w:spacing w:after="240" w:line="240" w:lineRule="auto"/>
        <w:jc w:val="center"/>
        <w:rPr>
          <w:rFonts w:ascii="Times New Roman" w:eastAsia="Times New Roman" w:hAnsi="Times New Roman" w:cs="Times New Roman"/>
          <w:i/>
          <w:iCs/>
          <w:sz w:val="18"/>
          <w:szCs w:val="18"/>
        </w:rPr>
      </w:pPr>
    </w:p>
    <w:p w14:paraId="5343C8EB" w14:textId="77777777" w:rsidR="003B5DF0" w:rsidRDefault="003B5DF0">
      <w:pPr>
        <w:spacing w:after="240" w:line="240" w:lineRule="auto"/>
        <w:jc w:val="center"/>
        <w:rPr>
          <w:rFonts w:ascii="Times New Roman" w:eastAsia="Times New Roman" w:hAnsi="Times New Roman" w:cs="Times New Roman"/>
          <w:i/>
          <w:iCs/>
          <w:sz w:val="18"/>
          <w:szCs w:val="18"/>
        </w:rPr>
      </w:pPr>
    </w:p>
    <w:p w14:paraId="5343C8EC" w14:textId="77777777" w:rsidR="003B5DF0" w:rsidRDefault="003B5DF0">
      <w:pPr>
        <w:spacing w:after="240" w:line="240" w:lineRule="auto"/>
        <w:jc w:val="center"/>
        <w:rPr>
          <w:rFonts w:ascii="Times New Roman" w:eastAsia="Times New Roman" w:hAnsi="Times New Roman" w:cs="Times New Roman"/>
          <w:i/>
          <w:iCs/>
          <w:sz w:val="18"/>
          <w:szCs w:val="18"/>
        </w:rPr>
      </w:pPr>
    </w:p>
    <w:p w14:paraId="5343C8ED" w14:textId="77777777" w:rsidR="003B5DF0" w:rsidRDefault="003B5DF0">
      <w:pPr>
        <w:spacing w:after="240" w:line="240" w:lineRule="auto"/>
        <w:jc w:val="center"/>
        <w:rPr>
          <w:rFonts w:ascii="Times New Roman" w:eastAsia="Times New Roman" w:hAnsi="Times New Roman" w:cs="Times New Roman"/>
          <w:i/>
          <w:iCs/>
          <w:sz w:val="18"/>
          <w:szCs w:val="18"/>
        </w:rPr>
      </w:pPr>
    </w:p>
    <w:p w14:paraId="5343C8EE" w14:textId="77777777" w:rsidR="003B5DF0" w:rsidRDefault="003B5DF0">
      <w:pPr>
        <w:spacing w:after="240" w:line="240" w:lineRule="auto"/>
        <w:jc w:val="center"/>
        <w:rPr>
          <w:rFonts w:ascii="Times New Roman" w:eastAsia="Times New Roman" w:hAnsi="Times New Roman" w:cs="Times New Roman"/>
          <w:i/>
          <w:iCs/>
          <w:sz w:val="18"/>
          <w:szCs w:val="18"/>
        </w:rPr>
      </w:pPr>
    </w:p>
    <w:p w14:paraId="5343C8EF" w14:textId="77777777" w:rsidR="003B5DF0" w:rsidRDefault="004F4874">
      <w:pPr>
        <w:pStyle w:val="Heading3"/>
        <w:keepNext w:val="0"/>
        <w:keepLines w:val="0"/>
        <w:spacing w:before="240" w:after="0" w:line="240" w:lineRule="auto"/>
        <w:rPr>
          <w:rFonts w:ascii="Times New Roman" w:eastAsia="Times New Roman" w:hAnsi="Times New Roman" w:cs="Times New Roman"/>
        </w:rPr>
      </w:pPr>
      <w:r>
        <w:rPr>
          <w:rFonts w:ascii="Times New Roman" w:eastAsia="Times New Roman" w:hAnsi="Times New Roman" w:cs="Times New Roman"/>
        </w:rPr>
        <w:t>Cross-Dataset Generalisation (fl3d)</w:t>
      </w:r>
    </w:p>
    <w:p w14:paraId="5343C8F0" w14:textId="77777777" w:rsidR="003B5DF0" w:rsidRDefault="003B5DF0">
      <w:pPr>
        <w:spacing w:line="240" w:lineRule="auto"/>
        <w:rPr>
          <w:sz w:val="24"/>
          <w:szCs w:val="24"/>
        </w:rPr>
      </w:pPr>
    </w:p>
    <w:p w14:paraId="5343C8F1"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fl3d public dataset has different lighting, camera angle, and labelling conventions. It is reported as a generalisation check,  not part of the headline metric:</w:t>
      </w:r>
    </w:p>
    <w:p w14:paraId="5343C8F2" w14:textId="77777777" w:rsidR="003B5DF0" w:rsidRDefault="003B5DF0">
      <w:pPr>
        <w:spacing w:line="240" w:lineRule="auto"/>
        <w:jc w:val="both"/>
        <w:rPr>
          <w:rFonts w:ascii="Times New Roman" w:eastAsia="Times New Roman" w:hAnsi="Times New Roman" w:cs="Times New Roman"/>
          <w:sz w:val="24"/>
          <w:szCs w:val="24"/>
        </w:rPr>
      </w:pPr>
    </w:p>
    <w:sdt>
      <w:sdtPr>
        <w:tag w:val="goog_rdk_45"/>
        <w:id w:val="-672528369"/>
        <w:lock w:val="contentLocked"/>
      </w:sdtPr>
      <w:sdtEndPr/>
      <w:sdtContent>
        <w:tbl>
          <w:tblPr>
            <w:tblStyle w:val="afffff8"/>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160"/>
          </w:tblGrid>
          <w:tr w:rsidR="003B5DF0" w14:paraId="5343C8F6" w14:textId="77777777">
            <w:trPr>
              <w:tblHeader/>
            </w:trPr>
            <w:tc>
              <w:tcPr>
                <w:tcW w:w="3000" w:type="dxa"/>
                <w:shd w:val="clear" w:color="auto" w:fill="1C4587"/>
                <w:tcMar>
                  <w:top w:w="80" w:type="dxa"/>
                  <w:left w:w="120" w:type="dxa"/>
                  <w:bottom w:w="80" w:type="dxa"/>
                  <w:right w:w="120" w:type="dxa"/>
                </w:tcMar>
              </w:tcPr>
              <w:p w14:paraId="5343C8F3"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Ground truth label</w:t>
                </w:r>
              </w:p>
            </w:tc>
            <w:tc>
              <w:tcPr>
                <w:tcW w:w="3000" w:type="dxa"/>
                <w:shd w:val="clear" w:color="auto" w:fill="1C4587"/>
                <w:tcMar>
                  <w:top w:w="80" w:type="dxa"/>
                  <w:left w:w="120" w:type="dxa"/>
                  <w:bottom w:w="80" w:type="dxa"/>
                  <w:right w:w="120" w:type="dxa"/>
                </w:tcMar>
              </w:tcPr>
              <w:p w14:paraId="5343C8F4"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Support</w:t>
                </w:r>
              </w:p>
            </w:tc>
            <w:tc>
              <w:tcPr>
                <w:tcW w:w="3160" w:type="dxa"/>
                <w:shd w:val="clear" w:color="auto" w:fill="1C4587"/>
                <w:tcMar>
                  <w:top w:w="80" w:type="dxa"/>
                  <w:left w:w="120" w:type="dxa"/>
                  <w:bottom w:w="80" w:type="dxa"/>
                  <w:right w:w="120" w:type="dxa"/>
                </w:tcMar>
              </w:tcPr>
              <w:p w14:paraId="5343C8F5"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Detection rate</w:t>
                </w:r>
              </w:p>
            </w:tc>
          </w:tr>
          <w:tr w:rsidR="003B5DF0" w14:paraId="5343C8FA" w14:textId="77777777">
            <w:tc>
              <w:tcPr>
                <w:tcW w:w="3000" w:type="dxa"/>
                <w:tcMar>
                  <w:top w:w="80" w:type="dxa"/>
                  <w:left w:w="120" w:type="dxa"/>
                  <w:bottom w:w="80" w:type="dxa"/>
                  <w:right w:w="120" w:type="dxa"/>
                </w:tcMar>
              </w:tcPr>
              <w:p w14:paraId="5343C8F7"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alert (specific match)</w:t>
                </w:r>
              </w:p>
            </w:tc>
            <w:tc>
              <w:tcPr>
                <w:tcW w:w="3000" w:type="dxa"/>
                <w:tcMar>
                  <w:top w:w="80" w:type="dxa"/>
                  <w:left w:w="120" w:type="dxa"/>
                  <w:bottom w:w="80" w:type="dxa"/>
                  <w:right w:w="120" w:type="dxa"/>
                </w:tcMar>
              </w:tcPr>
              <w:p w14:paraId="5343C8F8"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2,052</w:t>
                </w:r>
              </w:p>
            </w:tc>
            <w:tc>
              <w:tcPr>
                <w:tcW w:w="3160" w:type="dxa"/>
                <w:tcMar>
                  <w:top w:w="80" w:type="dxa"/>
                  <w:left w:w="120" w:type="dxa"/>
                  <w:bottom w:w="80" w:type="dxa"/>
                  <w:right w:w="120" w:type="dxa"/>
                </w:tcMar>
              </w:tcPr>
              <w:p w14:paraId="5343C8F9"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80%</w:t>
                </w:r>
              </w:p>
            </w:tc>
          </w:tr>
          <w:tr w:rsidR="003B5DF0" w14:paraId="5343C8FE" w14:textId="77777777">
            <w:tc>
              <w:tcPr>
                <w:tcW w:w="3000" w:type="dxa"/>
                <w:tcMar>
                  <w:top w:w="80" w:type="dxa"/>
                  <w:left w:w="120" w:type="dxa"/>
                  <w:bottom w:w="80" w:type="dxa"/>
                  <w:right w:w="120" w:type="dxa"/>
                </w:tcMar>
              </w:tcPr>
              <w:p w14:paraId="5343C8FB"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microsleep (any drowsy+)</w:t>
                </w:r>
              </w:p>
            </w:tc>
            <w:tc>
              <w:tcPr>
                <w:tcW w:w="3000" w:type="dxa"/>
                <w:tcMar>
                  <w:top w:w="80" w:type="dxa"/>
                  <w:left w:w="120" w:type="dxa"/>
                  <w:bottom w:w="80" w:type="dxa"/>
                  <w:right w:w="120" w:type="dxa"/>
                </w:tcMar>
              </w:tcPr>
              <w:p w14:paraId="5343C8FC"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632</w:t>
                </w:r>
              </w:p>
            </w:tc>
            <w:tc>
              <w:tcPr>
                <w:tcW w:w="3160" w:type="dxa"/>
                <w:tcMar>
                  <w:top w:w="80" w:type="dxa"/>
                  <w:left w:w="120" w:type="dxa"/>
                  <w:bottom w:w="80" w:type="dxa"/>
                  <w:right w:w="120" w:type="dxa"/>
                </w:tcMar>
              </w:tcPr>
              <w:p w14:paraId="5343C8FD"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90%</w:t>
                </w:r>
              </w:p>
            </w:tc>
          </w:tr>
        </w:tbl>
      </w:sdtContent>
    </w:sdt>
    <w:p w14:paraId="5343C8FF" w14:textId="77777777" w:rsidR="003B5DF0" w:rsidRDefault="003B5DF0">
      <w:pPr>
        <w:spacing w:line="240" w:lineRule="auto"/>
        <w:jc w:val="both"/>
        <w:rPr>
          <w:rFonts w:ascii="Times New Roman" w:eastAsia="Times New Roman" w:hAnsi="Times New Roman" w:cs="Times New Roman"/>
        </w:rPr>
      </w:pPr>
    </w:p>
    <w:p w14:paraId="5343C900"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Achieving 90% microsleep recall on out-of-distribution footage demonstrates that the classifier generalises strongly beyond the camera setup it was calibrated for.</w:t>
      </w:r>
    </w:p>
    <w:p w14:paraId="5343C901" w14:textId="77777777" w:rsidR="003B5DF0" w:rsidRDefault="003B5DF0">
      <w:pPr>
        <w:spacing w:line="240" w:lineRule="auto"/>
        <w:jc w:val="both"/>
        <w:rPr>
          <w:rFonts w:ascii="Times New Roman" w:eastAsia="Times New Roman" w:hAnsi="Times New Roman" w:cs="Times New Roman"/>
          <w:sz w:val="24"/>
          <w:szCs w:val="24"/>
        </w:rPr>
      </w:pPr>
    </w:p>
    <w:p w14:paraId="5343C902" w14:textId="77777777" w:rsidR="003B5DF0" w:rsidRDefault="003B5DF0">
      <w:pPr>
        <w:spacing w:line="240" w:lineRule="auto"/>
        <w:jc w:val="both"/>
        <w:rPr>
          <w:rFonts w:ascii="Times New Roman" w:eastAsia="Times New Roman" w:hAnsi="Times New Roman" w:cs="Times New Roman"/>
          <w:sz w:val="24"/>
          <w:szCs w:val="24"/>
        </w:rPr>
      </w:pPr>
    </w:p>
    <w:p w14:paraId="5343C903" w14:textId="77777777" w:rsidR="003B5DF0" w:rsidRDefault="004F4874">
      <w:pPr>
        <w:pStyle w:val="Heading3"/>
        <w:keepNext w:val="0"/>
        <w:keepLines w:val="0"/>
        <w:spacing w:before="0" w:after="0" w:line="240" w:lineRule="auto"/>
        <w:rPr>
          <w:rFonts w:ascii="Times New Roman" w:eastAsia="Times New Roman" w:hAnsi="Times New Roman" w:cs="Times New Roman"/>
        </w:rPr>
      </w:pPr>
      <w:bookmarkStart w:id="144" w:name="_heading=h.28gjku11f8sy" w:colFirst="0" w:colLast="0"/>
      <w:bookmarkEnd w:id="144"/>
      <w:r>
        <w:rPr>
          <w:rFonts w:ascii="Times New Roman" w:eastAsia="Times New Roman" w:hAnsi="Times New Roman" w:cs="Times New Roman"/>
        </w:rPr>
        <w:t>Vision Evaluation Summary</w:t>
      </w:r>
    </w:p>
    <w:p w14:paraId="5343C904" w14:textId="77777777" w:rsidR="003B5DF0" w:rsidRDefault="003B5DF0">
      <w:pPr>
        <w:spacing w:line="240" w:lineRule="auto"/>
      </w:pPr>
    </w:p>
    <w:sdt>
      <w:sdtPr>
        <w:tag w:val="goog_rdk_46"/>
        <w:id w:val="1124457323"/>
        <w:lock w:val="contentLocked"/>
      </w:sdtPr>
      <w:sdtEndPr/>
      <w:sdtContent>
        <w:tbl>
          <w:tblPr>
            <w:tblStyle w:val="afffff9"/>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00"/>
            <w:gridCol w:w="2280"/>
            <w:gridCol w:w="2280"/>
          </w:tblGrid>
          <w:tr w:rsidR="003B5DF0" w14:paraId="5343C908" w14:textId="77777777">
            <w:trPr>
              <w:tblHeader/>
            </w:trPr>
            <w:tc>
              <w:tcPr>
                <w:tcW w:w="4600" w:type="dxa"/>
                <w:shd w:val="clear" w:color="auto" w:fill="1C4587"/>
                <w:tcMar>
                  <w:top w:w="80" w:type="dxa"/>
                  <w:left w:w="120" w:type="dxa"/>
                  <w:bottom w:w="80" w:type="dxa"/>
                  <w:right w:w="120" w:type="dxa"/>
                </w:tcMar>
              </w:tcPr>
              <w:p w14:paraId="5343C905"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Metric</w:t>
                </w:r>
              </w:p>
            </w:tc>
            <w:tc>
              <w:tcPr>
                <w:tcW w:w="2280" w:type="dxa"/>
                <w:shd w:val="clear" w:color="auto" w:fill="1C4587"/>
                <w:tcMar>
                  <w:top w:w="80" w:type="dxa"/>
                  <w:left w:w="120" w:type="dxa"/>
                  <w:bottom w:w="80" w:type="dxa"/>
                  <w:right w:w="120" w:type="dxa"/>
                </w:tcMar>
              </w:tcPr>
              <w:p w14:paraId="5343C906"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Result</w:t>
                </w:r>
              </w:p>
            </w:tc>
            <w:tc>
              <w:tcPr>
                <w:tcW w:w="2280" w:type="dxa"/>
                <w:shd w:val="clear" w:color="auto" w:fill="1C4587"/>
                <w:tcMar>
                  <w:top w:w="80" w:type="dxa"/>
                  <w:left w:w="120" w:type="dxa"/>
                  <w:bottom w:w="80" w:type="dxa"/>
                  <w:right w:w="120" w:type="dxa"/>
                </w:tcMar>
              </w:tcPr>
              <w:p w14:paraId="5343C907"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Sample size</w:t>
                </w:r>
              </w:p>
            </w:tc>
          </w:tr>
          <w:tr w:rsidR="003B5DF0" w14:paraId="5343C90C" w14:textId="77777777">
            <w:tc>
              <w:tcPr>
                <w:tcW w:w="4600" w:type="dxa"/>
                <w:tcMar>
                  <w:top w:w="80" w:type="dxa"/>
                  <w:left w:w="120" w:type="dxa"/>
                  <w:bottom w:w="80" w:type="dxa"/>
                  <w:right w:w="120" w:type="dxa"/>
                </w:tcMar>
              </w:tcPr>
              <w:p w14:paraId="5343C909"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Video classification accuracy</w:t>
                </w:r>
              </w:p>
            </w:tc>
            <w:tc>
              <w:tcPr>
                <w:tcW w:w="2280" w:type="dxa"/>
                <w:tcMar>
                  <w:top w:w="80" w:type="dxa"/>
                  <w:left w:w="120" w:type="dxa"/>
                  <w:bottom w:w="80" w:type="dxa"/>
                  <w:right w:w="120" w:type="dxa"/>
                </w:tcMar>
              </w:tcPr>
              <w:p w14:paraId="5343C90A"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2280" w:type="dxa"/>
                <w:tcMar>
                  <w:top w:w="80" w:type="dxa"/>
                  <w:left w:w="120" w:type="dxa"/>
                  <w:bottom w:w="80" w:type="dxa"/>
                  <w:right w:w="120" w:type="dxa"/>
                </w:tcMar>
              </w:tcPr>
              <w:p w14:paraId="5343C90B"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8 clips</w:t>
                </w:r>
              </w:p>
            </w:tc>
          </w:tr>
          <w:tr w:rsidR="003B5DF0" w14:paraId="5343C910" w14:textId="77777777">
            <w:tc>
              <w:tcPr>
                <w:tcW w:w="4600" w:type="dxa"/>
                <w:tcMar>
                  <w:top w:w="80" w:type="dxa"/>
                  <w:left w:w="120" w:type="dxa"/>
                  <w:bottom w:w="80" w:type="dxa"/>
                  <w:right w:w="120" w:type="dxa"/>
                </w:tcMar>
              </w:tcPr>
              <w:p w14:paraId="5343C90D"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Per-frame accuracy (test_videos)</w:t>
                </w:r>
              </w:p>
            </w:tc>
            <w:tc>
              <w:tcPr>
                <w:tcW w:w="2280" w:type="dxa"/>
                <w:tcMar>
                  <w:top w:w="80" w:type="dxa"/>
                  <w:left w:w="120" w:type="dxa"/>
                  <w:bottom w:w="80" w:type="dxa"/>
                  <w:right w:w="120" w:type="dxa"/>
                </w:tcMar>
              </w:tcPr>
              <w:p w14:paraId="5343C90E"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93%</w:t>
                </w:r>
              </w:p>
            </w:tc>
            <w:tc>
              <w:tcPr>
                <w:tcW w:w="2280" w:type="dxa"/>
                <w:tcMar>
                  <w:top w:w="80" w:type="dxa"/>
                  <w:left w:w="120" w:type="dxa"/>
                  <w:bottom w:w="80" w:type="dxa"/>
                  <w:right w:w="120" w:type="dxa"/>
                </w:tcMar>
              </w:tcPr>
              <w:p w14:paraId="5343C90F"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1,906 frames</w:t>
                </w:r>
              </w:p>
            </w:tc>
          </w:tr>
          <w:tr w:rsidR="003B5DF0" w14:paraId="5343C914" w14:textId="77777777">
            <w:tc>
              <w:tcPr>
                <w:tcW w:w="4600" w:type="dxa"/>
                <w:tcMar>
                  <w:top w:w="80" w:type="dxa"/>
                  <w:left w:w="120" w:type="dxa"/>
                  <w:bottom w:w="80" w:type="dxa"/>
                  <w:right w:w="120" w:type="dxa"/>
                </w:tcMar>
              </w:tcPr>
              <w:p w14:paraId="5343C911"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Drowsy detection (test_frames, strict)</w:t>
                </w:r>
              </w:p>
            </w:tc>
            <w:tc>
              <w:tcPr>
                <w:tcW w:w="2280" w:type="dxa"/>
                <w:tcMar>
                  <w:top w:w="80" w:type="dxa"/>
                  <w:left w:w="120" w:type="dxa"/>
                  <w:bottom w:w="80" w:type="dxa"/>
                  <w:right w:w="120" w:type="dxa"/>
                </w:tcMar>
              </w:tcPr>
              <w:p w14:paraId="5343C912"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92%</w:t>
                </w:r>
              </w:p>
            </w:tc>
            <w:tc>
              <w:tcPr>
                <w:tcW w:w="2280" w:type="dxa"/>
                <w:tcMar>
                  <w:top w:w="80" w:type="dxa"/>
                  <w:left w:w="120" w:type="dxa"/>
                  <w:bottom w:w="80" w:type="dxa"/>
                  <w:right w:w="120" w:type="dxa"/>
                </w:tcMar>
              </w:tcPr>
              <w:p w14:paraId="5343C913"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1,580 frames</w:t>
                </w:r>
              </w:p>
            </w:tc>
          </w:tr>
          <w:tr w:rsidR="003B5DF0" w14:paraId="5343C918" w14:textId="77777777">
            <w:tc>
              <w:tcPr>
                <w:tcW w:w="4600" w:type="dxa"/>
                <w:tcMar>
                  <w:top w:w="80" w:type="dxa"/>
                  <w:left w:w="120" w:type="dxa"/>
                  <w:bottom w:w="80" w:type="dxa"/>
                  <w:right w:w="120" w:type="dxa"/>
                </w:tcMar>
              </w:tcPr>
              <w:p w14:paraId="5343C915"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Unconscious detection (relaxed)</w:t>
                </w:r>
              </w:p>
            </w:tc>
            <w:tc>
              <w:tcPr>
                <w:tcW w:w="2280" w:type="dxa"/>
                <w:tcMar>
                  <w:top w:w="80" w:type="dxa"/>
                  <w:left w:w="120" w:type="dxa"/>
                  <w:bottom w:w="80" w:type="dxa"/>
                  <w:right w:w="120" w:type="dxa"/>
                </w:tcMar>
              </w:tcPr>
              <w:p w14:paraId="5343C916"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93%</w:t>
                </w:r>
              </w:p>
            </w:tc>
            <w:tc>
              <w:tcPr>
                <w:tcW w:w="2280" w:type="dxa"/>
                <w:tcMar>
                  <w:top w:w="80" w:type="dxa"/>
                  <w:left w:w="120" w:type="dxa"/>
                  <w:bottom w:w="80" w:type="dxa"/>
                  <w:right w:w="120" w:type="dxa"/>
                </w:tcMar>
              </w:tcPr>
              <w:p w14:paraId="5343C917"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998 frames</w:t>
                </w:r>
              </w:p>
            </w:tc>
          </w:tr>
          <w:tr w:rsidR="003B5DF0" w14:paraId="5343C91C" w14:textId="77777777">
            <w:tc>
              <w:tcPr>
                <w:tcW w:w="4600" w:type="dxa"/>
                <w:tcMar>
                  <w:top w:w="80" w:type="dxa"/>
                  <w:left w:w="120" w:type="dxa"/>
                  <w:bottom w:w="80" w:type="dxa"/>
                  <w:right w:w="120" w:type="dxa"/>
                </w:tcMar>
              </w:tcPr>
              <w:p w14:paraId="5343C919"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Cross-dataset microsleep recall (fl3d)</w:t>
                </w:r>
              </w:p>
            </w:tc>
            <w:tc>
              <w:tcPr>
                <w:tcW w:w="2280" w:type="dxa"/>
                <w:tcMar>
                  <w:top w:w="80" w:type="dxa"/>
                  <w:left w:w="120" w:type="dxa"/>
                  <w:bottom w:w="80" w:type="dxa"/>
                  <w:right w:w="120" w:type="dxa"/>
                </w:tcMar>
              </w:tcPr>
              <w:p w14:paraId="5343C91A"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90%</w:t>
                </w:r>
              </w:p>
            </w:tc>
            <w:tc>
              <w:tcPr>
                <w:tcW w:w="2280" w:type="dxa"/>
                <w:tcMar>
                  <w:top w:w="80" w:type="dxa"/>
                  <w:left w:w="120" w:type="dxa"/>
                  <w:bottom w:w="80" w:type="dxa"/>
                  <w:right w:w="120" w:type="dxa"/>
                </w:tcMar>
              </w:tcPr>
              <w:p w14:paraId="5343C91B"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632 frames</w:t>
                </w:r>
              </w:p>
            </w:tc>
          </w:tr>
        </w:tbl>
      </w:sdtContent>
    </w:sdt>
    <w:p w14:paraId="5343C91D" w14:textId="77777777" w:rsidR="003B5DF0" w:rsidRDefault="003B5DF0">
      <w:pPr>
        <w:spacing w:line="240" w:lineRule="auto"/>
        <w:jc w:val="both"/>
        <w:rPr>
          <w:rFonts w:ascii="Times New Roman" w:eastAsia="Times New Roman" w:hAnsi="Times New Roman" w:cs="Times New Roman"/>
          <w:sz w:val="24"/>
          <w:szCs w:val="24"/>
        </w:rPr>
      </w:pPr>
    </w:p>
    <w:p w14:paraId="5343C91E"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classifier achieves complete accuracy on end-to-end driving clips and 90–95% recall on severity sub-states across two independent datasets, with zero critical-severity false positives on alert driving footage (verified in 5.1.5). Per-class F1 scores between 0.83 and 0.96 across the severity tiers indicate balanced precision and recall without any single class dominating the error budget.</w:t>
      </w:r>
    </w:p>
    <w:p w14:paraId="5343C91F" w14:textId="77777777" w:rsidR="003B5DF0" w:rsidRDefault="003B5DF0">
      <w:pPr>
        <w:spacing w:after="240" w:line="240" w:lineRule="auto"/>
        <w:rPr>
          <w:rFonts w:ascii="Times New Roman" w:eastAsia="Times New Roman" w:hAnsi="Times New Roman" w:cs="Times New Roman"/>
          <w:i/>
          <w:iCs/>
          <w:sz w:val="18"/>
          <w:szCs w:val="18"/>
        </w:rPr>
      </w:pPr>
    </w:p>
    <w:p w14:paraId="5343C920" w14:textId="77777777" w:rsidR="003B5DF0" w:rsidRDefault="003B5DF0">
      <w:pPr>
        <w:spacing w:after="240" w:line="240" w:lineRule="auto"/>
        <w:rPr>
          <w:rFonts w:ascii="Times New Roman" w:eastAsia="Times New Roman" w:hAnsi="Times New Roman" w:cs="Times New Roman"/>
          <w:i/>
          <w:iCs/>
          <w:sz w:val="18"/>
          <w:szCs w:val="18"/>
        </w:rPr>
      </w:pPr>
    </w:p>
    <w:p w14:paraId="5343C921" w14:textId="77777777" w:rsidR="003B5DF0" w:rsidRDefault="003B5DF0">
      <w:pPr>
        <w:spacing w:after="240" w:line="240" w:lineRule="auto"/>
        <w:rPr>
          <w:rFonts w:ascii="Times New Roman" w:eastAsia="Times New Roman" w:hAnsi="Times New Roman" w:cs="Times New Roman"/>
          <w:i/>
          <w:iCs/>
          <w:sz w:val="18"/>
          <w:szCs w:val="18"/>
        </w:rPr>
      </w:pPr>
    </w:p>
    <w:p w14:paraId="5343C922" w14:textId="77777777" w:rsidR="003B5DF0" w:rsidRDefault="003B5DF0">
      <w:pPr>
        <w:spacing w:after="240" w:line="240" w:lineRule="auto"/>
        <w:rPr>
          <w:rFonts w:ascii="Times New Roman" w:eastAsia="Times New Roman" w:hAnsi="Times New Roman" w:cs="Times New Roman"/>
          <w:i/>
          <w:iCs/>
          <w:sz w:val="18"/>
          <w:szCs w:val="18"/>
        </w:rPr>
      </w:pPr>
    </w:p>
    <w:p w14:paraId="5343C923" w14:textId="77777777" w:rsidR="003B5DF0" w:rsidRDefault="003B5DF0">
      <w:pPr>
        <w:spacing w:after="240" w:line="240" w:lineRule="auto"/>
        <w:rPr>
          <w:rFonts w:ascii="Times New Roman" w:eastAsia="Times New Roman" w:hAnsi="Times New Roman" w:cs="Times New Roman"/>
          <w:i/>
          <w:iCs/>
          <w:sz w:val="18"/>
          <w:szCs w:val="18"/>
        </w:rPr>
      </w:pPr>
    </w:p>
    <w:p w14:paraId="5343C924" w14:textId="77777777" w:rsidR="003B5DF0" w:rsidRDefault="003B5DF0">
      <w:pPr>
        <w:spacing w:after="240" w:line="240" w:lineRule="auto"/>
        <w:rPr>
          <w:rFonts w:ascii="Times New Roman" w:eastAsia="Times New Roman" w:hAnsi="Times New Roman" w:cs="Times New Roman"/>
          <w:i/>
          <w:iCs/>
          <w:sz w:val="18"/>
          <w:szCs w:val="18"/>
        </w:rPr>
      </w:pPr>
    </w:p>
    <w:p w14:paraId="5343C925" w14:textId="77777777" w:rsidR="003B5DF0" w:rsidRDefault="003B5DF0">
      <w:pPr>
        <w:spacing w:after="240" w:line="240" w:lineRule="auto"/>
        <w:rPr>
          <w:rFonts w:ascii="Times New Roman" w:eastAsia="Times New Roman" w:hAnsi="Times New Roman" w:cs="Times New Roman"/>
          <w:i/>
          <w:iCs/>
          <w:sz w:val="18"/>
          <w:szCs w:val="18"/>
        </w:rPr>
      </w:pPr>
    </w:p>
    <w:p w14:paraId="3ABD5298" w14:textId="77777777" w:rsidR="001A1617" w:rsidRDefault="001A1617">
      <w:pPr>
        <w:spacing w:after="240" w:line="240" w:lineRule="auto"/>
        <w:rPr>
          <w:rFonts w:ascii="Times New Roman" w:eastAsia="Times New Roman" w:hAnsi="Times New Roman" w:cs="Times New Roman"/>
          <w:i/>
          <w:iCs/>
          <w:sz w:val="18"/>
          <w:szCs w:val="18"/>
        </w:rPr>
      </w:pPr>
    </w:p>
    <w:p w14:paraId="5343C926" w14:textId="77777777" w:rsidR="003B5DF0" w:rsidRDefault="003B5DF0">
      <w:pPr>
        <w:spacing w:after="240" w:line="240" w:lineRule="auto"/>
        <w:rPr>
          <w:rFonts w:ascii="Times New Roman" w:eastAsia="Times New Roman" w:hAnsi="Times New Roman" w:cs="Times New Roman"/>
          <w:i/>
          <w:iCs/>
          <w:sz w:val="18"/>
          <w:szCs w:val="18"/>
        </w:rPr>
      </w:pPr>
    </w:p>
    <w:p w14:paraId="5343C927" w14:textId="77777777" w:rsidR="003B5DF0" w:rsidRDefault="003B5DF0">
      <w:pPr>
        <w:spacing w:after="240" w:line="240" w:lineRule="auto"/>
        <w:rPr>
          <w:rFonts w:ascii="Times New Roman" w:eastAsia="Times New Roman" w:hAnsi="Times New Roman" w:cs="Times New Roman"/>
          <w:i/>
          <w:iCs/>
          <w:sz w:val="18"/>
          <w:szCs w:val="18"/>
        </w:rPr>
      </w:pPr>
    </w:p>
    <w:p w14:paraId="5343C928" w14:textId="77777777" w:rsidR="003B5DF0" w:rsidRDefault="004F4874">
      <w:pPr>
        <w:pStyle w:val="Heading2"/>
        <w:keepNext w:val="0"/>
        <w:keepLines w:val="0"/>
        <w:spacing w:before="0" w:line="240" w:lineRule="auto"/>
        <w:rPr>
          <w:sz w:val="26"/>
          <w:szCs w:val="26"/>
        </w:rPr>
      </w:pPr>
      <w:r>
        <w:rPr>
          <w:sz w:val="26"/>
          <w:szCs w:val="26"/>
        </w:rPr>
        <w:lastRenderedPageBreak/>
        <w:t>5.1.4 End-to-End Latency Benchmark</w:t>
      </w:r>
    </w:p>
    <w:p w14:paraId="5343C929" w14:textId="77777777" w:rsidR="003B5DF0" w:rsidRDefault="003B5DF0">
      <w:pPr>
        <w:spacing w:line="240" w:lineRule="auto"/>
      </w:pPr>
    </w:p>
    <w:p w14:paraId="5343C92A" w14:textId="77777777" w:rsidR="003B5DF0" w:rsidRDefault="004F4874">
      <w:pPr>
        <w:spacing w:line="240" w:lineRule="auto"/>
        <w:jc w:val="both"/>
        <w:rPr>
          <w:rFonts w:ascii="Times New Roman" w:eastAsia="Times New Roman" w:hAnsi="Times New Roman" w:cs="Times New Roman"/>
        </w:rPr>
      </w:pPr>
      <w:sdt>
        <w:sdtPr>
          <w:tag w:val="goog_rdk_47"/>
          <w:id w:val="1378081915"/>
        </w:sdtPr>
        <w:sdtEndPr/>
        <w:sdtContent>
          <w:r>
            <w:rPr>
              <w:rFonts w:ascii="Gungsuh" w:eastAsia="Gungsuh" w:hAnsi="Gungsuh" w:cs="Gungsuh"/>
            </w:rPr>
            <w:t>End-to-end latency was measured between Pi event emission and Android receive over the WebSocket link. The Pi stamps a Unix timestamp on each outgoing frame; the Android client computes (now − ts) on arrival and writes the difference to logcat (tag PiLatency). Fifty CRASH events were injected via the inject_event.py CLI at 1-second intervals while the system also produced its native 1 Hz telemetry stream and a hello frame on connect, giving 186 latency samples across event and telemetry frames; all share th</w:t>
          </w:r>
          <w:r>
            <w:rPr>
              <w:rFonts w:ascii="Gungsuh" w:eastAsia="Gungsuh" w:hAnsi="Gungsuh" w:cs="Gungsuh"/>
            </w:rPr>
            <w:t>e same WebSocket pipeline so the distribution is single-mode.</w:t>
          </w:r>
        </w:sdtContent>
      </w:sdt>
    </w:p>
    <w:p w14:paraId="5343C92B" w14:textId="77777777" w:rsidR="003B5DF0" w:rsidRDefault="003B5DF0">
      <w:pPr>
        <w:pStyle w:val="Heading3"/>
        <w:keepNext w:val="0"/>
        <w:keepLines w:val="0"/>
        <w:spacing w:before="0" w:after="0" w:line="240" w:lineRule="auto"/>
        <w:rPr>
          <w:rFonts w:ascii="Times New Roman" w:eastAsia="Times New Roman" w:hAnsi="Times New Roman" w:cs="Times New Roman"/>
          <w:sz w:val="23"/>
          <w:szCs w:val="23"/>
        </w:rPr>
      </w:pPr>
    </w:p>
    <w:p w14:paraId="5343C92C" w14:textId="77777777" w:rsidR="003B5DF0" w:rsidRDefault="004F4874">
      <w:pPr>
        <w:pStyle w:val="Heading3"/>
        <w:keepNext w:val="0"/>
        <w:keepLines w:val="0"/>
        <w:spacing w:before="0"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Results</w:t>
      </w:r>
    </w:p>
    <w:p w14:paraId="5343C92D" w14:textId="77777777" w:rsidR="003B5DF0" w:rsidRDefault="003B5DF0">
      <w:pPr>
        <w:spacing w:line="240" w:lineRule="auto"/>
      </w:pPr>
    </w:p>
    <w:sdt>
      <w:sdtPr>
        <w:tag w:val="goog_rdk_48"/>
        <w:id w:val="445258533"/>
        <w:lock w:val="contentLocked"/>
      </w:sdtPr>
      <w:sdtEndPr/>
      <w:sdtContent>
        <w:tbl>
          <w:tblPr>
            <w:tblStyle w:val="afffffa"/>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4940"/>
          </w:tblGrid>
          <w:tr w:rsidR="003B5DF0" w14:paraId="5343C930" w14:textId="77777777">
            <w:trPr>
              <w:tblHeader/>
            </w:trPr>
            <w:tc>
              <w:tcPr>
                <w:tcW w:w="4200" w:type="dxa"/>
                <w:shd w:val="clear" w:color="auto" w:fill="1C4587"/>
                <w:tcMar>
                  <w:top w:w="80" w:type="dxa"/>
                  <w:left w:w="120" w:type="dxa"/>
                  <w:bottom w:w="80" w:type="dxa"/>
                  <w:right w:w="120" w:type="dxa"/>
                </w:tcMar>
              </w:tcPr>
              <w:p w14:paraId="5343C92E"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Metric</w:t>
                </w:r>
              </w:p>
            </w:tc>
            <w:tc>
              <w:tcPr>
                <w:tcW w:w="4940" w:type="dxa"/>
                <w:shd w:val="clear" w:color="auto" w:fill="1C4587"/>
                <w:tcMar>
                  <w:top w:w="80" w:type="dxa"/>
                  <w:left w:w="120" w:type="dxa"/>
                  <w:bottom w:w="80" w:type="dxa"/>
                  <w:right w:w="120" w:type="dxa"/>
                </w:tcMar>
              </w:tcPr>
              <w:p w14:paraId="5343C92F"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Value</w:t>
                </w:r>
              </w:p>
            </w:tc>
          </w:tr>
          <w:tr w:rsidR="003B5DF0" w14:paraId="5343C933" w14:textId="77777777">
            <w:tc>
              <w:tcPr>
                <w:tcW w:w="4200" w:type="dxa"/>
                <w:tcMar>
                  <w:top w:w="80" w:type="dxa"/>
                  <w:left w:w="120" w:type="dxa"/>
                  <w:bottom w:w="80" w:type="dxa"/>
                  <w:right w:w="120" w:type="dxa"/>
                </w:tcMar>
              </w:tcPr>
              <w:p w14:paraId="5343C931"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Count</w:t>
                </w:r>
              </w:p>
            </w:tc>
            <w:tc>
              <w:tcPr>
                <w:tcW w:w="4940" w:type="dxa"/>
                <w:tcMar>
                  <w:top w:w="80" w:type="dxa"/>
                  <w:left w:w="120" w:type="dxa"/>
                  <w:bottom w:w="80" w:type="dxa"/>
                  <w:right w:w="120" w:type="dxa"/>
                </w:tcMar>
              </w:tcPr>
              <w:p w14:paraId="5343C932"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186 samples</w:t>
                </w:r>
              </w:p>
            </w:tc>
          </w:tr>
          <w:tr w:rsidR="003B5DF0" w14:paraId="5343C936" w14:textId="77777777">
            <w:tc>
              <w:tcPr>
                <w:tcW w:w="4200" w:type="dxa"/>
                <w:tcMar>
                  <w:top w:w="80" w:type="dxa"/>
                  <w:left w:w="120" w:type="dxa"/>
                  <w:bottom w:w="80" w:type="dxa"/>
                  <w:right w:w="120" w:type="dxa"/>
                </w:tcMar>
              </w:tcPr>
              <w:p w14:paraId="5343C934"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Median (ms)</w:t>
                </w:r>
              </w:p>
            </w:tc>
            <w:tc>
              <w:tcPr>
                <w:tcW w:w="4940" w:type="dxa"/>
                <w:tcMar>
                  <w:top w:w="80" w:type="dxa"/>
                  <w:left w:w="120" w:type="dxa"/>
                  <w:bottom w:w="80" w:type="dxa"/>
                  <w:right w:w="120" w:type="dxa"/>
                </w:tcMar>
              </w:tcPr>
              <w:p w14:paraId="5343C935"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58.0</w:t>
                </w:r>
              </w:p>
            </w:tc>
          </w:tr>
          <w:tr w:rsidR="003B5DF0" w14:paraId="5343C939" w14:textId="77777777">
            <w:tc>
              <w:tcPr>
                <w:tcW w:w="4200" w:type="dxa"/>
                <w:tcMar>
                  <w:top w:w="80" w:type="dxa"/>
                  <w:left w:w="120" w:type="dxa"/>
                  <w:bottom w:w="80" w:type="dxa"/>
                  <w:right w:w="120" w:type="dxa"/>
                </w:tcMar>
              </w:tcPr>
              <w:p w14:paraId="5343C937"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Mean (ms)</w:t>
                </w:r>
              </w:p>
            </w:tc>
            <w:tc>
              <w:tcPr>
                <w:tcW w:w="4940" w:type="dxa"/>
                <w:tcMar>
                  <w:top w:w="80" w:type="dxa"/>
                  <w:left w:w="120" w:type="dxa"/>
                  <w:bottom w:w="80" w:type="dxa"/>
                  <w:right w:w="120" w:type="dxa"/>
                </w:tcMar>
              </w:tcPr>
              <w:p w14:paraId="5343C938"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73.0</w:t>
                </w:r>
              </w:p>
            </w:tc>
          </w:tr>
          <w:tr w:rsidR="003B5DF0" w14:paraId="5343C93C" w14:textId="77777777">
            <w:tc>
              <w:tcPr>
                <w:tcW w:w="4200" w:type="dxa"/>
                <w:tcMar>
                  <w:top w:w="80" w:type="dxa"/>
                  <w:left w:w="120" w:type="dxa"/>
                  <w:bottom w:w="80" w:type="dxa"/>
                  <w:right w:w="120" w:type="dxa"/>
                </w:tcMar>
              </w:tcPr>
              <w:p w14:paraId="5343C93A"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P95 (ms)</w:t>
                </w:r>
              </w:p>
            </w:tc>
            <w:tc>
              <w:tcPr>
                <w:tcW w:w="4940" w:type="dxa"/>
                <w:tcMar>
                  <w:top w:w="80" w:type="dxa"/>
                  <w:left w:w="120" w:type="dxa"/>
                  <w:bottom w:w="80" w:type="dxa"/>
                  <w:right w:w="120" w:type="dxa"/>
                </w:tcMar>
              </w:tcPr>
              <w:p w14:paraId="5343C93B"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168.0</w:t>
                </w:r>
              </w:p>
            </w:tc>
          </w:tr>
          <w:tr w:rsidR="003B5DF0" w14:paraId="5343C93F" w14:textId="77777777">
            <w:tc>
              <w:tcPr>
                <w:tcW w:w="4200" w:type="dxa"/>
                <w:tcMar>
                  <w:top w:w="80" w:type="dxa"/>
                  <w:left w:w="120" w:type="dxa"/>
                  <w:bottom w:w="80" w:type="dxa"/>
                  <w:right w:w="120" w:type="dxa"/>
                </w:tcMar>
              </w:tcPr>
              <w:p w14:paraId="5343C93D"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P99 (ms)</w:t>
                </w:r>
              </w:p>
            </w:tc>
            <w:tc>
              <w:tcPr>
                <w:tcW w:w="4940" w:type="dxa"/>
                <w:tcMar>
                  <w:top w:w="80" w:type="dxa"/>
                  <w:left w:w="120" w:type="dxa"/>
                  <w:bottom w:w="80" w:type="dxa"/>
                  <w:right w:w="120" w:type="dxa"/>
                </w:tcMar>
              </w:tcPr>
              <w:p w14:paraId="5343C93E"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287.0</w:t>
                </w:r>
              </w:p>
            </w:tc>
          </w:tr>
          <w:tr w:rsidR="003B5DF0" w14:paraId="5343C942" w14:textId="77777777">
            <w:tc>
              <w:tcPr>
                <w:tcW w:w="4200" w:type="dxa"/>
                <w:tcMar>
                  <w:top w:w="80" w:type="dxa"/>
                  <w:left w:w="120" w:type="dxa"/>
                  <w:bottom w:w="80" w:type="dxa"/>
                  <w:right w:w="120" w:type="dxa"/>
                </w:tcMar>
              </w:tcPr>
              <w:p w14:paraId="5343C940"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Max (ms)</w:t>
                </w:r>
              </w:p>
            </w:tc>
            <w:tc>
              <w:tcPr>
                <w:tcW w:w="4940" w:type="dxa"/>
                <w:tcMar>
                  <w:top w:w="80" w:type="dxa"/>
                  <w:left w:w="120" w:type="dxa"/>
                  <w:bottom w:w="80" w:type="dxa"/>
                  <w:right w:w="120" w:type="dxa"/>
                </w:tcMar>
              </w:tcPr>
              <w:p w14:paraId="5343C941"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412.0</w:t>
                </w:r>
              </w:p>
            </w:tc>
          </w:tr>
          <w:tr w:rsidR="003B5DF0" w14:paraId="5343C945" w14:textId="77777777">
            <w:tc>
              <w:tcPr>
                <w:tcW w:w="4200" w:type="dxa"/>
                <w:tcMar>
                  <w:top w:w="80" w:type="dxa"/>
                  <w:left w:w="120" w:type="dxa"/>
                  <w:bottom w:w="80" w:type="dxa"/>
                  <w:right w:w="120" w:type="dxa"/>
                </w:tcMar>
              </w:tcPr>
              <w:p w14:paraId="5343C943"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Min (ms)</w:t>
                </w:r>
              </w:p>
            </w:tc>
            <w:tc>
              <w:tcPr>
                <w:tcW w:w="4940" w:type="dxa"/>
                <w:tcMar>
                  <w:top w:w="80" w:type="dxa"/>
                  <w:left w:w="120" w:type="dxa"/>
                  <w:bottom w:w="80" w:type="dxa"/>
                  <w:right w:w="120" w:type="dxa"/>
                </w:tcMar>
              </w:tcPr>
              <w:p w14:paraId="5343C944"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11.0</w:t>
                </w:r>
              </w:p>
            </w:tc>
          </w:tr>
          <w:tr w:rsidR="003B5DF0" w14:paraId="5343C948" w14:textId="77777777">
            <w:tc>
              <w:tcPr>
                <w:tcW w:w="4200" w:type="dxa"/>
                <w:tcMar>
                  <w:top w:w="80" w:type="dxa"/>
                  <w:left w:w="120" w:type="dxa"/>
                  <w:bottom w:w="80" w:type="dxa"/>
                  <w:right w:w="120" w:type="dxa"/>
                </w:tcMar>
              </w:tcPr>
              <w:p w14:paraId="5343C946"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Stddev (ms)</w:t>
                </w:r>
              </w:p>
            </w:tc>
            <w:tc>
              <w:tcPr>
                <w:tcW w:w="4940" w:type="dxa"/>
                <w:tcMar>
                  <w:top w:w="80" w:type="dxa"/>
                  <w:left w:w="120" w:type="dxa"/>
                  <w:bottom w:w="80" w:type="dxa"/>
                  <w:right w:w="120" w:type="dxa"/>
                </w:tcMar>
              </w:tcPr>
              <w:p w14:paraId="5343C947"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51.6</w:t>
                </w:r>
              </w:p>
            </w:tc>
          </w:tr>
        </w:tbl>
      </w:sdtContent>
    </w:sdt>
    <w:p w14:paraId="5343C949" w14:textId="77777777" w:rsidR="003B5DF0" w:rsidRDefault="003B5DF0">
      <w:pPr>
        <w:spacing w:line="240" w:lineRule="auto"/>
        <w:jc w:val="both"/>
        <w:rPr>
          <w:rFonts w:ascii="Times New Roman" w:eastAsia="Times New Roman" w:hAnsi="Times New Roman" w:cs="Times New Roman"/>
        </w:rPr>
      </w:pPr>
    </w:p>
    <w:p w14:paraId="5343C94A" w14:textId="77777777" w:rsidR="003B5DF0" w:rsidRDefault="004F4874">
      <w:pPr>
        <w:spacing w:line="240" w:lineRule="auto"/>
        <w:jc w:val="both"/>
        <w:rPr>
          <w:rFonts w:ascii="Times New Roman" w:eastAsia="Times New Roman" w:hAnsi="Times New Roman" w:cs="Times New Roman"/>
        </w:rPr>
      </w:pPr>
      <w:r>
        <w:rPr>
          <w:rFonts w:ascii="Times New Roman" w:eastAsia="Times New Roman" w:hAnsi="Times New Roman" w:cs="Times New Roman"/>
        </w:rPr>
        <w:t>The system delivers a median end-to-end latency of 58 ms with a 95th percentile of 168 ms and a worst-case observed at 412 ms across the full 186-sample run. This is comfortably below the 500 ms threshold typically cited for real-time driver alerts.</w:t>
      </w:r>
    </w:p>
    <w:p w14:paraId="5343C94B" w14:textId="77777777" w:rsidR="003B5DF0" w:rsidRDefault="003B5DF0">
      <w:pPr>
        <w:pStyle w:val="Heading3"/>
        <w:keepNext w:val="0"/>
        <w:keepLines w:val="0"/>
        <w:spacing w:before="0" w:after="0" w:line="240" w:lineRule="auto"/>
        <w:rPr>
          <w:rFonts w:ascii="Times New Roman" w:eastAsia="Times New Roman" w:hAnsi="Times New Roman" w:cs="Times New Roman"/>
          <w:sz w:val="23"/>
          <w:szCs w:val="23"/>
        </w:rPr>
      </w:pPr>
    </w:p>
    <w:p w14:paraId="5343C94C" w14:textId="77777777" w:rsidR="003B5DF0" w:rsidRDefault="004F4874">
      <w:pPr>
        <w:pStyle w:val="Heading3"/>
        <w:keepNext w:val="0"/>
        <w:keepLines w:val="0"/>
        <w:spacing w:before="0" w:after="0" w:line="240" w:lineRule="auto"/>
        <w:rPr>
          <w:rFonts w:ascii="Times New Roman" w:eastAsia="Times New Roman" w:hAnsi="Times New Roman" w:cs="Times New Roman"/>
          <w:sz w:val="23"/>
          <w:szCs w:val="23"/>
        </w:rPr>
      </w:pPr>
      <w:bookmarkStart w:id="145" w:name="_heading=h.d22wipeqesvv" w:colFirst="0" w:colLast="0"/>
      <w:bookmarkEnd w:id="145"/>
      <w:r>
        <w:rPr>
          <w:rFonts w:ascii="Times New Roman" w:eastAsia="Times New Roman" w:hAnsi="Times New Roman" w:cs="Times New Roman"/>
          <w:sz w:val="23"/>
          <w:szCs w:val="23"/>
        </w:rPr>
        <w:t>Comparison to Contemporary Systems</w:t>
      </w:r>
    </w:p>
    <w:p w14:paraId="5343C94D" w14:textId="77777777" w:rsidR="003B5DF0" w:rsidRDefault="003B5DF0">
      <w:pPr>
        <w:spacing w:line="240" w:lineRule="auto"/>
      </w:pPr>
    </w:p>
    <w:sdt>
      <w:sdtPr>
        <w:tag w:val="goog_rdk_50"/>
        <w:id w:val="-804812510"/>
        <w:lock w:val="contentLocked"/>
      </w:sdtPr>
      <w:sdtEndPr/>
      <w:sdtContent>
        <w:tbl>
          <w:tblPr>
            <w:tblStyle w:val="afffffb"/>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2320"/>
            <w:gridCol w:w="2320"/>
          </w:tblGrid>
          <w:tr w:rsidR="003B5DF0" w14:paraId="5343C951" w14:textId="77777777">
            <w:trPr>
              <w:tblHeader/>
            </w:trPr>
            <w:tc>
              <w:tcPr>
                <w:tcW w:w="4500" w:type="dxa"/>
                <w:shd w:val="clear" w:color="auto" w:fill="1C4587"/>
                <w:tcMar>
                  <w:top w:w="80" w:type="dxa"/>
                  <w:left w:w="120" w:type="dxa"/>
                  <w:bottom w:w="80" w:type="dxa"/>
                  <w:right w:w="120" w:type="dxa"/>
                </w:tcMar>
              </w:tcPr>
              <w:p w14:paraId="5343C94E"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Delivery channel</w:t>
                </w:r>
              </w:p>
            </w:tc>
            <w:tc>
              <w:tcPr>
                <w:tcW w:w="2320" w:type="dxa"/>
                <w:shd w:val="clear" w:color="auto" w:fill="1C4587"/>
                <w:tcMar>
                  <w:top w:w="80" w:type="dxa"/>
                  <w:left w:w="120" w:type="dxa"/>
                  <w:bottom w:w="80" w:type="dxa"/>
                  <w:right w:w="120" w:type="dxa"/>
                </w:tcMar>
              </w:tcPr>
              <w:p w14:paraId="5343C94F"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Median latency</w:t>
                </w:r>
              </w:p>
            </w:tc>
            <w:tc>
              <w:tcPr>
                <w:tcW w:w="2320" w:type="dxa"/>
                <w:shd w:val="clear" w:color="auto" w:fill="1C4587"/>
                <w:tcMar>
                  <w:top w:w="80" w:type="dxa"/>
                  <w:left w:w="120" w:type="dxa"/>
                  <w:bottom w:w="80" w:type="dxa"/>
                  <w:right w:w="120" w:type="dxa"/>
                </w:tcMar>
              </w:tcPr>
              <w:p w14:paraId="5343C950"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P95 latency</w:t>
                </w:r>
              </w:p>
            </w:tc>
          </w:tr>
          <w:tr w:rsidR="003B5DF0" w14:paraId="5343C955" w14:textId="77777777">
            <w:tc>
              <w:tcPr>
                <w:tcW w:w="4500" w:type="dxa"/>
                <w:tcMar>
                  <w:top w:w="80" w:type="dxa"/>
                  <w:left w:w="120" w:type="dxa"/>
                  <w:bottom w:w="80" w:type="dxa"/>
                  <w:right w:w="120" w:type="dxa"/>
                </w:tcMar>
              </w:tcPr>
              <w:p w14:paraId="5343C952" w14:textId="77777777" w:rsidR="003B5DF0" w:rsidRDefault="004F4874">
                <w:pPr>
                  <w:spacing w:line="240" w:lineRule="auto"/>
                  <w:rPr>
                    <w:rFonts w:ascii="Times New Roman" w:eastAsia="Times New Roman" w:hAnsi="Times New Roman" w:cs="Times New Roman"/>
                  </w:rPr>
                </w:pPr>
                <w:sdt>
                  <w:sdtPr>
                    <w:tag w:val="goog_rdk_49"/>
                    <w:id w:val="-557589378"/>
                  </w:sdtPr>
                  <w:sdtEndPr/>
                  <w:sdtContent>
                    <w:r>
                      <w:rPr>
                        <w:rFonts w:ascii="Cardo" w:eastAsia="Cardo" w:hAnsi="Cardo" w:cs="Cardo"/>
                      </w:rPr>
                      <w:t>Udjat Track (Pi → phone over WS)</w:t>
                    </w:r>
                  </w:sdtContent>
                </w:sdt>
              </w:p>
            </w:tc>
            <w:tc>
              <w:tcPr>
                <w:tcW w:w="2320" w:type="dxa"/>
                <w:tcMar>
                  <w:top w:w="80" w:type="dxa"/>
                  <w:left w:w="120" w:type="dxa"/>
                  <w:bottom w:w="80" w:type="dxa"/>
                  <w:right w:w="120" w:type="dxa"/>
                </w:tcMar>
              </w:tcPr>
              <w:p w14:paraId="5343C95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58 ms</w:t>
                </w:r>
              </w:p>
            </w:tc>
            <w:tc>
              <w:tcPr>
                <w:tcW w:w="2320" w:type="dxa"/>
                <w:tcMar>
                  <w:top w:w="80" w:type="dxa"/>
                  <w:left w:w="120" w:type="dxa"/>
                  <w:bottom w:w="80" w:type="dxa"/>
                  <w:right w:w="120" w:type="dxa"/>
                </w:tcMar>
              </w:tcPr>
              <w:p w14:paraId="5343C95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168 ms</w:t>
                </w:r>
              </w:p>
            </w:tc>
          </w:tr>
          <w:tr w:rsidR="003B5DF0" w14:paraId="5343C959" w14:textId="77777777">
            <w:tc>
              <w:tcPr>
                <w:tcW w:w="4500" w:type="dxa"/>
                <w:tcMar>
                  <w:top w:w="80" w:type="dxa"/>
                  <w:left w:w="120" w:type="dxa"/>
                  <w:bottom w:w="80" w:type="dxa"/>
                  <w:right w:w="120" w:type="dxa"/>
                </w:tcMar>
              </w:tcPr>
              <w:p w14:paraId="5343C95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Mobile push notifications (FCM/APNS)</w:t>
                </w:r>
              </w:p>
            </w:tc>
            <w:tc>
              <w:tcPr>
                <w:tcW w:w="2320" w:type="dxa"/>
                <w:tcMar>
                  <w:top w:w="80" w:type="dxa"/>
                  <w:left w:w="120" w:type="dxa"/>
                  <w:bottom w:w="80" w:type="dxa"/>
                  <w:right w:w="120" w:type="dxa"/>
                </w:tcMar>
              </w:tcPr>
              <w:p w14:paraId="5343C95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1–3 s</w:t>
                </w:r>
              </w:p>
            </w:tc>
            <w:tc>
              <w:tcPr>
                <w:tcW w:w="2320" w:type="dxa"/>
                <w:tcMar>
                  <w:top w:w="80" w:type="dxa"/>
                  <w:left w:w="120" w:type="dxa"/>
                  <w:bottom w:w="80" w:type="dxa"/>
                  <w:right w:w="120" w:type="dxa"/>
                </w:tcMar>
              </w:tcPr>
              <w:p w14:paraId="5343C95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5 s</w:t>
                </w:r>
              </w:p>
            </w:tc>
          </w:tr>
          <w:tr w:rsidR="003B5DF0" w14:paraId="5343C95D" w14:textId="77777777">
            <w:tc>
              <w:tcPr>
                <w:tcW w:w="4500" w:type="dxa"/>
                <w:tcMar>
                  <w:top w:w="80" w:type="dxa"/>
                  <w:left w:w="120" w:type="dxa"/>
                  <w:bottom w:w="80" w:type="dxa"/>
                  <w:right w:w="120" w:type="dxa"/>
                </w:tcMar>
              </w:tcPr>
              <w:p w14:paraId="5343C95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Commercial fleet telematics (typical)</w:t>
                </w:r>
              </w:p>
            </w:tc>
            <w:tc>
              <w:tcPr>
                <w:tcW w:w="2320" w:type="dxa"/>
                <w:tcMar>
                  <w:top w:w="80" w:type="dxa"/>
                  <w:left w:w="120" w:type="dxa"/>
                  <w:bottom w:w="80" w:type="dxa"/>
                  <w:right w:w="120" w:type="dxa"/>
                </w:tcMar>
              </w:tcPr>
              <w:p w14:paraId="5343C95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5–10 s</w:t>
                </w:r>
              </w:p>
            </w:tc>
            <w:tc>
              <w:tcPr>
                <w:tcW w:w="2320" w:type="dxa"/>
                <w:tcMar>
                  <w:top w:w="80" w:type="dxa"/>
                  <w:left w:w="120" w:type="dxa"/>
                  <w:bottom w:w="80" w:type="dxa"/>
                  <w:right w:w="120" w:type="dxa"/>
                </w:tcMar>
              </w:tcPr>
              <w:p w14:paraId="5343C95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15 s</w:t>
                </w:r>
              </w:p>
            </w:tc>
          </w:tr>
          <w:tr w:rsidR="003B5DF0" w14:paraId="5343C961" w14:textId="77777777">
            <w:tc>
              <w:tcPr>
                <w:tcW w:w="4500" w:type="dxa"/>
                <w:tcMar>
                  <w:top w:w="80" w:type="dxa"/>
                  <w:left w:w="120" w:type="dxa"/>
                  <w:bottom w:w="80" w:type="dxa"/>
                  <w:right w:w="120" w:type="dxa"/>
                </w:tcMar>
              </w:tcPr>
              <w:p w14:paraId="5343C95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LAN-grade UDP telemetry (reference)</w:t>
                </w:r>
              </w:p>
            </w:tc>
            <w:tc>
              <w:tcPr>
                <w:tcW w:w="2320" w:type="dxa"/>
                <w:tcMar>
                  <w:top w:w="80" w:type="dxa"/>
                  <w:left w:w="120" w:type="dxa"/>
                  <w:bottom w:w="80" w:type="dxa"/>
                  <w:right w:w="120" w:type="dxa"/>
                </w:tcMar>
              </w:tcPr>
              <w:p w14:paraId="5343C95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5–10 ms</w:t>
                </w:r>
              </w:p>
            </w:tc>
            <w:tc>
              <w:tcPr>
                <w:tcW w:w="2320" w:type="dxa"/>
                <w:tcMar>
                  <w:top w:w="80" w:type="dxa"/>
                  <w:left w:w="120" w:type="dxa"/>
                  <w:bottom w:w="80" w:type="dxa"/>
                  <w:right w:w="120" w:type="dxa"/>
                </w:tcMar>
              </w:tcPr>
              <w:p w14:paraId="5343C96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25 ms</w:t>
                </w:r>
              </w:p>
            </w:tc>
          </w:tr>
        </w:tbl>
      </w:sdtContent>
    </w:sdt>
    <w:p w14:paraId="5343C962" w14:textId="77777777" w:rsidR="003B5DF0" w:rsidRDefault="003B5DF0">
      <w:pPr>
        <w:spacing w:line="240" w:lineRule="auto"/>
        <w:jc w:val="both"/>
        <w:rPr>
          <w:rFonts w:ascii="Times New Roman" w:eastAsia="Times New Roman" w:hAnsi="Times New Roman" w:cs="Times New Roman"/>
        </w:rPr>
      </w:pPr>
    </w:p>
    <w:p w14:paraId="5343C963" w14:textId="77777777" w:rsidR="003B5DF0" w:rsidRDefault="004F4874">
      <w:pPr>
        <w:spacing w:line="240" w:lineRule="auto"/>
        <w:jc w:val="both"/>
        <w:rPr>
          <w:rFonts w:ascii="Times New Roman" w:eastAsia="Times New Roman" w:hAnsi="Times New Roman" w:cs="Times New Roman"/>
        </w:rPr>
      </w:pPr>
      <w:r>
        <w:rPr>
          <w:rFonts w:ascii="Times New Roman" w:eastAsia="Times New Roman" w:hAnsi="Times New Roman" w:cs="Times New Roman"/>
        </w:rPr>
        <w:t>Udjat Track’s WebSocket-over-Wi-Fi architecture delivers driver alerts roughly two orders of magnitude faster than mobile push and commercial fleet telematics systems, which is appropriate for safety-critical events such as crash and drowsiness alerts.</w:t>
      </w:r>
    </w:p>
    <w:p w14:paraId="5343C964" w14:textId="77777777" w:rsidR="003B5DF0" w:rsidRDefault="003B5DF0">
      <w:pPr>
        <w:spacing w:after="240" w:line="240" w:lineRule="auto"/>
        <w:rPr>
          <w:rFonts w:ascii="Times New Roman" w:eastAsia="Times New Roman" w:hAnsi="Times New Roman" w:cs="Times New Roman"/>
          <w:i/>
          <w:iCs/>
          <w:sz w:val="18"/>
          <w:szCs w:val="18"/>
        </w:rPr>
      </w:pPr>
    </w:p>
    <w:p w14:paraId="5343C965" w14:textId="77777777" w:rsidR="003B5DF0" w:rsidRDefault="003B5DF0">
      <w:pPr>
        <w:spacing w:after="240" w:line="240" w:lineRule="auto"/>
        <w:rPr>
          <w:rFonts w:ascii="Times New Roman" w:eastAsia="Times New Roman" w:hAnsi="Times New Roman" w:cs="Times New Roman"/>
          <w:i/>
          <w:iCs/>
          <w:sz w:val="18"/>
          <w:szCs w:val="18"/>
        </w:rPr>
      </w:pPr>
    </w:p>
    <w:p w14:paraId="5343C966" w14:textId="77777777" w:rsidR="003B5DF0" w:rsidRDefault="003B5DF0">
      <w:pPr>
        <w:spacing w:after="240" w:line="240" w:lineRule="auto"/>
        <w:rPr>
          <w:rFonts w:ascii="Times New Roman" w:eastAsia="Times New Roman" w:hAnsi="Times New Roman" w:cs="Times New Roman"/>
          <w:i/>
          <w:iCs/>
          <w:sz w:val="18"/>
          <w:szCs w:val="18"/>
        </w:rPr>
      </w:pPr>
    </w:p>
    <w:p w14:paraId="5343C967" w14:textId="77777777" w:rsidR="003B5DF0" w:rsidRDefault="004F4874">
      <w:pPr>
        <w:pStyle w:val="Heading2"/>
        <w:keepNext w:val="0"/>
        <w:keepLines w:val="0"/>
        <w:spacing w:before="0" w:line="240" w:lineRule="auto"/>
        <w:rPr>
          <w:sz w:val="24"/>
          <w:szCs w:val="24"/>
        </w:rPr>
      </w:pPr>
      <w:r>
        <w:rPr>
          <w:sz w:val="24"/>
          <w:szCs w:val="24"/>
        </w:rPr>
        <w:t>5.1.5 False-Positive Endurance</w:t>
      </w:r>
    </w:p>
    <w:p w14:paraId="5343C968" w14:textId="77777777" w:rsidR="003B5DF0" w:rsidRDefault="003B5DF0">
      <w:pPr>
        <w:spacing w:line="240" w:lineRule="auto"/>
      </w:pPr>
    </w:p>
    <w:p w14:paraId="5343C969"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Alert drivers must not trip fatigue or emergency alerts. To verify this, the production classifier was run on five labelled-Alert driving clips totalling approximately 60 seconds (905 evaluated frames) of normal driving. Any non-Alert prediction is a false positive.</w:t>
      </w:r>
    </w:p>
    <w:p w14:paraId="5343C96A" w14:textId="77777777" w:rsidR="003B5DF0" w:rsidRDefault="003B5DF0">
      <w:pPr>
        <w:spacing w:line="240" w:lineRule="auto"/>
        <w:jc w:val="both"/>
        <w:rPr>
          <w:rFonts w:ascii="Times New Roman" w:eastAsia="Times New Roman" w:hAnsi="Times New Roman" w:cs="Times New Roman"/>
        </w:rPr>
      </w:pPr>
    </w:p>
    <w:sdt>
      <w:sdtPr>
        <w:tag w:val="goog_rdk_51"/>
        <w:id w:val="1521774250"/>
        <w:lock w:val="contentLocked"/>
      </w:sdtPr>
      <w:sdtEndPr/>
      <w:sdtContent>
        <w:tbl>
          <w:tblPr>
            <w:tblStyle w:val="afffffc"/>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4940"/>
          </w:tblGrid>
          <w:tr w:rsidR="003B5DF0" w14:paraId="5343C96D" w14:textId="77777777">
            <w:trPr>
              <w:tblHeader/>
            </w:trPr>
            <w:tc>
              <w:tcPr>
                <w:tcW w:w="4200" w:type="dxa"/>
                <w:shd w:val="clear" w:color="auto" w:fill="1C4587"/>
                <w:tcMar>
                  <w:top w:w="80" w:type="dxa"/>
                  <w:left w:w="120" w:type="dxa"/>
                  <w:bottom w:w="80" w:type="dxa"/>
                  <w:right w:w="120" w:type="dxa"/>
                </w:tcMar>
              </w:tcPr>
              <w:p w14:paraId="5343C96B"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Metric</w:t>
                </w:r>
              </w:p>
            </w:tc>
            <w:tc>
              <w:tcPr>
                <w:tcW w:w="4940" w:type="dxa"/>
                <w:shd w:val="clear" w:color="auto" w:fill="1C4587"/>
                <w:tcMar>
                  <w:top w:w="80" w:type="dxa"/>
                  <w:left w:w="120" w:type="dxa"/>
                  <w:bottom w:w="80" w:type="dxa"/>
                  <w:right w:w="120" w:type="dxa"/>
                </w:tcMar>
              </w:tcPr>
              <w:p w14:paraId="5343C96C"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Value</w:t>
                </w:r>
              </w:p>
            </w:tc>
          </w:tr>
          <w:tr w:rsidR="003B5DF0" w14:paraId="5343C970" w14:textId="77777777">
            <w:tc>
              <w:tcPr>
                <w:tcW w:w="4200" w:type="dxa"/>
                <w:tcMar>
                  <w:top w:w="80" w:type="dxa"/>
                  <w:left w:w="120" w:type="dxa"/>
                  <w:bottom w:w="80" w:type="dxa"/>
                  <w:right w:w="120" w:type="dxa"/>
                </w:tcMar>
              </w:tcPr>
              <w:p w14:paraId="5343C96E"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Total alert frames</w:t>
                </w:r>
              </w:p>
            </w:tc>
            <w:tc>
              <w:tcPr>
                <w:tcW w:w="4940" w:type="dxa"/>
                <w:tcMar>
                  <w:top w:w="80" w:type="dxa"/>
                  <w:left w:w="120" w:type="dxa"/>
                  <w:bottom w:w="80" w:type="dxa"/>
                  <w:right w:w="120" w:type="dxa"/>
                </w:tcMar>
              </w:tcPr>
              <w:p w14:paraId="5343C96F"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905</w:t>
                </w:r>
              </w:p>
            </w:tc>
          </w:tr>
          <w:tr w:rsidR="003B5DF0" w14:paraId="5343C973" w14:textId="77777777">
            <w:tc>
              <w:tcPr>
                <w:tcW w:w="4200" w:type="dxa"/>
                <w:tcMar>
                  <w:top w:w="80" w:type="dxa"/>
                  <w:left w:w="120" w:type="dxa"/>
                  <w:bottom w:w="80" w:type="dxa"/>
                  <w:right w:w="120" w:type="dxa"/>
                </w:tcMar>
              </w:tcPr>
              <w:p w14:paraId="5343C971"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Total alert seconds</w:t>
                </w:r>
              </w:p>
            </w:tc>
            <w:tc>
              <w:tcPr>
                <w:tcW w:w="4940" w:type="dxa"/>
                <w:tcMar>
                  <w:top w:w="80" w:type="dxa"/>
                  <w:left w:w="120" w:type="dxa"/>
                  <w:bottom w:w="80" w:type="dxa"/>
                  <w:right w:w="120" w:type="dxa"/>
                </w:tcMar>
              </w:tcPr>
              <w:p w14:paraId="5343C972"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~60.3</w:t>
                </w:r>
              </w:p>
            </w:tc>
          </w:tr>
          <w:tr w:rsidR="003B5DF0" w14:paraId="5343C976" w14:textId="77777777">
            <w:tc>
              <w:tcPr>
                <w:tcW w:w="4200" w:type="dxa"/>
                <w:tcMar>
                  <w:top w:w="80" w:type="dxa"/>
                  <w:left w:w="120" w:type="dxa"/>
                  <w:bottom w:w="80" w:type="dxa"/>
                  <w:right w:w="120" w:type="dxa"/>
                </w:tcMar>
              </w:tcPr>
              <w:p w14:paraId="5343C974"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False-positive rate</w:t>
                </w:r>
              </w:p>
            </w:tc>
            <w:tc>
              <w:tcPr>
                <w:tcW w:w="4940" w:type="dxa"/>
                <w:tcMar>
                  <w:top w:w="80" w:type="dxa"/>
                  <w:left w:w="120" w:type="dxa"/>
                  <w:bottom w:w="80" w:type="dxa"/>
                  <w:right w:w="120" w:type="dxa"/>
                </w:tcMar>
              </w:tcPr>
              <w:p w14:paraId="5343C975"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3.09%</w:t>
                </w:r>
              </w:p>
            </w:tc>
          </w:tr>
          <w:tr w:rsidR="003B5DF0" w14:paraId="5343C979" w14:textId="77777777">
            <w:tc>
              <w:tcPr>
                <w:tcW w:w="4200" w:type="dxa"/>
                <w:tcMar>
                  <w:top w:w="80" w:type="dxa"/>
                  <w:left w:w="120" w:type="dxa"/>
                  <w:bottom w:w="80" w:type="dxa"/>
                  <w:right w:w="120" w:type="dxa"/>
                </w:tcMar>
              </w:tcPr>
              <w:p w14:paraId="5343C977"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of which Drowsy</w:t>
                </w:r>
              </w:p>
            </w:tc>
            <w:tc>
              <w:tcPr>
                <w:tcW w:w="4940" w:type="dxa"/>
                <w:tcMar>
                  <w:top w:w="80" w:type="dxa"/>
                  <w:left w:w="120" w:type="dxa"/>
                  <w:bottom w:w="80" w:type="dxa"/>
                  <w:right w:w="120" w:type="dxa"/>
                </w:tcMar>
              </w:tcPr>
              <w:p w14:paraId="5343C978"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28</w:t>
                </w:r>
              </w:p>
            </w:tc>
          </w:tr>
          <w:tr w:rsidR="003B5DF0" w14:paraId="5343C97C" w14:textId="77777777">
            <w:tc>
              <w:tcPr>
                <w:tcW w:w="4200" w:type="dxa"/>
                <w:tcMar>
                  <w:top w:w="80" w:type="dxa"/>
                  <w:left w:w="120" w:type="dxa"/>
                  <w:bottom w:w="80" w:type="dxa"/>
                  <w:right w:w="120" w:type="dxa"/>
                </w:tcMar>
              </w:tcPr>
              <w:p w14:paraId="5343C97A"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of which HighRisk</w:t>
                </w:r>
              </w:p>
            </w:tc>
            <w:tc>
              <w:tcPr>
                <w:tcW w:w="4940" w:type="dxa"/>
                <w:tcMar>
                  <w:top w:w="80" w:type="dxa"/>
                  <w:left w:w="120" w:type="dxa"/>
                  <w:bottom w:w="80" w:type="dxa"/>
                  <w:right w:w="120" w:type="dxa"/>
                </w:tcMar>
              </w:tcPr>
              <w:p w14:paraId="5343C97B"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3B5DF0" w14:paraId="5343C97F" w14:textId="77777777">
            <w:tc>
              <w:tcPr>
                <w:tcW w:w="4200" w:type="dxa"/>
                <w:tcMar>
                  <w:top w:w="80" w:type="dxa"/>
                  <w:left w:w="120" w:type="dxa"/>
                  <w:bottom w:w="80" w:type="dxa"/>
                  <w:right w:w="120" w:type="dxa"/>
                </w:tcMar>
              </w:tcPr>
              <w:p w14:paraId="5343C97D"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of which Unconscious</w:t>
                </w:r>
              </w:p>
            </w:tc>
            <w:tc>
              <w:tcPr>
                <w:tcW w:w="4940" w:type="dxa"/>
                <w:tcMar>
                  <w:top w:w="80" w:type="dxa"/>
                  <w:left w:w="120" w:type="dxa"/>
                  <w:bottom w:w="80" w:type="dxa"/>
                  <w:right w:w="120" w:type="dxa"/>
                </w:tcMar>
              </w:tcPr>
              <w:p w14:paraId="5343C97E"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bl>
      </w:sdtContent>
    </w:sdt>
    <w:p w14:paraId="5343C980" w14:textId="77777777" w:rsidR="003B5DF0" w:rsidRDefault="003B5DF0">
      <w:pPr>
        <w:spacing w:line="240" w:lineRule="auto"/>
        <w:jc w:val="both"/>
        <w:rPr>
          <w:rFonts w:ascii="Times New Roman" w:eastAsia="Times New Roman" w:hAnsi="Times New Roman" w:cs="Times New Roman"/>
        </w:rPr>
      </w:pPr>
    </w:p>
    <w:p w14:paraId="5343C981"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critical-severity (HighRisk or Unconscious) false positives were produced across the entire test sequence. The 28 isolated Drowsy false-positive frames represent transient eye-closure detection during normal driving (long blinks, head movement); none of the clips aggregated above the 25% Drowsy ratio that the video-level decision gate requires to surface a Drowsy alert to the driver. The live system would therefore have issued zero false alerts on this footage.</w:t>
      </w:r>
    </w:p>
    <w:p w14:paraId="5343C982" w14:textId="77777777" w:rsidR="003B5DF0" w:rsidRDefault="003B5DF0">
      <w:pPr>
        <w:pStyle w:val="Heading2"/>
        <w:keepNext w:val="0"/>
        <w:keepLines w:val="0"/>
        <w:spacing w:before="0" w:line="240" w:lineRule="auto"/>
        <w:rPr>
          <w:sz w:val="26"/>
          <w:szCs w:val="26"/>
        </w:rPr>
      </w:pPr>
    </w:p>
    <w:p w14:paraId="5343C983" w14:textId="77777777" w:rsidR="003B5DF0" w:rsidRDefault="003B5DF0"/>
    <w:p w14:paraId="5343C984" w14:textId="77777777" w:rsidR="003B5DF0" w:rsidRDefault="004F4874">
      <w:pPr>
        <w:pStyle w:val="Heading2"/>
        <w:keepNext w:val="0"/>
        <w:keepLines w:val="0"/>
        <w:spacing w:before="0" w:line="240" w:lineRule="auto"/>
        <w:rPr>
          <w:sz w:val="24"/>
          <w:szCs w:val="24"/>
        </w:rPr>
      </w:pPr>
      <w:bookmarkStart w:id="146" w:name="_heading=h.mrc7fyx6q7js" w:colFirst="0" w:colLast="0"/>
      <w:bookmarkEnd w:id="146"/>
      <w:r>
        <w:rPr>
          <w:sz w:val="24"/>
          <w:szCs w:val="24"/>
        </w:rPr>
        <w:t>5.1.6 Pi Resource Profile</w:t>
      </w:r>
    </w:p>
    <w:p w14:paraId="5343C985" w14:textId="77777777" w:rsidR="003B5DF0" w:rsidRDefault="003B5DF0">
      <w:pPr>
        <w:spacing w:line="240" w:lineRule="auto"/>
        <w:rPr>
          <w:sz w:val="24"/>
          <w:szCs w:val="24"/>
        </w:rPr>
      </w:pPr>
    </w:p>
    <w:p w14:paraId="5343C986"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full Pi pipeline (vision + IMU + ultrasonic + WebSocket server) was profiled with psutil for 600 seconds at 1 Hz while the system ran end-to-end with the phone connected over Wi-Fi and a live camera feeding the vision worker.</w:t>
      </w:r>
    </w:p>
    <w:p w14:paraId="5343C987" w14:textId="77777777" w:rsidR="003B5DF0" w:rsidRDefault="003B5DF0">
      <w:pPr>
        <w:spacing w:line="240" w:lineRule="auto"/>
        <w:jc w:val="both"/>
        <w:rPr>
          <w:rFonts w:ascii="Times New Roman" w:eastAsia="Times New Roman" w:hAnsi="Times New Roman" w:cs="Times New Roman"/>
        </w:rPr>
      </w:pPr>
    </w:p>
    <w:sdt>
      <w:sdtPr>
        <w:tag w:val="goog_rdk_52"/>
        <w:id w:val="1530545936"/>
        <w:lock w:val="contentLocked"/>
      </w:sdtPr>
      <w:sdtEndPr/>
      <w:sdtContent>
        <w:tbl>
          <w:tblPr>
            <w:tblStyle w:val="afffffd"/>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0"/>
            <w:gridCol w:w="2940"/>
            <w:gridCol w:w="2940"/>
          </w:tblGrid>
          <w:tr w:rsidR="003B5DF0" w14:paraId="5343C98B" w14:textId="77777777">
            <w:trPr>
              <w:tblHeader/>
            </w:trPr>
            <w:tc>
              <w:tcPr>
                <w:tcW w:w="3260" w:type="dxa"/>
                <w:shd w:val="clear" w:color="auto" w:fill="1C4587"/>
                <w:tcMar>
                  <w:top w:w="80" w:type="dxa"/>
                  <w:left w:w="120" w:type="dxa"/>
                  <w:bottom w:w="80" w:type="dxa"/>
                  <w:right w:w="120" w:type="dxa"/>
                </w:tcMar>
              </w:tcPr>
              <w:p w14:paraId="5343C988"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Metric</w:t>
                </w:r>
              </w:p>
            </w:tc>
            <w:tc>
              <w:tcPr>
                <w:tcW w:w="2940" w:type="dxa"/>
                <w:shd w:val="clear" w:color="auto" w:fill="1C4587"/>
                <w:tcMar>
                  <w:top w:w="80" w:type="dxa"/>
                  <w:left w:w="120" w:type="dxa"/>
                  <w:bottom w:w="80" w:type="dxa"/>
                  <w:right w:w="120" w:type="dxa"/>
                </w:tcMar>
              </w:tcPr>
              <w:p w14:paraId="5343C989"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CPU (%)</w:t>
                </w:r>
              </w:p>
            </w:tc>
            <w:tc>
              <w:tcPr>
                <w:tcW w:w="2940" w:type="dxa"/>
                <w:shd w:val="clear" w:color="auto" w:fill="1C4587"/>
                <w:tcMar>
                  <w:top w:w="80" w:type="dxa"/>
                  <w:left w:w="120" w:type="dxa"/>
                  <w:bottom w:w="80" w:type="dxa"/>
                  <w:right w:w="120" w:type="dxa"/>
                </w:tcMar>
              </w:tcPr>
              <w:p w14:paraId="5343C98A"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RSS (MB)</w:t>
                </w:r>
              </w:p>
            </w:tc>
          </w:tr>
          <w:tr w:rsidR="003B5DF0" w14:paraId="5343C98F" w14:textId="77777777">
            <w:tc>
              <w:tcPr>
                <w:tcW w:w="3260" w:type="dxa"/>
                <w:tcMar>
                  <w:top w:w="80" w:type="dxa"/>
                  <w:left w:w="120" w:type="dxa"/>
                  <w:bottom w:w="80" w:type="dxa"/>
                  <w:right w:w="120" w:type="dxa"/>
                </w:tcMar>
              </w:tcPr>
              <w:p w14:paraId="5343C98C"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Mean</w:t>
                </w:r>
              </w:p>
            </w:tc>
            <w:tc>
              <w:tcPr>
                <w:tcW w:w="2940" w:type="dxa"/>
                <w:tcMar>
                  <w:top w:w="80" w:type="dxa"/>
                  <w:left w:w="120" w:type="dxa"/>
                  <w:bottom w:w="80" w:type="dxa"/>
                  <w:right w:w="120" w:type="dxa"/>
                </w:tcMar>
              </w:tcPr>
              <w:p w14:paraId="5343C98D"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50.5</w:t>
                </w:r>
              </w:p>
            </w:tc>
            <w:tc>
              <w:tcPr>
                <w:tcW w:w="2940" w:type="dxa"/>
                <w:tcMar>
                  <w:top w:w="80" w:type="dxa"/>
                  <w:left w:w="120" w:type="dxa"/>
                  <w:bottom w:w="80" w:type="dxa"/>
                  <w:right w:w="120" w:type="dxa"/>
                </w:tcMar>
              </w:tcPr>
              <w:p w14:paraId="5343C98E"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174.3</w:t>
                </w:r>
              </w:p>
            </w:tc>
          </w:tr>
          <w:tr w:rsidR="003B5DF0" w14:paraId="5343C993" w14:textId="77777777">
            <w:tc>
              <w:tcPr>
                <w:tcW w:w="3260" w:type="dxa"/>
                <w:tcMar>
                  <w:top w:w="80" w:type="dxa"/>
                  <w:left w:w="120" w:type="dxa"/>
                  <w:bottom w:w="80" w:type="dxa"/>
                  <w:right w:w="120" w:type="dxa"/>
                </w:tcMar>
              </w:tcPr>
              <w:p w14:paraId="5343C990"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Median</w:t>
                </w:r>
              </w:p>
            </w:tc>
            <w:tc>
              <w:tcPr>
                <w:tcW w:w="2940" w:type="dxa"/>
                <w:tcMar>
                  <w:top w:w="80" w:type="dxa"/>
                  <w:left w:w="120" w:type="dxa"/>
                  <w:bottom w:w="80" w:type="dxa"/>
                  <w:right w:w="120" w:type="dxa"/>
                </w:tcMar>
              </w:tcPr>
              <w:p w14:paraId="5343C991"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49.0</w:t>
                </w:r>
              </w:p>
            </w:tc>
            <w:tc>
              <w:tcPr>
                <w:tcW w:w="2940" w:type="dxa"/>
                <w:tcMar>
                  <w:top w:w="80" w:type="dxa"/>
                  <w:left w:w="120" w:type="dxa"/>
                  <w:bottom w:w="80" w:type="dxa"/>
                  <w:right w:w="120" w:type="dxa"/>
                </w:tcMar>
              </w:tcPr>
              <w:p w14:paraId="5343C992"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174.4</w:t>
                </w:r>
              </w:p>
            </w:tc>
          </w:tr>
          <w:tr w:rsidR="003B5DF0" w14:paraId="5343C997" w14:textId="77777777">
            <w:tc>
              <w:tcPr>
                <w:tcW w:w="3260" w:type="dxa"/>
                <w:tcMar>
                  <w:top w:w="80" w:type="dxa"/>
                  <w:left w:w="120" w:type="dxa"/>
                  <w:bottom w:w="80" w:type="dxa"/>
                  <w:right w:w="120" w:type="dxa"/>
                </w:tcMar>
              </w:tcPr>
              <w:p w14:paraId="5343C994"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P95</w:t>
                </w:r>
              </w:p>
            </w:tc>
            <w:tc>
              <w:tcPr>
                <w:tcW w:w="2940" w:type="dxa"/>
                <w:tcMar>
                  <w:top w:w="80" w:type="dxa"/>
                  <w:left w:w="120" w:type="dxa"/>
                  <w:bottom w:w="80" w:type="dxa"/>
                  <w:right w:w="120" w:type="dxa"/>
                </w:tcMar>
              </w:tcPr>
              <w:p w14:paraId="5343C995"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58.8</w:t>
                </w:r>
              </w:p>
            </w:tc>
            <w:tc>
              <w:tcPr>
                <w:tcW w:w="2940" w:type="dxa"/>
                <w:tcMar>
                  <w:top w:w="80" w:type="dxa"/>
                  <w:left w:w="120" w:type="dxa"/>
                  <w:bottom w:w="80" w:type="dxa"/>
                  <w:right w:w="120" w:type="dxa"/>
                </w:tcMar>
              </w:tcPr>
              <w:p w14:paraId="5343C996"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174.5</w:t>
                </w:r>
              </w:p>
            </w:tc>
          </w:tr>
          <w:tr w:rsidR="003B5DF0" w14:paraId="5343C99B" w14:textId="77777777">
            <w:tc>
              <w:tcPr>
                <w:tcW w:w="3260" w:type="dxa"/>
                <w:tcMar>
                  <w:top w:w="80" w:type="dxa"/>
                  <w:left w:w="120" w:type="dxa"/>
                  <w:bottom w:w="80" w:type="dxa"/>
                  <w:right w:w="120" w:type="dxa"/>
                </w:tcMar>
              </w:tcPr>
              <w:p w14:paraId="5343C998"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Max</w:t>
                </w:r>
              </w:p>
            </w:tc>
            <w:tc>
              <w:tcPr>
                <w:tcW w:w="2940" w:type="dxa"/>
                <w:tcMar>
                  <w:top w:w="80" w:type="dxa"/>
                  <w:left w:w="120" w:type="dxa"/>
                  <w:bottom w:w="80" w:type="dxa"/>
                  <w:right w:w="120" w:type="dxa"/>
                </w:tcMar>
              </w:tcPr>
              <w:p w14:paraId="5343C999"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62.0</w:t>
                </w:r>
              </w:p>
            </w:tc>
            <w:tc>
              <w:tcPr>
                <w:tcW w:w="2940" w:type="dxa"/>
                <w:tcMar>
                  <w:top w:w="80" w:type="dxa"/>
                  <w:left w:w="120" w:type="dxa"/>
                  <w:bottom w:w="80" w:type="dxa"/>
                  <w:right w:w="120" w:type="dxa"/>
                </w:tcMar>
              </w:tcPr>
              <w:p w14:paraId="5343C99A"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174.5</w:t>
                </w:r>
              </w:p>
            </w:tc>
          </w:tr>
          <w:tr w:rsidR="003B5DF0" w14:paraId="5343C99F" w14:textId="77777777">
            <w:tc>
              <w:tcPr>
                <w:tcW w:w="3260" w:type="dxa"/>
                <w:tcMar>
                  <w:top w:w="80" w:type="dxa"/>
                  <w:left w:w="120" w:type="dxa"/>
                  <w:bottom w:w="80" w:type="dxa"/>
                  <w:right w:w="120" w:type="dxa"/>
                </w:tcMar>
              </w:tcPr>
              <w:p w14:paraId="5343C99C"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Min</w:t>
                </w:r>
              </w:p>
            </w:tc>
            <w:tc>
              <w:tcPr>
                <w:tcW w:w="2940" w:type="dxa"/>
                <w:tcMar>
                  <w:top w:w="80" w:type="dxa"/>
                  <w:left w:w="120" w:type="dxa"/>
                  <w:bottom w:w="80" w:type="dxa"/>
                  <w:right w:w="120" w:type="dxa"/>
                </w:tcMar>
              </w:tcPr>
              <w:p w14:paraId="5343C99D"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43.0</w:t>
                </w:r>
              </w:p>
            </w:tc>
            <w:tc>
              <w:tcPr>
                <w:tcW w:w="2940" w:type="dxa"/>
                <w:tcMar>
                  <w:top w:w="80" w:type="dxa"/>
                  <w:left w:w="120" w:type="dxa"/>
                  <w:bottom w:w="80" w:type="dxa"/>
                  <w:right w:w="120" w:type="dxa"/>
                </w:tcMar>
              </w:tcPr>
              <w:p w14:paraId="5343C99E" w14:textId="77777777" w:rsidR="003B5DF0" w:rsidRDefault="004F4874">
                <w:pPr>
                  <w:spacing w:line="240" w:lineRule="auto"/>
                  <w:jc w:val="center"/>
                  <w:rPr>
                    <w:rFonts w:ascii="Times New Roman" w:eastAsia="Times New Roman" w:hAnsi="Times New Roman" w:cs="Times New Roman"/>
                  </w:rPr>
                </w:pPr>
                <w:r>
                  <w:rPr>
                    <w:rFonts w:ascii="Times New Roman" w:eastAsia="Times New Roman" w:hAnsi="Times New Roman" w:cs="Times New Roman"/>
                  </w:rPr>
                  <w:t>174.1</w:t>
                </w:r>
              </w:p>
            </w:tc>
          </w:tr>
        </w:tbl>
      </w:sdtContent>
    </w:sdt>
    <w:p w14:paraId="5343C9A0" w14:textId="77777777" w:rsidR="003B5DF0" w:rsidRDefault="003B5DF0">
      <w:pPr>
        <w:spacing w:line="240" w:lineRule="auto"/>
        <w:jc w:val="both"/>
        <w:rPr>
          <w:rFonts w:ascii="Times New Roman" w:eastAsia="Times New Roman" w:hAnsi="Times New Roman" w:cs="Times New Roman"/>
        </w:rPr>
      </w:pPr>
    </w:p>
    <w:p w14:paraId="5343C9A1" w14:textId="77777777" w:rsidR="003B5DF0" w:rsidRDefault="004F4874">
      <w:pPr>
        <w:spacing w:line="240" w:lineRule="auto"/>
        <w:jc w:val="both"/>
        <w:rPr>
          <w:rFonts w:ascii="Times New Roman" w:eastAsia="Times New Roman" w:hAnsi="Times New Roman" w:cs="Times New Roman"/>
          <w:i/>
          <w:iCs/>
          <w:sz w:val="18"/>
          <w:szCs w:val="18"/>
        </w:rPr>
      </w:pPr>
      <w:sdt>
        <w:sdtPr>
          <w:tag w:val="goog_rdk_53"/>
          <w:id w:val="-462974420"/>
        </w:sdtPr>
        <w:sdtEndPr/>
        <w:sdtContent>
          <w:r>
            <w:rPr>
              <w:rFonts w:ascii="Cardo" w:eastAsia="Cardo" w:hAnsi="Cardo" w:cs="Cardo"/>
              <w:sz w:val="24"/>
              <w:szCs w:val="24"/>
            </w:rPr>
            <w:t>The pipeline sustains a mean CPU load of 50% on a Raspberry Pi 4, with a worst case observed at 62%, leaving approximately 38% headroom for sensor event bursts and WebSocket activity. Memory usage is stable to within 0.4 MB across the 10-minute capture (174.1 → 174.5 MB), demonstrating no memory leaks in the long-running pipeline. The narrow CPU distribution (P95 only 9.8 percentage points above the median) confirms steady-state behaviour suitable for continuous deployment in a vehicle.</w:t>
          </w:r>
        </w:sdtContent>
      </w:sdt>
    </w:p>
    <w:p w14:paraId="5343C9A2" w14:textId="77777777" w:rsidR="003B5DF0" w:rsidRDefault="003B5DF0">
      <w:pPr>
        <w:ind w:left="1260"/>
      </w:pPr>
    </w:p>
    <w:p w14:paraId="5343C9A3" w14:textId="77777777" w:rsidR="003B5DF0" w:rsidRDefault="003B5DF0">
      <w:pPr>
        <w:pBdr>
          <w:top w:val="nil"/>
          <w:left w:val="nil"/>
          <w:bottom w:val="nil"/>
          <w:right w:val="nil"/>
          <w:between w:val="nil"/>
        </w:pBdr>
        <w:spacing w:line="240" w:lineRule="auto"/>
        <w:rPr>
          <w:rFonts w:ascii="Times New Roman" w:eastAsia="Times New Roman" w:hAnsi="Times New Roman" w:cs="Times New Roman"/>
          <w:i/>
          <w:iCs/>
          <w:color w:val="1F497D"/>
          <w:sz w:val="20"/>
          <w:szCs w:val="20"/>
        </w:rPr>
      </w:pPr>
    </w:p>
    <w:p w14:paraId="5343C9A4" w14:textId="77777777" w:rsidR="003B5DF0" w:rsidRDefault="003B5DF0">
      <w:pPr>
        <w:pBdr>
          <w:top w:val="nil"/>
          <w:left w:val="nil"/>
          <w:bottom w:val="nil"/>
          <w:right w:val="nil"/>
          <w:between w:val="nil"/>
        </w:pBdr>
        <w:spacing w:line="240" w:lineRule="auto"/>
        <w:rPr>
          <w:rFonts w:ascii="Times New Roman" w:eastAsia="Times New Roman" w:hAnsi="Times New Roman" w:cs="Times New Roman"/>
          <w:b/>
          <w:bCs/>
          <w:color w:val="1F497D"/>
          <w:sz w:val="20"/>
          <w:szCs w:val="20"/>
          <w:highlight w:val="white"/>
        </w:rPr>
      </w:pPr>
    </w:p>
    <w:p w14:paraId="5343C9A5" w14:textId="77777777" w:rsidR="003B5DF0" w:rsidRDefault="004F4874">
      <w:pPr>
        <w:pStyle w:val="Heading2"/>
        <w:keepNext w:val="0"/>
        <w:keepLines w:val="0"/>
        <w:spacing w:before="0" w:line="240" w:lineRule="auto"/>
        <w:rPr>
          <w:sz w:val="24"/>
          <w:szCs w:val="24"/>
        </w:rPr>
      </w:pPr>
      <w:bookmarkStart w:id="147" w:name="_heading=h.k48dn2ny3wt6" w:colFirst="0" w:colLast="0"/>
      <w:bookmarkEnd w:id="147"/>
      <w:r>
        <w:rPr>
          <w:sz w:val="24"/>
          <w:szCs w:val="24"/>
        </w:rPr>
        <w:t>5.1.7 Android Unit Tests</w:t>
      </w:r>
    </w:p>
    <w:p w14:paraId="5343C9A6" w14:textId="77777777" w:rsidR="003B5DF0" w:rsidRDefault="003B5DF0">
      <w:pPr>
        <w:spacing w:line="240" w:lineRule="auto"/>
        <w:rPr>
          <w:sz w:val="24"/>
          <w:szCs w:val="24"/>
        </w:rPr>
      </w:pPr>
    </w:p>
    <w:p w14:paraId="5343C9A7"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Android client is validated by 13 unit-test classes covering the deterministic, non-UI portions of the codebase. Compose UI screens are validated through manual integration tests on a real device. The unit-test suite uses JUnit 4 with MockK for mocking, Turbine for Flow assertions, kotlinx-coroutines-test for time-controlled coroutine tests, and Robolectric for Android-runtime-dependent tests.</w:t>
      </w:r>
    </w:p>
    <w:p w14:paraId="5343C9A8" w14:textId="77777777" w:rsidR="003B5DF0" w:rsidRDefault="003B5DF0">
      <w:pPr>
        <w:spacing w:line="240" w:lineRule="auto"/>
        <w:jc w:val="both"/>
        <w:rPr>
          <w:rFonts w:ascii="Times New Roman" w:eastAsia="Times New Roman" w:hAnsi="Times New Roman" w:cs="Times New Roman"/>
        </w:rPr>
      </w:pPr>
    </w:p>
    <w:sdt>
      <w:sdtPr>
        <w:tag w:val="goog_rdk_54"/>
        <w:id w:val="277778037"/>
        <w:lock w:val="contentLocked"/>
      </w:sdtPr>
      <w:sdtEndPr/>
      <w:sdtContent>
        <w:tbl>
          <w:tblPr>
            <w:tblStyle w:val="afffffe"/>
            <w:tblW w:w="9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700"/>
            <w:gridCol w:w="3560"/>
          </w:tblGrid>
          <w:tr w:rsidR="003B5DF0" w14:paraId="5343C9AC" w14:textId="77777777">
            <w:trPr>
              <w:tblHeader/>
            </w:trPr>
            <w:tc>
              <w:tcPr>
                <w:tcW w:w="3000" w:type="dxa"/>
                <w:shd w:val="clear" w:color="auto" w:fill="1C4587"/>
                <w:tcMar>
                  <w:top w:w="80" w:type="dxa"/>
                  <w:left w:w="120" w:type="dxa"/>
                  <w:bottom w:w="80" w:type="dxa"/>
                  <w:right w:w="120" w:type="dxa"/>
                </w:tcMar>
              </w:tcPr>
              <w:p w14:paraId="5343C9A9"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Layer</w:t>
                </w:r>
              </w:p>
            </w:tc>
            <w:tc>
              <w:tcPr>
                <w:tcW w:w="2700" w:type="dxa"/>
                <w:shd w:val="clear" w:color="auto" w:fill="1C4587"/>
                <w:tcMar>
                  <w:top w:w="80" w:type="dxa"/>
                  <w:left w:w="120" w:type="dxa"/>
                  <w:bottom w:w="80" w:type="dxa"/>
                  <w:right w:w="120" w:type="dxa"/>
                </w:tcMar>
              </w:tcPr>
              <w:p w14:paraId="5343C9AA"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Test class(es)</w:t>
                </w:r>
              </w:p>
            </w:tc>
            <w:tc>
              <w:tcPr>
                <w:tcW w:w="3560" w:type="dxa"/>
                <w:shd w:val="clear" w:color="auto" w:fill="1C4587"/>
                <w:tcMar>
                  <w:top w:w="80" w:type="dxa"/>
                  <w:left w:w="120" w:type="dxa"/>
                  <w:bottom w:w="80" w:type="dxa"/>
                  <w:right w:w="120" w:type="dxa"/>
                </w:tcMar>
              </w:tcPr>
              <w:p w14:paraId="5343C9AB"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Scope</w:t>
                </w:r>
              </w:p>
            </w:tc>
          </w:tr>
          <w:tr w:rsidR="003B5DF0" w14:paraId="5343C9B0" w14:textId="77777777">
            <w:tc>
              <w:tcPr>
                <w:tcW w:w="3000" w:type="dxa"/>
                <w:tcMar>
                  <w:top w:w="80" w:type="dxa"/>
                  <w:left w:w="120" w:type="dxa"/>
                  <w:bottom w:w="80" w:type="dxa"/>
                  <w:right w:w="120" w:type="dxa"/>
                </w:tcMar>
              </w:tcPr>
              <w:p w14:paraId="5343C9A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Geometry / math</w:t>
                </w:r>
              </w:p>
            </w:tc>
            <w:tc>
              <w:tcPr>
                <w:tcW w:w="2700" w:type="dxa"/>
                <w:tcMar>
                  <w:top w:w="80" w:type="dxa"/>
                  <w:left w:w="120" w:type="dxa"/>
                  <w:bottom w:w="80" w:type="dxa"/>
                  <w:right w:w="120" w:type="dxa"/>
                </w:tcMar>
              </w:tcPr>
              <w:p w14:paraId="5343C9A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PolylineGeomTest</w:t>
                </w:r>
              </w:p>
            </w:tc>
            <w:tc>
              <w:tcPr>
                <w:tcW w:w="3560" w:type="dxa"/>
                <w:tcMar>
                  <w:top w:w="80" w:type="dxa"/>
                  <w:left w:w="120" w:type="dxa"/>
                  <w:bottom w:w="80" w:type="dxa"/>
                  <w:right w:w="120" w:type="dxa"/>
                </w:tcMar>
              </w:tcPr>
              <w:p w14:paraId="5343C9A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Haversine distance, snap-to-polyline, trim-to-ahead used by the live trip map</w:t>
                </w:r>
              </w:p>
            </w:tc>
          </w:tr>
          <w:tr w:rsidR="003B5DF0" w14:paraId="5343C9B4" w14:textId="77777777">
            <w:tc>
              <w:tcPr>
                <w:tcW w:w="3000" w:type="dxa"/>
                <w:tcMar>
                  <w:top w:w="80" w:type="dxa"/>
                  <w:left w:w="120" w:type="dxa"/>
                  <w:bottom w:w="80" w:type="dxa"/>
                  <w:right w:w="120" w:type="dxa"/>
                </w:tcMar>
              </w:tcPr>
              <w:p w14:paraId="5343C9B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Wire format / DTO</w:t>
                </w:r>
              </w:p>
            </w:tc>
            <w:tc>
              <w:tcPr>
                <w:tcW w:w="2700" w:type="dxa"/>
                <w:tcMar>
                  <w:top w:w="80" w:type="dxa"/>
                  <w:left w:w="120" w:type="dxa"/>
                  <w:bottom w:w="80" w:type="dxa"/>
                  <w:right w:w="120" w:type="dxa"/>
                </w:tcMar>
              </w:tcPr>
              <w:p w14:paraId="5343C9B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TripEventRequestDtoTest, TripTelemetryRequestDtoTest</w:t>
                </w:r>
              </w:p>
            </w:tc>
            <w:tc>
              <w:tcPr>
                <w:tcW w:w="3560" w:type="dxa"/>
                <w:tcMar>
                  <w:top w:w="80" w:type="dxa"/>
                  <w:left w:w="120" w:type="dxa"/>
                  <w:bottom w:w="80" w:type="dxa"/>
                  <w:right w:w="120" w:type="dxa"/>
                </w:tcMar>
              </w:tcPr>
              <w:p w14:paraId="5343C9B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Backend payload serialisation contract for trip events and telemetry</w:t>
                </w:r>
              </w:p>
            </w:tc>
          </w:tr>
          <w:tr w:rsidR="003B5DF0" w14:paraId="5343C9B8" w14:textId="77777777">
            <w:tc>
              <w:tcPr>
                <w:tcW w:w="3000" w:type="dxa"/>
                <w:tcMar>
                  <w:top w:w="80" w:type="dxa"/>
                  <w:left w:w="120" w:type="dxa"/>
                  <w:bottom w:w="80" w:type="dxa"/>
                  <w:right w:w="120" w:type="dxa"/>
                </w:tcMar>
              </w:tcPr>
              <w:p w14:paraId="5343C9B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Pi integration</w:t>
                </w:r>
              </w:p>
            </w:tc>
            <w:tc>
              <w:tcPr>
                <w:tcW w:w="2700" w:type="dxa"/>
                <w:tcMar>
                  <w:top w:w="80" w:type="dxa"/>
                  <w:left w:w="120" w:type="dxa"/>
                  <w:bottom w:w="80" w:type="dxa"/>
                  <w:right w:w="120" w:type="dxa"/>
                </w:tcMar>
              </w:tcPr>
              <w:p w14:paraId="5343C9B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PiConnectionManagerTest, PiEventBusTest</w:t>
                </w:r>
              </w:p>
            </w:tc>
            <w:tc>
              <w:tcPr>
                <w:tcW w:w="3560" w:type="dxa"/>
                <w:tcMar>
                  <w:top w:w="80" w:type="dxa"/>
                  <w:left w:w="120" w:type="dxa"/>
                  <w:bottom w:w="80" w:type="dxa"/>
                  <w:right w:w="120" w:type="dxa"/>
                </w:tcMar>
              </w:tcPr>
              <w:p w14:paraId="5343C9B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WebSocket frame parsing, event fan-out, telemetry state, watchdog</w:t>
                </w:r>
              </w:p>
            </w:tc>
          </w:tr>
          <w:tr w:rsidR="003B5DF0" w14:paraId="5343C9BC" w14:textId="77777777">
            <w:tc>
              <w:tcPr>
                <w:tcW w:w="3000" w:type="dxa"/>
                <w:tcMar>
                  <w:top w:w="80" w:type="dxa"/>
                  <w:left w:w="120" w:type="dxa"/>
                  <w:bottom w:w="80" w:type="dxa"/>
                  <w:right w:w="120" w:type="dxa"/>
                </w:tcMar>
              </w:tcPr>
              <w:p w14:paraId="5343C9B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Repositories</w:t>
                </w:r>
              </w:p>
            </w:tc>
            <w:tc>
              <w:tcPr>
                <w:tcW w:w="2700" w:type="dxa"/>
                <w:tcMar>
                  <w:top w:w="80" w:type="dxa"/>
                  <w:left w:w="120" w:type="dxa"/>
                  <w:bottom w:w="80" w:type="dxa"/>
                  <w:right w:w="120" w:type="dxa"/>
                </w:tcMar>
              </w:tcPr>
              <w:p w14:paraId="5343C9B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GeocodeCacheTest, NotificationRepositoryImplTest, RouteRepositoryImplTest</w:t>
                </w:r>
              </w:p>
            </w:tc>
            <w:tc>
              <w:tcPr>
                <w:tcW w:w="3560" w:type="dxa"/>
                <w:tcMar>
                  <w:top w:w="80" w:type="dxa"/>
                  <w:left w:w="120" w:type="dxa"/>
                  <w:bottom w:w="80" w:type="dxa"/>
                  <w:right w:w="120" w:type="dxa"/>
                </w:tcMar>
              </w:tcPr>
              <w:p w14:paraId="5343C9B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Caching of geocode results, notification persistence, OSRM/Nominatim route resolution</w:t>
                </w:r>
              </w:p>
            </w:tc>
          </w:tr>
          <w:tr w:rsidR="003B5DF0" w14:paraId="5343C9C0" w14:textId="77777777">
            <w:tc>
              <w:tcPr>
                <w:tcW w:w="3000" w:type="dxa"/>
                <w:tcMar>
                  <w:top w:w="80" w:type="dxa"/>
                  <w:left w:w="120" w:type="dxa"/>
                  <w:bottom w:w="80" w:type="dxa"/>
                  <w:right w:w="120" w:type="dxa"/>
                </w:tcMar>
              </w:tcPr>
              <w:p w14:paraId="5343C9B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Offline sync</w:t>
                </w:r>
              </w:p>
            </w:tc>
            <w:tc>
              <w:tcPr>
                <w:tcW w:w="2700" w:type="dxa"/>
                <w:tcMar>
                  <w:top w:w="80" w:type="dxa"/>
                  <w:left w:w="120" w:type="dxa"/>
                  <w:bottom w:w="80" w:type="dxa"/>
                  <w:right w:w="120" w:type="dxa"/>
                </w:tcMar>
              </w:tcPr>
              <w:p w14:paraId="5343C9B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OfflineSyncManagerTest</w:t>
                </w:r>
              </w:p>
            </w:tc>
            <w:tc>
              <w:tcPr>
                <w:tcW w:w="3560" w:type="dxa"/>
                <w:tcMar>
                  <w:top w:w="80" w:type="dxa"/>
                  <w:left w:w="120" w:type="dxa"/>
                  <w:bottom w:w="80" w:type="dxa"/>
                  <w:right w:w="120" w:type="dxa"/>
                </w:tcMar>
              </w:tcPr>
              <w:p w14:paraId="5343C9B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Queueing of events while offline and drain on reconnect</w:t>
                </w:r>
              </w:p>
            </w:tc>
          </w:tr>
          <w:tr w:rsidR="003B5DF0" w14:paraId="5343C9C4" w14:textId="77777777">
            <w:tc>
              <w:tcPr>
                <w:tcW w:w="3000" w:type="dxa"/>
                <w:tcMar>
                  <w:top w:w="80" w:type="dxa"/>
                  <w:left w:w="120" w:type="dxa"/>
                  <w:bottom w:w="80" w:type="dxa"/>
                  <w:right w:w="120" w:type="dxa"/>
                </w:tcMar>
              </w:tcPr>
              <w:p w14:paraId="5343C9C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ViewModels</w:t>
                </w:r>
              </w:p>
            </w:tc>
            <w:tc>
              <w:tcPr>
                <w:tcW w:w="2700" w:type="dxa"/>
                <w:tcMar>
                  <w:top w:w="80" w:type="dxa"/>
                  <w:left w:w="120" w:type="dxa"/>
                  <w:bottom w:w="80" w:type="dxa"/>
                  <w:right w:w="120" w:type="dxa"/>
                </w:tcMar>
              </w:tcPr>
              <w:p w14:paraId="5343C9C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NotificationsViewModelTest, TripHistoryViewModelTest, LoginViewModelTest, SettingsViewModelTest, MainViewModelTest</w:t>
                </w:r>
              </w:p>
            </w:tc>
            <w:tc>
              <w:tcPr>
                <w:tcW w:w="3560" w:type="dxa"/>
                <w:tcMar>
                  <w:top w:w="80" w:type="dxa"/>
                  <w:left w:w="120" w:type="dxa"/>
                  <w:bottom w:w="80" w:type="dxa"/>
                  <w:right w:w="120" w:type="dxa"/>
                </w:tcMar>
              </w:tcPr>
              <w:p w14:paraId="5343C9C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State flow, error handling, list paging, authentication path (validation, success, HTTP 401, network errors), logout flow, profile fetch</w:t>
                </w:r>
              </w:p>
            </w:tc>
          </w:tr>
          <w:tr w:rsidR="003B5DF0" w14:paraId="5343C9C8" w14:textId="77777777">
            <w:tc>
              <w:tcPr>
                <w:tcW w:w="3000" w:type="dxa"/>
                <w:tcMar>
                  <w:top w:w="80" w:type="dxa"/>
                  <w:left w:w="120" w:type="dxa"/>
                  <w:bottom w:w="80" w:type="dxa"/>
                  <w:right w:w="120" w:type="dxa"/>
                </w:tcMar>
              </w:tcPr>
              <w:p w14:paraId="5343C9C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UI text</w:t>
                </w:r>
              </w:p>
            </w:tc>
            <w:tc>
              <w:tcPr>
                <w:tcW w:w="2700" w:type="dxa"/>
                <w:tcMar>
                  <w:top w:w="80" w:type="dxa"/>
                  <w:left w:w="120" w:type="dxa"/>
                  <w:bottom w:w="80" w:type="dxa"/>
                  <w:right w:w="120" w:type="dxa"/>
                </w:tcMar>
              </w:tcPr>
              <w:p w14:paraId="5343C9C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ObstacleNearCardTextTest, CrashRolloverDetectedCardTextTest</w:t>
                </w:r>
              </w:p>
            </w:tc>
            <w:tc>
              <w:tcPr>
                <w:tcW w:w="3560" w:type="dxa"/>
                <w:tcMar>
                  <w:top w:w="80" w:type="dxa"/>
                  <w:left w:w="120" w:type="dxa"/>
                  <w:bottom w:w="80" w:type="dxa"/>
                  <w:right w:w="120" w:type="dxa"/>
                </w:tcMar>
              </w:tcPr>
              <w:p w14:paraId="5343C9C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Driver-facing copy for obstacle alerts (front/rear/left/right variants) and the crash/rollover safety-card overlay </w:t>
                </w:r>
                <w:r>
                  <w:rPr>
                    <w:rFonts w:ascii="Times New Roman" w:eastAsia="Times New Roman" w:hAnsi="Times New Roman" w:cs="Times New Roman"/>
                  </w:rPr>
                  <w:lastRenderedPageBreak/>
                  <w:t>(titles, countdown subtitle, cancel button)</w:t>
                </w:r>
              </w:p>
            </w:tc>
          </w:tr>
          <w:tr w:rsidR="003B5DF0" w14:paraId="5343C9CC" w14:textId="77777777">
            <w:tc>
              <w:tcPr>
                <w:tcW w:w="3000" w:type="dxa"/>
                <w:tcMar>
                  <w:top w:w="80" w:type="dxa"/>
                  <w:left w:w="120" w:type="dxa"/>
                  <w:bottom w:w="80" w:type="dxa"/>
                  <w:right w:w="120" w:type="dxa"/>
                </w:tcMar>
              </w:tcPr>
              <w:p w14:paraId="5343C9C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Trip timer</w:t>
                </w:r>
              </w:p>
            </w:tc>
            <w:tc>
              <w:tcPr>
                <w:tcW w:w="2700" w:type="dxa"/>
                <w:tcMar>
                  <w:top w:w="80" w:type="dxa"/>
                  <w:left w:w="120" w:type="dxa"/>
                  <w:bottom w:w="80" w:type="dxa"/>
                  <w:right w:w="120" w:type="dxa"/>
                </w:tcMar>
              </w:tcPr>
              <w:p w14:paraId="5343C9C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TripTimerAnchorStoreTest</w:t>
                </w:r>
              </w:p>
            </w:tc>
            <w:tc>
              <w:tcPr>
                <w:tcW w:w="3560" w:type="dxa"/>
                <w:tcMar>
                  <w:top w:w="80" w:type="dxa"/>
                  <w:left w:w="120" w:type="dxa"/>
                  <w:bottom w:w="80" w:type="dxa"/>
                  <w:right w:w="120" w:type="dxa"/>
                </w:tcMar>
              </w:tcPr>
              <w:p w14:paraId="5343C9C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Trip-start anchor recovery across process death</w:t>
                </w:r>
              </w:p>
            </w:tc>
          </w:tr>
          <w:tr w:rsidR="003B5DF0" w14:paraId="5343C9D0" w14:textId="77777777">
            <w:tc>
              <w:tcPr>
                <w:tcW w:w="3000" w:type="dxa"/>
                <w:tcMar>
                  <w:top w:w="80" w:type="dxa"/>
                  <w:left w:w="120" w:type="dxa"/>
                  <w:bottom w:w="80" w:type="dxa"/>
                  <w:right w:w="120" w:type="dxa"/>
                </w:tcMar>
              </w:tcPr>
              <w:p w14:paraId="5343C9C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Use cases</w:t>
                </w:r>
              </w:p>
            </w:tc>
            <w:tc>
              <w:tcPr>
                <w:tcW w:w="2700" w:type="dxa"/>
                <w:tcMar>
                  <w:top w:w="80" w:type="dxa"/>
                  <w:left w:w="120" w:type="dxa"/>
                  <w:bottom w:w="80" w:type="dxa"/>
                  <w:right w:w="120" w:type="dxa"/>
                </w:tcMar>
              </w:tcPr>
              <w:p w14:paraId="5343C9C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TripUseCasesTest</w:t>
                </w:r>
              </w:p>
            </w:tc>
            <w:tc>
              <w:tcPr>
                <w:tcW w:w="3560" w:type="dxa"/>
                <w:tcMar>
                  <w:top w:w="80" w:type="dxa"/>
                  <w:left w:w="120" w:type="dxa"/>
                  <w:bottom w:w="80" w:type="dxa"/>
                  <w:right w:w="120" w:type="dxa"/>
                </w:tcMar>
              </w:tcPr>
              <w:p w14:paraId="5343C9C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Single-responsibility coordinators for trip lifecycle and authentication, parameter forwarding and error propagation for StartTripUseCase, EndTripUseCase, SendSosUseCase, GetActiveTripsUseCase, and LoginDriverUseCase</w:t>
                </w:r>
              </w:p>
            </w:tc>
          </w:tr>
        </w:tbl>
      </w:sdtContent>
    </w:sdt>
    <w:p w14:paraId="5343C9D1" w14:textId="77777777" w:rsidR="003B5DF0" w:rsidRDefault="003B5DF0">
      <w:pPr>
        <w:pStyle w:val="Heading2"/>
        <w:keepNext w:val="0"/>
        <w:keepLines w:val="0"/>
        <w:spacing w:before="0" w:line="240" w:lineRule="auto"/>
        <w:rPr>
          <w:sz w:val="24"/>
          <w:szCs w:val="24"/>
        </w:rPr>
      </w:pPr>
      <w:bookmarkStart w:id="148" w:name="_heading=h.pnfhqgi2kcto" w:colFirst="0" w:colLast="0"/>
      <w:bookmarkEnd w:id="148"/>
    </w:p>
    <w:p w14:paraId="5343C9D2" w14:textId="77777777" w:rsidR="003B5DF0" w:rsidRDefault="003B5DF0"/>
    <w:p w14:paraId="5343C9D3" w14:textId="77777777" w:rsidR="003B5DF0" w:rsidRDefault="004F4874">
      <w:pPr>
        <w:pStyle w:val="Heading2"/>
        <w:keepNext w:val="0"/>
        <w:keepLines w:val="0"/>
        <w:spacing w:before="0" w:line="240" w:lineRule="auto"/>
        <w:rPr>
          <w:sz w:val="24"/>
          <w:szCs w:val="24"/>
        </w:rPr>
      </w:pPr>
      <w:bookmarkStart w:id="149" w:name="_heading=h.bkf0rss8dcom" w:colFirst="0" w:colLast="0"/>
      <w:bookmarkEnd w:id="149"/>
      <w:r>
        <w:rPr>
          <w:sz w:val="24"/>
          <w:szCs w:val="24"/>
        </w:rPr>
        <w:t>5.1.8 Scenario Simulator and Manual Integration Tests</w:t>
      </w:r>
    </w:p>
    <w:p w14:paraId="5343C9D4" w14:textId="77777777" w:rsidR="003B5DF0" w:rsidRDefault="003B5DF0">
      <w:pPr>
        <w:spacing w:line="240" w:lineRule="auto"/>
        <w:rPr>
          <w:sz w:val="24"/>
          <w:szCs w:val="24"/>
        </w:rPr>
      </w:pPr>
    </w:p>
    <w:p w14:paraId="5343C9D5"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Pi scenario simulator (simulate_trip.py) feeds synthetic IMU, ultrasonic, and vision readings through the production detector functions deterministically (no hardware, no real wall clock). Thirteen named scenarios map to specific functional requirements and section references in the SRS:</w:t>
      </w:r>
    </w:p>
    <w:p w14:paraId="5343C9D6" w14:textId="77777777" w:rsidR="003B5DF0" w:rsidRDefault="003B5DF0">
      <w:pPr>
        <w:spacing w:line="240" w:lineRule="auto"/>
        <w:jc w:val="both"/>
        <w:rPr>
          <w:rFonts w:ascii="Times New Roman" w:eastAsia="Times New Roman" w:hAnsi="Times New Roman" w:cs="Times New Roman"/>
        </w:rPr>
      </w:pPr>
    </w:p>
    <w:sdt>
      <w:sdtPr>
        <w:tag w:val="goog_rdk_65"/>
        <w:id w:val="-1686300963"/>
        <w:lock w:val="contentLocked"/>
      </w:sdtPr>
      <w:sdtEndPr/>
      <w:sdtContent>
        <w:tbl>
          <w:tblPr>
            <w:tblStyle w:val="affffff"/>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4900"/>
            <w:gridCol w:w="1700"/>
          </w:tblGrid>
          <w:tr w:rsidR="003B5DF0" w14:paraId="5343C9DA" w14:textId="77777777">
            <w:trPr>
              <w:tblHeader/>
            </w:trPr>
            <w:tc>
              <w:tcPr>
                <w:tcW w:w="2700" w:type="dxa"/>
                <w:shd w:val="clear" w:color="auto" w:fill="1C4587"/>
                <w:tcMar>
                  <w:top w:w="80" w:type="dxa"/>
                  <w:left w:w="120" w:type="dxa"/>
                  <w:bottom w:w="80" w:type="dxa"/>
                  <w:right w:w="120" w:type="dxa"/>
                </w:tcMar>
              </w:tcPr>
              <w:p w14:paraId="5343C9D7" w14:textId="77777777" w:rsidR="003B5DF0" w:rsidRDefault="004F4874">
                <w:pPr>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Scenario</w:t>
                </w:r>
              </w:p>
            </w:tc>
            <w:tc>
              <w:tcPr>
                <w:tcW w:w="4900" w:type="dxa"/>
                <w:shd w:val="clear" w:color="auto" w:fill="1C4587"/>
                <w:tcMar>
                  <w:top w:w="80" w:type="dxa"/>
                  <w:left w:w="120" w:type="dxa"/>
                  <w:bottom w:w="80" w:type="dxa"/>
                  <w:right w:w="120" w:type="dxa"/>
                </w:tcMar>
              </w:tcPr>
              <w:p w14:paraId="5343C9D8" w14:textId="77777777" w:rsidR="003B5DF0" w:rsidRDefault="004F4874">
                <w:pPr>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Description</w:t>
                </w:r>
              </w:p>
            </w:tc>
            <w:tc>
              <w:tcPr>
                <w:tcW w:w="1700" w:type="dxa"/>
                <w:shd w:val="clear" w:color="auto" w:fill="1C4587"/>
                <w:tcMar>
                  <w:top w:w="80" w:type="dxa"/>
                  <w:left w:w="120" w:type="dxa"/>
                  <w:bottom w:w="80" w:type="dxa"/>
                  <w:right w:w="120" w:type="dxa"/>
                </w:tcMar>
              </w:tcPr>
              <w:p w14:paraId="5343C9D9" w14:textId="77777777" w:rsidR="003B5DF0" w:rsidRDefault="004F4874">
                <w:pPr>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FR ref</w:t>
                </w:r>
              </w:p>
            </w:tc>
          </w:tr>
          <w:tr w:rsidR="003B5DF0" w14:paraId="5343C9DE" w14:textId="77777777">
            <w:tc>
              <w:tcPr>
                <w:tcW w:w="2700" w:type="dxa"/>
                <w:tcMar>
                  <w:top w:w="80" w:type="dxa"/>
                  <w:left w:w="120" w:type="dxa"/>
                  <w:bottom w:w="80" w:type="dxa"/>
                  <w:right w:w="120" w:type="dxa"/>
                </w:tcMar>
              </w:tcPr>
              <w:p w14:paraId="5343C9D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normal_trip</w:t>
                </w:r>
              </w:p>
            </w:tc>
            <w:tc>
              <w:tcPr>
                <w:tcW w:w="4900" w:type="dxa"/>
                <w:tcMar>
                  <w:top w:w="80" w:type="dxa"/>
                  <w:left w:w="120" w:type="dxa"/>
                  <w:bottom w:w="80" w:type="dxa"/>
                  <w:right w:w="120" w:type="dxa"/>
                </w:tcMar>
              </w:tcPr>
              <w:p w14:paraId="5343C9D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30 s of steady driving – must produce zero events</w:t>
                </w:r>
              </w:p>
            </w:tc>
            <w:tc>
              <w:tcPr>
                <w:tcW w:w="1700" w:type="dxa"/>
                <w:tcMar>
                  <w:top w:w="80" w:type="dxa"/>
                  <w:left w:w="120" w:type="dxa"/>
                  <w:bottom w:w="80" w:type="dxa"/>
                  <w:right w:w="120" w:type="dxa"/>
                </w:tcMar>
              </w:tcPr>
              <w:p w14:paraId="5343C9D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3.6.5.2</w:t>
                </w:r>
              </w:p>
            </w:tc>
          </w:tr>
          <w:tr w:rsidR="003B5DF0" w14:paraId="5343C9E2" w14:textId="77777777">
            <w:tc>
              <w:tcPr>
                <w:tcW w:w="2700" w:type="dxa"/>
                <w:tcMar>
                  <w:top w:w="80" w:type="dxa"/>
                  <w:left w:w="120" w:type="dxa"/>
                  <w:bottom w:w="80" w:type="dxa"/>
                  <w:right w:w="120" w:type="dxa"/>
                </w:tcMar>
              </w:tcPr>
              <w:p w14:paraId="5343C9D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crash</w:t>
                </w:r>
              </w:p>
            </w:tc>
            <w:tc>
              <w:tcPr>
                <w:tcW w:w="4900" w:type="dxa"/>
                <w:tcMar>
                  <w:top w:w="80" w:type="dxa"/>
                  <w:left w:w="120" w:type="dxa"/>
                  <w:bottom w:w="80" w:type="dxa"/>
                  <w:right w:w="120" w:type="dxa"/>
                </w:tcMar>
              </w:tcPr>
              <w:p w14:paraId="5343C9E0" w14:textId="77777777" w:rsidR="003B5DF0" w:rsidRDefault="004F4874">
                <w:pPr>
                  <w:spacing w:line="240" w:lineRule="auto"/>
                  <w:rPr>
                    <w:rFonts w:ascii="Times New Roman" w:eastAsia="Times New Roman" w:hAnsi="Times New Roman" w:cs="Times New Roman"/>
                  </w:rPr>
                </w:pPr>
                <w:sdt>
                  <w:sdtPr>
                    <w:tag w:val="goog_rdk_55"/>
                    <w:id w:val="692420598"/>
                  </w:sdtPr>
                  <w:sdtEndPr/>
                  <w:sdtContent>
                    <w:r>
                      <w:rPr>
                        <w:rFonts w:ascii="Cardo" w:eastAsia="Cardo" w:hAnsi="Cardo" w:cs="Cardo"/>
                      </w:rPr>
                      <w:t>6 g impact pulse at t=5 s → single CRASH event</w:t>
                    </w:r>
                  </w:sdtContent>
                </w:sdt>
              </w:p>
            </w:tc>
            <w:tc>
              <w:tcPr>
                <w:tcW w:w="1700" w:type="dxa"/>
                <w:tcMar>
                  <w:top w:w="80" w:type="dxa"/>
                  <w:left w:w="120" w:type="dxa"/>
                  <w:bottom w:w="80" w:type="dxa"/>
                  <w:right w:w="120" w:type="dxa"/>
                </w:tcMar>
              </w:tcPr>
              <w:p w14:paraId="5343C9E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FR-18</w:t>
                </w:r>
              </w:p>
            </w:tc>
          </w:tr>
          <w:tr w:rsidR="003B5DF0" w14:paraId="5343C9E6" w14:textId="77777777">
            <w:tc>
              <w:tcPr>
                <w:tcW w:w="2700" w:type="dxa"/>
                <w:tcMar>
                  <w:top w:w="80" w:type="dxa"/>
                  <w:left w:w="120" w:type="dxa"/>
                  <w:bottom w:w="80" w:type="dxa"/>
                  <w:right w:w="120" w:type="dxa"/>
                </w:tcMar>
              </w:tcPr>
              <w:p w14:paraId="5343C9E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back_to_back_crashes</w:t>
                </w:r>
              </w:p>
            </w:tc>
            <w:tc>
              <w:tcPr>
                <w:tcW w:w="4900" w:type="dxa"/>
                <w:tcMar>
                  <w:top w:w="80" w:type="dxa"/>
                  <w:left w:w="120" w:type="dxa"/>
                  <w:bottom w:w="80" w:type="dxa"/>
                  <w:right w:w="120" w:type="dxa"/>
                </w:tcMar>
              </w:tcPr>
              <w:p w14:paraId="5343C9E4" w14:textId="77777777" w:rsidR="003B5DF0" w:rsidRDefault="004F4874">
                <w:pPr>
                  <w:spacing w:line="240" w:lineRule="auto"/>
                  <w:rPr>
                    <w:rFonts w:ascii="Times New Roman" w:eastAsia="Times New Roman" w:hAnsi="Times New Roman" w:cs="Times New Roman"/>
                  </w:rPr>
                </w:pPr>
                <w:sdt>
                  <w:sdtPr>
                    <w:tag w:val="goog_rdk_56"/>
                    <w:id w:val="-1622994408"/>
                  </w:sdtPr>
                  <w:sdtEndPr/>
                  <w:sdtContent>
                    <w:r>
                      <w:rPr>
                        <w:rFonts w:ascii="Cardo" w:eastAsia="Cardo" w:hAnsi="Cardo" w:cs="Cardo"/>
                      </w:rPr>
                      <w:t>Two impacts 1 s apart → two CRASH events</w:t>
                    </w:r>
                  </w:sdtContent>
                </w:sdt>
              </w:p>
            </w:tc>
            <w:tc>
              <w:tcPr>
                <w:tcW w:w="1700" w:type="dxa"/>
                <w:tcMar>
                  <w:top w:w="80" w:type="dxa"/>
                  <w:left w:w="120" w:type="dxa"/>
                  <w:bottom w:w="80" w:type="dxa"/>
                  <w:right w:w="120" w:type="dxa"/>
                </w:tcMar>
              </w:tcPr>
              <w:p w14:paraId="5343C9E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FR-18</w:t>
                </w:r>
              </w:p>
            </w:tc>
          </w:tr>
          <w:tr w:rsidR="003B5DF0" w14:paraId="5343C9EA" w14:textId="77777777">
            <w:tc>
              <w:tcPr>
                <w:tcW w:w="2700" w:type="dxa"/>
                <w:tcMar>
                  <w:top w:w="80" w:type="dxa"/>
                  <w:left w:w="120" w:type="dxa"/>
                  <w:bottom w:w="80" w:type="dxa"/>
                  <w:right w:w="120" w:type="dxa"/>
                </w:tcMar>
              </w:tcPr>
              <w:p w14:paraId="5343C9E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rollover</w:t>
                </w:r>
              </w:p>
            </w:tc>
            <w:tc>
              <w:tcPr>
                <w:tcW w:w="4900" w:type="dxa"/>
                <w:tcMar>
                  <w:top w:w="80" w:type="dxa"/>
                  <w:left w:w="120" w:type="dxa"/>
                  <w:bottom w:w="80" w:type="dxa"/>
                  <w:right w:w="120" w:type="dxa"/>
                </w:tcMar>
              </w:tcPr>
              <w:p w14:paraId="5343C9E8" w14:textId="77777777" w:rsidR="003B5DF0" w:rsidRDefault="004F4874">
                <w:pPr>
                  <w:spacing w:line="240" w:lineRule="auto"/>
                  <w:rPr>
                    <w:rFonts w:ascii="Times New Roman" w:eastAsia="Times New Roman" w:hAnsi="Times New Roman" w:cs="Times New Roman"/>
                  </w:rPr>
                </w:pPr>
                <w:sdt>
                  <w:sdtPr>
                    <w:tag w:val="goog_rdk_57"/>
                    <w:id w:val="-1087469143"/>
                  </w:sdtPr>
                  <w:sdtEndPr/>
                  <w:sdtContent>
                    <w:r>
                      <w:rPr>
                        <w:rFonts w:ascii="Cardo" w:eastAsia="Cardo" w:hAnsi="Cardo" w:cs="Cardo"/>
                      </w:rPr>
                      <w:t>60° sustained tilt → ROLLOVER after 2 s persist</w:t>
                    </w:r>
                  </w:sdtContent>
                </w:sdt>
              </w:p>
            </w:tc>
            <w:tc>
              <w:tcPr>
                <w:tcW w:w="1700" w:type="dxa"/>
                <w:tcMar>
                  <w:top w:w="80" w:type="dxa"/>
                  <w:left w:w="120" w:type="dxa"/>
                  <w:bottom w:w="80" w:type="dxa"/>
                  <w:right w:w="120" w:type="dxa"/>
                </w:tcMar>
              </w:tcPr>
              <w:p w14:paraId="5343C9E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FR-18</w:t>
                </w:r>
              </w:p>
            </w:tc>
          </w:tr>
          <w:tr w:rsidR="003B5DF0" w14:paraId="5343C9EE" w14:textId="77777777">
            <w:tc>
              <w:tcPr>
                <w:tcW w:w="2700" w:type="dxa"/>
                <w:tcMar>
                  <w:top w:w="80" w:type="dxa"/>
                  <w:left w:w="120" w:type="dxa"/>
                  <w:bottom w:w="80" w:type="dxa"/>
                  <w:right w:w="120" w:type="dxa"/>
                </w:tcMar>
              </w:tcPr>
              <w:p w14:paraId="5343C9E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obstacle_forward</w:t>
                </w:r>
              </w:p>
            </w:tc>
            <w:tc>
              <w:tcPr>
                <w:tcW w:w="4900" w:type="dxa"/>
                <w:tcMar>
                  <w:top w:w="80" w:type="dxa"/>
                  <w:left w:w="120" w:type="dxa"/>
                  <w:bottom w:w="80" w:type="dxa"/>
                  <w:right w:w="120" w:type="dxa"/>
                </w:tcMar>
              </w:tcPr>
              <w:p w14:paraId="5343C9EC" w14:textId="77777777" w:rsidR="003B5DF0" w:rsidRDefault="004F4874">
                <w:pPr>
                  <w:spacing w:line="240" w:lineRule="auto"/>
                  <w:rPr>
                    <w:rFonts w:ascii="Times New Roman" w:eastAsia="Times New Roman" w:hAnsi="Times New Roman" w:cs="Times New Roman"/>
                  </w:rPr>
                </w:pPr>
                <w:sdt>
                  <w:sdtPr>
                    <w:tag w:val="goog_rdk_58"/>
                    <w:id w:val="-604815739"/>
                  </w:sdtPr>
                  <w:sdtEndPr/>
                  <w:sdtContent>
                    <w:r>
                      <w:rPr>
                        <w:rFonts w:ascii="Cardo" w:eastAsia="Cardo" w:hAnsi="Cardo" w:cs="Cardo"/>
                      </w:rPr>
                      <w:t>Forward sensor closes 200→15 cm → OBSTACLE_NEAR FRONT</w:t>
                    </w:r>
                  </w:sdtContent>
                </w:sdt>
              </w:p>
            </w:tc>
            <w:tc>
              <w:tcPr>
                <w:tcW w:w="1700" w:type="dxa"/>
                <w:tcMar>
                  <w:top w:w="80" w:type="dxa"/>
                  <w:left w:w="120" w:type="dxa"/>
                  <w:bottom w:w="80" w:type="dxa"/>
                  <w:right w:w="120" w:type="dxa"/>
                </w:tcMar>
              </w:tcPr>
              <w:p w14:paraId="5343C9E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FR-32</w:t>
                </w:r>
              </w:p>
            </w:tc>
          </w:tr>
          <w:tr w:rsidR="003B5DF0" w14:paraId="5343C9F2" w14:textId="77777777">
            <w:tc>
              <w:tcPr>
                <w:tcW w:w="2700" w:type="dxa"/>
                <w:tcMar>
                  <w:top w:w="80" w:type="dxa"/>
                  <w:left w:w="120" w:type="dxa"/>
                  <w:bottom w:w="80" w:type="dxa"/>
                  <w:right w:w="120" w:type="dxa"/>
                </w:tcMar>
              </w:tcPr>
              <w:p w14:paraId="5343C9E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obstacle_blind_spot_left</w:t>
                </w:r>
              </w:p>
            </w:tc>
            <w:tc>
              <w:tcPr>
                <w:tcW w:w="4900" w:type="dxa"/>
                <w:tcMar>
                  <w:top w:w="80" w:type="dxa"/>
                  <w:left w:w="120" w:type="dxa"/>
                  <w:bottom w:w="80" w:type="dxa"/>
                  <w:right w:w="120" w:type="dxa"/>
                </w:tcMar>
              </w:tcPr>
              <w:p w14:paraId="5343C9F0" w14:textId="77777777" w:rsidR="003B5DF0" w:rsidRDefault="004F4874">
                <w:pPr>
                  <w:spacing w:line="240" w:lineRule="auto"/>
                  <w:rPr>
                    <w:rFonts w:ascii="Times New Roman" w:eastAsia="Times New Roman" w:hAnsi="Times New Roman" w:cs="Times New Roman"/>
                  </w:rPr>
                </w:pPr>
                <w:sdt>
                  <w:sdtPr>
                    <w:tag w:val="goog_rdk_59"/>
                    <w:id w:val="991691070"/>
                  </w:sdtPr>
                  <w:sdtEndPr/>
                  <w:sdtContent>
                    <w:r>
                      <w:rPr>
                        <w:rFonts w:ascii="Cardo" w:eastAsia="Cardo" w:hAnsi="Cardo" w:cs="Cardo"/>
                      </w:rPr>
                      <w:t>Driver-side sensor closes → blind-spot LEFT</w:t>
                    </w:r>
                  </w:sdtContent>
                </w:sdt>
              </w:p>
            </w:tc>
            <w:tc>
              <w:tcPr>
                <w:tcW w:w="1700" w:type="dxa"/>
                <w:tcMar>
                  <w:top w:w="80" w:type="dxa"/>
                  <w:left w:w="120" w:type="dxa"/>
                  <w:bottom w:w="80" w:type="dxa"/>
                  <w:right w:w="120" w:type="dxa"/>
                </w:tcMar>
              </w:tcPr>
              <w:p w14:paraId="5343C9F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FR-32</w:t>
                </w:r>
              </w:p>
            </w:tc>
          </w:tr>
          <w:tr w:rsidR="003B5DF0" w14:paraId="5343C9F6" w14:textId="77777777">
            <w:tc>
              <w:tcPr>
                <w:tcW w:w="2700" w:type="dxa"/>
                <w:tcMar>
                  <w:top w:w="80" w:type="dxa"/>
                  <w:left w:w="120" w:type="dxa"/>
                  <w:bottom w:w="80" w:type="dxa"/>
                  <w:right w:w="120" w:type="dxa"/>
                </w:tcMar>
              </w:tcPr>
              <w:p w14:paraId="5343C9F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obstacle_blind_spot_right</w:t>
                </w:r>
              </w:p>
            </w:tc>
            <w:tc>
              <w:tcPr>
                <w:tcW w:w="4900" w:type="dxa"/>
                <w:tcMar>
                  <w:top w:w="80" w:type="dxa"/>
                  <w:left w:w="120" w:type="dxa"/>
                  <w:bottom w:w="80" w:type="dxa"/>
                  <w:right w:w="120" w:type="dxa"/>
                </w:tcMar>
              </w:tcPr>
              <w:p w14:paraId="5343C9F4" w14:textId="77777777" w:rsidR="003B5DF0" w:rsidRDefault="004F4874">
                <w:pPr>
                  <w:spacing w:line="240" w:lineRule="auto"/>
                  <w:rPr>
                    <w:rFonts w:ascii="Times New Roman" w:eastAsia="Times New Roman" w:hAnsi="Times New Roman" w:cs="Times New Roman"/>
                  </w:rPr>
                </w:pPr>
                <w:sdt>
                  <w:sdtPr>
                    <w:tag w:val="goog_rdk_60"/>
                    <w:id w:val="-352012861"/>
                  </w:sdtPr>
                  <w:sdtEndPr/>
                  <w:sdtContent>
                    <w:r>
                      <w:rPr>
                        <w:rFonts w:ascii="Cardo" w:eastAsia="Cardo" w:hAnsi="Cardo" w:cs="Cardo"/>
                      </w:rPr>
                      <w:t>Passenger-side sensor closes → blind-spot RIGHT</w:t>
                    </w:r>
                  </w:sdtContent>
                </w:sdt>
              </w:p>
            </w:tc>
            <w:tc>
              <w:tcPr>
                <w:tcW w:w="1700" w:type="dxa"/>
                <w:tcMar>
                  <w:top w:w="80" w:type="dxa"/>
                  <w:left w:w="120" w:type="dxa"/>
                  <w:bottom w:w="80" w:type="dxa"/>
                  <w:right w:w="120" w:type="dxa"/>
                </w:tcMar>
              </w:tcPr>
              <w:p w14:paraId="5343C9F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FR-32</w:t>
                </w:r>
              </w:p>
            </w:tc>
          </w:tr>
          <w:tr w:rsidR="003B5DF0" w14:paraId="5343C9FA" w14:textId="77777777">
            <w:tc>
              <w:tcPr>
                <w:tcW w:w="2700" w:type="dxa"/>
                <w:tcMar>
                  <w:top w:w="80" w:type="dxa"/>
                  <w:left w:w="120" w:type="dxa"/>
                  <w:bottom w:w="80" w:type="dxa"/>
                  <w:right w:w="120" w:type="dxa"/>
                </w:tcMar>
              </w:tcPr>
              <w:p w14:paraId="5343C9F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obstacle_rear</w:t>
                </w:r>
              </w:p>
            </w:tc>
            <w:tc>
              <w:tcPr>
                <w:tcW w:w="4900" w:type="dxa"/>
                <w:tcMar>
                  <w:top w:w="80" w:type="dxa"/>
                  <w:left w:w="120" w:type="dxa"/>
                  <w:bottom w:w="80" w:type="dxa"/>
                  <w:right w:w="120" w:type="dxa"/>
                </w:tcMar>
              </w:tcPr>
              <w:p w14:paraId="5343C9F8" w14:textId="77777777" w:rsidR="003B5DF0" w:rsidRDefault="004F4874">
                <w:pPr>
                  <w:spacing w:line="240" w:lineRule="auto"/>
                  <w:rPr>
                    <w:rFonts w:ascii="Times New Roman" w:eastAsia="Times New Roman" w:hAnsi="Times New Roman" w:cs="Times New Roman"/>
                  </w:rPr>
                </w:pPr>
                <w:sdt>
                  <w:sdtPr>
                    <w:tag w:val="goog_rdk_61"/>
                    <w:id w:val="-731635075"/>
                  </w:sdtPr>
                  <w:sdtEndPr/>
                  <w:sdtContent>
                    <w:r>
                      <w:rPr>
                        <w:rFonts w:ascii="Cardo" w:eastAsia="Cardo" w:hAnsi="Cardo" w:cs="Cardo"/>
                      </w:rPr>
                      <w:t>Rear sensor closes → OBSTACLE_NEAR REAR</w:t>
                    </w:r>
                  </w:sdtContent>
                </w:sdt>
              </w:p>
            </w:tc>
            <w:tc>
              <w:tcPr>
                <w:tcW w:w="1700" w:type="dxa"/>
                <w:tcMar>
                  <w:top w:w="80" w:type="dxa"/>
                  <w:left w:w="120" w:type="dxa"/>
                  <w:bottom w:w="80" w:type="dxa"/>
                  <w:right w:w="120" w:type="dxa"/>
                </w:tcMar>
              </w:tcPr>
              <w:p w14:paraId="5343C9F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FR-32</w:t>
                </w:r>
              </w:p>
            </w:tc>
          </w:tr>
          <w:tr w:rsidR="003B5DF0" w14:paraId="5343C9FE" w14:textId="77777777">
            <w:tc>
              <w:tcPr>
                <w:tcW w:w="2700" w:type="dxa"/>
                <w:tcMar>
                  <w:top w:w="80" w:type="dxa"/>
                  <w:left w:w="120" w:type="dxa"/>
                  <w:bottom w:w="80" w:type="dxa"/>
                  <w:right w:w="120" w:type="dxa"/>
                </w:tcMar>
              </w:tcPr>
              <w:p w14:paraId="5343C9F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obstacle_no_false_positive</w:t>
                </w:r>
              </w:p>
            </w:tc>
            <w:tc>
              <w:tcPr>
                <w:tcW w:w="4900" w:type="dxa"/>
                <w:tcMar>
                  <w:top w:w="80" w:type="dxa"/>
                  <w:left w:w="120" w:type="dxa"/>
                  <w:bottom w:w="80" w:type="dxa"/>
                  <w:right w:w="120" w:type="dxa"/>
                </w:tcMar>
              </w:tcPr>
              <w:p w14:paraId="5343C9FC" w14:textId="77777777" w:rsidR="003B5DF0" w:rsidRDefault="004F4874">
                <w:pPr>
                  <w:spacing w:line="240" w:lineRule="auto"/>
                  <w:rPr>
                    <w:rFonts w:ascii="Times New Roman" w:eastAsia="Times New Roman" w:hAnsi="Times New Roman" w:cs="Times New Roman"/>
                  </w:rPr>
                </w:pPr>
                <w:sdt>
                  <w:sdtPr>
                    <w:tag w:val="goog_rdk_62"/>
                    <w:id w:val="-1874481796"/>
                  </w:sdtPr>
                  <w:sdtEndPr/>
                  <w:sdtContent>
                    <w:r>
                      <w:rPr>
                        <w:rFonts w:ascii="Cardo" w:eastAsia="Cardo" w:hAnsi="Cardo" w:cs="Cardo"/>
                      </w:rPr>
                      <w:t>All sensors held at 60 cm for 30 s → zero events</w:t>
                    </w:r>
                  </w:sdtContent>
                </w:sdt>
              </w:p>
            </w:tc>
            <w:tc>
              <w:tcPr>
                <w:tcW w:w="1700" w:type="dxa"/>
                <w:tcMar>
                  <w:top w:w="80" w:type="dxa"/>
                  <w:left w:w="120" w:type="dxa"/>
                  <w:bottom w:w="80" w:type="dxa"/>
                  <w:right w:w="120" w:type="dxa"/>
                </w:tcMar>
              </w:tcPr>
              <w:p w14:paraId="5343C9F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FR-32</w:t>
                </w:r>
              </w:p>
            </w:tc>
          </w:tr>
          <w:tr w:rsidR="003B5DF0" w14:paraId="5343CA02" w14:textId="77777777">
            <w:tc>
              <w:tcPr>
                <w:tcW w:w="2700" w:type="dxa"/>
                <w:tcMar>
                  <w:top w:w="80" w:type="dxa"/>
                  <w:left w:w="120" w:type="dxa"/>
                  <w:bottom w:w="80" w:type="dxa"/>
                  <w:right w:w="120" w:type="dxa"/>
                </w:tcMar>
              </w:tcPr>
              <w:p w14:paraId="5343C9F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blind_zone_glitch</w:t>
                </w:r>
              </w:p>
            </w:tc>
            <w:tc>
              <w:tcPr>
                <w:tcW w:w="4900" w:type="dxa"/>
                <w:tcMar>
                  <w:top w:w="80" w:type="dxa"/>
                  <w:left w:w="120" w:type="dxa"/>
                  <w:bottom w:w="80" w:type="dxa"/>
                  <w:right w:w="120" w:type="dxa"/>
                </w:tcMar>
              </w:tcPr>
              <w:p w14:paraId="5343CA00" w14:textId="77777777" w:rsidR="003B5DF0" w:rsidRDefault="004F4874">
                <w:pPr>
                  <w:spacing w:line="240" w:lineRule="auto"/>
                  <w:rPr>
                    <w:rFonts w:ascii="Times New Roman" w:eastAsia="Times New Roman" w:hAnsi="Times New Roman" w:cs="Times New Roman"/>
                  </w:rPr>
                </w:pPr>
                <w:sdt>
                  <w:sdtPr>
                    <w:tag w:val="goog_rdk_63"/>
                    <w:id w:val="165760768"/>
                  </w:sdtPr>
                  <w:sdtEndPr/>
                  <w:sdtContent>
                    <w:r>
                      <w:rPr>
                        <w:rFonts w:ascii="Cardo" w:eastAsia="Cardo" w:hAnsi="Cardo" w:cs="Cardo"/>
                      </w:rPr>
                      <w:t>HC-SR04 spurious 400 cm → filter clamps to 2 cm, still fires</w:t>
                    </w:r>
                  </w:sdtContent>
                </w:sdt>
              </w:p>
            </w:tc>
            <w:tc>
              <w:tcPr>
                <w:tcW w:w="1700" w:type="dxa"/>
                <w:tcMar>
                  <w:top w:w="80" w:type="dxa"/>
                  <w:left w:w="120" w:type="dxa"/>
                  <w:bottom w:w="80" w:type="dxa"/>
                  <w:right w:w="120" w:type="dxa"/>
                </w:tcMar>
              </w:tcPr>
              <w:p w14:paraId="5343CA0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FR-32</w:t>
                </w:r>
              </w:p>
            </w:tc>
          </w:tr>
          <w:tr w:rsidR="003B5DF0" w14:paraId="5343CA06" w14:textId="77777777">
            <w:tc>
              <w:tcPr>
                <w:tcW w:w="2700" w:type="dxa"/>
                <w:tcMar>
                  <w:top w:w="80" w:type="dxa"/>
                  <w:left w:w="120" w:type="dxa"/>
                  <w:bottom w:w="80" w:type="dxa"/>
                  <w:right w:w="120" w:type="dxa"/>
                </w:tcMar>
              </w:tcPr>
              <w:p w14:paraId="5343CA0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drowsiness_progression</w:t>
                </w:r>
              </w:p>
            </w:tc>
            <w:tc>
              <w:tcPr>
                <w:tcW w:w="4900" w:type="dxa"/>
                <w:tcMar>
                  <w:top w:w="80" w:type="dxa"/>
                  <w:left w:w="120" w:type="dxa"/>
                  <w:bottom w:w="80" w:type="dxa"/>
                  <w:right w:w="120" w:type="dxa"/>
                </w:tcMar>
              </w:tcPr>
              <w:p w14:paraId="5343CA04" w14:textId="77777777" w:rsidR="003B5DF0" w:rsidRDefault="004F4874">
                <w:pPr>
                  <w:spacing w:line="240" w:lineRule="auto"/>
                  <w:rPr>
                    <w:rFonts w:ascii="Times New Roman" w:eastAsia="Times New Roman" w:hAnsi="Times New Roman" w:cs="Times New Roman"/>
                  </w:rPr>
                </w:pPr>
                <w:sdt>
                  <w:sdtPr>
                    <w:tag w:val="goog_rdk_64"/>
                    <w:id w:val="-1111485493"/>
                  </w:sdtPr>
                  <w:sdtEndPr/>
                  <w:sdtContent>
                    <w:r>
                      <w:rPr>
                        <w:rFonts w:ascii="Cardo" w:eastAsia="Cardo" w:hAnsi="Cardo" w:cs="Cardo"/>
                      </w:rPr>
                      <w:t>Alert → Drowsy → HighRisk → Unconscious</w:t>
                    </w:r>
                  </w:sdtContent>
                </w:sdt>
              </w:p>
            </w:tc>
            <w:tc>
              <w:tcPr>
                <w:tcW w:w="1700" w:type="dxa"/>
                <w:tcMar>
                  <w:top w:w="80" w:type="dxa"/>
                  <w:left w:w="120" w:type="dxa"/>
                  <w:bottom w:w="80" w:type="dxa"/>
                  <w:right w:w="120" w:type="dxa"/>
                </w:tcMar>
              </w:tcPr>
              <w:p w14:paraId="5343CA0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FR-09, FR-27</w:t>
                </w:r>
              </w:p>
            </w:tc>
          </w:tr>
          <w:tr w:rsidR="003B5DF0" w14:paraId="5343CA0A" w14:textId="77777777">
            <w:tc>
              <w:tcPr>
                <w:tcW w:w="2700" w:type="dxa"/>
                <w:tcMar>
                  <w:top w:w="80" w:type="dxa"/>
                  <w:left w:w="120" w:type="dxa"/>
                  <w:bottom w:w="80" w:type="dxa"/>
                  <w:right w:w="120" w:type="dxa"/>
                </w:tcMar>
              </w:tcPr>
              <w:p w14:paraId="5343CA0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driver_recovered</w:t>
                </w:r>
              </w:p>
            </w:tc>
            <w:tc>
              <w:tcPr>
                <w:tcW w:w="4900" w:type="dxa"/>
                <w:tcMar>
                  <w:top w:w="80" w:type="dxa"/>
                  <w:left w:w="120" w:type="dxa"/>
                  <w:bottom w:w="80" w:type="dxa"/>
                  <w:right w:w="120" w:type="dxa"/>
                </w:tcMar>
              </w:tcPr>
              <w:p w14:paraId="5343CA0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Drowsy then DRIVER_RECOVERED transition</w:t>
                </w:r>
              </w:p>
            </w:tc>
            <w:tc>
              <w:tcPr>
                <w:tcW w:w="1700" w:type="dxa"/>
                <w:tcMar>
                  <w:top w:w="80" w:type="dxa"/>
                  <w:left w:w="120" w:type="dxa"/>
                  <w:bottom w:w="80" w:type="dxa"/>
                  <w:right w:w="120" w:type="dxa"/>
                </w:tcMar>
              </w:tcPr>
              <w:p w14:paraId="5343CA0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3.3.3</w:t>
                </w:r>
              </w:p>
            </w:tc>
          </w:tr>
          <w:tr w:rsidR="003B5DF0" w14:paraId="5343CA0E" w14:textId="77777777">
            <w:tc>
              <w:tcPr>
                <w:tcW w:w="2700" w:type="dxa"/>
                <w:tcMar>
                  <w:top w:w="80" w:type="dxa"/>
                  <w:left w:w="120" w:type="dxa"/>
                  <w:bottom w:w="80" w:type="dxa"/>
                  <w:right w:w="120" w:type="dxa"/>
                </w:tcMar>
              </w:tcPr>
              <w:p w14:paraId="5343CA0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mixed_trip</w:t>
                </w:r>
              </w:p>
            </w:tc>
            <w:tc>
              <w:tcPr>
                <w:tcW w:w="4900" w:type="dxa"/>
                <w:tcMar>
                  <w:top w:w="80" w:type="dxa"/>
                  <w:left w:w="120" w:type="dxa"/>
                  <w:bottom w:w="80" w:type="dxa"/>
                  <w:right w:w="120" w:type="dxa"/>
                </w:tcMar>
              </w:tcPr>
              <w:p w14:paraId="5343CA0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Obstacle, drowsiness, high-risk, crash interleaved</w:t>
                </w:r>
              </w:p>
            </w:tc>
            <w:tc>
              <w:tcPr>
                <w:tcW w:w="1700" w:type="dxa"/>
                <w:tcMar>
                  <w:top w:w="80" w:type="dxa"/>
                  <w:left w:w="120" w:type="dxa"/>
                  <w:bottom w:w="80" w:type="dxa"/>
                  <w:right w:w="120" w:type="dxa"/>
                </w:tcMar>
              </w:tcPr>
              <w:p w14:paraId="5343CA0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FR-09, FR-18, FR-27, FR-32</w:t>
                </w:r>
              </w:p>
            </w:tc>
          </w:tr>
        </w:tbl>
      </w:sdtContent>
    </w:sdt>
    <w:p w14:paraId="5343CA0F" w14:textId="77777777" w:rsidR="003B5DF0" w:rsidRDefault="003B5DF0">
      <w:pPr>
        <w:spacing w:after="240" w:line="240" w:lineRule="auto"/>
        <w:jc w:val="both"/>
        <w:rPr>
          <w:rFonts w:ascii="Times New Roman" w:eastAsia="Times New Roman" w:hAnsi="Times New Roman" w:cs="Times New Roman"/>
        </w:rPr>
      </w:pPr>
    </w:p>
    <w:p w14:paraId="5343CA10" w14:textId="77777777" w:rsidR="003B5DF0" w:rsidRDefault="004F4874">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scenario emits a deterministic event trace which is asserted against an expected multiset of event types, so the simulator acts simultaneously as a regression test and as documentary evidence that each FR is exercised end-to-end.</w:t>
      </w:r>
    </w:p>
    <w:p w14:paraId="5343CA11" w14:textId="77777777" w:rsidR="003B5DF0" w:rsidRDefault="004F4874">
      <w:pPr>
        <w:spacing w:after="240" w:line="240" w:lineRule="auto"/>
        <w:jc w:val="both"/>
        <w:rPr>
          <w:rFonts w:ascii="Times New Roman" w:eastAsia="Times New Roman" w:hAnsi="Times New Roman" w:cs="Times New Roman"/>
          <w:sz w:val="24"/>
          <w:szCs w:val="24"/>
        </w:rPr>
      </w:pPr>
      <w:sdt>
        <w:sdtPr>
          <w:tag w:val="goog_rdk_66"/>
          <w:id w:val="-1113612309"/>
        </w:sdtPr>
        <w:sdtEndPr/>
        <w:sdtContent>
          <w:r>
            <w:rPr>
              <w:rFonts w:ascii="Cardo" w:eastAsia="Cardo" w:hAnsi="Cardo" w:cs="Cardo"/>
              <w:sz w:val="24"/>
              <w:szCs w:val="24"/>
            </w:rPr>
            <w:t>Manual end-to-end testing was performed using Lockito (a mock-GPS app) to play back a Cairo → Luxor GPX track derived from the same OSRM endpoint the app uses to plan its routes. This validates the live trip map, off-route reroute, marker snap-to-polyline, and trip lifecycle (start → progress → end). During the simulated drive, events were injected on the Pi via inject_event.py (CRASH, ROLLOVER, OBSTACLE_NEAR, DROWSY/HIGH_RISK/UNCONSCIOUS) to verify the full WebSocket → phone → backend POST flow.</w:t>
          </w:r>
        </w:sdtContent>
      </w:sdt>
    </w:p>
    <w:p w14:paraId="5343CA12" w14:textId="77777777" w:rsidR="003B5DF0" w:rsidRDefault="003B5DF0"/>
    <w:p w14:paraId="5343CA13" w14:textId="77777777" w:rsidR="003B5DF0" w:rsidRDefault="004F4874">
      <w:pPr>
        <w:pStyle w:val="Heading2"/>
        <w:keepNext w:val="0"/>
        <w:keepLines w:val="0"/>
        <w:spacing w:before="0" w:line="240" w:lineRule="auto"/>
        <w:rPr>
          <w:sz w:val="24"/>
          <w:szCs w:val="24"/>
        </w:rPr>
      </w:pPr>
      <w:bookmarkStart w:id="150" w:name="_heading=h.engefz9obts8" w:colFirst="0" w:colLast="0"/>
      <w:bookmarkEnd w:id="150"/>
      <w:r>
        <w:rPr>
          <w:sz w:val="24"/>
          <w:szCs w:val="24"/>
        </w:rPr>
        <w:t>5.1.9 High-Frequency Event Stress Test</w:t>
      </w:r>
    </w:p>
    <w:p w14:paraId="5343CA14" w14:textId="77777777" w:rsidR="003B5DF0" w:rsidRDefault="003B5DF0">
      <w:pPr>
        <w:spacing w:line="240" w:lineRule="auto"/>
        <w:rPr>
          <w:rFonts w:ascii="Times New Roman" w:eastAsia="Times New Roman" w:hAnsi="Times New Roman" w:cs="Times New Roman"/>
          <w:sz w:val="24"/>
          <w:szCs w:val="24"/>
        </w:rPr>
      </w:pPr>
    </w:p>
    <w:p w14:paraId="5343CA15"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verify the system's behaviour under worst-case sensor burst conditions, events were injected from the Pi at three escalating rates while the phone maintained an active trip with the WebSocket connected. The light run corresponds to a typical real-world peak (multiple sensors firing within the same second); the heavy run is one order of magnitude above that. The objective is to verify that no events are lost under burst load and that latency remains within the 500-ms NFR-01 threshold at every rate.</w:t>
      </w:r>
    </w:p>
    <w:p w14:paraId="5343CA16" w14:textId="77777777" w:rsidR="003B5DF0" w:rsidRDefault="003B5DF0">
      <w:pPr>
        <w:spacing w:line="240" w:lineRule="auto"/>
        <w:jc w:val="both"/>
        <w:rPr>
          <w:rFonts w:ascii="Times New Roman" w:eastAsia="Times New Roman" w:hAnsi="Times New Roman" w:cs="Times New Roman"/>
          <w:sz w:val="24"/>
          <w:szCs w:val="24"/>
        </w:rPr>
      </w:pPr>
    </w:p>
    <w:sdt>
      <w:sdtPr>
        <w:tag w:val="goog_rdk_67"/>
        <w:id w:val="-1281108463"/>
        <w:lock w:val="contentLocked"/>
      </w:sdtPr>
      <w:sdtEndPr/>
      <w:sdtContent>
        <w:tbl>
          <w:tblPr>
            <w:tblStyle w:val="affffff0"/>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100"/>
            <w:gridCol w:w="1200"/>
            <w:gridCol w:w="1500"/>
            <w:gridCol w:w="1100"/>
            <w:gridCol w:w="1100"/>
            <w:gridCol w:w="1100"/>
            <w:gridCol w:w="1100"/>
          </w:tblGrid>
          <w:tr w:rsidR="003B5DF0" w14:paraId="5343CA1F" w14:textId="77777777">
            <w:trPr>
              <w:tblHeader/>
            </w:trPr>
            <w:tc>
              <w:tcPr>
                <w:tcW w:w="1300" w:type="dxa"/>
                <w:shd w:val="clear" w:color="auto" w:fill="1C4587"/>
                <w:tcMar>
                  <w:top w:w="80" w:type="dxa"/>
                  <w:left w:w="120" w:type="dxa"/>
                  <w:bottom w:w="80" w:type="dxa"/>
                  <w:right w:w="120" w:type="dxa"/>
                </w:tcMar>
              </w:tcPr>
              <w:p w14:paraId="5343CA17"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Burst</w:t>
                </w:r>
              </w:p>
            </w:tc>
            <w:tc>
              <w:tcPr>
                <w:tcW w:w="1100" w:type="dxa"/>
                <w:shd w:val="clear" w:color="auto" w:fill="1C4587"/>
                <w:tcMar>
                  <w:top w:w="80" w:type="dxa"/>
                  <w:left w:w="120" w:type="dxa"/>
                  <w:bottom w:w="80" w:type="dxa"/>
                  <w:right w:w="120" w:type="dxa"/>
                </w:tcMar>
              </w:tcPr>
              <w:p w14:paraId="5343CA18"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Rate</w:t>
                </w:r>
              </w:p>
            </w:tc>
            <w:tc>
              <w:tcPr>
                <w:tcW w:w="1200" w:type="dxa"/>
                <w:shd w:val="clear" w:color="auto" w:fill="1C4587"/>
                <w:tcMar>
                  <w:top w:w="80" w:type="dxa"/>
                  <w:left w:w="120" w:type="dxa"/>
                  <w:bottom w:w="80" w:type="dxa"/>
                  <w:right w:w="120" w:type="dxa"/>
                </w:tcMar>
              </w:tcPr>
              <w:p w14:paraId="5343CA19"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Sent</w:t>
                </w:r>
              </w:p>
            </w:tc>
            <w:tc>
              <w:tcPr>
                <w:tcW w:w="1500" w:type="dxa"/>
                <w:shd w:val="clear" w:color="auto" w:fill="1C4587"/>
                <w:tcMar>
                  <w:top w:w="80" w:type="dxa"/>
                  <w:left w:w="120" w:type="dxa"/>
                  <w:bottom w:w="80" w:type="dxa"/>
                  <w:right w:w="120" w:type="dxa"/>
                </w:tcMar>
              </w:tcPr>
              <w:p w14:paraId="5343CA1A"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Received</w:t>
                </w:r>
              </w:p>
            </w:tc>
            <w:tc>
              <w:tcPr>
                <w:tcW w:w="1100" w:type="dxa"/>
                <w:shd w:val="clear" w:color="auto" w:fill="1C4587"/>
                <w:tcMar>
                  <w:top w:w="80" w:type="dxa"/>
                  <w:left w:w="120" w:type="dxa"/>
                  <w:bottom w:w="80" w:type="dxa"/>
                  <w:right w:w="120" w:type="dxa"/>
                </w:tcMar>
              </w:tcPr>
              <w:p w14:paraId="5343CA1B"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Loss</w:t>
                </w:r>
              </w:p>
            </w:tc>
            <w:tc>
              <w:tcPr>
                <w:tcW w:w="1100" w:type="dxa"/>
                <w:shd w:val="clear" w:color="auto" w:fill="1C4587"/>
                <w:tcMar>
                  <w:top w:w="80" w:type="dxa"/>
                  <w:left w:w="120" w:type="dxa"/>
                  <w:bottom w:w="80" w:type="dxa"/>
                  <w:right w:w="120" w:type="dxa"/>
                </w:tcMar>
              </w:tcPr>
              <w:p w14:paraId="5343CA1C"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Median</w:t>
                </w:r>
              </w:p>
            </w:tc>
            <w:tc>
              <w:tcPr>
                <w:tcW w:w="1100" w:type="dxa"/>
                <w:shd w:val="clear" w:color="auto" w:fill="1C4587"/>
                <w:tcMar>
                  <w:top w:w="80" w:type="dxa"/>
                  <w:left w:w="120" w:type="dxa"/>
                  <w:bottom w:w="80" w:type="dxa"/>
                  <w:right w:w="120" w:type="dxa"/>
                </w:tcMar>
              </w:tcPr>
              <w:p w14:paraId="5343CA1D"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P95</w:t>
                </w:r>
              </w:p>
            </w:tc>
            <w:tc>
              <w:tcPr>
                <w:tcW w:w="1100" w:type="dxa"/>
                <w:shd w:val="clear" w:color="auto" w:fill="1C4587"/>
                <w:tcMar>
                  <w:top w:w="80" w:type="dxa"/>
                  <w:left w:w="120" w:type="dxa"/>
                  <w:bottom w:w="80" w:type="dxa"/>
                  <w:right w:w="120" w:type="dxa"/>
                </w:tcMar>
              </w:tcPr>
              <w:p w14:paraId="5343CA1E"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Max</w:t>
                </w:r>
              </w:p>
            </w:tc>
          </w:tr>
          <w:tr w:rsidR="003B5DF0" w14:paraId="5343CA28" w14:textId="77777777">
            <w:tc>
              <w:tcPr>
                <w:tcW w:w="1300" w:type="dxa"/>
                <w:tcMar>
                  <w:top w:w="80" w:type="dxa"/>
                  <w:left w:w="120" w:type="dxa"/>
                  <w:bottom w:w="80" w:type="dxa"/>
                  <w:right w:w="120" w:type="dxa"/>
                </w:tcMar>
              </w:tcPr>
              <w:p w14:paraId="5343CA20"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Light</w:t>
                </w:r>
              </w:p>
            </w:tc>
            <w:tc>
              <w:tcPr>
                <w:tcW w:w="1100" w:type="dxa"/>
                <w:tcMar>
                  <w:top w:w="80" w:type="dxa"/>
                  <w:left w:w="120" w:type="dxa"/>
                  <w:bottom w:w="80" w:type="dxa"/>
                  <w:right w:w="120" w:type="dxa"/>
                </w:tcMar>
              </w:tcPr>
              <w:p w14:paraId="5343CA21"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10 Hz</w:t>
                </w:r>
              </w:p>
            </w:tc>
            <w:tc>
              <w:tcPr>
                <w:tcW w:w="1200" w:type="dxa"/>
                <w:tcMar>
                  <w:top w:w="80" w:type="dxa"/>
                  <w:left w:w="120" w:type="dxa"/>
                  <w:bottom w:w="80" w:type="dxa"/>
                  <w:right w:w="120" w:type="dxa"/>
                </w:tcMar>
              </w:tcPr>
              <w:p w14:paraId="5343CA22"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100</w:t>
                </w:r>
              </w:p>
            </w:tc>
            <w:tc>
              <w:tcPr>
                <w:tcW w:w="1500" w:type="dxa"/>
                <w:tcMar>
                  <w:top w:w="80" w:type="dxa"/>
                  <w:left w:w="120" w:type="dxa"/>
                  <w:bottom w:w="80" w:type="dxa"/>
                  <w:right w:w="120" w:type="dxa"/>
                </w:tcMar>
              </w:tcPr>
              <w:p w14:paraId="5343CA23"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110 (incl. telemetry)</w:t>
                </w:r>
              </w:p>
            </w:tc>
            <w:tc>
              <w:tcPr>
                <w:tcW w:w="1100" w:type="dxa"/>
                <w:tcMar>
                  <w:top w:w="80" w:type="dxa"/>
                  <w:left w:w="120" w:type="dxa"/>
                  <w:bottom w:w="80" w:type="dxa"/>
                  <w:right w:w="120" w:type="dxa"/>
                </w:tcMar>
              </w:tcPr>
              <w:p w14:paraId="5343CA24"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0</w:t>
                </w:r>
              </w:p>
            </w:tc>
            <w:tc>
              <w:tcPr>
                <w:tcW w:w="1100" w:type="dxa"/>
                <w:tcMar>
                  <w:top w:w="80" w:type="dxa"/>
                  <w:left w:w="120" w:type="dxa"/>
                  <w:bottom w:w="80" w:type="dxa"/>
                  <w:right w:w="120" w:type="dxa"/>
                </w:tcMar>
              </w:tcPr>
              <w:p w14:paraId="5343CA25"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30 ms</w:t>
                </w:r>
              </w:p>
            </w:tc>
            <w:tc>
              <w:tcPr>
                <w:tcW w:w="1100" w:type="dxa"/>
                <w:tcMar>
                  <w:top w:w="80" w:type="dxa"/>
                  <w:left w:w="120" w:type="dxa"/>
                  <w:bottom w:w="80" w:type="dxa"/>
                  <w:right w:w="120" w:type="dxa"/>
                </w:tcMar>
              </w:tcPr>
              <w:p w14:paraId="5343CA26"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55 ms</w:t>
                </w:r>
              </w:p>
            </w:tc>
            <w:tc>
              <w:tcPr>
                <w:tcW w:w="1100" w:type="dxa"/>
                <w:tcMar>
                  <w:top w:w="80" w:type="dxa"/>
                  <w:left w:w="120" w:type="dxa"/>
                  <w:bottom w:w="80" w:type="dxa"/>
                  <w:right w:w="120" w:type="dxa"/>
                </w:tcMar>
              </w:tcPr>
              <w:p w14:paraId="5343CA27"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95 ms</w:t>
                </w:r>
              </w:p>
            </w:tc>
          </w:tr>
          <w:tr w:rsidR="003B5DF0" w14:paraId="5343CA31" w14:textId="77777777">
            <w:tc>
              <w:tcPr>
                <w:tcW w:w="1300" w:type="dxa"/>
                <w:tcMar>
                  <w:top w:w="80" w:type="dxa"/>
                  <w:left w:w="120" w:type="dxa"/>
                  <w:bottom w:w="80" w:type="dxa"/>
                  <w:right w:w="120" w:type="dxa"/>
                </w:tcMar>
              </w:tcPr>
              <w:p w14:paraId="5343CA29"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Medium</w:t>
                </w:r>
              </w:p>
            </w:tc>
            <w:tc>
              <w:tcPr>
                <w:tcW w:w="1100" w:type="dxa"/>
                <w:tcMar>
                  <w:top w:w="80" w:type="dxa"/>
                  <w:left w:w="120" w:type="dxa"/>
                  <w:bottom w:w="80" w:type="dxa"/>
                  <w:right w:w="120" w:type="dxa"/>
                </w:tcMar>
              </w:tcPr>
              <w:p w14:paraId="5343CA2A"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50 Hz</w:t>
                </w:r>
              </w:p>
            </w:tc>
            <w:tc>
              <w:tcPr>
                <w:tcW w:w="1200" w:type="dxa"/>
                <w:tcMar>
                  <w:top w:w="80" w:type="dxa"/>
                  <w:left w:w="120" w:type="dxa"/>
                  <w:bottom w:w="80" w:type="dxa"/>
                  <w:right w:w="120" w:type="dxa"/>
                </w:tcMar>
              </w:tcPr>
              <w:p w14:paraId="5343CA2B"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500</w:t>
                </w:r>
              </w:p>
            </w:tc>
            <w:tc>
              <w:tcPr>
                <w:tcW w:w="1500" w:type="dxa"/>
                <w:tcMar>
                  <w:top w:w="80" w:type="dxa"/>
                  <w:left w:w="120" w:type="dxa"/>
                  <w:bottom w:w="80" w:type="dxa"/>
                  <w:right w:w="120" w:type="dxa"/>
                </w:tcMar>
              </w:tcPr>
              <w:p w14:paraId="5343CA2C"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510</w:t>
                </w:r>
              </w:p>
            </w:tc>
            <w:tc>
              <w:tcPr>
                <w:tcW w:w="1100" w:type="dxa"/>
                <w:tcMar>
                  <w:top w:w="80" w:type="dxa"/>
                  <w:left w:w="120" w:type="dxa"/>
                  <w:bottom w:w="80" w:type="dxa"/>
                  <w:right w:w="120" w:type="dxa"/>
                </w:tcMar>
              </w:tcPr>
              <w:p w14:paraId="5343CA2D"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0</w:t>
                </w:r>
              </w:p>
            </w:tc>
            <w:tc>
              <w:tcPr>
                <w:tcW w:w="1100" w:type="dxa"/>
                <w:tcMar>
                  <w:top w:w="80" w:type="dxa"/>
                  <w:left w:w="120" w:type="dxa"/>
                  <w:bottom w:w="80" w:type="dxa"/>
                  <w:right w:w="120" w:type="dxa"/>
                </w:tcMar>
              </w:tcPr>
              <w:p w14:paraId="5343CA2E"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45 ms</w:t>
                </w:r>
              </w:p>
            </w:tc>
            <w:tc>
              <w:tcPr>
                <w:tcW w:w="1100" w:type="dxa"/>
                <w:tcMar>
                  <w:top w:w="80" w:type="dxa"/>
                  <w:left w:w="120" w:type="dxa"/>
                  <w:bottom w:w="80" w:type="dxa"/>
                  <w:right w:w="120" w:type="dxa"/>
                </w:tcMar>
              </w:tcPr>
              <w:p w14:paraId="5343CA2F"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80 ms</w:t>
                </w:r>
              </w:p>
            </w:tc>
            <w:tc>
              <w:tcPr>
                <w:tcW w:w="1100" w:type="dxa"/>
                <w:tcMar>
                  <w:top w:w="80" w:type="dxa"/>
                  <w:left w:w="120" w:type="dxa"/>
                  <w:bottom w:w="80" w:type="dxa"/>
                  <w:right w:w="120" w:type="dxa"/>
                </w:tcMar>
              </w:tcPr>
              <w:p w14:paraId="5343CA30"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150 ms</w:t>
                </w:r>
              </w:p>
            </w:tc>
          </w:tr>
          <w:tr w:rsidR="003B5DF0" w14:paraId="5343CA3A" w14:textId="77777777">
            <w:tc>
              <w:tcPr>
                <w:tcW w:w="1300" w:type="dxa"/>
                <w:tcMar>
                  <w:top w:w="80" w:type="dxa"/>
                  <w:left w:w="120" w:type="dxa"/>
                  <w:bottom w:w="80" w:type="dxa"/>
                  <w:right w:w="120" w:type="dxa"/>
                </w:tcMar>
              </w:tcPr>
              <w:p w14:paraId="5343CA32"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rPr>
                  <w:t>Heavy</w:t>
                </w:r>
              </w:p>
            </w:tc>
            <w:tc>
              <w:tcPr>
                <w:tcW w:w="1100" w:type="dxa"/>
                <w:tcMar>
                  <w:top w:w="80" w:type="dxa"/>
                  <w:left w:w="120" w:type="dxa"/>
                  <w:bottom w:w="80" w:type="dxa"/>
                  <w:right w:w="120" w:type="dxa"/>
                </w:tcMar>
              </w:tcPr>
              <w:p w14:paraId="5343CA33"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rPr>
                  <w:t>100 Hz</w:t>
                </w:r>
              </w:p>
            </w:tc>
            <w:tc>
              <w:tcPr>
                <w:tcW w:w="1200" w:type="dxa"/>
                <w:tcMar>
                  <w:top w:w="80" w:type="dxa"/>
                  <w:left w:w="120" w:type="dxa"/>
                  <w:bottom w:w="80" w:type="dxa"/>
                  <w:right w:w="120" w:type="dxa"/>
                </w:tcMar>
              </w:tcPr>
              <w:p w14:paraId="5343CA34"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rPr>
                  <w:t>1,000</w:t>
                </w:r>
              </w:p>
            </w:tc>
            <w:tc>
              <w:tcPr>
                <w:tcW w:w="1500" w:type="dxa"/>
                <w:tcMar>
                  <w:top w:w="80" w:type="dxa"/>
                  <w:left w:w="120" w:type="dxa"/>
                  <w:bottom w:w="80" w:type="dxa"/>
                  <w:right w:w="120" w:type="dxa"/>
                </w:tcMar>
              </w:tcPr>
              <w:p w14:paraId="5343CA35"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rPr>
                  <w:t>1,010</w:t>
                </w:r>
              </w:p>
            </w:tc>
            <w:tc>
              <w:tcPr>
                <w:tcW w:w="1100" w:type="dxa"/>
                <w:tcMar>
                  <w:top w:w="80" w:type="dxa"/>
                  <w:left w:w="120" w:type="dxa"/>
                  <w:bottom w:w="80" w:type="dxa"/>
                  <w:right w:w="120" w:type="dxa"/>
                </w:tcMar>
              </w:tcPr>
              <w:p w14:paraId="5343CA36"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rPr>
                  <w:t>0</w:t>
                </w:r>
              </w:p>
            </w:tc>
            <w:tc>
              <w:tcPr>
                <w:tcW w:w="1100" w:type="dxa"/>
                <w:tcMar>
                  <w:top w:w="80" w:type="dxa"/>
                  <w:left w:w="120" w:type="dxa"/>
                  <w:bottom w:w="80" w:type="dxa"/>
                  <w:right w:w="120" w:type="dxa"/>
                </w:tcMar>
              </w:tcPr>
              <w:p w14:paraId="5343CA37"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rPr>
                  <w:t>62 ms</w:t>
                </w:r>
              </w:p>
            </w:tc>
            <w:tc>
              <w:tcPr>
                <w:tcW w:w="1100" w:type="dxa"/>
                <w:tcMar>
                  <w:top w:w="80" w:type="dxa"/>
                  <w:left w:w="120" w:type="dxa"/>
                  <w:bottom w:w="80" w:type="dxa"/>
                  <w:right w:w="120" w:type="dxa"/>
                </w:tcMar>
              </w:tcPr>
              <w:p w14:paraId="5343CA38"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rPr>
                  <w:t>110 ms</w:t>
                </w:r>
              </w:p>
            </w:tc>
            <w:tc>
              <w:tcPr>
                <w:tcW w:w="1100" w:type="dxa"/>
                <w:tcMar>
                  <w:top w:w="80" w:type="dxa"/>
                  <w:left w:w="120" w:type="dxa"/>
                  <w:bottom w:w="80" w:type="dxa"/>
                  <w:right w:w="120" w:type="dxa"/>
                </w:tcMar>
              </w:tcPr>
              <w:p w14:paraId="5343CA39"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rPr>
                  <w:t>200 ms</w:t>
                </w:r>
              </w:p>
            </w:tc>
          </w:tr>
        </w:tbl>
      </w:sdtContent>
    </w:sdt>
    <w:p w14:paraId="5343CA3B" w14:textId="77777777" w:rsidR="003B5DF0" w:rsidRDefault="003B5DF0">
      <w:pPr>
        <w:spacing w:line="240" w:lineRule="auto"/>
        <w:jc w:val="both"/>
        <w:rPr>
          <w:rFonts w:ascii="Times New Roman" w:eastAsia="Times New Roman" w:hAnsi="Times New Roman" w:cs="Times New Roman"/>
          <w:sz w:val="24"/>
          <w:szCs w:val="24"/>
        </w:rPr>
      </w:pPr>
    </w:p>
    <w:p w14:paraId="5343CA3C"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maximum stress rate of 100 events per second sustained for 10 seconds, the system delivered all 1,000 events end-to-end with no queue overflow and no WebSocket reconnect. The P99 latency at this rate was 150 ms, well below the 500 ms NFR-01 real-time threshold. The narrow P95-to-median spread at every rate (25 ms, 35 ms, 48 ms for light/medium/heavy) confirms steady-state behaviour without burst-induced latency tail explosion. This demonstrates that the architecture is not throughput-limited at any o</w:t>
      </w:r>
      <w:r>
        <w:rPr>
          <w:rFonts w:ascii="Times New Roman" w:eastAsia="Times New Roman" w:hAnsi="Times New Roman" w:cs="Times New Roman"/>
          <w:sz w:val="24"/>
          <w:szCs w:val="24"/>
        </w:rPr>
        <w:t xml:space="preserve">perating point relevant to a real fleet </w:t>
      </w:r>
      <w:r>
        <w:rPr>
          <w:rFonts w:ascii="Times New Roman" w:eastAsia="Times New Roman" w:hAnsi="Times New Roman" w:cs="Times New Roman"/>
          <w:sz w:val="24"/>
          <w:szCs w:val="24"/>
        </w:rPr>
        <w:lastRenderedPageBreak/>
        <w:t>vehicle, where simultaneous sensor activity (IMU, six ultrasonic sensors, vision pipeline) produces at most ~10 events per second under realistic worst-case conditions.</w:t>
      </w:r>
    </w:p>
    <w:p w14:paraId="5343CA3D" w14:textId="77777777" w:rsidR="003B5DF0" w:rsidRDefault="003B5DF0"/>
    <w:p w14:paraId="5343CA3E" w14:textId="77777777" w:rsidR="003B5DF0" w:rsidRDefault="003B5DF0"/>
    <w:p w14:paraId="5343CA3F" w14:textId="77777777" w:rsidR="003B5DF0" w:rsidRDefault="003B5DF0"/>
    <w:p w14:paraId="5343CA40" w14:textId="77777777" w:rsidR="003B5DF0" w:rsidRDefault="003B5DF0"/>
    <w:p w14:paraId="5343CA41" w14:textId="77777777" w:rsidR="003B5DF0" w:rsidRDefault="003B5DF0"/>
    <w:p w14:paraId="5343CA42" w14:textId="77777777" w:rsidR="003B5DF0" w:rsidRDefault="003B5DF0"/>
    <w:p w14:paraId="5343CA43" w14:textId="77777777" w:rsidR="003B5DF0" w:rsidRDefault="003B5DF0"/>
    <w:p w14:paraId="5343CA44" w14:textId="77777777" w:rsidR="003B5DF0" w:rsidRDefault="003B5DF0"/>
    <w:p w14:paraId="5343CA45" w14:textId="77777777" w:rsidR="003B5DF0" w:rsidRDefault="004F4874">
      <w:pPr>
        <w:pStyle w:val="Heading2"/>
        <w:keepNext w:val="0"/>
        <w:keepLines w:val="0"/>
        <w:spacing w:before="0" w:line="240" w:lineRule="auto"/>
        <w:rPr>
          <w:sz w:val="24"/>
          <w:szCs w:val="24"/>
        </w:rPr>
      </w:pPr>
      <w:bookmarkStart w:id="151" w:name="_heading=h.h52ukxidpc78" w:colFirst="0" w:colLast="0"/>
      <w:bookmarkEnd w:id="151"/>
      <w:r>
        <w:rPr>
          <w:sz w:val="24"/>
          <w:szCs w:val="24"/>
        </w:rPr>
        <w:t>5.1.10 Network Resilience</w:t>
      </w:r>
    </w:p>
    <w:p w14:paraId="5343CA46" w14:textId="77777777" w:rsidR="003B5DF0" w:rsidRDefault="003B5DF0">
      <w:pPr>
        <w:spacing w:line="240" w:lineRule="auto"/>
        <w:rPr>
          <w:rFonts w:ascii="Times New Roman" w:eastAsia="Times New Roman" w:hAnsi="Times New Roman" w:cs="Times New Roman"/>
          <w:sz w:val="24"/>
          <w:szCs w:val="24"/>
        </w:rPr>
      </w:pPr>
    </w:p>
    <w:p w14:paraId="5343CA47"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Five scripted scenarios were executed against the deployed system to verify that real-world network and process interruptions are recovered cleanly without driver intervention. Each scenario simulates a failure mode that is expected to occur in normal vehicle operation: brief Wi-Fi loss when passing through tunnels or under bridges, transient power dips, app backgrounding when the driver answers a call, WebSocket server fault, and complete Pi reboot</w:t>
      </w:r>
    </w:p>
    <w:p w14:paraId="5343CA48"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sdt>
      <w:sdtPr>
        <w:tag w:val="goog_rdk_68"/>
        <w:id w:val="-1337512733"/>
        <w:lock w:val="contentLocked"/>
      </w:sdtPr>
      <w:sdtEndPr/>
      <w:sdtContent>
        <w:tbl>
          <w:tblPr>
            <w:tblStyle w:val="affffff1"/>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600"/>
            <w:gridCol w:w="3760"/>
            <w:gridCol w:w="1300"/>
            <w:gridCol w:w="800"/>
          </w:tblGrid>
          <w:tr w:rsidR="003B5DF0" w14:paraId="5343CA4E" w14:textId="77777777">
            <w:trPr>
              <w:tblHeader/>
            </w:trPr>
            <w:tc>
              <w:tcPr>
                <w:tcW w:w="600" w:type="dxa"/>
                <w:shd w:val="clear" w:color="auto" w:fill="1C4587"/>
                <w:tcMar>
                  <w:top w:w="80" w:type="dxa"/>
                  <w:left w:w="120" w:type="dxa"/>
                  <w:bottom w:w="80" w:type="dxa"/>
                  <w:right w:w="120" w:type="dxa"/>
                </w:tcMar>
              </w:tcPr>
              <w:p w14:paraId="5343CA49"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w:t>
                </w:r>
              </w:p>
            </w:tc>
            <w:tc>
              <w:tcPr>
                <w:tcW w:w="2600" w:type="dxa"/>
                <w:shd w:val="clear" w:color="auto" w:fill="1C4587"/>
                <w:tcMar>
                  <w:top w:w="80" w:type="dxa"/>
                  <w:left w:w="120" w:type="dxa"/>
                  <w:bottom w:w="80" w:type="dxa"/>
                  <w:right w:w="120" w:type="dxa"/>
                </w:tcMar>
              </w:tcPr>
              <w:p w14:paraId="5343CA4A"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Scenario</w:t>
                </w:r>
              </w:p>
            </w:tc>
            <w:tc>
              <w:tcPr>
                <w:tcW w:w="3760" w:type="dxa"/>
                <w:shd w:val="clear" w:color="auto" w:fill="1C4587"/>
                <w:tcMar>
                  <w:top w:w="80" w:type="dxa"/>
                  <w:left w:w="120" w:type="dxa"/>
                  <w:bottom w:w="80" w:type="dxa"/>
                  <w:right w:w="120" w:type="dxa"/>
                </w:tcMar>
              </w:tcPr>
              <w:p w14:paraId="5343CA4B"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Expected outcome</w:t>
                </w:r>
              </w:p>
            </w:tc>
            <w:tc>
              <w:tcPr>
                <w:tcW w:w="1300" w:type="dxa"/>
                <w:shd w:val="clear" w:color="auto" w:fill="1C4587"/>
                <w:tcMar>
                  <w:top w:w="80" w:type="dxa"/>
                  <w:left w:w="120" w:type="dxa"/>
                  <w:bottom w:w="80" w:type="dxa"/>
                  <w:right w:w="120" w:type="dxa"/>
                </w:tcMar>
              </w:tcPr>
              <w:p w14:paraId="5343CA4C"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Recovery</w:t>
                </w:r>
              </w:p>
            </w:tc>
            <w:tc>
              <w:tcPr>
                <w:tcW w:w="800" w:type="dxa"/>
                <w:shd w:val="clear" w:color="auto" w:fill="1C4587"/>
                <w:tcMar>
                  <w:top w:w="80" w:type="dxa"/>
                  <w:left w:w="120" w:type="dxa"/>
                  <w:bottom w:w="80" w:type="dxa"/>
                  <w:right w:w="120" w:type="dxa"/>
                </w:tcMar>
              </w:tcPr>
              <w:p w14:paraId="5343CA4D"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Verdict</w:t>
                </w:r>
              </w:p>
            </w:tc>
          </w:tr>
          <w:tr w:rsidR="003B5DF0" w14:paraId="5343CA54" w14:textId="77777777">
            <w:tc>
              <w:tcPr>
                <w:tcW w:w="600" w:type="dxa"/>
                <w:tcMar>
                  <w:top w:w="80" w:type="dxa"/>
                  <w:left w:w="120" w:type="dxa"/>
                  <w:bottom w:w="80" w:type="dxa"/>
                  <w:right w:w="120" w:type="dxa"/>
                </w:tcMar>
              </w:tcPr>
              <w:p w14:paraId="5343CA4F"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R1</w:t>
                </w:r>
              </w:p>
            </w:tc>
            <w:tc>
              <w:tcPr>
                <w:tcW w:w="2600" w:type="dxa"/>
                <w:tcMar>
                  <w:top w:w="80" w:type="dxa"/>
                  <w:left w:w="120" w:type="dxa"/>
                  <w:bottom w:w="80" w:type="dxa"/>
                  <w:right w:w="120" w:type="dxa"/>
                </w:tcMar>
              </w:tcPr>
              <w:p w14:paraId="5343CA50"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Phone Wi-Fi disconnection (30 s)</w:t>
                </w:r>
              </w:p>
            </w:tc>
            <w:tc>
              <w:tcPr>
                <w:tcW w:w="3760" w:type="dxa"/>
                <w:tcMar>
                  <w:top w:w="80" w:type="dxa"/>
                  <w:left w:w="120" w:type="dxa"/>
                  <w:bottom w:w="80" w:type="dxa"/>
                  <w:right w:w="120" w:type="dxa"/>
                </w:tcMar>
              </w:tcPr>
              <w:p w14:paraId="5343CA51"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App reconnects within 10 s of re-enabling Wi-Fi; queued events delivered; trip continues.</w:t>
                </w:r>
              </w:p>
            </w:tc>
            <w:tc>
              <w:tcPr>
                <w:tcW w:w="1300" w:type="dxa"/>
                <w:tcMar>
                  <w:top w:w="80" w:type="dxa"/>
                  <w:left w:w="120" w:type="dxa"/>
                  <w:bottom w:w="80" w:type="dxa"/>
                  <w:right w:w="120" w:type="dxa"/>
                </w:tcMar>
              </w:tcPr>
              <w:p w14:paraId="5343CA52"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4.2 s</w:t>
                </w:r>
              </w:p>
            </w:tc>
            <w:tc>
              <w:tcPr>
                <w:tcW w:w="800" w:type="dxa"/>
                <w:tcMar>
                  <w:top w:w="80" w:type="dxa"/>
                  <w:left w:w="120" w:type="dxa"/>
                  <w:bottom w:w="80" w:type="dxa"/>
                  <w:right w:w="120" w:type="dxa"/>
                </w:tcMar>
              </w:tcPr>
              <w:p w14:paraId="5343CA53"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PASS</w:t>
                </w:r>
              </w:p>
            </w:tc>
          </w:tr>
          <w:tr w:rsidR="003B5DF0" w14:paraId="5343CA5A" w14:textId="77777777">
            <w:tc>
              <w:tcPr>
                <w:tcW w:w="600" w:type="dxa"/>
                <w:tcMar>
                  <w:top w:w="80" w:type="dxa"/>
                  <w:left w:w="120" w:type="dxa"/>
                  <w:bottom w:w="80" w:type="dxa"/>
                  <w:right w:w="120" w:type="dxa"/>
                </w:tcMar>
              </w:tcPr>
              <w:p w14:paraId="5343CA55"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R2</w:t>
                </w:r>
              </w:p>
            </w:tc>
            <w:tc>
              <w:tcPr>
                <w:tcW w:w="2600" w:type="dxa"/>
                <w:tcMar>
                  <w:top w:w="80" w:type="dxa"/>
                  <w:left w:w="120" w:type="dxa"/>
                  <w:bottom w:w="80" w:type="dxa"/>
                  <w:right w:w="120" w:type="dxa"/>
                </w:tcMar>
              </w:tcPr>
              <w:p w14:paraId="5343CA56"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Pi power cycle mid-trip</w:t>
                </w:r>
              </w:p>
            </w:tc>
            <w:tc>
              <w:tcPr>
                <w:tcW w:w="3760" w:type="dxa"/>
                <w:tcMar>
                  <w:top w:w="80" w:type="dxa"/>
                  <w:left w:w="120" w:type="dxa"/>
                  <w:bottom w:w="80" w:type="dxa"/>
                  <w:right w:w="120" w:type="dxa"/>
                </w:tcMar>
              </w:tcPr>
              <w:p w14:paraId="5343CA57"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Phone shows disconnected during power-off; after Pi boots, WS reconnects automatically; no duplicate backend trip.</w:t>
                </w:r>
              </w:p>
            </w:tc>
            <w:tc>
              <w:tcPr>
                <w:tcW w:w="1300" w:type="dxa"/>
                <w:tcMar>
                  <w:top w:w="80" w:type="dxa"/>
                  <w:left w:w="120" w:type="dxa"/>
                  <w:bottom w:w="80" w:type="dxa"/>
                  <w:right w:w="120" w:type="dxa"/>
                </w:tcMar>
              </w:tcPr>
              <w:p w14:paraId="5343CA58"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38.6 s</w:t>
                </w:r>
              </w:p>
            </w:tc>
            <w:tc>
              <w:tcPr>
                <w:tcW w:w="800" w:type="dxa"/>
                <w:tcMar>
                  <w:top w:w="80" w:type="dxa"/>
                  <w:left w:w="120" w:type="dxa"/>
                  <w:bottom w:w="80" w:type="dxa"/>
                  <w:right w:w="120" w:type="dxa"/>
                </w:tcMar>
              </w:tcPr>
              <w:p w14:paraId="5343CA59"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PASS</w:t>
                </w:r>
              </w:p>
            </w:tc>
          </w:tr>
          <w:tr w:rsidR="003B5DF0" w14:paraId="5343CA60" w14:textId="77777777">
            <w:tc>
              <w:tcPr>
                <w:tcW w:w="600" w:type="dxa"/>
                <w:tcMar>
                  <w:top w:w="80" w:type="dxa"/>
                  <w:left w:w="120" w:type="dxa"/>
                  <w:bottom w:w="80" w:type="dxa"/>
                  <w:right w:w="120" w:type="dxa"/>
                </w:tcMar>
              </w:tcPr>
              <w:p w14:paraId="5343CA5B"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R3</w:t>
                </w:r>
              </w:p>
            </w:tc>
            <w:tc>
              <w:tcPr>
                <w:tcW w:w="2600" w:type="dxa"/>
                <w:tcMar>
                  <w:top w:w="80" w:type="dxa"/>
                  <w:left w:w="120" w:type="dxa"/>
                  <w:bottom w:w="80" w:type="dxa"/>
                  <w:right w:w="120" w:type="dxa"/>
                </w:tcMar>
              </w:tcPr>
              <w:p w14:paraId="5343CA5C"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Phone app backgrounded for 5 min</w:t>
                </w:r>
              </w:p>
            </w:tc>
            <w:tc>
              <w:tcPr>
                <w:tcW w:w="3760" w:type="dxa"/>
                <w:tcMar>
                  <w:top w:w="80" w:type="dxa"/>
                  <w:left w:w="120" w:type="dxa"/>
                  <w:bottom w:w="80" w:type="dxa"/>
                  <w:right w:w="120" w:type="dxa"/>
                </w:tcMar>
              </w:tcPr>
              <w:p w14:paraId="5343CA5D"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Trip timer caught up to actual elapsed time on return to foreground; WS reconnects; no data loss.</w:t>
                </w:r>
              </w:p>
            </w:tc>
            <w:tc>
              <w:tcPr>
                <w:tcW w:w="1300" w:type="dxa"/>
                <w:tcMar>
                  <w:top w:w="80" w:type="dxa"/>
                  <w:left w:w="120" w:type="dxa"/>
                  <w:bottom w:w="80" w:type="dxa"/>
                  <w:right w:w="120" w:type="dxa"/>
                </w:tcMar>
              </w:tcPr>
              <w:p w14:paraId="5343CA5E"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2.1 s</w:t>
                </w:r>
              </w:p>
            </w:tc>
            <w:tc>
              <w:tcPr>
                <w:tcW w:w="800" w:type="dxa"/>
                <w:tcMar>
                  <w:top w:w="80" w:type="dxa"/>
                  <w:left w:w="120" w:type="dxa"/>
                  <w:bottom w:w="80" w:type="dxa"/>
                  <w:right w:w="120" w:type="dxa"/>
                </w:tcMar>
              </w:tcPr>
              <w:p w14:paraId="5343CA5F"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PASS</w:t>
                </w:r>
              </w:p>
            </w:tc>
          </w:tr>
          <w:tr w:rsidR="003B5DF0" w14:paraId="5343CA66" w14:textId="77777777">
            <w:tc>
              <w:tcPr>
                <w:tcW w:w="600" w:type="dxa"/>
                <w:tcMar>
                  <w:top w:w="80" w:type="dxa"/>
                  <w:left w:w="120" w:type="dxa"/>
                  <w:bottom w:w="80" w:type="dxa"/>
                  <w:right w:w="120" w:type="dxa"/>
                </w:tcMar>
              </w:tcPr>
              <w:p w14:paraId="5343CA61"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R4</w:t>
                </w:r>
              </w:p>
            </w:tc>
            <w:tc>
              <w:tcPr>
                <w:tcW w:w="2600" w:type="dxa"/>
                <w:tcMar>
                  <w:top w:w="80" w:type="dxa"/>
                  <w:left w:w="120" w:type="dxa"/>
                  <w:bottom w:w="80" w:type="dxa"/>
                  <w:right w:w="120" w:type="dxa"/>
                </w:tcMar>
              </w:tcPr>
              <w:p w14:paraId="5343CA62"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WS server crash + systemd auto-restart</w:t>
                </w:r>
              </w:p>
            </w:tc>
            <w:tc>
              <w:tcPr>
                <w:tcW w:w="3760" w:type="dxa"/>
                <w:tcMar>
                  <w:top w:w="80" w:type="dxa"/>
                  <w:left w:w="120" w:type="dxa"/>
                  <w:bottom w:w="80" w:type="dxa"/>
                  <w:right w:w="120" w:type="dxa"/>
                </w:tcMar>
              </w:tcPr>
              <w:p w14:paraId="5343CA63"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Phone shows disconnected briefly; reconnects within 10 s; trip continues.</w:t>
                </w:r>
              </w:p>
            </w:tc>
            <w:tc>
              <w:tcPr>
                <w:tcW w:w="1300" w:type="dxa"/>
                <w:tcMar>
                  <w:top w:w="80" w:type="dxa"/>
                  <w:left w:w="120" w:type="dxa"/>
                  <w:bottom w:w="80" w:type="dxa"/>
                  <w:right w:w="120" w:type="dxa"/>
                </w:tcMar>
              </w:tcPr>
              <w:p w14:paraId="5343CA64"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3.4 s</w:t>
                </w:r>
              </w:p>
            </w:tc>
            <w:tc>
              <w:tcPr>
                <w:tcW w:w="800" w:type="dxa"/>
                <w:tcMar>
                  <w:top w:w="80" w:type="dxa"/>
                  <w:left w:w="120" w:type="dxa"/>
                  <w:bottom w:w="80" w:type="dxa"/>
                  <w:right w:w="120" w:type="dxa"/>
                </w:tcMar>
              </w:tcPr>
              <w:p w14:paraId="5343CA65"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PASS</w:t>
                </w:r>
              </w:p>
            </w:tc>
          </w:tr>
          <w:tr w:rsidR="003B5DF0" w14:paraId="5343CA6C" w14:textId="77777777">
            <w:tc>
              <w:tcPr>
                <w:tcW w:w="600" w:type="dxa"/>
                <w:tcMar>
                  <w:top w:w="80" w:type="dxa"/>
                  <w:left w:w="120" w:type="dxa"/>
                  <w:bottom w:w="80" w:type="dxa"/>
                  <w:right w:w="120" w:type="dxa"/>
                </w:tcMar>
              </w:tcPr>
              <w:p w14:paraId="5343CA67"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R5</w:t>
                </w:r>
              </w:p>
            </w:tc>
            <w:tc>
              <w:tcPr>
                <w:tcW w:w="2600" w:type="dxa"/>
                <w:tcMar>
                  <w:top w:w="80" w:type="dxa"/>
                  <w:left w:w="120" w:type="dxa"/>
                  <w:bottom w:w="80" w:type="dxa"/>
                  <w:right w:w="120" w:type="dxa"/>
                </w:tcMar>
              </w:tcPr>
              <w:p w14:paraId="5343CA68"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Pi reboot during active trip</w:t>
                </w:r>
              </w:p>
            </w:tc>
            <w:tc>
              <w:tcPr>
                <w:tcW w:w="3760" w:type="dxa"/>
                <w:tcMar>
                  <w:top w:w="80" w:type="dxa"/>
                  <w:left w:w="120" w:type="dxa"/>
                  <w:bottom w:w="80" w:type="dxa"/>
                  <w:right w:w="120" w:type="dxa"/>
                </w:tcMar>
              </w:tcPr>
              <w:p w14:paraId="5343CA69"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Phone disconnects during reboot; reconnects when Pi back; trip state preserved by anchor store; no duplicate trip on backend.</w:t>
                </w:r>
              </w:p>
            </w:tc>
            <w:tc>
              <w:tcPr>
                <w:tcW w:w="1300" w:type="dxa"/>
                <w:tcMar>
                  <w:top w:w="80" w:type="dxa"/>
                  <w:left w:w="120" w:type="dxa"/>
                  <w:bottom w:w="80" w:type="dxa"/>
                  <w:right w:w="120" w:type="dxa"/>
                </w:tcMar>
              </w:tcPr>
              <w:p w14:paraId="5343CA6A"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47.8 s</w:t>
                </w:r>
              </w:p>
            </w:tc>
            <w:tc>
              <w:tcPr>
                <w:tcW w:w="800" w:type="dxa"/>
                <w:tcMar>
                  <w:top w:w="80" w:type="dxa"/>
                  <w:left w:w="120" w:type="dxa"/>
                  <w:bottom w:w="80" w:type="dxa"/>
                  <w:right w:w="120" w:type="dxa"/>
                </w:tcMar>
              </w:tcPr>
              <w:p w14:paraId="5343CA6B"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PASS</w:t>
                </w:r>
              </w:p>
            </w:tc>
          </w:tr>
        </w:tbl>
      </w:sdtContent>
    </w:sdt>
    <w:p w14:paraId="5343CA6D" w14:textId="77777777" w:rsidR="003B5DF0" w:rsidRDefault="003B5DF0">
      <w:pPr>
        <w:spacing w:line="240" w:lineRule="auto"/>
        <w:jc w:val="both"/>
        <w:rPr>
          <w:rFonts w:ascii="Times New Roman" w:eastAsia="Times New Roman" w:hAnsi="Times New Roman" w:cs="Times New Roman"/>
          <w:sz w:val="24"/>
          <w:szCs w:val="24"/>
        </w:rPr>
      </w:pPr>
    </w:p>
    <w:p w14:paraId="5343CA6E"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five scenarios passed. The mean recovery time across the three software-only scenarios (R1, R3, R4) was 3.2 s; the mean for scenarios involving a full Pi reboot (R2, R5) was 43.2 s , bounded by the Pi's own boot time, with no additional recovery overhead introduced by the application stack. The application-side watchdog (4s stale-frame threshold) fired during R1 and R4 and accelerated reconnect attempts beyond OkHttp's native ping-timeout behaviour. Events injected during the disconnected window in R1 a</w:t>
      </w:r>
      <w:r>
        <w:rPr>
          <w:rFonts w:ascii="Times New Roman" w:eastAsia="Times New Roman" w:hAnsi="Times New Roman" w:cs="Times New Roman"/>
          <w:sz w:val="24"/>
          <w:szCs w:val="24"/>
        </w:rPr>
        <w:t xml:space="preserve">nd R4 were queued by the offline-sync </w:t>
      </w:r>
      <w:r>
        <w:rPr>
          <w:rFonts w:ascii="Times New Roman" w:eastAsia="Times New Roman" w:hAnsi="Times New Roman" w:cs="Times New Roman"/>
          <w:sz w:val="24"/>
          <w:szCs w:val="24"/>
        </w:rPr>
        <w:lastRenderedPageBreak/>
        <w:t>subsystem and drained transparently on reconnect, matching the behaviour verified at unit-test level by OfflineSyncManagerTest. No duplicate trip records were created on the backend for any scenario involving an active trip.</w:t>
      </w:r>
    </w:p>
    <w:p w14:paraId="5343CA6F" w14:textId="77777777" w:rsidR="003B5DF0" w:rsidRDefault="003B5DF0"/>
    <w:p w14:paraId="5343CA70" w14:textId="77777777" w:rsidR="003B5DF0" w:rsidRDefault="003B5DF0"/>
    <w:p w14:paraId="5343CA71" w14:textId="77777777" w:rsidR="003B5DF0" w:rsidRDefault="003B5DF0"/>
    <w:p w14:paraId="5343CA72" w14:textId="77777777" w:rsidR="003B5DF0" w:rsidRDefault="003B5DF0"/>
    <w:p w14:paraId="5343CA73" w14:textId="77777777" w:rsidR="003B5DF0" w:rsidRDefault="003B5DF0"/>
    <w:p w14:paraId="5343CA74" w14:textId="77777777" w:rsidR="003B5DF0" w:rsidRDefault="003B5DF0"/>
    <w:p w14:paraId="5343CA75" w14:textId="77777777" w:rsidR="003B5DF0" w:rsidRDefault="003B5DF0"/>
    <w:p w14:paraId="5343CA76" w14:textId="77777777" w:rsidR="003B5DF0" w:rsidRDefault="004F4874">
      <w:pPr>
        <w:pStyle w:val="Heading2"/>
        <w:keepNext w:val="0"/>
        <w:keepLines w:val="0"/>
        <w:spacing w:before="0" w:line="240" w:lineRule="auto"/>
        <w:rPr>
          <w:sz w:val="24"/>
          <w:szCs w:val="24"/>
        </w:rPr>
      </w:pPr>
      <w:r>
        <w:rPr>
          <w:sz w:val="24"/>
          <w:szCs w:val="24"/>
        </w:rPr>
        <w:t>5.1.11  Requirements Traceability Matrix</w:t>
      </w:r>
    </w:p>
    <w:p w14:paraId="5343CA77" w14:textId="77777777" w:rsidR="003B5DF0" w:rsidRDefault="003B5DF0">
      <w:pPr>
        <w:spacing w:line="240" w:lineRule="auto"/>
        <w:rPr>
          <w:sz w:val="24"/>
          <w:szCs w:val="24"/>
        </w:rPr>
      </w:pPr>
    </w:p>
    <w:p w14:paraId="5343CA78"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matrix maps every functional and non-functional requirement to the test artefact that verifies it. Each requirement is assigned one of three statuses: Verified (covered by automated test), Partial (primary path covered by automated test, edge cases or surrounding flow covered manually), or Manual (verified by manual integration test or out of automated test scope, typically because the requirement lives in the fleet-manager backend dashboard outside the mobile/edge codebase tested in this chap</w:t>
      </w:r>
      <w:r>
        <w:rPr>
          <w:rFonts w:ascii="Times New Roman" w:eastAsia="Times New Roman" w:hAnsi="Times New Roman" w:cs="Times New Roman"/>
          <w:sz w:val="24"/>
          <w:szCs w:val="24"/>
        </w:rPr>
        <w:t>ter).</w:t>
      </w:r>
    </w:p>
    <w:p w14:paraId="5343CA79" w14:textId="77777777" w:rsidR="003B5DF0" w:rsidRDefault="003B5DF0">
      <w:pPr>
        <w:spacing w:line="240" w:lineRule="auto"/>
        <w:jc w:val="both"/>
        <w:rPr>
          <w:rFonts w:ascii="Times New Roman" w:eastAsia="Times New Roman" w:hAnsi="Times New Roman" w:cs="Times New Roman"/>
          <w:sz w:val="24"/>
          <w:szCs w:val="24"/>
        </w:rPr>
      </w:pPr>
    </w:p>
    <w:p w14:paraId="5343CA7A" w14:textId="77777777" w:rsidR="003B5DF0" w:rsidRDefault="004F4874">
      <w:pPr>
        <w:pStyle w:val="Heading3"/>
        <w:keepNext w:val="0"/>
        <w:keepLines w:val="0"/>
        <w:spacing w:before="0" w:after="0" w:line="240" w:lineRule="auto"/>
        <w:rPr>
          <w:rFonts w:ascii="Times New Roman" w:eastAsia="Times New Roman" w:hAnsi="Times New Roman" w:cs="Times New Roman"/>
        </w:rPr>
      </w:pPr>
      <w:r>
        <w:rPr>
          <w:rFonts w:ascii="Times New Roman" w:eastAsia="Times New Roman" w:hAnsi="Times New Roman" w:cs="Times New Roman"/>
        </w:rPr>
        <w:t>Authentication and User Management (3.3.1)</w:t>
      </w:r>
    </w:p>
    <w:p w14:paraId="5343CA7B" w14:textId="77777777" w:rsidR="003B5DF0" w:rsidRDefault="003B5DF0">
      <w:pPr>
        <w:spacing w:line="240" w:lineRule="auto"/>
      </w:pPr>
    </w:p>
    <w:sdt>
      <w:sdtPr>
        <w:tag w:val="goog_rdk_69"/>
        <w:id w:val="-919737714"/>
        <w:lock w:val="contentLocked"/>
      </w:sdtPr>
      <w:sdtEndPr/>
      <w:sdtContent>
        <w:tbl>
          <w:tblPr>
            <w:tblStyle w:val="affffff2"/>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4000"/>
            <w:gridCol w:w="3160"/>
            <w:gridCol w:w="1000"/>
          </w:tblGrid>
          <w:tr w:rsidR="003B5DF0" w14:paraId="5343CA80" w14:textId="77777777">
            <w:trPr>
              <w:tblHeader/>
            </w:trPr>
            <w:tc>
              <w:tcPr>
                <w:tcW w:w="1000" w:type="dxa"/>
                <w:shd w:val="clear" w:color="auto" w:fill="1C4587"/>
                <w:tcMar>
                  <w:top w:w="80" w:type="dxa"/>
                  <w:left w:w="120" w:type="dxa"/>
                  <w:bottom w:w="80" w:type="dxa"/>
                  <w:right w:w="120" w:type="dxa"/>
                </w:tcMar>
              </w:tcPr>
              <w:p w14:paraId="5343CA7C"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ID</w:t>
                </w:r>
              </w:p>
            </w:tc>
            <w:tc>
              <w:tcPr>
                <w:tcW w:w="4000" w:type="dxa"/>
                <w:shd w:val="clear" w:color="auto" w:fill="1C4587"/>
                <w:tcMar>
                  <w:top w:w="80" w:type="dxa"/>
                  <w:left w:w="120" w:type="dxa"/>
                  <w:bottom w:w="80" w:type="dxa"/>
                  <w:right w:w="120" w:type="dxa"/>
                </w:tcMar>
              </w:tcPr>
              <w:p w14:paraId="5343CA7D"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Requirement</w:t>
                </w:r>
              </w:p>
            </w:tc>
            <w:tc>
              <w:tcPr>
                <w:tcW w:w="3160" w:type="dxa"/>
                <w:shd w:val="clear" w:color="auto" w:fill="1C4587"/>
                <w:tcMar>
                  <w:top w:w="80" w:type="dxa"/>
                  <w:left w:w="120" w:type="dxa"/>
                  <w:bottom w:w="80" w:type="dxa"/>
                  <w:right w:w="120" w:type="dxa"/>
                </w:tcMar>
              </w:tcPr>
              <w:p w14:paraId="5343CA7E"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Verified by</w:t>
                </w:r>
              </w:p>
            </w:tc>
            <w:tc>
              <w:tcPr>
                <w:tcW w:w="1000" w:type="dxa"/>
                <w:shd w:val="clear" w:color="auto" w:fill="1C4587"/>
                <w:tcMar>
                  <w:top w:w="80" w:type="dxa"/>
                  <w:left w:w="120" w:type="dxa"/>
                  <w:bottom w:w="80" w:type="dxa"/>
                  <w:right w:w="120" w:type="dxa"/>
                </w:tcMar>
              </w:tcPr>
              <w:p w14:paraId="5343CA7F"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Status</w:t>
                </w:r>
              </w:p>
            </w:tc>
          </w:tr>
          <w:tr w:rsidR="003B5DF0" w14:paraId="5343CA85" w14:textId="77777777">
            <w:tc>
              <w:tcPr>
                <w:tcW w:w="1000" w:type="dxa"/>
                <w:tcMar>
                  <w:top w:w="80" w:type="dxa"/>
                  <w:left w:w="120" w:type="dxa"/>
                  <w:bottom w:w="80" w:type="dxa"/>
                  <w:right w:w="120" w:type="dxa"/>
                </w:tcMar>
              </w:tcPr>
              <w:p w14:paraId="5343CA8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FR-01</w:t>
                </w:r>
              </w:p>
            </w:tc>
            <w:tc>
              <w:tcPr>
                <w:tcW w:w="4000" w:type="dxa"/>
                <w:tcMar>
                  <w:top w:w="80" w:type="dxa"/>
                  <w:left w:w="120" w:type="dxa"/>
                  <w:bottom w:w="80" w:type="dxa"/>
                  <w:right w:w="120" w:type="dxa"/>
                </w:tcMar>
              </w:tcPr>
              <w:p w14:paraId="5343CA8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Super Manager authentication</w:t>
                </w:r>
              </w:p>
            </w:tc>
            <w:tc>
              <w:tcPr>
                <w:tcW w:w="3160" w:type="dxa"/>
                <w:tcMar>
                  <w:top w:w="80" w:type="dxa"/>
                  <w:left w:w="120" w:type="dxa"/>
                  <w:bottom w:w="80" w:type="dxa"/>
                  <w:right w:w="120" w:type="dxa"/>
                </w:tcMar>
              </w:tcPr>
              <w:p w14:paraId="5343CA8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Backend dashboard – manual walkthrough</w:t>
                </w:r>
              </w:p>
            </w:tc>
            <w:tc>
              <w:tcPr>
                <w:tcW w:w="1000" w:type="dxa"/>
                <w:tcMar>
                  <w:top w:w="80" w:type="dxa"/>
                  <w:left w:w="120" w:type="dxa"/>
                  <w:bottom w:w="80" w:type="dxa"/>
                  <w:right w:w="120" w:type="dxa"/>
                </w:tcMar>
              </w:tcPr>
              <w:p w14:paraId="5343CA8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A8A" w14:textId="77777777">
            <w:tc>
              <w:tcPr>
                <w:tcW w:w="1000" w:type="dxa"/>
                <w:tcMar>
                  <w:top w:w="80" w:type="dxa"/>
                  <w:left w:w="120" w:type="dxa"/>
                  <w:bottom w:w="80" w:type="dxa"/>
                  <w:right w:w="120" w:type="dxa"/>
                </w:tcMar>
              </w:tcPr>
              <w:p w14:paraId="5343CA8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FR-02</w:t>
                </w:r>
              </w:p>
            </w:tc>
            <w:tc>
              <w:tcPr>
                <w:tcW w:w="4000" w:type="dxa"/>
                <w:tcMar>
                  <w:top w:w="80" w:type="dxa"/>
                  <w:left w:w="120" w:type="dxa"/>
                  <w:bottom w:w="80" w:type="dxa"/>
                  <w:right w:w="120" w:type="dxa"/>
                </w:tcMar>
              </w:tcPr>
              <w:p w14:paraId="5343CA8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Fleet manager signup and validation</w:t>
                </w:r>
              </w:p>
            </w:tc>
            <w:tc>
              <w:tcPr>
                <w:tcW w:w="3160" w:type="dxa"/>
                <w:tcMar>
                  <w:top w:w="80" w:type="dxa"/>
                  <w:left w:w="120" w:type="dxa"/>
                  <w:bottom w:w="80" w:type="dxa"/>
                  <w:right w:w="120" w:type="dxa"/>
                </w:tcMar>
              </w:tcPr>
              <w:p w14:paraId="5343CA8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Backend dashboard – manual walkthrough</w:t>
                </w:r>
              </w:p>
            </w:tc>
            <w:tc>
              <w:tcPr>
                <w:tcW w:w="1000" w:type="dxa"/>
                <w:tcMar>
                  <w:top w:w="80" w:type="dxa"/>
                  <w:left w:w="120" w:type="dxa"/>
                  <w:bottom w:w="80" w:type="dxa"/>
                  <w:right w:w="120" w:type="dxa"/>
                </w:tcMar>
              </w:tcPr>
              <w:p w14:paraId="5343CA8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A8F" w14:textId="77777777">
            <w:tc>
              <w:tcPr>
                <w:tcW w:w="1000" w:type="dxa"/>
                <w:tcMar>
                  <w:top w:w="80" w:type="dxa"/>
                  <w:left w:w="120" w:type="dxa"/>
                  <w:bottom w:w="80" w:type="dxa"/>
                  <w:right w:w="120" w:type="dxa"/>
                </w:tcMar>
              </w:tcPr>
              <w:p w14:paraId="5343CA8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FR-03</w:t>
                </w:r>
              </w:p>
            </w:tc>
            <w:tc>
              <w:tcPr>
                <w:tcW w:w="4000" w:type="dxa"/>
                <w:tcMar>
                  <w:top w:w="80" w:type="dxa"/>
                  <w:left w:w="120" w:type="dxa"/>
                  <w:bottom w:w="80" w:type="dxa"/>
                  <w:right w:w="120" w:type="dxa"/>
                </w:tcMar>
              </w:tcPr>
              <w:p w14:paraId="5343CA8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Fleet manager login</w:t>
                </w:r>
              </w:p>
            </w:tc>
            <w:tc>
              <w:tcPr>
                <w:tcW w:w="3160" w:type="dxa"/>
                <w:tcMar>
                  <w:top w:w="80" w:type="dxa"/>
                  <w:left w:w="120" w:type="dxa"/>
                  <w:bottom w:w="80" w:type="dxa"/>
                  <w:right w:w="120" w:type="dxa"/>
                </w:tcMar>
              </w:tcPr>
              <w:p w14:paraId="5343CA8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Backend dashboard – manual walkthrough</w:t>
                </w:r>
              </w:p>
            </w:tc>
            <w:tc>
              <w:tcPr>
                <w:tcW w:w="1000" w:type="dxa"/>
                <w:tcMar>
                  <w:top w:w="80" w:type="dxa"/>
                  <w:left w:w="120" w:type="dxa"/>
                  <w:bottom w:w="80" w:type="dxa"/>
                  <w:right w:w="120" w:type="dxa"/>
                </w:tcMar>
              </w:tcPr>
              <w:p w14:paraId="5343CA8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A94" w14:textId="77777777">
            <w:tc>
              <w:tcPr>
                <w:tcW w:w="1000" w:type="dxa"/>
                <w:tcMar>
                  <w:top w:w="80" w:type="dxa"/>
                  <w:left w:w="120" w:type="dxa"/>
                  <w:bottom w:w="80" w:type="dxa"/>
                  <w:right w:w="120" w:type="dxa"/>
                </w:tcMar>
              </w:tcPr>
              <w:p w14:paraId="5343CA9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FR-04</w:t>
                </w:r>
              </w:p>
            </w:tc>
            <w:tc>
              <w:tcPr>
                <w:tcW w:w="4000" w:type="dxa"/>
                <w:tcMar>
                  <w:top w:w="80" w:type="dxa"/>
                  <w:left w:w="120" w:type="dxa"/>
                  <w:bottom w:w="80" w:type="dxa"/>
                  <w:right w:w="120" w:type="dxa"/>
                </w:tcMar>
              </w:tcPr>
              <w:p w14:paraId="5343CA9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Driver account creation and assignment</w:t>
                </w:r>
              </w:p>
            </w:tc>
            <w:tc>
              <w:tcPr>
                <w:tcW w:w="3160" w:type="dxa"/>
                <w:tcMar>
                  <w:top w:w="80" w:type="dxa"/>
                  <w:left w:w="120" w:type="dxa"/>
                  <w:bottom w:w="80" w:type="dxa"/>
                  <w:right w:w="120" w:type="dxa"/>
                </w:tcMar>
              </w:tcPr>
              <w:p w14:paraId="5343CA9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Backend dashboard – manual walkthrough</w:t>
                </w:r>
              </w:p>
            </w:tc>
            <w:tc>
              <w:tcPr>
                <w:tcW w:w="1000" w:type="dxa"/>
                <w:tcMar>
                  <w:top w:w="80" w:type="dxa"/>
                  <w:left w:w="120" w:type="dxa"/>
                  <w:bottom w:w="80" w:type="dxa"/>
                  <w:right w:w="120" w:type="dxa"/>
                </w:tcMar>
              </w:tcPr>
              <w:p w14:paraId="5343CA9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A99" w14:textId="77777777">
            <w:tc>
              <w:tcPr>
                <w:tcW w:w="1000" w:type="dxa"/>
                <w:tcMar>
                  <w:top w:w="80" w:type="dxa"/>
                  <w:left w:w="120" w:type="dxa"/>
                  <w:bottom w:w="80" w:type="dxa"/>
                  <w:right w:w="120" w:type="dxa"/>
                </w:tcMar>
              </w:tcPr>
              <w:p w14:paraId="5343CA9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FR-05</w:t>
                </w:r>
              </w:p>
            </w:tc>
            <w:tc>
              <w:tcPr>
                <w:tcW w:w="4000" w:type="dxa"/>
                <w:tcMar>
                  <w:top w:w="80" w:type="dxa"/>
                  <w:left w:w="120" w:type="dxa"/>
                  <w:bottom w:w="80" w:type="dxa"/>
                  <w:right w:w="120" w:type="dxa"/>
                </w:tcMar>
              </w:tcPr>
              <w:p w14:paraId="5343CA9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Driver authentication (mobile app)</w:t>
                </w:r>
              </w:p>
            </w:tc>
            <w:tc>
              <w:tcPr>
                <w:tcW w:w="3160" w:type="dxa"/>
                <w:tcMar>
                  <w:top w:w="80" w:type="dxa"/>
                  <w:left w:w="120" w:type="dxa"/>
                  <w:bottom w:w="80" w:type="dxa"/>
                  <w:right w:w="120" w:type="dxa"/>
                </w:tcMar>
              </w:tcPr>
              <w:p w14:paraId="5343CA9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LoginViewModel error mapping + manual UX walkthrough</w:t>
                </w:r>
              </w:p>
            </w:tc>
            <w:tc>
              <w:tcPr>
                <w:tcW w:w="1000" w:type="dxa"/>
                <w:tcMar>
                  <w:top w:w="80" w:type="dxa"/>
                  <w:left w:w="120" w:type="dxa"/>
                  <w:bottom w:w="80" w:type="dxa"/>
                  <w:right w:w="120" w:type="dxa"/>
                </w:tcMar>
              </w:tcPr>
              <w:p w14:paraId="5343CA9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Partial</w:t>
                </w:r>
              </w:p>
            </w:tc>
          </w:tr>
        </w:tbl>
      </w:sdtContent>
    </w:sdt>
    <w:p w14:paraId="5343CA9A" w14:textId="77777777" w:rsidR="003B5DF0" w:rsidRDefault="003B5DF0">
      <w:pPr>
        <w:pStyle w:val="Heading3"/>
        <w:keepNext w:val="0"/>
        <w:keepLines w:val="0"/>
        <w:spacing w:before="0" w:after="0" w:line="240" w:lineRule="auto"/>
        <w:rPr>
          <w:rFonts w:ascii="Times New Roman" w:eastAsia="Times New Roman" w:hAnsi="Times New Roman" w:cs="Times New Roman"/>
          <w:sz w:val="23"/>
          <w:szCs w:val="23"/>
        </w:rPr>
      </w:pPr>
    </w:p>
    <w:p w14:paraId="5343CA9B" w14:textId="77777777" w:rsidR="003B5DF0" w:rsidRDefault="004F4874">
      <w:pPr>
        <w:pStyle w:val="Heading3"/>
        <w:keepNext w:val="0"/>
        <w:keepLines w:val="0"/>
        <w:spacing w:before="0" w:after="0" w:line="240" w:lineRule="auto"/>
        <w:rPr>
          <w:rFonts w:ascii="Times New Roman" w:eastAsia="Times New Roman" w:hAnsi="Times New Roman" w:cs="Times New Roman"/>
        </w:rPr>
      </w:pPr>
      <w:r>
        <w:rPr>
          <w:rFonts w:ascii="Times New Roman" w:eastAsia="Times New Roman" w:hAnsi="Times New Roman" w:cs="Times New Roman"/>
        </w:rPr>
        <w:t>Trip Operations (3.3.2)</w:t>
      </w:r>
    </w:p>
    <w:p w14:paraId="5343CA9C" w14:textId="77777777" w:rsidR="003B5DF0" w:rsidRDefault="003B5DF0">
      <w:pPr>
        <w:spacing w:line="240" w:lineRule="auto"/>
      </w:pPr>
    </w:p>
    <w:sdt>
      <w:sdtPr>
        <w:tag w:val="goog_rdk_70"/>
        <w:id w:val="1653869594"/>
        <w:lock w:val="contentLocked"/>
      </w:sdtPr>
      <w:sdtEndPr/>
      <w:sdtContent>
        <w:tbl>
          <w:tblPr>
            <w:tblStyle w:val="affffff3"/>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4000"/>
            <w:gridCol w:w="3160"/>
            <w:gridCol w:w="1000"/>
          </w:tblGrid>
          <w:tr w:rsidR="003B5DF0" w14:paraId="5343CAA1" w14:textId="77777777">
            <w:trPr>
              <w:tblHeader/>
            </w:trPr>
            <w:tc>
              <w:tcPr>
                <w:tcW w:w="1000" w:type="dxa"/>
                <w:shd w:val="clear" w:color="auto" w:fill="1C4587"/>
                <w:tcMar>
                  <w:top w:w="80" w:type="dxa"/>
                  <w:left w:w="120" w:type="dxa"/>
                  <w:bottom w:w="80" w:type="dxa"/>
                  <w:right w:w="120" w:type="dxa"/>
                </w:tcMar>
              </w:tcPr>
              <w:p w14:paraId="5343CA9D"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ID</w:t>
                </w:r>
              </w:p>
            </w:tc>
            <w:tc>
              <w:tcPr>
                <w:tcW w:w="4000" w:type="dxa"/>
                <w:shd w:val="clear" w:color="auto" w:fill="1C4587"/>
                <w:tcMar>
                  <w:top w:w="80" w:type="dxa"/>
                  <w:left w:w="120" w:type="dxa"/>
                  <w:bottom w:w="80" w:type="dxa"/>
                  <w:right w:w="120" w:type="dxa"/>
                </w:tcMar>
              </w:tcPr>
              <w:p w14:paraId="5343CA9E"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Requirement</w:t>
                </w:r>
              </w:p>
            </w:tc>
            <w:tc>
              <w:tcPr>
                <w:tcW w:w="3160" w:type="dxa"/>
                <w:shd w:val="clear" w:color="auto" w:fill="1C4587"/>
                <w:tcMar>
                  <w:top w:w="80" w:type="dxa"/>
                  <w:left w:w="120" w:type="dxa"/>
                  <w:bottom w:w="80" w:type="dxa"/>
                  <w:right w:w="120" w:type="dxa"/>
                </w:tcMar>
              </w:tcPr>
              <w:p w14:paraId="5343CA9F"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Verified by</w:t>
                </w:r>
              </w:p>
            </w:tc>
            <w:tc>
              <w:tcPr>
                <w:tcW w:w="1000" w:type="dxa"/>
                <w:shd w:val="clear" w:color="auto" w:fill="1C4587"/>
                <w:tcMar>
                  <w:top w:w="80" w:type="dxa"/>
                  <w:left w:w="120" w:type="dxa"/>
                  <w:bottom w:w="80" w:type="dxa"/>
                  <w:right w:w="120" w:type="dxa"/>
                </w:tcMar>
              </w:tcPr>
              <w:p w14:paraId="5343CAA0"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Status</w:t>
                </w:r>
              </w:p>
            </w:tc>
          </w:tr>
          <w:tr w:rsidR="003B5DF0" w14:paraId="5343CAA6" w14:textId="77777777">
            <w:tc>
              <w:tcPr>
                <w:tcW w:w="1000" w:type="dxa"/>
                <w:tcMar>
                  <w:top w:w="80" w:type="dxa"/>
                  <w:left w:w="120" w:type="dxa"/>
                  <w:bottom w:w="80" w:type="dxa"/>
                  <w:right w:w="120" w:type="dxa"/>
                </w:tcMar>
              </w:tcPr>
              <w:p w14:paraId="5343CAA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FR-06</w:t>
                </w:r>
              </w:p>
            </w:tc>
            <w:tc>
              <w:tcPr>
                <w:tcW w:w="4000" w:type="dxa"/>
                <w:tcMar>
                  <w:top w:w="80" w:type="dxa"/>
                  <w:left w:w="120" w:type="dxa"/>
                  <w:bottom w:w="80" w:type="dxa"/>
                  <w:right w:w="120" w:type="dxa"/>
                </w:tcMar>
              </w:tcPr>
              <w:p w14:paraId="5343CAA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Trip creation by fleet manager</w:t>
                </w:r>
              </w:p>
            </w:tc>
            <w:tc>
              <w:tcPr>
                <w:tcW w:w="3160" w:type="dxa"/>
                <w:tcMar>
                  <w:top w:w="80" w:type="dxa"/>
                  <w:left w:w="120" w:type="dxa"/>
                  <w:bottom w:w="80" w:type="dxa"/>
                  <w:right w:w="120" w:type="dxa"/>
                </w:tcMar>
              </w:tcPr>
              <w:p w14:paraId="5343CAA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Backend dashboard – manual walkthrough</w:t>
                </w:r>
              </w:p>
            </w:tc>
            <w:tc>
              <w:tcPr>
                <w:tcW w:w="1000" w:type="dxa"/>
                <w:tcMar>
                  <w:top w:w="80" w:type="dxa"/>
                  <w:left w:w="120" w:type="dxa"/>
                  <w:bottom w:w="80" w:type="dxa"/>
                  <w:right w:w="120" w:type="dxa"/>
                </w:tcMar>
              </w:tcPr>
              <w:p w14:paraId="5343CAA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AAB" w14:textId="77777777">
            <w:tc>
              <w:tcPr>
                <w:tcW w:w="1000" w:type="dxa"/>
                <w:tcMar>
                  <w:top w:w="80" w:type="dxa"/>
                  <w:left w:w="120" w:type="dxa"/>
                  <w:bottom w:w="80" w:type="dxa"/>
                  <w:right w:w="120" w:type="dxa"/>
                </w:tcMar>
              </w:tcPr>
              <w:p w14:paraId="5343CAA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FR-07</w:t>
                </w:r>
              </w:p>
            </w:tc>
            <w:tc>
              <w:tcPr>
                <w:tcW w:w="4000" w:type="dxa"/>
                <w:tcMar>
                  <w:top w:w="80" w:type="dxa"/>
                  <w:left w:w="120" w:type="dxa"/>
                  <w:bottom w:w="80" w:type="dxa"/>
                  <w:right w:w="120" w:type="dxa"/>
                </w:tcMar>
              </w:tcPr>
              <w:p w14:paraId="5343CAA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Trip lifecycle management (start, end, logs)</w:t>
                </w:r>
              </w:p>
            </w:tc>
            <w:tc>
              <w:tcPr>
                <w:tcW w:w="3160" w:type="dxa"/>
                <w:tcMar>
                  <w:top w:w="80" w:type="dxa"/>
                  <w:left w:w="120" w:type="dxa"/>
                  <w:bottom w:w="80" w:type="dxa"/>
                  <w:right w:w="120" w:type="dxa"/>
                </w:tcMar>
              </w:tcPr>
              <w:p w14:paraId="5343CAA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TripHistoryViewModelTest, TripTimerAnchorStoreTest, Lockito drive</w:t>
                </w:r>
              </w:p>
            </w:tc>
            <w:tc>
              <w:tcPr>
                <w:tcW w:w="1000" w:type="dxa"/>
                <w:tcMar>
                  <w:top w:w="80" w:type="dxa"/>
                  <w:left w:w="120" w:type="dxa"/>
                  <w:bottom w:w="80" w:type="dxa"/>
                  <w:right w:w="120" w:type="dxa"/>
                </w:tcMar>
              </w:tcPr>
              <w:p w14:paraId="5343CAA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AB0" w14:textId="77777777">
            <w:tc>
              <w:tcPr>
                <w:tcW w:w="1000" w:type="dxa"/>
                <w:tcMar>
                  <w:top w:w="80" w:type="dxa"/>
                  <w:left w:w="120" w:type="dxa"/>
                  <w:bottom w:w="80" w:type="dxa"/>
                  <w:right w:w="120" w:type="dxa"/>
                </w:tcMar>
              </w:tcPr>
              <w:p w14:paraId="5343CAA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FR-08</w:t>
                </w:r>
              </w:p>
            </w:tc>
            <w:tc>
              <w:tcPr>
                <w:tcW w:w="4000" w:type="dxa"/>
                <w:tcMar>
                  <w:top w:w="80" w:type="dxa"/>
                  <w:left w:w="120" w:type="dxa"/>
                  <w:bottom w:w="80" w:type="dxa"/>
                  <w:right w:w="120" w:type="dxa"/>
                </w:tcMar>
              </w:tcPr>
              <w:p w14:paraId="5343CAA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Local trip history access for drivers</w:t>
                </w:r>
              </w:p>
            </w:tc>
            <w:tc>
              <w:tcPr>
                <w:tcW w:w="3160" w:type="dxa"/>
                <w:tcMar>
                  <w:top w:w="80" w:type="dxa"/>
                  <w:left w:w="120" w:type="dxa"/>
                  <w:bottom w:w="80" w:type="dxa"/>
                  <w:right w:w="120" w:type="dxa"/>
                </w:tcMar>
              </w:tcPr>
              <w:p w14:paraId="5343CAA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TripHistoryViewModelTest</w:t>
                </w:r>
              </w:p>
            </w:tc>
            <w:tc>
              <w:tcPr>
                <w:tcW w:w="1000" w:type="dxa"/>
                <w:tcMar>
                  <w:top w:w="80" w:type="dxa"/>
                  <w:left w:w="120" w:type="dxa"/>
                  <w:bottom w:w="80" w:type="dxa"/>
                  <w:right w:w="120" w:type="dxa"/>
                </w:tcMar>
              </w:tcPr>
              <w:p w14:paraId="5343CAA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AB5" w14:textId="77777777">
            <w:tc>
              <w:tcPr>
                <w:tcW w:w="1000" w:type="dxa"/>
                <w:tcMar>
                  <w:top w:w="80" w:type="dxa"/>
                  <w:left w:w="120" w:type="dxa"/>
                  <w:bottom w:w="80" w:type="dxa"/>
                  <w:right w:w="120" w:type="dxa"/>
                </w:tcMar>
              </w:tcPr>
              <w:p w14:paraId="5343CAB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FR-09</w:t>
                </w:r>
              </w:p>
            </w:tc>
            <w:tc>
              <w:tcPr>
                <w:tcW w:w="4000" w:type="dxa"/>
                <w:tcMar>
                  <w:top w:w="80" w:type="dxa"/>
                  <w:left w:w="120" w:type="dxa"/>
                  <w:bottom w:w="80" w:type="dxa"/>
                  <w:right w:w="120" w:type="dxa"/>
                </w:tcMar>
              </w:tcPr>
              <w:p w14:paraId="5343CAB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Trip event logging</w:t>
                </w:r>
              </w:p>
            </w:tc>
            <w:tc>
              <w:tcPr>
                <w:tcW w:w="3160" w:type="dxa"/>
                <w:tcMar>
                  <w:top w:w="80" w:type="dxa"/>
                  <w:left w:w="120" w:type="dxa"/>
                  <w:bottom w:w="80" w:type="dxa"/>
                  <w:right w:w="120" w:type="dxa"/>
                </w:tcMar>
              </w:tcPr>
              <w:p w14:paraId="5343CAB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TripEventRequestDtoTest, TripTelemetryRequestDtoTest, PiConnectionManagerTest</w:t>
                </w:r>
              </w:p>
            </w:tc>
            <w:tc>
              <w:tcPr>
                <w:tcW w:w="1000" w:type="dxa"/>
                <w:tcMar>
                  <w:top w:w="80" w:type="dxa"/>
                  <w:left w:w="120" w:type="dxa"/>
                  <w:bottom w:w="80" w:type="dxa"/>
                  <w:right w:w="120" w:type="dxa"/>
                </w:tcMar>
              </w:tcPr>
              <w:p w14:paraId="5343CAB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bl>
      </w:sdtContent>
    </w:sdt>
    <w:p w14:paraId="5343CAB6" w14:textId="77777777" w:rsidR="003B5DF0" w:rsidRDefault="003B5DF0">
      <w:pPr>
        <w:pStyle w:val="Heading3"/>
        <w:keepNext w:val="0"/>
        <w:keepLines w:val="0"/>
        <w:spacing w:before="240" w:after="120" w:line="240" w:lineRule="auto"/>
        <w:rPr>
          <w:rFonts w:ascii="Times New Roman" w:eastAsia="Times New Roman" w:hAnsi="Times New Roman" w:cs="Times New Roman"/>
          <w:sz w:val="23"/>
          <w:szCs w:val="23"/>
        </w:rPr>
      </w:pPr>
    </w:p>
    <w:p w14:paraId="5343CAB7" w14:textId="77777777" w:rsidR="003B5DF0" w:rsidRDefault="003B5DF0">
      <w:pPr>
        <w:pStyle w:val="Heading3"/>
        <w:keepNext w:val="0"/>
        <w:keepLines w:val="0"/>
        <w:spacing w:before="240" w:after="120" w:line="240" w:lineRule="auto"/>
        <w:rPr>
          <w:rFonts w:ascii="Times New Roman" w:eastAsia="Times New Roman" w:hAnsi="Times New Roman" w:cs="Times New Roman"/>
          <w:sz w:val="23"/>
          <w:szCs w:val="23"/>
        </w:rPr>
      </w:pPr>
    </w:p>
    <w:p w14:paraId="5343CAB8" w14:textId="77777777" w:rsidR="003B5DF0" w:rsidRDefault="003B5DF0">
      <w:pPr>
        <w:spacing w:line="240" w:lineRule="auto"/>
      </w:pPr>
    </w:p>
    <w:p w14:paraId="5343CAB9" w14:textId="77777777" w:rsidR="003B5DF0" w:rsidRDefault="003B5DF0">
      <w:pPr>
        <w:pStyle w:val="Heading3"/>
        <w:keepNext w:val="0"/>
        <w:keepLines w:val="0"/>
        <w:spacing w:before="240" w:after="120" w:line="240" w:lineRule="auto"/>
        <w:rPr>
          <w:rFonts w:ascii="Times New Roman" w:eastAsia="Times New Roman" w:hAnsi="Times New Roman" w:cs="Times New Roman"/>
          <w:sz w:val="23"/>
          <w:szCs w:val="23"/>
        </w:rPr>
      </w:pPr>
    </w:p>
    <w:p w14:paraId="5343CABA" w14:textId="77777777" w:rsidR="003B5DF0" w:rsidRDefault="004F4874">
      <w:pPr>
        <w:pStyle w:val="Heading3"/>
        <w:keepNext w:val="0"/>
        <w:keepLines w:val="0"/>
        <w:spacing w:before="0" w:after="0" w:line="240" w:lineRule="auto"/>
        <w:rPr>
          <w:rFonts w:ascii="Times New Roman" w:eastAsia="Times New Roman" w:hAnsi="Times New Roman" w:cs="Times New Roman"/>
        </w:rPr>
      </w:pPr>
      <w:r>
        <w:rPr>
          <w:rFonts w:ascii="Times New Roman" w:eastAsia="Times New Roman" w:hAnsi="Times New Roman" w:cs="Times New Roman"/>
        </w:rPr>
        <w:t>Driver Monitoring and Fatigue Detection (3.3.3)</w:t>
      </w:r>
    </w:p>
    <w:p w14:paraId="5343CABB" w14:textId="77777777" w:rsidR="003B5DF0" w:rsidRDefault="003B5DF0">
      <w:pPr>
        <w:spacing w:line="240" w:lineRule="auto"/>
      </w:pPr>
    </w:p>
    <w:sdt>
      <w:sdtPr>
        <w:tag w:val="goog_rdk_72"/>
        <w:id w:val="1863592313"/>
        <w:lock w:val="contentLocked"/>
      </w:sdtPr>
      <w:sdtEndPr/>
      <w:sdtContent>
        <w:tbl>
          <w:tblPr>
            <w:tblStyle w:val="affffff4"/>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4000"/>
            <w:gridCol w:w="3160"/>
            <w:gridCol w:w="1000"/>
          </w:tblGrid>
          <w:tr w:rsidR="003B5DF0" w14:paraId="5343CAC0" w14:textId="77777777">
            <w:trPr>
              <w:tblHeader/>
            </w:trPr>
            <w:tc>
              <w:tcPr>
                <w:tcW w:w="1000" w:type="dxa"/>
                <w:shd w:val="clear" w:color="auto" w:fill="1C4587"/>
                <w:tcMar>
                  <w:top w:w="80" w:type="dxa"/>
                  <w:left w:w="120" w:type="dxa"/>
                  <w:bottom w:w="80" w:type="dxa"/>
                  <w:right w:w="120" w:type="dxa"/>
                </w:tcMar>
              </w:tcPr>
              <w:p w14:paraId="5343CABC" w14:textId="77777777" w:rsidR="003B5DF0" w:rsidRDefault="004F4874">
                <w:pPr>
                  <w:spacing w:line="240" w:lineRule="auto"/>
                  <w:jc w:val="center"/>
                  <w:rPr>
                    <w:rFonts w:ascii="Times New Roman" w:eastAsia="Times New Roman" w:hAnsi="Times New Roman" w:cs="Times New Roman"/>
                    <w:color w:val="F3F3F3"/>
                  </w:rPr>
                </w:pPr>
                <w:r>
                  <w:rPr>
                    <w:rFonts w:ascii="Times New Roman" w:eastAsia="Times New Roman" w:hAnsi="Times New Roman" w:cs="Times New Roman"/>
                    <w:b/>
                    <w:bCs/>
                    <w:color w:val="F3F3F3"/>
                  </w:rPr>
                  <w:t>ID</w:t>
                </w:r>
              </w:p>
            </w:tc>
            <w:tc>
              <w:tcPr>
                <w:tcW w:w="4000" w:type="dxa"/>
                <w:shd w:val="clear" w:color="auto" w:fill="1C4587"/>
                <w:tcMar>
                  <w:top w:w="80" w:type="dxa"/>
                  <w:left w:w="120" w:type="dxa"/>
                  <w:bottom w:w="80" w:type="dxa"/>
                  <w:right w:w="120" w:type="dxa"/>
                </w:tcMar>
              </w:tcPr>
              <w:p w14:paraId="5343CABD" w14:textId="77777777" w:rsidR="003B5DF0" w:rsidRDefault="004F4874">
                <w:pPr>
                  <w:spacing w:line="240" w:lineRule="auto"/>
                  <w:jc w:val="center"/>
                  <w:rPr>
                    <w:rFonts w:ascii="Times New Roman" w:eastAsia="Times New Roman" w:hAnsi="Times New Roman" w:cs="Times New Roman"/>
                    <w:color w:val="F3F3F3"/>
                  </w:rPr>
                </w:pPr>
                <w:r>
                  <w:rPr>
                    <w:rFonts w:ascii="Times New Roman" w:eastAsia="Times New Roman" w:hAnsi="Times New Roman" w:cs="Times New Roman"/>
                    <w:b/>
                    <w:bCs/>
                    <w:color w:val="F3F3F3"/>
                  </w:rPr>
                  <w:t>Requirement</w:t>
                </w:r>
              </w:p>
            </w:tc>
            <w:tc>
              <w:tcPr>
                <w:tcW w:w="3160" w:type="dxa"/>
                <w:shd w:val="clear" w:color="auto" w:fill="1C4587"/>
                <w:tcMar>
                  <w:top w:w="80" w:type="dxa"/>
                  <w:left w:w="120" w:type="dxa"/>
                  <w:bottom w:w="80" w:type="dxa"/>
                  <w:right w:w="120" w:type="dxa"/>
                </w:tcMar>
              </w:tcPr>
              <w:p w14:paraId="5343CABE" w14:textId="77777777" w:rsidR="003B5DF0" w:rsidRDefault="004F4874">
                <w:pPr>
                  <w:spacing w:line="240" w:lineRule="auto"/>
                  <w:jc w:val="center"/>
                  <w:rPr>
                    <w:rFonts w:ascii="Times New Roman" w:eastAsia="Times New Roman" w:hAnsi="Times New Roman" w:cs="Times New Roman"/>
                    <w:color w:val="F3F3F3"/>
                  </w:rPr>
                </w:pPr>
                <w:r>
                  <w:rPr>
                    <w:rFonts w:ascii="Times New Roman" w:eastAsia="Times New Roman" w:hAnsi="Times New Roman" w:cs="Times New Roman"/>
                    <w:b/>
                    <w:bCs/>
                    <w:color w:val="F3F3F3"/>
                  </w:rPr>
                  <w:t>Verified by</w:t>
                </w:r>
              </w:p>
            </w:tc>
            <w:tc>
              <w:tcPr>
                <w:tcW w:w="1000" w:type="dxa"/>
                <w:shd w:val="clear" w:color="auto" w:fill="1C4587"/>
                <w:tcMar>
                  <w:top w:w="80" w:type="dxa"/>
                  <w:left w:w="120" w:type="dxa"/>
                  <w:bottom w:w="80" w:type="dxa"/>
                  <w:right w:w="120" w:type="dxa"/>
                </w:tcMar>
              </w:tcPr>
              <w:p w14:paraId="5343CABF" w14:textId="77777777" w:rsidR="003B5DF0" w:rsidRDefault="004F4874">
                <w:pPr>
                  <w:spacing w:line="240" w:lineRule="auto"/>
                  <w:jc w:val="center"/>
                  <w:rPr>
                    <w:rFonts w:ascii="Times New Roman" w:eastAsia="Times New Roman" w:hAnsi="Times New Roman" w:cs="Times New Roman"/>
                    <w:color w:val="F3F3F3"/>
                  </w:rPr>
                </w:pPr>
                <w:r>
                  <w:rPr>
                    <w:rFonts w:ascii="Times New Roman" w:eastAsia="Times New Roman" w:hAnsi="Times New Roman" w:cs="Times New Roman"/>
                    <w:b/>
                    <w:bCs/>
                    <w:color w:val="F3F3F3"/>
                  </w:rPr>
                  <w:t>Status</w:t>
                </w:r>
              </w:p>
            </w:tc>
          </w:tr>
          <w:tr w:rsidR="003B5DF0" w14:paraId="5343CAC5" w14:textId="77777777">
            <w:tc>
              <w:tcPr>
                <w:tcW w:w="1000" w:type="dxa"/>
                <w:tcMar>
                  <w:top w:w="80" w:type="dxa"/>
                  <w:left w:w="120" w:type="dxa"/>
                  <w:bottom w:w="80" w:type="dxa"/>
                  <w:right w:w="120" w:type="dxa"/>
                </w:tcMar>
              </w:tcPr>
              <w:p w14:paraId="5343CAC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FR-10</w:t>
                </w:r>
              </w:p>
            </w:tc>
            <w:tc>
              <w:tcPr>
                <w:tcW w:w="4000" w:type="dxa"/>
                <w:tcMar>
                  <w:top w:w="80" w:type="dxa"/>
                  <w:left w:w="120" w:type="dxa"/>
                  <w:bottom w:w="80" w:type="dxa"/>
                  <w:right w:w="120" w:type="dxa"/>
                </w:tcMar>
              </w:tcPr>
              <w:p w14:paraId="5343CAC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Facial video acquisition (camera)</w:t>
                </w:r>
              </w:p>
            </w:tc>
            <w:tc>
              <w:tcPr>
                <w:tcW w:w="3160" w:type="dxa"/>
                <w:tcMar>
                  <w:top w:w="80" w:type="dxa"/>
                  <w:left w:w="120" w:type="dxa"/>
                  <w:bottom w:w="80" w:type="dxa"/>
                  <w:right w:w="120" w:type="dxa"/>
                </w:tcMar>
              </w:tcPr>
              <w:p w14:paraId="5343CAC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Vision worker – manual hardware verification</w:t>
                </w:r>
              </w:p>
            </w:tc>
            <w:tc>
              <w:tcPr>
                <w:tcW w:w="1000" w:type="dxa"/>
                <w:tcMar>
                  <w:top w:w="80" w:type="dxa"/>
                  <w:left w:w="120" w:type="dxa"/>
                  <w:bottom w:w="80" w:type="dxa"/>
                  <w:right w:w="120" w:type="dxa"/>
                </w:tcMar>
              </w:tcPr>
              <w:p w14:paraId="5343CAC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ACA" w14:textId="77777777">
            <w:tc>
              <w:tcPr>
                <w:tcW w:w="1000" w:type="dxa"/>
                <w:tcMar>
                  <w:top w:w="80" w:type="dxa"/>
                  <w:left w:w="120" w:type="dxa"/>
                  <w:bottom w:w="80" w:type="dxa"/>
                  <w:right w:w="120" w:type="dxa"/>
                </w:tcMar>
              </w:tcPr>
              <w:p w14:paraId="5343CAC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FR-11</w:t>
                </w:r>
              </w:p>
            </w:tc>
            <w:tc>
              <w:tcPr>
                <w:tcW w:w="4000" w:type="dxa"/>
                <w:tcMar>
                  <w:top w:w="80" w:type="dxa"/>
                  <w:left w:w="120" w:type="dxa"/>
                  <w:bottom w:w="80" w:type="dxa"/>
                  <w:right w:w="120" w:type="dxa"/>
                </w:tcMar>
              </w:tcPr>
              <w:p w14:paraId="5343CAC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Face detection and tracking</w:t>
                </w:r>
              </w:p>
            </w:tc>
            <w:tc>
              <w:tcPr>
                <w:tcW w:w="3160" w:type="dxa"/>
                <w:tcMar>
                  <w:top w:w="80" w:type="dxa"/>
                  <w:left w:w="120" w:type="dxa"/>
                  <w:bottom w:w="80" w:type="dxa"/>
                  <w:right w:w="120" w:type="dxa"/>
                </w:tcMar>
              </w:tcPr>
              <w:p w14:paraId="5343CAC8" w14:textId="77777777" w:rsidR="003B5DF0" w:rsidRDefault="004F4874">
                <w:pPr>
                  <w:spacing w:line="240" w:lineRule="auto"/>
                  <w:rPr>
                    <w:rFonts w:ascii="Times New Roman" w:eastAsia="Times New Roman" w:hAnsi="Times New Roman" w:cs="Times New Roman"/>
                  </w:rPr>
                </w:pPr>
                <w:sdt>
                  <w:sdtPr>
                    <w:tag w:val="goog_rdk_71"/>
                    <w:id w:val="1335346939"/>
                  </w:sdtPr>
                  <w:sdtEndPr/>
                  <w:sdtContent>
                    <w:r>
                      <w:rPr>
                        <w:rFonts w:ascii="Gungsuh" w:eastAsia="Gungsuh" w:hAnsi="Gungsuh" w:cs="Gungsuh"/>
                      </w:rPr>
                      <w:t>Vision evaluation 5.1.3 (face-detection rate ≥ 99% across datasets)</w:t>
                    </w:r>
                  </w:sdtContent>
                </w:sdt>
              </w:p>
            </w:tc>
            <w:tc>
              <w:tcPr>
                <w:tcW w:w="1000" w:type="dxa"/>
                <w:tcMar>
                  <w:top w:w="80" w:type="dxa"/>
                  <w:left w:w="120" w:type="dxa"/>
                  <w:bottom w:w="80" w:type="dxa"/>
                  <w:right w:w="120" w:type="dxa"/>
                </w:tcMar>
              </w:tcPr>
              <w:p w14:paraId="5343CAC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ACF" w14:textId="77777777">
            <w:tc>
              <w:tcPr>
                <w:tcW w:w="1000" w:type="dxa"/>
                <w:tcMar>
                  <w:top w:w="80" w:type="dxa"/>
                  <w:left w:w="120" w:type="dxa"/>
                  <w:bottom w:w="80" w:type="dxa"/>
                  <w:right w:w="120" w:type="dxa"/>
                </w:tcMar>
              </w:tcPr>
              <w:p w14:paraId="5343CAC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FR-12</w:t>
                </w:r>
              </w:p>
            </w:tc>
            <w:tc>
              <w:tcPr>
                <w:tcW w:w="4000" w:type="dxa"/>
                <w:tcMar>
                  <w:top w:w="80" w:type="dxa"/>
                  <w:left w:w="120" w:type="dxa"/>
                  <w:bottom w:w="80" w:type="dxa"/>
                  <w:right w:w="120" w:type="dxa"/>
                </w:tcMar>
              </w:tcPr>
              <w:p w14:paraId="5343CAC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Driver state classification (4 severity tiers)</w:t>
                </w:r>
              </w:p>
            </w:tc>
            <w:tc>
              <w:tcPr>
                <w:tcW w:w="3160" w:type="dxa"/>
                <w:tcMar>
                  <w:top w:w="80" w:type="dxa"/>
                  <w:left w:w="120" w:type="dxa"/>
                  <w:bottom w:w="80" w:type="dxa"/>
                  <w:right w:w="120" w:type="dxa"/>
                </w:tcMar>
              </w:tcPr>
              <w:p w14:paraId="5343CAC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Vision evaluation 5.1.3 (100% video accuracy, 93% per-frame)</w:t>
                </w:r>
              </w:p>
            </w:tc>
            <w:tc>
              <w:tcPr>
                <w:tcW w:w="1000" w:type="dxa"/>
                <w:tcMar>
                  <w:top w:w="80" w:type="dxa"/>
                  <w:left w:w="120" w:type="dxa"/>
                  <w:bottom w:w="80" w:type="dxa"/>
                  <w:right w:w="120" w:type="dxa"/>
                </w:tcMar>
              </w:tcPr>
              <w:p w14:paraId="5343CAC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bl>
      </w:sdtContent>
    </w:sdt>
    <w:p w14:paraId="5343CAD0" w14:textId="77777777" w:rsidR="003B5DF0" w:rsidRDefault="003B5DF0">
      <w:pPr>
        <w:pStyle w:val="Heading3"/>
        <w:keepNext w:val="0"/>
        <w:keepLines w:val="0"/>
        <w:spacing w:before="0" w:after="0" w:line="240" w:lineRule="auto"/>
        <w:rPr>
          <w:rFonts w:ascii="Times New Roman" w:eastAsia="Times New Roman" w:hAnsi="Times New Roman" w:cs="Times New Roman"/>
          <w:sz w:val="23"/>
          <w:szCs w:val="23"/>
        </w:rPr>
      </w:pPr>
    </w:p>
    <w:p w14:paraId="5343CAD1" w14:textId="77777777" w:rsidR="003B5DF0" w:rsidRDefault="004F4874">
      <w:pPr>
        <w:pStyle w:val="Heading3"/>
        <w:keepNext w:val="0"/>
        <w:keepLines w:val="0"/>
        <w:spacing w:before="0" w:after="0" w:line="240" w:lineRule="auto"/>
        <w:rPr>
          <w:rFonts w:ascii="Times New Roman" w:eastAsia="Times New Roman" w:hAnsi="Times New Roman" w:cs="Times New Roman"/>
        </w:rPr>
      </w:pPr>
      <w:r>
        <w:rPr>
          <w:rFonts w:ascii="Times New Roman" w:eastAsia="Times New Roman" w:hAnsi="Times New Roman" w:cs="Times New Roman"/>
        </w:rPr>
        <w:t>Safety Alerts (3.3.4)</w:t>
      </w:r>
    </w:p>
    <w:p w14:paraId="5343CAD2" w14:textId="77777777" w:rsidR="003B5DF0" w:rsidRDefault="003B5DF0">
      <w:pPr>
        <w:spacing w:line="240" w:lineRule="auto"/>
      </w:pPr>
    </w:p>
    <w:sdt>
      <w:sdtPr>
        <w:tag w:val="goog_rdk_73"/>
        <w:id w:val="-114137931"/>
        <w:lock w:val="contentLocked"/>
      </w:sdtPr>
      <w:sdtEndPr/>
      <w:sdtContent>
        <w:tbl>
          <w:tblPr>
            <w:tblStyle w:val="affffff5"/>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4000"/>
            <w:gridCol w:w="3160"/>
            <w:gridCol w:w="1000"/>
          </w:tblGrid>
          <w:tr w:rsidR="003B5DF0" w14:paraId="5343CAD7" w14:textId="77777777">
            <w:trPr>
              <w:tblHeader/>
            </w:trPr>
            <w:tc>
              <w:tcPr>
                <w:tcW w:w="1000" w:type="dxa"/>
                <w:shd w:val="clear" w:color="auto" w:fill="1C4587"/>
                <w:tcMar>
                  <w:top w:w="80" w:type="dxa"/>
                  <w:left w:w="120" w:type="dxa"/>
                  <w:bottom w:w="80" w:type="dxa"/>
                  <w:right w:w="120" w:type="dxa"/>
                </w:tcMar>
              </w:tcPr>
              <w:p w14:paraId="5343CAD3"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ID</w:t>
                </w:r>
              </w:p>
            </w:tc>
            <w:tc>
              <w:tcPr>
                <w:tcW w:w="4000" w:type="dxa"/>
                <w:shd w:val="clear" w:color="auto" w:fill="1C4587"/>
                <w:tcMar>
                  <w:top w:w="80" w:type="dxa"/>
                  <w:left w:w="120" w:type="dxa"/>
                  <w:bottom w:w="80" w:type="dxa"/>
                  <w:right w:w="120" w:type="dxa"/>
                </w:tcMar>
              </w:tcPr>
              <w:p w14:paraId="5343CAD4"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Requirement</w:t>
                </w:r>
              </w:p>
            </w:tc>
            <w:tc>
              <w:tcPr>
                <w:tcW w:w="3160" w:type="dxa"/>
                <w:shd w:val="clear" w:color="auto" w:fill="1C4587"/>
                <w:tcMar>
                  <w:top w:w="80" w:type="dxa"/>
                  <w:left w:w="120" w:type="dxa"/>
                  <w:bottom w:w="80" w:type="dxa"/>
                  <w:right w:w="120" w:type="dxa"/>
                </w:tcMar>
              </w:tcPr>
              <w:p w14:paraId="5343CAD5"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Verified by</w:t>
                </w:r>
              </w:p>
            </w:tc>
            <w:tc>
              <w:tcPr>
                <w:tcW w:w="1000" w:type="dxa"/>
                <w:shd w:val="clear" w:color="auto" w:fill="1C4587"/>
                <w:tcMar>
                  <w:top w:w="80" w:type="dxa"/>
                  <w:left w:w="120" w:type="dxa"/>
                  <w:bottom w:w="80" w:type="dxa"/>
                  <w:right w:w="120" w:type="dxa"/>
                </w:tcMar>
              </w:tcPr>
              <w:p w14:paraId="5343CAD6"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Status</w:t>
                </w:r>
              </w:p>
            </w:tc>
          </w:tr>
          <w:tr w:rsidR="003B5DF0" w14:paraId="5343CADC" w14:textId="77777777">
            <w:tc>
              <w:tcPr>
                <w:tcW w:w="1000" w:type="dxa"/>
                <w:tcMar>
                  <w:top w:w="80" w:type="dxa"/>
                  <w:left w:w="120" w:type="dxa"/>
                  <w:bottom w:w="80" w:type="dxa"/>
                  <w:right w:w="120" w:type="dxa"/>
                </w:tcMar>
              </w:tcPr>
              <w:p w14:paraId="5343CAD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FR-13</w:t>
                </w:r>
              </w:p>
            </w:tc>
            <w:tc>
              <w:tcPr>
                <w:tcW w:w="4000" w:type="dxa"/>
                <w:tcMar>
                  <w:top w:w="80" w:type="dxa"/>
                  <w:left w:w="120" w:type="dxa"/>
                  <w:bottom w:w="80" w:type="dxa"/>
                  <w:right w:w="120" w:type="dxa"/>
                </w:tcMar>
              </w:tcPr>
              <w:p w14:paraId="5343CAD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Real-time safety alerts (audio + visual)</w:t>
                </w:r>
              </w:p>
            </w:tc>
            <w:tc>
              <w:tcPr>
                <w:tcW w:w="3160" w:type="dxa"/>
                <w:tcMar>
                  <w:top w:w="80" w:type="dxa"/>
                  <w:left w:w="120" w:type="dxa"/>
                  <w:bottom w:w="80" w:type="dxa"/>
                  <w:right w:w="120" w:type="dxa"/>
                </w:tcMar>
              </w:tcPr>
              <w:p w14:paraId="5343CAD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ObstacleNearCardTextTest + manual UX walkthrough</w:t>
                </w:r>
              </w:p>
            </w:tc>
            <w:tc>
              <w:tcPr>
                <w:tcW w:w="1000" w:type="dxa"/>
                <w:tcMar>
                  <w:top w:w="80" w:type="dxa"/>
                  <w:left w:w="120" w:type="dxa"/>
                  <w:bottom w:w="80" w:type="dxa"/>
                  <w:right w:w="120" w:type="dxa"/>
                </w:tcMar>
              </w:tcPr>
              <w:p w14:paraId="5343CAD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Partial</w:t>
                </w:r>
              </w:p>
            </w:tc>
          </w:tr>
          <w:tr w:rsidR="003B5DF0" w14:paraId="5343CAE1" w14:textId="77777777">
            <w:tc>
              <w:tcPr>
                <w:tcW w:w="1000" w:type="dxa"/>
                <w:tcMar>
                  <w:top w:w="80" w:type="dxa"/>
                  <w:left w:w="120" w:type="dxa"/>
                  <w:bottom w:w="80" w:type="dxa"/>
                  <w:right w:w="120" w:type="dxa"/>
                </w:tcMar>
              </w:tcPr>
              <w:p w14:paraId="5343CAD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FR-14</w:t>
                </w:r>
              </w:p>
            </w:tc>
            <w:tc>
              <w:tcPr>
                <w:tcW w:w="4000" w:type="dxa"/>
                <w:tcMar>
                  <w:top w:w="80" w:type="dxa"/>
                  <w:left w:w="120" w:type="dxa"/>
                  <w:bottom w:w="80" w:type="dxa"/>
                  <w:right w:w="120" w:type="dxa"/>
                </w:tcMar>
              </w:tcPr>
              <w:p w14:paraId="5343CAD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Break recommendation on fatigue threshold</w:t>
                </w:r>
              </w:p>
            </w:tc>
            <w:tc>
              <w:tcPr>
                <w:tcW w:w="3160" w:type="dxa"/>
                <w:tcMar>
                  <w:top w:w="80" w:type="dxa"/>
                  <w:left w:w="120" w:type="dxa"/>
                  <w:bottom w:w="80" w:type="dxa"/>
                  <w:right w:w="120" w:type="dxa"/>
                </w:tcMar>
              </w:tcPr>
              <w:p w14:paraId="5343CAD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drowsiness_progression scenario + NotificationsViewModelTest</w:t>
                </w:r>
              </w:p>
            </w:tc>
            <w:tc>
              <w:tcPr>
                <w:tcW w:w="1000" w:type="dxa"/>
                <w:tcMar>
                  <w:top w:w="80" w:type="dxa"/>
                  <w:left w:w="120" w:type="dxa"/>
                  <w:bottom w:w="80" w:type="dxa"/>
                  <w:right w:w="120" w:type="dxa"/>
                </w:tcMar>
              </w:tcPr>
              <w:p w14:paraId="5343CAE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bl>
      </w:sdtContent>
    </w:sdt>
    <w:p w14:paraId="5343CAE2" w14:textId="77777777" w:rsidR="003B5DF0" w:rsidRDefault="003B5DF0">
      <w:pPr>
        <w:pStyle w:val="Heading3"/>
        <w:keepNext w:val="0"/>
        <w:keepLines w:val="0"/>
        <w:spacing w:before="0" w:after="0" w:line="240" w:lineRule="auto"/>
        <w:rPr>
          <w:rFonts w:ascii="Times New Roman" w:eastAsia="Times New Roman" w:hAnsi="Times New Roman" w:cs="Times New Roman"/>
          <w:sz w:val="23"/>
          <w:szCs w:val="23"/>
        </w:rPr>
      </w:pPr>
    </w:p>
    <w:p w14:paraId="5343CAE3" w14:textId="77777777" w:rsidR="003B5DF0" w:rsidRDefault="004F4874">
      <w:pPr>
        <w:pStyle w:val="Heading3"/>
        <w:keepNext w:val="0"/>
        <w:keepLines w:val="0"/>
        <w:spacing w:before="0" w:after="0" w:line="240" w:lineRule="auto"/>
        <w:rPr>
          <w:rFonts w:ascii="Times New Roman" w:eastAsia="Times New Roman" w:hAnsi="Times New Roman" w:cs="Times New Roman"/>
        </w:rPr>
      </w:pPr>
      <w:bookmarkStart w:id="152" w:name="_heading=h.tpel64tg8x5a" w:colFirst="0" w:colLast="0"/>
      <w:bookmarkEnd w:id="152"/>
      <w:r>
        <w:rPr>
          <w:rFonts w:ascii="Times New Roman" w:eastAsia="Times New Roman" w:hAnsi="Times New Roman" w:cs="Times New Roman"/>
        </w:rPr>
        <w:t>Incident Reporting and Emergency Handling (3.3.5)</w:t>
      </w:r>
    </w:p>
    <w:p w14:paraId="5343CAE4" w14:textId="77777777" w:rsidR="003B5DF0" w:rsidRDefault="003B5DF0">
      <w:pPr>
        <w:spacing w:line="240" w:lineRule="auto"/>
        <w:rPr>
          <w:color w:val="FFFFFF"/>
        </w:rPr>
      </w:pPr>
    </w:p>
    <w:sdt>
      <w:sdtPr>
        <w:tag w:val="goog_rdk_74"/>
        <w:id w:val="165554967"/>
        <w:lock w:val="contentLocked"/>
      </w:sdtPr>
      <w:sdtEndPr/>
      <w:sdtContent>
        <w:tbl>
          <w:tblPr>
            <w:tblStyle w:val="affffff6"/>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4000"/>
            <w:gridCol w:w="3160"/>
            <w:gridCol w:w="1000"/>
          </w:tblGrid>
          <w:tr w:rsidR="003B5DF0" w14:paraId="5343CAE9" w14:textId="77777777">
            <w:trPr>
              <w:tblHeader/>
            </w:trPr>
            <w:tc>
              <w:tcPr>
                <w:tcW w:w="1000" w:type="dxa"/>
                <w:shd w:val="clear" w:color="auto" w:fill="1C4587"/>
                <w:tcMar>
                  <w:top w:w="80" w:type="dxa"/>
                  <w:left w:w="120" w:type="dxa"/>
                  <w:bottom w:w="80" w:type="dxa"/>
                  <w:right w:w="120" w:type="dxa"/>
                </w:tcMar>
              </w:tcPr>
              <w:p w14:paraId="5343CAE5"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ID</w:t>
                </w:r>
              </w:p>
            </w:tc>
            <w:tc>
              <w:tcPr>
                <w:tcW w:w="4000" w:type="dxa"/>
                <w:shd w:val="clear" w:color="auto" w:fill="1C4587"/>
                <w:tcMar>
                  <w:top w:w="80" w:type="dxa"/>
                  <w:left w:w="120" w:type="dxa"/>
                  <w:bottom w:w="80" w:type="dxa"/>
                  <w:right w:w="120" w:type="dxa"/>
                </w:tcMar>
              </w:tcPr>
              <w:p w14:paraId="5343CAE6"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Requirement</w:t>
                </w:r>
              </w:p>
            </w:tc>
            <w:tc>
              <w:tcPr>
                <w:tcW w:w="3160" w:type="dxa"/>
                <w:shd w:val="clear" w:color="auto" w:fill="1C4587"/>
                <w:tcMar>
                  <w:top w:w="80" w:type="dxa"/>
                  <w:left w:w="120" w:type="dxa"/>
                  <w:bottom w:w="80" w:type="dxa"/>
                  <w:right w:w="120" w:type="dxa"/>
                </w:tcMar>
              </w:tcPr>
              <w:p w14:paraId="5343CAE7"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Verified by</w:t>
                </w:r>
              </w:p>
            </w:tc>
            <w:tc>
              <w:tcPr>
                <w:tcW w:w="1000" w:type="dxa"/>
                <w:shd w:val="clear" w:color="auto" w:fill="1C4587"/>
                <w:tcMar>
                  <w:top w:w="80" w:type="dxa"/>
                  <w:left w:w="120" w:type="dxa"/>
                  <w:bottom w:w="80" w:type="dxa"/>
                  <w:right w:w="120" w:type="dxa"/>
                </w:tcMar>
              </w:tcPr>
              <w:p w14:paraId="5343CAE8"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Status</w:t>
                </w:r>
              </w:p>
            </w:tc>
          </w:tr>
          <w:tr w:rsidR="003B5DF0" w14:paraId="5343CAEE" w14:textId="77777777">
            <w:tc>
              <w:tcPr>
                <w:tcW w:w="1000" w:type="dxa"/>
                <w:tcMar>
                  <w:top w:w="80" w:type="dxa"/>
                  <w:left w:w="120" w:type="dxa"/>
                  <w:bottom w:w="80" w:type="dxa"/>
                  <w:right w:w="120" w:type="dxa"/>
                </w:tcMar>
              </w:tcPr>
              <w:p w14:paraId="5343CAE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FR-15</w:t>
                </w:r>
              </w:p>
            </w:tc>
            <w:tc>
              <w:tcPr>
                <w:tcW w:w="4000" w:type="dxa"/>
                <w:tcMar>
                  <w:top w:w="80" w:type="dxa"/>
                  <w:left w:w="120" w:type="dxa"/>
                  <w:bottom w:w="80" w:type="dxa"/>
                  <w:right w:w="120" w:type="dxa"/>
                </w:tcMar>
              </w:tcPr>
              <w:p w14:paraId="5343CAE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 internal issues reporting</w:t>
                </w:r>
              </w:p>
            </w:tc>
            <w:tc>
              <w:tcPr>
                <w:tcW w:w="3160" w:type="dxa"/>
                <w:tcMar>
                  <w:top w:w="80" w:type="dxa"/>
                  <w:left w:w="120" w:type="dxa"/>
                  <w:bottom w:w="80" w:type="dxa"/>
                  <w:right w:w="120" w:type="dxa"/>
                </w:tcMar>
              </w:tcPr>
              <w:p w14:paraId="5343CAE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Maintenance bottom-sheet flow – manual UX walkthrough</w:t>
                </w:r>
              </w:p>
            </w:tc>
            <w:tc>
              <w:tcPr>
                <w:tcW w:w="1000" w:type="dxa"/>
                <w:tcMar>
                  <w:top w:w="80" w:type="dxa"/>
                  <w:left w:w="120" w:type="dxa"/>
                  <w:bottom w:w="80" w:type="dxa"/>
                  <w:right w:w="120" w:type="dxa"/>
                </w:tcMar>
              </w:tcPr>
              <w:p w14:paraId="5343CAE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AF3" w14:textId="77777777">
            <w:tc>
              <w:tcPr>
                <w:tcW w:w="1000" w:type="dxa"/>
                <w:tcMar>
                  <w:top w:w="80" w:type="dxa"/>
                  <w:left w:w="120" w:type="dxa"/>
                  <w:bottom w:w="80" w:type="dxa"/>
                  <w:right w:w="120" w:type="dxa"/>
                </w:tcMar>
              </w:tcPr>
              <w:p w14:paraId="5343CAE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FR-16</w:t>
                </w:r>
              </w:p>
            </w:tc>
            <w:tc>
              <w:tcPr>
                <w:tcW w:w="4000" w:type="dxa"/>
                <w:tcMar>
                  <w:top w:w="80" w:type="dxa"/>
                  <w:left w:w="120" w:type="dxa"/>
                  <w:bottom w:w="80" w:type="dxa"/>
                  <w:right w:w="120" w:type="dxa"/>
                </w:tcMar>
              </w:tcPr>
              <w:p w14:paraId="5343CAF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 SOS alert</w:t>
                </w:r>
              </w:p>
            </w:tc>
            <w:tc>
              <w:tcPr>
                <w:tcW w:w="3160" w:type="dxa"/>
                <w:tcMar>
                  <w:top w:w="80" w:type="dxa"/>
                  <w:left w:w="120" w:type="dxa"/>
                  <w:bottom w:w="80" w:type="dxa"/>
                  <w:right w:w="120" w:type="dxa"/>
                </w:tcMar>
              </w:tcPr>
              <w:p w14:paraId="5343CAF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SOS bottom-sheet flow – manual UX walkthrough</w:t>
                </w:r>
              </w:p>
            </w:tc>
            <w:tc>
              <w:tcPr>
                <w:tcW w:w="1000" w:type="dxa"/>
                <w:tcMar>
                  <w:top w:w="80" w:type="dxa"/>
                  <w:left w:w="120" w:type="dxa"/>
                  <w:bottom w:w="80" w:type="dxa"/>
                  <w:right w:w="120" w:type="dxa"/>
                </w:tcMar>
              </w:tcPr>
              <w:p w14:paraId="5343CAF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AF8" w14:textId="77777777">
            <w:tc>
              <w:tcPr>
                <w:tcW w:w="1000" w:type="dxa"/>
                <w:tcMar>
                  <w:top w:w="80" w:type="dxa"/>
                  <w:left w:w="120" w:type="dxa"/>
                  <w:bottom w:w="80" w:type="dxa"/>
                  <w:right w:w="120" w:type="dxa"/>
                </w:tcMar>
              </w:tcPr>
              <w:p w14:paraId="5343CAF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FR-17</w:t>
                </w:r>
              </w:p>
            </w:tc>
            <w:tc>
              <w:tcPr>
                <w:tcW w:w="4000" w:type="dxa"/>
                <w:tcMar>
                  <w:top w:w="80" w:type="dxa"/>
                  <w:left w:w="120" w:type="dxa"/>
                  <w:bottom w:w="80" w:type="dxa"/>
                  <w:right w:w="120" w:type="dxa"/>
                </w:tcMar>
              </w:tcPr>
              <w:p w14:paraId="5343CAF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Automatic SOS on unconsciousness</w:t>
                </w:r>
              </w:p>
            </w:tc>
            <w:tc>
              <w:tcPr>
                <w:tcW w:w="3160" w:type="dxa"/>
                <w:tcMar>
                  <w:top w:w="80" w:type="dxa"/>
                  <w:left w:w="120" w:type="dxa"/>
                  <w:bottom w:w="80" w:type="dxa"/>
                  <w:right w:w="120" w:type="dxa"/>
                </w:tcMar>
              </w:tcPr>
              <w:p w14:paraId="5343CAF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drowsiness_progression scenario + emergency-card flow</w:t>
                </w:r>
              </w:p>
            </w:tc>
            <w:tc>
              <w:tcPr>
                <w:tcW w:w="1000" w:type="dxa"/>
                <w:tcMar>
                  <w:top w:w="80" w:type="dxa"/>
                  <w:left w:w="120" w:type="dxa"/>
                  <w:bottom w:w="80" w:type="dxa"/>
                  <w:right w:w="120" w:type="dxa"/>
                </w:tcMar>
              </w:tcPr>
              <w:p w14:paraId="5343CAF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Partial</w:t>
                </w:r>
              </w:p>
            </w:tc>
          </w:tr>
          <w:tr w:rsidR="003B5DF0" w14:paraId="5343CAFD" w14:textId="77777777">
            <w:tc>
              <w:tcPr>
                <w:tcW w:w="1000" w:type="dxa"/>
                <w:tcMar>
                  <w:top w:w="80" w:type="dxa"/>
                  <w:left w:w="120" w:type="dxa"/>
                  <w:bottom w:w="80" w:type="dxa"/>
                  <w:right w:w="120" w:type="dxa"/>
                </w:tcMar>
              </w:tcPr>
              <w:p w14:paraId="5343CAF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FR-18</w:t>
                </w:r>
              </w:p>
            </w:tc>
            <w:tc>
              <w:tcPr>
                <w:tcW w:w="4000" w:type="dxa"/>
                <w:tcMar>
                  <w:top w:w="80" w:type="dxa"/>
                  <w:left w:w="120" w:type="dxa"/>
                  <w:bottom w:w="80" w:type="dxa"/>
                  <w:right w:w="120" w:type="dxa"/>
                </w:tcMar>
              </w:tcPr>
              <w:p w14:paraId="5343CAF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Crash detection</w:t>
                </w:r>
              </w:p>
            </w:tc>
            <w:tc>
              <w:tcPr>
                <w:tcW w:w="3160" w:type="dxa"/>
                <w:tcMar>
                  <w:top w:w="80" w:type="dxa"/>
                  <w:left w:w="120" w:type="dxa"/>
                  <w:bottom w:w="80" w:type="dxa"/>
                  <w:right w:w="120" w:type="dxa"/>
                </w:tcMar>
              </w:tcPr>
              <w:p w14:paraId="5343CAF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imu/test_event_detector + crash and back_to_back_crashes scenarios</w:t>
                </w:r>
              </w:p>
            </w:tc>
            <w:tc>
              <w:tcPr>
                <w:tcW w:w="1000" w:type="dxa"/>
                <w:tcMar>
                  <w:top w:w="80" w:type="dxa"/>
                  <w:left w:w="120" w:type="dxa"/>
                  <w:bottom w:w="80" w:type="dxa"/>
                  <w:right w:w="120" w:type="dxa"/>
                </w:tcMar>
              </w:tcPr>
              <w:p w14:paraId="5343CAF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B02" w14:textId="77777777">
            <w:tc>
              <w:tcPr>
                <w:tcW w:w="1000" w:type="dxa"/>
                <w:tcMar>
                  <w:top w:w="80" w:type="dxa"/>
                  <w:left w:w="120" w:type="dxa"/>
                  <w:bottom w:w="80" w:type="dxa"/>
                  <w:right w:w="120" w:type="dxa"/>
                </w:tcMar>
              </w:tcPr>
              <w:p w14:paraId="5343CAF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FR-19</w:t>
                </w:r>
              </w:p>
            </w:tc>
            <w:tc>
              <w:tcPr>
                <w:tcW w:w="4000" w:type="dxa"/>
                <w:tcMar>
                  <w:top w:w="80" w:type="dxa"/>
                  <w:left w:w="120" w:type="dxa"/>
                  <w:bottom w:w="80" w:type="dxa"/>
                  <w:right w:w="120" w:type="dxa"/>
                </w:tcMar>
              </w:tcPr>
              <w:p w14:paraId="5343CAF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Driver responsiveness verification (countdown)</w:t>
                </w:r>
              </w:p>
            </w:tc>
            <w:tc>
              <w:tcPr>
                <w:tcW w:w="3160" w:type="dxa"/>
                <w:tcMar>
                  <w:top w:w="80" w:type="dxa"/>
                  <w:left w:w="120" w:type="dxa"/>
                  <w:bottom w:w="80" w:type="dxa"/>
                  <w:right w:w="120" w:type="dxa"/>
                </w:tcMar>
              </w:tcPr>
              <w:p w14:paraId="5343CB0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Emergency-card 10 s self-cancel flow – manual + UI test</w:t>
                </w:r>
              </w:p>
            </w:tc>
            <w:tc>
              <w:tcPr>
                <w:tcW w:w="1000" w:type="dxa"/>
                <w:tcMar>
                  <w:top w:w="80" w:type="dxa"/>
                  <w:left w:w="120" w:type="dxa"/>
                  <w:bottom w:w="80" w:type="dxa"/>
                  <w:right w:w="120" w:type="dxa"/>
                </w:tcMar>
              </w:tcPr>
              <w:p w14:paraId="5343CB0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Partial</w:t>
                </w:r>
              </w:p>
            </w:tc>
          </w:tr>
          <w:tr w:rsidR="003B5DF0" w14:paraId="5343CB07" w14:textId="77777777">
            <w:tc>
              <w:tcPr>
                <w:tcW w:w="1000" w:type="dxa"/>
                <w:tcMar>
                  <w:top w:w="80" w:type="dxa"/>
                  <w:left w:w="120" w:type="dxa"/>
                  <w:bottom w:w="80" w:type="dxa"/>
                  <w:right w:w="120" w:type="dxa"/>
                </w:tcMar>
              </w:tcPr>
              <w:p w14:paraId="5343CB0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FR-20</w:t>
                </w:r>
              </w:p>
            </w:tc>
            <w:tc>
              <w:tcPr>
                <w:tcW w:w="4000" w:type="dxa"/>
                <w:tcMar>
                  <w:top w:w="80" w:type="dxa"/>
                  <w:left w:w="120" w:type="dxa"/>
                  <w:bottom w:w="80" w:type="dxa"/>
                  <w:right w:w="120" w:type="dxa"/>
                </w:tcMar>
              </w:tcPr>
              <w:p w14:paraId="5343CB0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Emergency stakeholder notification</w:t>
                </w:r>
              </w:p>
            </w:tc>
            <w:tc>
              <w:tcPr>
                <w:tcW w:w="3160" w:type="dxa"/>
                <w:tcMar>
                  <w:top w:w="80" w:type="dxa"/>
                  <w:left w:w="120" w:type="dxa"/>
                  <w:bottom w:w="80" w:type="dxa"/>
                  <w:right w:w="120" w:type="dxa"/>
                </w:tcMar>
              </w:tcPr>
              <w:p w14:paraId="5343CB0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Backend dashboard – manual walkthrough</w:t>
                </w:r>
              </w:p>
            </w:tc>
            <w:tc>
              <w:tcPr>
                <w:tcW w:w="1000" w:type="dxa"/>
                <w:tcMar>
                  <w:top w:w="80" w:type="dxa"/>
                  <w:left w:w="120" w:type="dxa"/>
                  <w:bottom w:w="80" w:type="dxa"/>
                  <w:right w:w="120" w:type="dxa"/>
                </w:tcMar>
              </w:tcPr>
              <w:p w14:paraId="5343CB0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bl>
      </w:sdtContent>
    </w:sdt>
    <w:p w14:paraId="5343CB08" w14:textId="77777777" w:rsidR="003B5DF0" w:rsidRDefault="003B5DF0">
      <w:pPr>
        <w:pStyle w:val="Heading3"/>
        <w:keepNext w:val="0"/>
        <w:keepLines w:val="0"/>
        <w:spacing w:before="240" w:after="120" w:line="240" w:lineRule="auto"/>
      </w:pPr>
      <w:bookmarkStart w:id="153" w:name="_heading=h.83yk1u3rrz5l" w:colFirst="0" w:colLast="0"/>
      <w:bookmarkEnd w:id="153"/>
    </w:p>
    <w:p w14:paraId="5343CB09" w14:textId="77777777" w:rsidR="003B5DF0" w:rsidRDefault="003B5DF0"/>
    <w:p w14:paraId="5343CB0A" w14:textId="77777777" w:rsidR="003B5DF0" w:rsidRDefault="004F4874">
      <w:pPr>
        <w:pStyle w:val="Heading3"/>
        <w:keepNext w:val="0"/>
        <w:keepLines w:val="0"/>
        <w:spacing w:before="0" w:after="0" w:line="240" w:lineRule="auto"/>
        <w:rPr>
          <w:rFonts w:ascii="Times New Roman" w:eastAsia="Times New Roman" w:hAnsi="Times New Roman" w:cs="Times New Roman"/>
        </w:rPr>
      </w:pPr>
      <w:r>
        <w:rPr>
          <w:rFonts w:ascii="Times New Roman" w:eastAsia="Times New Roman" w:hAnsi="Times New Roman" w:cs="Times New Roman"/>
        </w:rPr>
        <w:t>Proximity and Collision Warning (3.3.6)</w:t>
      </w:r>
    </w:p>
    <w:p w14:paraId="5343CB0B" w14:textId="77777777" w:rsidR="003B5DF0" w:rsidRDefault="003B5DF0">
      <w:pPr>
        <w:spacing w:line="240" w:lineRule="auto"/>
      </w:pPr>
    </w:p>
    <w:sdt>
      <w:sdtPr>
        <w:tag w:val="goog_rdk_75"/>
        <w:id w:val="562682580"/>
        <w:lock w:val="contentLocked"/>
      </w:sdtPr>
      <w:sdtEndPr/>
      <w:sdtContent>
        <w:tbl>
          <w:tblPr>
            <w:tblStyle w:val="affffff7"/>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4000"/>
            <w:gridCol w:w="3160"/>
            <w:gridCol w:w="1000"/>
          </w:tblGrid>
          <w:tr w:rsidR="003B5DF0" w14:paraId="5343CB10" w14:textId="77777777">
            <w:trPr>
              <w:tblHeader/>
            </w:trPr>
            <w:tc>
              <w:tcPr>
                <w:tcW w:w="1000" w:type="dxa"/>
                <w:shd w:val="clear" w:color="auto" w:fill="1C4587"/>
                <w:tcMar>
                  <w:top w:w="80" w:type="dxa"/>
                  <w:left w:w="120" w:type="dxa"/>
                  <w:bottom w:w="80" w:type="dxa"/>
                  <w:right w:w="120" w:type="dxa"/>
                </w:tcMar>
              </w:tcPr>
              <w:p w14:paraId="5343CB0C"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ID</w:t>
                </w:r>
              </w:p>
            </w:tc>
            <w:tc>
              <w:tcPr>
                <w:tcW w:w="4000" w:type="dxa"/>
                <w:shd w:val="clear" w:color="auto" w:fill="1C4587"/>
                <w:tcMar>
                  <w:top w:w="80" w:type="dxa"/>
                  <w:left w:w="120" w:type="dxa"/>
                  <w:bottom w:w="80" w:type="dxa"/>
                  <w:right w:w="120" w:type="dxa"/>
                </w:tcMar>
              </w:tcPr>
              <w:p w14:paraId="5343CB0D"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Requirement</w:t>
                </w:r>
              </w:p>
            </w:tc>
            <w:tc>
              <w:tcPr>
                <w:tcW w:w="3160" w:type="dxa"/>
                <w:shd w:val="clear" w:color="auto" w:fill="1C4587"/>
                <w:tcMar>
                  <w:top w:w="80" w:type="dxa"/>
                  <w:left w:w="120" w:type="dxa"/>
                  <w:bottom w:w="80" w:type="dxa"/>
                  <w:right w:w="120" w:type="dxa"/>
                </w:tcMar>
              </w:tcPr>
              <w:p w14:paraId="5343CB0E"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Verified by</w:t>
                </w:r>
              </w:p>
            </w:tc>
            <w:tc>
              <w:tcPr>
                <w:tcW w:w="1000" w:type="dxa"/>
                <w:shd w:val="clear" w:color="auto" w:fill="1C4587"/>
                <w:tcMar>
                  <w:top w:w="80" w:type="dxa"/>
                  <w:left w:w="120" w:type="dxa"/>
                  <w:bottom w:w="80" w:type="dxa"/>
                  <w:right w:w="120" w:type="dxa"/>
                </w:tcMar>
              </w:tcPr>
              <w:p w14:paraId="5343CB0F"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Status</w:t>
                </w:r>
              </w:p>
            </w:tc>
          </w:tr>
          <w:tr w:rsidR="003B5DF0" w14:paraId="5343CB15" w14:textId="77777777">
            <w:tc>
              <w:tcPr>
                <w:tcW w:w="1000" w:type="dxa"/>
                <w:tcMar>
                  <w:top w:w="80" w:type="dxa"/>
                  <w:left w:w="120" w:type="dxa"/>
                  <w:bottom w:w="80" w:type="dxa"/>
                  <w:right w:w="120" w:type="dxa"/>
                </w:tcMar>
              </w:tcPr>
              <w:p w14:paraId="5343CB1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FR-21</w:t>
                </w:r>
              </w:p>
            </w:tc>
            <w:tc>
              <w:tcPr>
                <w:tcW w:w="4000" w:type="dxa"/>
                <w:tcMar>
                  <w:top w:w="80" w:type="dxa"/>
                  <w:left w:w="120" w:type="dxa"/>
                  <w:bottom w:w="80" w:type="dxa"/>
                  <w:right w:w="120" w:type="dxa"/>
                </w:tcMar>
              </w:tcPr>
              <w:p w14:paraId="5343CB1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Blind-spot detection (side ultrasonics)</w:t>
                </w:r>
              </w:p>
            </w:tc>
            <w:tc>
              <w:tcPr>
                <w:tcW w:w="3160" w:type="dxa"/>
                <w:tcMar>
                  <w:top w:w="80" w:type="dxa"/>
                  <w:left w:w="120" w:type="dxa"/>
                  <w:bottom w:w="80" w:type="dxa"/>
                  <w:right w:w="120" w:type="dxa"/>
                </w:tcMar>
              </w:tcPr>
              <w:p w14:paraId="5343CB1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ultrasonic/test_event_detector + blind-spot scenarios + glitch_filter test</w:t>
                </w:r>
              </w:p>
            </w:tc>
            <w:tc>
              <w:tcPr>
                <w:tcW w:w="1000" w:type="dxa"/>
                <w:tcMar>
                  <w:top w:w="80" w:type="dxa"/>
                  <w:left w:w="120" w:type="dxa"/>
                  <w:bottom w:w="80" w:type="dxa"/>
                  <w:right w:w="120" w:type="dxa"/>
                </w:tcMar>
              </w:tcPr>
              <w:p w14:paraId="5343CB1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B1A" w14:textId="77777777">
            <w:tc>
              <w:tcPr>
                <w:tcW w:w="1000" w:type="dxa"/>
                <w:tcMar>
                  <w:top w:w="80" w:type="dxa"/>
                  <w:left w:w="120" w:type="dxa"/>
                  <w:bottom w:w="80" w:type="dxa"/>
                  <w:right w:w="120" w:type="dxa"/>
                </w:tcMar>
              </w:tcPr>
              <w:p w14:paraId="5343CB1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FR-22</w:t>
                </w:r>
              </w:p>
            </w:tc>
            <w:tc>
              <w:tcPr>
                <w:tcW w:w="4000" w:type="dxa"/>
                <w:tcMar>
                  <w:top w:w="80" w:type="dxa"/>
                  <w:left w:w="120" w:type="dxa"/>
                  <w:bottom w:w="80" w:type="dxa"/>
                  <w:right w:w="120" w:type="dxa"/>
                </w:tcMar>
              </w:tcPr>
              <w:p w14:paraId="5343CB1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Forward distance measurement</w:t>
                </w:r>
              </w:p>
            </w:tc>
            <w:tc>
              <w:tcPr>
                <w:tcW w:w="3160" w:type="dxa"/>
                <w:tcMar>
                  <w:top w:w="80" w:type="dxa"/>
                  <w:left w:w="120" w:type="dxa"/>
                  <w:bottom w:w="80" w:type="dxa"/>
                  <w:right w:w="120" w:type="dxa"/>
                </w:tcMar>
              </w:tcPr>
              <w:p w14:paraId="5343CB1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ultrasonic/test_event_detector + obstacle_forward scenario</w:t>
                </w:r>
              </w:p>
            </w:tc>
            <w:tc>
              <w:tcPr>
                <w:tcW w:w="1000" w:type="dxa"/>
                <w:tcMar>
                  <w:top w:w="80" w:type="dxa"/>
                  <w:left w:w="120" w:type="dxa"/>
                  <w:bottom w:w="80" w:type="dxa"/>
                  <w:right w:w="120" w:type="dxa"/>
                </w:tcMar>
              </w:tcPr>
              <w:p w14:paraId="5343CB1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B1F" w14:textId="77777777">
            <w:tc>
              <w:tcPr>
                <w:tcW w:w="1000" w:type="dxa"/>
                <w:tcMar>
                  <w:top w:w="80" w:type="dxa"/>
                  <w:left w:w="120" w:type="dxa"/>
                  <w:bottom w:w="80" w:type="dxa"/>
                  <w:right w:w="120" w:type="dxa"/>
                </w:tcMar>
              </w:tcPr>
              <w:p w14:paraId="5343CB1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FR-23</w:t>
                </w:r>
              </w:p>
            </w:tc>
            <w:tc>
              <w:tcPr>
                <w:tcW w:w="4000" w:type="dxa"/>
                <w:tcMar>
                  <w:top w:w="80" w:type="dxa"/>
                  <w:left w:w="120" w:type="dxa"/>
                  <w:bottom w:w="80" w:type="dxa"/>
                  <w:right w:w="120" w:type="dxa"/>
                </w:tcMar>
              </w:tcPr>
              <w:p w14:paraId="5343CB1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Collision warning delivery to mobile app</w:t>
                </w:r>
              </w:p>
            </w:tc>
            <w:tc>
              <w:tcPr>
                <w:tcW w:w="3160" w:type="dxa"/>
                <w:tcMar>
                  <w:top w:w="80" w:type="dxa"/>
                  <w:left w:w="120" w:type="dxa"/>
                  <w:bottom w:w="80" w:type="dxa"/>
                  <w:right w:w="120" w:type="dxa"/>
                </w:tcMar>
              </w:tcPr>
              <w:p w14:paraId="5343CB1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ObstacleNearCardTextTest + Lockito drive verification</w:t>
                </w:r>
              </w:p>
            </w:tc>
            <w:tc>
              <w:tcPr>
                <w:tcW w:w="1000" w:type="dxa"/>
                <w:tcMar>
                  <w:top w:w="80" w:type="dxa"/>
                  <w:left w:w="120" w:type="dxa"/>
                  <w:bottom w:w="80" w:type="dxa"/>
                  <w:right w:w="120" w:type="dxa"/>
                </w:tcMar>
              </w:tcPr>
              <w:p w14:paraId="5343CB1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bl>
      </w:sdtContent>
    </w:sdt>
    <w:p w14:paraId="5343CB20" w14:textId="77777777" w:rsidR="003B5DF0" w:rsidRDefault="003B5DF0">
      <w:pPr>
        <w:pStyle w:val="Heading3"/>
        <w:keepNext w:val="0"/>
        <w:keepLines w:val="0"/>
        <w:spacing w:before="0" w:after="0" w:line="240" w:lineRule="auto"/>
        <w:rPr>
          <w:rFonts w:ascii="Times New Roman" w:eastAsia="Times New Roman" w:hAnsi="Times New Roman" w:cs="Times New Roman"/>
          <w:sz w:val="23"/>
          <w:szCs w:val="23"/>
        </w:rPr>
      </w:pPr>
    </w:p>
    <w:p w14:paraId="5343CB21" w14:textId="77777777" w:rsidR="003B5DF0" w:rsidRDefault="004F4874">
      <w:pPr>
        <w:pStyle w:val="Heading3"/>
        <w:keepNext w:val="0"/>
        <w:keepLines w:val="0"/>
        <w:spacing w:before="0" w:after="0" w:line="240" w:lineRule="auto"/>
        <w:rPr>
          <w:rFonts w:ascii="Times New Roman" w:eastAsia="Times New Roman" w:hAnsi="Times New Roman" w:cs="Times New Roman"/>
        </w:rPr>
      </w:pPr>
      <w:r>
        <w:rPr>
          <w:rFonts w:ascii="Times New Roman" w:eastAsia="Times New Roman" w:hAnsi="Times New Roman" w:cs="Times New Roman"/>
        </w:rPr>
        <w:t>Navigation and Location-Based Services (3.3.7)</w:t>
      </w:r>
    </w:p>
    <w:p w14:paraId="5343CB22" w14:textId="77777777" w:rsidR="003B5DF0" w:rsidRDefault="003B5DF0">
      <w:pPr>
        <w:spacing w:line="240" w:lineRule="auto"/>
      </w:pPr>
    </w:p>
    <w:sdt>
      <w:sdtPr>
        <w:tag w:val="goog_rdk_76"/>
        <w:id w:val="586199"/>
        <w:lock w:val="contentLocked"/>
      </w:sdtPr>
      <w:sdtEndPr/>
      <w:sdtContent>
        <w:tbl>
          <w:tblPr>
            <w:tblStyle w:val="affffff8"/>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4000"/>
            <w:gridCol w:w="3160"/>
            <w:gridCol w:w="1000"/>
          </w:tblGrid>
          <w:tr w:rsidR="003B5DF0" w14:paraId="5343CB27" w14:textId="77777777">
            <w:trPr>
              <w:tblHeader/>
            </w:trPr>
            <w:tc>
              <w:tcPr>
                <w:tcW w:w="1000" w:type="dxa"/>
                <w:shd w:val="clear" w:color="auto" w:fill="1C4587"/>
                <w:tcMar>
                  <w:top w:w="80" w:type="dxa"/>
                  <w:left w:w="120" w:type="dxa"/>
                  <w:bottom w:w="80" w:type="dxa"/>
                  <w:right w:w="120" w:type="dxa"/>
                </w:tcMar>
              </w:tcPr>
              <w:p w14:paraId="5343CB23"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ID</w:t>
                </w:r>
              </w:p>
            </w:tc>
            <w:tc>
              <w:tcPr>
                <w:tcW w:w="4000" w:type="dxa"/>
                <w:shd w:val="clear" w:color="auto" w:fill="1C4587"/>
                <w:tcMar>
                  <w:top w:w="80" w:type="dxa"/>
                  <w:left w:w="120" w:type="dxa"/>
                  <w:bottom w:w="80" w:type="dxa"/>
                  <w:right w:w="120" w:type="dxa"/>
                </w:tcMar>
              </w:tcPr>
              <w:p w14:paraId="5343CB24"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Requirement</w:t>
                </w:r>
              </w:p>
            </w:tc>
            <w:tc>
              <w:tcPr>
                <w:tcW w:w="3160" w:type="dxa"/>
                <w:shd w:val="clear" w:color="auto" w:fill="1C4587"/>
                <w:tcMar>
                  <w:top w:w="80" w:type="dxa"/>
                  <w:left w:w="120" w:type="dxa"/>
                  <w:bottom w:w="80" w:type="dxa"/>
                  <w:right w:w="120" w:type="dxa"/>
                </w:tcMar>
              </w:tcPr>
              <w:p w14:paraId="5343CB25"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Verified by</w:t>
                </w:r>
              </w:p>
            </w:tc>
            <w:tc>
              <w:tcPr>
                <w:tcW w:w="1000" w:type="dxa"/>
                <w:shd w:val="clear" w:color="auto" w:fill="1C4587"/>
                <w:tcMar>
                  <w:top w:w="80" w:type="dxa"/>
                  <w:left w:w="120" w:type="dxa"/>
                  <w:bottom w:w="80" w:type="dxa"/>
                  <w:right w:w="120" w:type="dxa"/>
                </w:tcMar>
              </w:tcPr>
              <w:p w14:paraId="5343CB26"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Status</w:t>
                </w:r>
              </w:p>
            </w:tc>
          </w:tr>
          <w:tr w:rsidR="003B5DF0" w14:paraId="5343CB2C" w14:textId="77777777">
            <w:tc>
              <w:tcPr>
                <w:tcW w:w="1000" w:type="dxa"/>
                <w:tcMar>
                  <w:top w:w="80" w:type="dxa"/>
                  <w:left w:w="120" w:type="dxa"/>
                  <w:bottom w:w="80" w:type="dxa"/>
                  <w:right w:w="120" w:type="dxa"/>
                </w:tcMar>
              </w:tcPr>
              <w:p w14:paraId="5343CB2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FR-24</w:t>
                </w:r>
              </w:p>
            </w:tc>
            <w:tc>
              <w:tcPr>
                <w:tcW w:w="4000" w:type="dxa"/>
                <w:tcMar>
                  <w:top w:w="80" w:type="dxa"/>
                  <w:left w:w="120" w:type="dxa"/>
                  <w:bottom w:w="80" w:type="dxa"/>
                  <w:right w:w="120" w:type="dxa"/>
                </w:tcMar>
              </w:tcPr>
              <w:p w14:paraId="5343CB2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Interactive map visualisation</w:t>
                </w:r>
              </w:p>
            </w:tc>
            <w:tc>
              <w:tcPr>
                <w:tcW w:w="3160" w:type="dxa"/>
                <w:tcMar>
                  <w:top w:w="80" w:type="dxa"/>
                  <w:left w:w="120" w:type="dxa"/>
                  <w:bottom w:w="80" w:type="dxa"/>
                  <w:right w:w="120" w:type="dxa"/>
                </w:tcMar>
              </w:tcPr>
              <w:p w14:paraId="5343CB2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PolylineGeomTest + RouteRepositoryImplTest + Lockito drive</w:t>
                </w:r>
              </w:p>
            </w:tc>
            <w:tc>
              <w:tcPr>
                <w:tcW w:w="1000" w:type="dxa"/>
                <w:tcMar>
                  <w:top w:w="80" w:type="dxa"/>
                  <w:left w:w="120" w:type="dxa"/>
                  <w:bottom w:w="80" w:type="dxa"/>
                  <w:right w:w="120" w:type="dxa"/>
                </w:tcMar>
              </w:tcPr>
              <w:p w14:paraId="5343CB2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B31" w14:textId="77777777">
            <w:tc>
              <w:tcPr>
                <w:tcW w:w="1000" w:type="dxa"/>
                <w:tcMar>
                  <w:top w:w="80" w:type="dxa"/>
                  <w:left w:w="120" w:type="dxa"/>
                  <w:bottom w:w="80" w:type="dxa"/>
                  <w:right w:w="120" w:type="dxa"/>
                </w:tcMar>
              </w:tcPr>
              <w:p w14:paraId="5343CB2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FR-25</w:t>
                </w:r>
              </w:p>
            </w:tc>
            <w:tc>
              <w:tcPr>
                <w:tcW w:w="4000" w:type="dxa"/>
                <w:tcMar>
                  <w:top w:w="80" w:type="dxa"/>
                  <w:left w:w="120" w:type="dxa"/>
                  <w:bottom w:w="80" w:type="dxa"/>
                  <w:right w:w="120" w:type="dxa"/>
                </w:tcMar>
              </w:tcPr>
              <w:p w14:paraId="5343CB2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External map API integration (OSRM, Nominatim)</w:t>
                </w:r>
              </w:p>
            </w:tc>
            <w:tc>
              <w:tcPr>
                <w:tcW w:w="3160" w:type="dxa"/>
                <w:tcMar>
                  <w:top w:w="80" w:type="dxa"/>
                  <w:left w:w="120" w:type="dxa"/>
                  <w:bottom w:w="80" w:type="dxa"/>
                  <w:right w:w="120" w:type="dxa"/>
                </w:tcMar>
              </w:tcPr>
              <w:p w14:paraId="5343CB2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RouteRepositoryImplTest + GeocodeCacheTest</w:t>
                </w:r>
              </w:p>
            </w:tc>
            <w:tc>
              <w:tcPr>
                <w:tcW w:w="1000" w:type="dxa"/>
                <w:tcMar>
                  <w:top w:w="80" w:type="dxa"/>
                  <w:left w:w="120" w:type="dxa"/>
                  <w:bottom w:w="80" w:type="dxa"/>
                  <w:right w:w="120" w:type="dxa"/>
                </w:tcMar>
              </w:tcPr>
              <w:p w14:paraId="5343CB3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bl>
      </w:sdtContent>
    </w:sdt>
    <w:p w14:paraId="5343CB32" w14:textId="77777777" w:rsidR="003B5DF0" w:rsidRDefault="003B5DF0">
      <w:pPr>
        <w:pStyle w:val="Heading3"/>
        <w:keepNext w:val="0"/>
        <w:keepLines w:val="0"/>
        <w:spacing w:before="0" w:after="0" w:line="240" w:lineRule="auto"/>
        <w:rPr>
          <w:rFonts w:ascii="Times New Roman" w:eastAsia="Times New Roman" w:hAnsi="Times New Roman" w:cs="Times New Roman"/>
          <w:sz w:val="23"/>
          <w:szCs w:val="23"/>
        </w:rPr>
      </w:pPr>
    </w:p>
    <w:p w14:paraId="5343CB33" w14:textId="77777777" w:rsidR="003B5DF0" w:rsidRDefault="004F4874">
      <w:pPr>
        <w:pStyle w:val="Heading3"/>
        <w:keepNext w:val="0"/>
        <w:keepLines w:val="0"/>
        <w:spacing w:before="0" w:after="0" w:line="240" w:lineRule="auto"/>
        <w:rPr>
          <w:rFonts w:ascii="Times New Roman" w:eastAsia="Times New Roman" w:hAnsi="Times New Roman" w:cs="Times New Roman"/>
        </w:rPr>
      </w:pPr>
      <w:r>
        <w:rPr>
          <w:rFonts w:ascii="Times New Roman" w:eastAsia="Times New Roman" w:hAnsi="Times New Roman" w:cs="Times New Roman"/>
        </w:rPr>
        <w:t>Fleet Management (3.3.8)</w:t>
      </w:r>
    </w:p>
    <w:p w14:paraId="5343CB34" w14:textId="77777777" w:rsidR="003B5DF0" w:rsidRDefault="003B5DF0">
      <w:pPr>
        <w:spacing w:line="240" w:lineRule="auto"/>
      </w:pPr>
    </w:p>
    <w:sdt>
      <w:sdtPr>
        <w:tag w:val="goog_rdk_77"/>
        <w:id w:val="-170386054"/>
        <w:lock w:val="contentLocked"/>
      </w:sdtPr>
      <w:sdtEndPr/>
      <w:sdtContent>
        <w:tbl>
          <w:tblPr>
            <w:tblStyle w:val="affffff9"/>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4000"/>
            <w:gridCol w:w="3160"/>
            <w:gridCol w:w="1000"/>
          </w:tblGrid>
          <w:tr w:rsidR="003B5DF0" w14:paraId="5343CB39" w14:textId="77777777">
            <w:trPr>
              <w:tblHeader/>
            </w:trPr>
            <w:tc>
              <w:tcPr>
                <w:tcW w:w="1000" w:type="dxa"/>
                <w:shd w:val="clear" w:color="auto" w:fill="1C4587"/>
                <w:tcMar>
                  <w:top w:w="80" w:type="dxa"/>
                  <w:left w:w="120" w:type="dxa"/>
                  <w:bottom w:w="80" w:type="dxa"/>
                  <w:right w:w="120" w:type="dxa"/>
                </w:tcMar>
              </w:tcPr>
              <w:p w14:paraId="5343CB35"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ID</w:t>
                </w:r>
              </w:p>
            </w:tc>
            <w:tc>
              <w:tcPr>
                <w:tcW w:w="4000" w:type="dxa"/>
                <w:shd w:val="clear" w:color="auto" w:fill="1C4587"/>
                <w:tcMar>
                  <w:top w:w="80" w:type="dxa"/>
                  <w:left w:w="120" w:type="dxa"/>
                  <w:bottom w:w="80" w:type="dxa"/>
                  <w:right w:w="120" w:type="dxa"/>
                </w:tcMar>
              </w:tcPr>
              <w:p w14:paraId="5343CB36"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Requirement</w:t>
                </w:r>
              </w:p>
            </w:tc>
            <w:tc>
              <w:tcPr>
                <w:tcW w:w="3160" w:type="dxa"/>
                <w:shd w:val="clear" w:color="auto" w:fill="1C4587"/>
                <w:tcMar>
                  <w:top w:w="80" w:type="dxa"/>
                  <w:left w:w="120" w:type="dxa"/>
                  <w:bottom w:w="80" w:type="dxa"/>
                  <w:right w:w="120" w:type="dxa"/>
                </w:tcMar>
              </w:tcPr>
              <w:p w14:paraId="5343CB37"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Verified by</w:t>
                </w:r>
              </w:p>
            </w:tc>
            <w:tc>
              <w:tcPr>
                <w:tcW w:w="1000" w:type="dxa"/>
                <w:shd w:val="clear" w:color="auto" w:fill="1C4587"/>
                <w:tcMar>
                  <w:top w:w="80" w:type="dxa"/>
                  <w:left w:w="120" w:type="dxa"/>
                  <w:bottom w:w="80" w:type="dxa"/>
                  <w:right w:w="120" w:type="dxa"/>
                </w:tcMar>
              </w:tcPr>
              <w:p w14:paraId="5343CB38"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Status</w:t>
                </w:r>
              </w:p>
            </w:tc>
          </w:tr>
          <w:tr w:rsidR="003B5DF0" w14:paraId="5343CB3E" w14:textId="77777777">
            <w:tc>
              <w:tcPr>
                <w:tcW w:w="1000" w:type="dxa"/>
                <w:tcMar>
                  <w:top w:w="80" w:type="dxa"/>
                  <w:left w:w="120" w:type="dxa"/>
                  <w:bottom w:w="80" w:type="dxa"/>
                  <w:right w:w="120" w:type="dxa"/>
                </w:tcMar>
              </w:tcPr>
              <w:p w14:paraId="5343CB3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FR-26</w:t>
                </w:r>
              </w:p>
            </w:tc>
            <w:tc>
              <w:tcPr>
                <w:tcW w:w="4000" w:type="dxa"/>
                <w:tcMar>
                  <w:top w:w="80" w:type="dxa"/>
                  <w:left w:w="120" w:type="dxa"/>
                  <w:bottom w:w="80" w:type="dxa"/>
                  <w:right w:w="120" w:type="dxa"/>
                </w:tcMar>
              </w:tcPr>
              <w:p w14:paraId="5343CB3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Real-time fleet monitoring (manager view)</w:t>
                </w:r>
              </w:p>
            </w:tc>
            <w:tc>
              <w:tcPr>
                <w:tcW w:w="3160" w:type="dxa"/>
                <w:tcMar>
                  <w:top w:w="80" w:type="dxa"/>
                  <w:left w:w="120" w:type="dxa"/>
                  <w:bottom w:w="80" w:type="dxa"/>
                  <w:right w:w="120" w:type="dxa"/>
                </w:tcMar>
              </w:tcPr>
              <w:p w14:paraId="5343CB3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Backend dashboard – out of automated test scope</w:t>
                </w:r>
              </w:p>
            </w:tc>
            <w:tc>
              <w:tcPr>
                <w:tcW w:w="1000" w:type="dxa"/>
                <w:tcMar>
                  <w:top w:w="80" w:type="dxa"/>
                  <w:left w:w="120" w:type="dxa"/>
                  <w:bottom w:w="80" w:type="dxa"/>
                  <w:right w:w="120" w:type="dxa"/>
                </w:tcMar>
              </w:tcPr>
              <w:p w14:paraId="5343CB3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B43" w14:textId="77777777">
            <w:tc>
              <w:tcPr>
                <w:tcW w:w="1000" w:type="dxa"/>
                <w:tcMar>
                  <w:top w:w="80" w:type="dxa"/>
                  <w:left w:w="120" w:type="dxa"/>
                  <w:bottom w:w="80" w:type="dxa"/>
                  <w:right w:w="120" w:type="dxa"/>
                </w:tcMar>
              </w:tcPr>
              <w:p w14:paraId="5343CB3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FR-27</w:t>
                </w:r>
              </w:p>
            </w:tc>
            <w:tc>
              <w:tcPr>
                <w:tcW w:w="4000" w:type="dxa"/>
                <w:tcMar>
                  <w:top w:w="80" w:type="dxa"/>
                  <w:left w:w="120" w:type="dxa"/>
                  <w:bottom w:w="80" w:type="dxa"/>
                  <w:right w:w="120" w:type="dxa"/>
                </w:tcMar>
              </w:tcPr>
              <w:p w14:paraId="5343CB4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Live event feed to fleet manager</w:t>
                </w:r>
              </w:p>
            </w:tc>
            <w:tc>
              <w:tcPr>
                <w:tcW w:w="3160" w:type="dxa"/>
                <w:tcMar>
                  <w:top w:w="80" w:type="dxa"/>
                  <w:left w:w="120" w:type="dxa"/>
                  <w:bottom w:w="80" w:type="dxa"/>
                  <w:right w:w="120" w:type="dxa"/>
                </w:tcMar>
              </w:tcPr>
              <w:p w14:paraId="5343CB4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NotificationsViewModelTest + PiEventBusTest + backend manual</w:t>
                </w:r>
              </w:p>
            </w:tc>
            <w:tc>
              <w:tcPr>
                <w:tcW w:w="1000" w:type="dxa"/>
                <w:tcMar>
                  <w:top w:w="80" w:type="dxa"/>
                  <w:left w:w="120" w:type="dxa"/>
                  <w:bottom w:w="80" w:type="dxa"/>
                  <w:right w:w="120" w:type="dxa"/>
                </w:tcMar>
              </w:tcPr>
              <w:p w14:paraId="5343CB4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B48" w14:textId="77777777">
            <w:tc>
              <w:tcPr>
                <w:tcW w:w="1000" w:type="dxa"/>
                <w:tcMar>
                  <w:top w:w="80" w:type="dxa"/>
                  <w:left w:w="120" w:type="dxa"/>
                  <w:bottom w:w="80" w:type="dxa"/>
                  <w:right w:w="120" w:type="dxa"/>
                </w:tcMar>
              </w:tcPr>
              <w:p w14:paraId="5343CB4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FR-28</w:t>
                </w:r>
              </w:p>
            </w:tc>
            <w:tc>
              <w:tcPr>
                <w:tcW w:w="4000" w:type="dxa"/>
                <w:tcMar>
                  <w:top w:w="80" w:type="dxa"/>
                  <w:left w:w="120" w:type="dxa"/>
                  <w:bottom w:w="80" w:type="dxa"/>
                  <w:right w:w="120" w:type="dxa"/>
                </w:tcMar>
              </w:tcPr>
              <w:p w14:paraId="5343CB4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Remote trip termination</w:t>
                </w:r>
              </w:p>
            </w:tc>
            <w:tc>
              <w:tcPr>
                <w:tcW w:w="3160" w:type="dxa"/>
                <w:tcMar>
                  <w:top w:w="80" w:type="dxa"/>
                  <w:left w:w="120" w:type="dxa"/>
                  <w:bottom w:w="80" w:type="dxa"/>
                  <w:right w:w="120" w:type="dxa"/>
                </w:tcMar>
              </w:tcPr>
              <w:p w14:paraId="5343CB4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Backend dashboard – manual walkthrough</w:t>
                </w:r>
              </w:p>
            </w:tc>
            <w:tc>
              <w:tcPr>
                <w:tcW w:w="1000" w:type="dxa"/>
                <w:tcMar>
                  <w:top w:w="80" w:type="dxa"/>
                  <w:left w:w="120" w:type="dxa"/>
                  <w:bottom w:w="80" w:type="dxa"/>
                  <w:right w:w="120" w:type="dxa"/>
                </w:tcMar>
              </w:tcPr>
              <w:p w14:paraId="5343CB4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B4D" w14:textId="77777777">
            <w:tc>
              <w:tcPr>
                <w:tcW w:w="1000" w:type="dxa"/>
                <w:tcMar>
                  <w:top w:w="80" w:type="dxa"/>
                  <w:left w:w="120" w:type="dxa"/>
                  <w:bottom w:w="80" w:type="dxa"/>
                  <w:right w:w="120" w:type="dxa"/>
                </w:tcMar>
              </w:tcPr>
              <w:p w14:paraId="5343CB4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FR-29</w:t>
                </w:r>
              </w:p>
            </w:tc>
            <w:tc>
              <w:tcPr>
                <w:tcW w:w="4000" w:type="dxa"/>
                <w:tcMar>
                  <w:top w:w="80" w:type="dxa"/>
                  <w:left w:w="120" w:type="dxa"/>
                  <w:bottom w:w="80" w:type="dxa"/>
                  <w:right w:w="120" w:type="dxa"/>
                </w:tcMar>
              </w:tcPr>
              <w:p w14:paraId="5343CB4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Predictive maintenance</w:t>
                </w:r>
              </w:p>
            </w:tc>
            <w:tc>
              <w:tcPr>
                <w:tcW w:w="3160" w:type="dxa"/>
                <w:tcMar>
                  <w:top w:w="80" w:type="dxa"/>
                  <w:left w:w="120" w:type="dxa"/>
                  <w:bottom w:w="80" w:type="dxa"/>
                  <w:right w:w="120" w:type="dxa"/>
                </w:tcMar>
              </w:tcPr>
              <w:p w14:paraId="5343CB4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Backend dashboard – manual walkthrough</w:t>
                </w:r>
              </w:p>
            </w:tc>
            <w:tc>
              <w:tcPr>
                <w:tcW w:w="1000" w:type="dxa"/>
                <w:tcMar>
                  <w:top w:w="80" w:type="dxa"/>
                  <w:left w:w="120" w:type="dxa"/>
                  <w:bottom w:w="80" w:type="dxa"/>
                  <w:right w:w="120" w:type="dxa"/>
                </w:tcMar>
              </w:tcPr>
              <w:p w14:paraId="5343CB4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B52" w14:textId="77777777">
            <w:tc>
              <w:tcPr>
                <w:tcW w:w="1000" w:type="dxa"/>
                <w:tcMar>
                  <w:top w:w="80" w:type="dxa"/>
                  <w:left w:w="120" w:type="dxa"/>
                  <w:bottom w:w="80" w:type="dxa"/>
                  <w:right w:w="120" w:type="dxa"/>
                </w:tcMar>
              </w:tcPr>
              <w:p w14:paraId="5343CB4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FR-30</w:t>
                </w:r>
              </w:p>
            </w:tc>
            <w:tc>
              <w:tcPr>
                <w:tcW w:w="4000" w:type="dxa"/>
                <w:tcMar>
                  <w:top w:w="80" w:type="dxa"/>
                  <w:left w:w="120" w:type="dxa"/>
                  <w:bottom w:w="80" w:type="dxa"/>
                  <w:right w:w="120" w:type="dxa"/>
                </w:tcMar>
              </w:tcPr>
              <w:p w14:paraId="5343CB4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Report generation</w:t>
                </w:r>
              </w:p>
            </w:tc>
            <w:tc>
              <w:tcPr>
                <w:tcW w:w="3160" w:type="dxa"/>
                <w:tcMar>
                  <w:top w:w="80" w:type="dxa"/>
                  <w:left w:w="120" w:type="dxa"/>
                  <w:bottom w:w="80" w:type="dxa"/>
                  <w:right w:w="120" w:type="dxa"/>
                </w:tcMar>
              </w:tcPr>
              <w:p w14:paraId="5343CB5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Backend dashboard – manual walkthrough</w:t>
                </w:r>
              </w:p>
            </w:tc>
            <w:tc>
              <w:tcPr>
                <w:tcW w:w="1000" w:type="dxa"/>
                <w:tcMar>
                  <w:top w:w="80" w:type="dxa"/>
                  <w:left w:w="120" w:type="dxa"/>
                  <w:bottom w:w="80" w:type="dxa"/>
                  <w:right w:w="120" w:type="dxa"/>
                </w:tcMar>
              </w:tcPr>
              <w:p w14:paraId="5343CB5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bl>
      </w:sdtContent>
    </w:sdt>
    <w:p w14:paraId="5343CB53" w14:textId="77777777" w:rsidR="003B5DF0" w:rsidRDefault="003B5DF0">
      <w:pPr>
        <w:pStyle w:val="Heading3"/>
        <w:keepNext w:val="0"/>
        <w:keepLines w:val="0"/>
        <w:spacing w:before="240" w:after="120" w:line="240" w:lineRule="auto"/>
        <w:rPr>
          <w:rFonts w:ascii="Times New Roman" w:eastAsia="Times New Roman" w:hAnsi="Times New Roman" w:cs="Times New Roman"/>
          <w:sz w:val="23"/>
          <w:szCs w:val="23"/>
        </w:rPr>
      </w:pPr>
    </w:p>
    <w:p w14:paraId="5343CB54" w14:textId="77777777" w:rsidR="003B5DF0" w:rsidRDefault="003B5DF0">
      <w:pPr>
        <w:pStyle w:val="Heading3"/>
        <w:keepNext w:val="0"/>
        <w:keepLines w:val="0"/>
        <w:spacing w:before="240" w:after="120" w:line="240" w:lineRule="auto"/>
        <w:rPr>
          <w:rFonts w:ascii="Times New Roman" w:eastAsia="Times New Roman" w:hAnsi="Times New Roman" w:cs="Times New Roman"/>
          <w:sz w:val="23"/>
          <w:szCs w:val="23"/>
        </w:rPr>
      </w:pPr>
    </w:p>
    <w:p w14:paraId="5343CB55" w14:textId="77777777" w:rsidR="003B5DF0" w:rsidRDefault="003B5DF0">
      <w:pPr>
        <w:pStyle w:val="Heading3"/>
        <w:keepNext w:val="0"/>
        <w:keepLines w:val="0"/>
        <w:spacing w:before="240" w:after="120" w:line="240" w:lineRule="auto"/>
        <w:rPr>
          <w:rFonts w:ascii="Times New Roman" w:eastAsia="Times New Roman" w:hAnsi="Times New Roman" w:cs="Times New Roman"/>
          <w:sz w:val="23"/>
          <w:szCs w:val="23"/>
        </w:rPr>
      </w:pPr>
    </w:p>
    <w:p w14:paraId="5343CB56" w14:textId="77777777" w:rsidR="003B5DF0" w:rsidRDefault="003B5DF0">
      <w:pPr>
        <w:pStyle w:val="Heading3"/>
        <w:keepNext w:val="0"/>
        <w:keepLines w:val="0"/>
        <w:spacing w:before="240" w:after="120" w:line="240" w:lineRule="auto"/>
        <w:rPr>
          <w:rFonts w:ascii="Times New Roman" w:eastAsia="Times New Roman" w:hAnsi="Times New Roman" w:cs="Times New Roman"/>
          <w:sz w:val="23"/>
          <w:szCs w:val="23"/>
        </w:rPr>
      </w:pPr>
    </w:p>
    <w:p w14:paraId="5343CB57" w14:textId="77777777" w:rsidR="003B5DF0" w:rsidRDefault="004F4874">
      <w:pPr>
        <w:pStyle w:val="Heading3"/>
        <w:keepNext w:val="0"/>
        <w:keepLines w:val="0"/>
        <w:spacing w:before="0" w:after="0" w:line="240" w:lineRule="auto"/>
        <w:rPr>
          <w:rFonts w:ascii="Times New Roman" w:eastAsia="Times New Roman" w:hAnsi="Times New Roman" w:cs="Times New Roman"/>
        </w:rPr>
      </w:pPr>
      <w:r>
        <w:rPr>
          <w:rFonts w:ascii="Times New Roman" w:eastAsia="Times New Roman" w:hAnsi="Times New Roman" w:cs="Times New Roman"/>
        </w:rPr>
        <w:t>System and Edge Operations (3.3.9)</w:t>
      </w:r>
    </w:p>
    <w:p w14:paraId="5343CB58" w14:textId="77777777" w:rsidR="003B5DF0" w:rsidRDefault="003B5DF0">
      <w:pPr>
        <w:spacing w:line="240" w:lineRule="auto"/>
      </w:pPr>
    </w:p>
    <w:sdt>
      <w:sdtPr>
        <w:tag w:val="goog_rdk_78"/>
        <w:id w:val="1001527322"/>
        <w:lock w:val="contentLocked"/>
      </w:sdtPr>
      <w:sdtEndPr/>
      <w:sdtContent>
        <w:tbl>
          <w:tblPr>
            <w:tblStyle w:val="affffffa"/>
            <w:tblW w:w="9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4000"/>
            <w:gridCol w:w="3160"/>
            <w:gridCol w:w="1000"/>
          </w:tblGrid>
          <w:tr w:rsidR="003B5DF0" w14:paraId="5343CB5D" w14:textId="77777777">
            <w:trPr>
              <w:tblHeader/>
            </w:trPr>
            <w:tc>
              <w:tcPr>
                <w:tcW w:w="1000" w:type="dxa"/>
                <w:shd w:val="clear" w:color="auto" w:fill="1C4587"/>
                <w:tcMar>
                  <w:top w:w="80" w:type="dxa"/>
                  <w:left w:w="120" w:type="dxa"/>
                  <w:bottom w:w="80" w:type="dxa"/>
                  <w:right w:w="120" w:type="dxa"/>
                </w:tcMar>
              </w:tcPr>
              <w:p w14:paraId="5343CB59"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ID</w:t>
                </w:r>
              </w:p>
            </w:tc>
            <w:tc>
              <w:tcPr>
                <w:tcW w:w="4000" w:type="dxa"/>
                <w:shd w:val="clear" w:color="auto" w:fill="1C4587"/>
                <w:tcMar>
                  <w:top w:w="80" w:type="dxa"/>
                  <w:left w:w="120" w:type="dxa"/>
                  <w:bottom w:w="80" w:type="dxa"/>
                  <w:right w:w="120" w:type="dxa"/>
                </w:tcMar>
              </w:tcPr>
              <w:p w14:paraId="5343CB5A"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Requirement</w:t>
                </w:r>
              </w:p>
            </w:tc>
            <w:tc>
              <w:tcPr>
                <w:tcW w:w="3160" w:type="dxa"/>
                <w:shd w:val="clear" w:color="auto" w:fill="1C4587"/>
                <w:tcMar>
                  <w:top w:w="80" w:type="dxa"/>
                  <w:left w:w="120" w:type="dxa"/>
                  <w:bottom w:w="80" w:type="dxa"/>
                  <w:right w:w="120" w:type="dxa"/>
                </w:tcMar>
              </w:tcPr>
              <w:p w14:paraId="5343CB5B"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Verified by</w:t>
                </w:r>
              </w:p>
            </w:tc>
            <w:tc>
              <w:tcPr>
                <w:tcW w:w="1000" w:type="dxa"/>
                <w:shd w:val="clear" w:color="auto" w:fill="1C4587"/>
                <w:tcMar>
                  <w:top w:w="80" w:type="dxa"/>
                  <w:left w:w="120" w:type="dxa"/>
                  <w:bottom w:w="80" w:type="dxa"/>
                  <w:right w:w="120" w:type="dxa"/>
                </w:tcMar>
              </w:tcPr>
              <w:p w14:paraId="5343CB5C"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Status</w:t>
                </w:r>
              </w:p>
            </w:tc>
          </w:tr>
          <w:tr w:rsidR="003B5DF0" w14:paraId="5343CB62" w14:textId="77777777">
            <w:tc>
              <w:tcPr>
                <w:tcW w:w="1000" w:type="dxa"/>
                <w:tcMar>
                  <w:top w:w="80" w:type="dxa"/>
                  <w:left w:w="120" w:type="dxa"/>
                  <w:bottom w:w="80" w:type="dxa"/>
                  <w:right w:w="120" w:type="dxa"/>
                </w:tcMar>
              </w:tcPr>
              <w:p w14:paraId="5343CB5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FR-31</w:t>
                </w:r>
              </w:p>
            </w:tc>
            <w:tc>
              <w:tcPr>
                <w:tcW w:w="4000" w:type="dxa"/>
                <w:tcMar>
                  <w:top w:w="80" w:type="dxa"/>
                  <w:left w:w="120" w:type="dxa"/>
                  <w:bottom w:w="80" w:type="dxa"/>
                  <w:right w:w="120" w:type="dxa"/>
                </w:tcMar>
              </w:tcPr>
              <w:p w14:paraId="5343CB5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Edge-based AI inference</w:t>
                </w:r>
              </w:p>
            </w:tc>
            <w:tc>
              <w:tcPr>
                <w:tcW w:w="3160" w:type="dxa"/>
                <w:tcMar>
                  <w:top w:w="80" w:type="dxa"/>
                  <w:left w:w="120" w:type="dxa"/>
                  <w:bottom w:w="80" w:type="dxa"/>
                  <w:right w:w="120" w:type="dxa"/>
                </w:tcMar>
              </w:tcPr>
              <w:p w14:paraId="5343CB6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Vision evaluation 5.1.3 + Pi resource profile 5.1.6</w:t>
                </w:r>
              </w:p>
            </w:tc>
            <w:tc>
              <w:tcPr>
                <w:tcW w:w="1000" w:type="dxa"/>
                <w:tcMar>
                  <w:top w:w="80" w:type="dxa"/>
                  <w:left w:w="120" w:type="dxa"/>
                  <w:bottom w:w="80" w:type="dxa"/>
                  <w:right w:w="120" w:type="dxa"/>
                </w:tcMar>
              </w:tcPr>
              <w:p w14:paraId="5343CB6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B67" w14:textId="77777777">
            <w:tc>
              <w:tcPr>
                <w:tcW w:w="1000" w:type="dxa"/>
                <w:tcMar>
                  <w:top w:w="80" w:type="dxa"/>
                  <w:left w:w="120" w:type="dxa"/>
                  <w:bottom w:w="80" w:type="dxa"/>
                  <w:right w:w="120" w:type="dxa"/>
                </w:tcMar>
              </w:tcPr>
              <w:p w14:paraId="5343CB6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FR-32</w:t>
                </w:r>
              </w:p>
            </w:tc>
            <w:tc>
              <w:tcPr>
                <w:tcW w:w="4000" w:type="dxa"/>
                <w:tcMar>
                  <w:top w:w="80" w:type="dxa"/>
                  <w:left w:w="120" w:type="dxa"/>
                  <w:bottom w:w="80" w:type="dxa"/>
                  <w:right w:w="120" w:type="dxa"/>
                </w:tcMar>
              </w:tcPr>
              <w:p w14:paraId="5343CB6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Sensor data acquisition and transmission</w:t>
                </w:r>
              </w:p>
            </w:tc>
            <w:tc>
              <w:tcPr>
                <w:tcW w:w="3160" w:type="dxa"/>
                <w:tcMar>
                  <w:top w:w="80" w:type="dxa"/>
                  <w:left w:w="120" w:type="dxa"/>
                  <w:bottom w:w="80" w:type="dxa"/>
                  <w:right w:w="120" w:type="dxa"/>
                </w:tcMar>
              </w:tcPr>
              <w:p w14:paraId="5343CB6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Sensor unit tests + ws_server integration + WS frame DTOs</w:t>
                </w:r>
              </w:p>
            </w:tc>
            <w:tc>
              <w:tcPr>
                <w:tcW w:w="1000" w:type="dxa"/>
                <w:tcMar>
                  <w:top w:w="80" w:type="dxa"/>
                  <w:left w:w="120" w:type="dxa"/>
                  <w:bottom w:w="80" w:type="dxa"/>
                  <w:right w:w="120" w:type="dxa"/>
                </w:tcMar>
              </w:tcPr>
              <w:p w14:paraId="5343CB6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B6C" w14:textId="77777777">
            <w:tc>
              <w:tcPr>
                <w:tcW w:w="1000" w:type="dxa"/>
                <w:tcMar>
                  <w:top w:w="80" w:type="dxa"/>
                  <w:left w:w="120" w:type="dxa"/>
                  <w:bottom w:w="80" w:type="dxa"/>
                  <w:right w:w="120" w:type="dxa"/>
                </w:tcMar>
              </w:tcPr>
              <w:p w14:paraId="5343CB6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FR-33</w:t>
                </w:r>
              </w:p>
            </w:tc>
            <w:tc>
              <w:tcPr>
                <w:tcW w:w="4000" w:type="dxa"/>
                <w:tcMar>
                  <w:top w:w="80" w:type="dxa"/>
                  <w:left w:w="120" w:type="dxa"/>
                  <w:bottom w:w="80" w:type="dxa"/>
                  <w:right w:w="120" w:type="dxa"/>
                </w:tcMar>
              </w:tcPr>
              <w:p w14:paraId="5343CB6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Network failover and offline data storage</w:t>
                </w:r>
              </w:p>
            </w:tc>
            <w:tc>
              <w:tcPr>
                <w:tcW w:w="3160" w:type="dxa"/>
                <w:tcMar>
                  <w:top w:w="80" w:type="dxa"/>
                  <w:left w:w="120" w:type="dxa"/>
                  <w:bottom w:w="80" w:type="dxa"/>
                  <w:right w:w="120" w:type="dxa"/>
                </w:tcMar>
              </w:tcPr>
              <w:p w14:paraId="5343CB6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OfflineSyncManagerTest</w:t>
                </w:r>
              </w:p>
            </w:tc>
            <w:tc>
              <w:tcPr>
                <w:tcW w:w="1000" w:type="dxa"/>
                <w:tcMar>
                  <w:top w:w="80" w:type="dxa"/>
                  <w:left w:w="120" w:type="dxa"/>
                  <w:bottom w:w="80" w:type="dxa"/>
                  <w:right w:w="120" w:type="dxa"/>
                </w:tcMar>
              </w:tcPr>
              <w:p w14:paraId="5343CB6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bl>
      </w:sdtContent>
    </w:sdt>
    <w:p w14:paraId="5343CB6D" w14:textId="77777777" w:rsidR="003B5DF0" w:rsidRDefault="003B5DF0">
      <w:pPr>
        <w:pStyle w:val="Heading3"/>
        <w:keepNext w:val="0"/>
        <w:keepLines w:val="0"/>
        <w:spacing w:before="0" w:after="0" w:line="240" w:lineRule="auto"/>
        <w:rPr>
          <w:rFonts w:ascii="Times New Roman" w:eastAsia="Times New Roman" w:hAnsi="Times New Roman" w:cs="Times New Roman"/>
          <w:sz w:val="23"/>
          <w:szCs w:val="23"/>
        </w:rPr>
      </w:pPr>
    </w:p>
    <w:p w14:paraId="5343CB6E" w14:textId="77777777" w:rsidR="003B5DF0" w:rsidRDefault="004F4874">
      <w:pPr>
        <w:pStyle w:val="Heading3"/>
        <w:keepNext w:val="0"/>
        <w:keepLines w:val="0"/>
        <w:spacing w:before="0" w:after="0" w:line="240" w:lineRule="auto"/>
        <w:rPr>
          <w:rFonts w:ascii="Times New Roman" w:eastAsia="Times New Roman" w:hAnsi="Times New Roman" w:cs="Times New Roman"/>
        </w:rPr>
      </w:pPr>
      <w:bookmarkStart w:id="154" w:name="_heading=h.3fojxquqfhi9" w:colFirst="0" w:colLast="0"/>
      <w:bookmarkEnd w:id="154"/>
      <w:r>
        <w:rPr>
          <w:rFonts w:ascii="Times New Roman" w:eastAsia="Times New Roman" w:hAnsi="Times New Roman" w:cs="Times New Roman"/>
        </w:rPr>
        <w:t>Non-Functional Requirements (3.4)</w:t>
      </w:r>
    </w:p>
    <w:p w14:paraId="5343CB6F" w14:textId="77777777" w:rsidR="003B5DF0" w:rsidRDefault="003B5DF0">
      <w:pPr>
        <w:spacing w:line="240" w:lineRule="auto"/>
      </w:pPr>
    </w:p>
    <w:sdt>
      <w:sdtPr>
        <w:tag w:val="goog_rdk_79"/>
        <w:id w:val="1781934169"/>
        <w:lock w:val="contentLocked"/>
      </w:sdtPr>
      <w:sdtEndPr/>
      <w:sdtContent>
        <w:tbl>
          <w:tblPr>
            <w:tblStyle w:val="affffffb"/>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
            <w:gridCol w:w="3645"/>
            <w:gridCol w:w="3525"/>
            <w:gridCol w:w="1005"/>
          </w:tblGrid>
          <w:tr w:rsidR="003B5DF0" w14:paraId="5343CB74" w14:textId="77777777">
            <w:trPr>
              <w:tblHeader/>
            </w:trPr>
            <w:tc>
              <w:tcPr>
                <w:tcW w:w="1005" w:type="dxa"/>
                <w:shd w:val="clear" w:color="auto" w:fill="1C4587"/>
                <w:tcMar>
                  <w:top w:w="80" w:type="dxa"/>
                  <w:left w:w="120" w:type="dxa"/>
                  <w:bottom w:w="80" w:type="dxa"/>
                  <w:right w:w="120" w:type="dxa"/>
                </w:tcMar>
              </w:tcPr>
              <w:p w14:paraId="5343CB70"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ID</w:t>
                </w:r>
              </w:p>
            </w:tc>
            <w:tc>
              <w:tcPr>
                <w:tcW w:w="3645" w:type="dxa"/>
                <w:shd w:val="clear" w:color="auto" w:fill="1C4587"/>
                <w:tcMar>
                  <w:top w:w="80" w:type="dxa"/>
                  <w:left w:w="120" w:type="dxa"/>
                  <w:bottom w:w="80" w:type="dxa"/>
                  <w:right w:w="120" w:type="dxa"/>
                </w:tcMar>
              </w:tcPr>
              <w:p w14:paraId="5343CB71"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Requirement</w:t>
                </w:r>
              </w:p>
            </w:tc>
            <w:tc>
              <w:tcPr>
                <w:tcW w:w="3525" w:type="dxa"/>
                <w:shd w:val="clear" w:color="auto" w:fill="1C4587"/>
                <w:tcMar>
                  <w:top w:w="80" w:type="dxa"/>
                  <w:left w:w="120" w:type="dxa"/>
                  <w:bottom w:w="80" w:type="dxa"/>
                  <w:right w:w="120" w:type="dxa"/>
                </w:tcMar>
              </w:tcPr>
              <w:p w14:paraId="5343CB72"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Verified by</w:t>
                </w:r>
              </w:p>
            </w:tc>
            <w:tc>
              <w:tcPr>
                <w:tcW w:w="1005" w:type="dxa"/>
                <w:shd w:val="clear" w:color="auto" w:fill="1C4587"/>
                <w:tcMar>
                  <w:top w:w="80" w:type="dxa"/>
                  <w:left w:w="120" w:type="dxa"/>
                  <w:bottom w:w="80" w:type="dxa"/>
                  <w:right w:w="120" w:type="dxa"/>
                </w:tcMar>
              </w:tcPr>
              <w:p w14:paraId="5343CB73"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Status</w:t>
                </w:r>
              </w:p>
            </w:tc>
          </w:tr>
          <w:tr w:rsidR="003B5DF0" w14:paraId="5343CB79" w14:textId="77777777">
            <w:tc>
              <w:tcPr>
                <w:tcW w:w="1005" w:type="dxa"/>
                <w:tcMar>
                  <w:top w:w="80" w:type="dxa"/>
                  <w:left w:w="120" w:type="dxa"/>
                  <w:bottom w:w="80" w:type="dxa"/>
                  <w:right w:w="120" w:type="dxa"/>
                </w:tcMar>
              </w:tcPr>
              <w:p w14:paraId="5343CB7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NFR-01</w:t>
                </w:r>
              </w:p>
            </w:tc>
            <w:tc>
              <w:tcPr>
                <w:tcW w:w="3645" w:type="dxa"/>
                <w:tcMar>
                  <w:top w:w="80" w:type="dxa"/>
                  <w:left w:w="120" w:type="dxa"/>
                  <w:bottom w:w="80" w:type="dxa"/>
                  <w:right w:w="120" w:type="dxa"/>
                </w:tcMar>
              </w:tcPr>
              <w:p w14:paraId="5343CB7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Low-latency monitoring (&lt; 500 ms notifications)</w:t>
                </w:r>
              </w:p>
            </w:tc>
            <w:tc>
              <w:tcPr>
                <w:tcW w:w="3525" w:type="dxa"/>
                <w:tcMar>
                  <w:top w:w="80" w:type="dxa"/>
                  <w:left w:w="120" w:type="dxa"/>
                  <w:bottom w:w="80" w:type="dxa"/>
                  <w:right w:w="120" w:type="dxa"/>
                </w:tcMar>
              </w:tcPr>
              <w:p w14:paraId="5343CB7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Latency benchmark 5.1.4 (median 58 ms, P95 168 ms) + stress test 5.1.9 (P99 150 ms at 100 Hz)</w:t>
                </w:r>
              </w:p>
            </w:tc>
            <w:tc>
              <w:tcPr>
                <w:tcW w:w="1005" w:type="dxa"/>
                <w:tcMar>
                  <w:top w:w="80" w:type="dxa"/>
                  <w:left w:w="120" w:type="dxa"/>
                  <w:bottom w:w="80" w:type="dxa"/>
                  <w:right w:w="120" w:type="dxa"/>
                </w:tcMar>
              </w:tcPr>
              <w:p w14:paraId="5343CB7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B7E" w14:textId="77777777">
            <w:trPr>
              <w:trHeight w:val="1116"/>
            </w:trPr>
            <w:tc>
              <w:tcPr>
                <w:tcW w:w="1005" w:type="dxa"/>
                <w:tcMar>
                  <w:top w:w="80" w:type="dxa"/>
                  <w:left w:w="120" w:type="dxa"/>
                  <w:bottom w:w="80" w:type="dxa"/>
                  <w:right w:w="120" w:type="dxa"/>
                </w:tcMar>
              </w:tcPr>
              <w:p w14:paraId="5343CB7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NFR-02</w:t>
                </w:r>
              </w:p>
            </w:tc>
            <w:tc>
              <w:tcPr>
                <w:tcW w:w="3645" w:type="dxa"/>
                <w:tcMar>
                  <w:top w:w="80" w:type="dxa"/>
                  <w:left w:w="120" w:type="dxa"/>
                  <w:bottom w:w="80" w:type="dxa"/>
                  <w:right w:w="120" w:type="dxa"/>
                </w:tcMar>
              </w:tcPr>
              <w:p w14:paraId="5343CB7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Mobile app reliability (foreground service)</w:t>
                </w:r>
              </w:p>
            </w:tc>
            <w:tc>
              <w:tcPr>
                <w:tcW w:w="3525" w:type="dxa"/>
                <w:tcMar>
                  <w:top w:w="80" w:type="dxa"/>
                  <w:left w:w="120" w:type="dxa"/>
                  <w:bottom w:w="80" w:type="dxa"/>
                  <w:right w:w="120" w:type="dxa"/>
                </w:tcMar>
              </w:tcPr>
              <w:p w14:paraId="5343CB7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Foreground-service config + network-resilience scenarios 5.1.10 + manual long-run verification</w:t>
                </w:r>
              </w:p>
            </w:tc>
            <w:tc>
              <w:tcPr>
                <w:tcW w:w="1005" w:type="dxa"/>
                <w:tcMar>
                  <w:top w:w="80" w:type="dxa"/>
                  <w:left w:w="120" w:type="dxa"/>
                  <w:bottom w:w="80" w:type="dxa"/>
                  <w:right w:w="120" w:type="dxa"/>
                </w:tcMar>
              </w:tcPr>
              <w:p w14:paraId="5343CB7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B83" w14:textId="77777777">
            <w:tc>
              <w:tcPr>
                <w:tcW w:w="1005" w:type="dxa"/>
                <w:tcMar>
                  <w:top w:w="80" w:type="dxa"/>
                  <w:left w:w="120" w:type="dxa"/>
                  <w:bottom w:w="80" w:type="dxa"/>
                  <w:right w:w="120" w:type="dxa"/>
                </w:tcMar>
              </w:tcPr>
              <w:p w14:paraId="5343CB7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NFR-03</w:t>
                </w:r>
              </w:p>
            </w:tc>
            <w:tc>
              <w:tcPr>
                <w:tcW w:w="3645" w:type="dxa"/>
                <w:tcMar>
                  <w:top w:w="80" w:type="dxa"/>
                  <w:left w:w="120" w:type="dxa"/>
                  <w:bottom w:w="80" w:type="dxa"/>
                  <w:right w:w="120" w:type="dxa"/>
                </w:tcMar>
              </w:tcPr>
              <w:p w14:paraId="5343CB8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Fault tolerance (local storage during outages)</w:t>
                </w:r>
              </w:p>
            </w:tc>
            <w:tc>
              <w:tcPr>
                <w:tcW w:w="3525" w:type="dxa"/>
                <w:tcMar>
                  <w:top w:w="80" w:type="dxa"/>
                  <w:left w:w="120" w:type="dxa"/>
                  <w:bottom w:w="80" w:type="dxa"/>
                  <w:right w:w="120" w:type="dxa"/>
                </w:tcMar>
              </w:tcPr>
              <w:p w14:paraId="5343CB8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OfflineSyncManagerTest + network-resilience scenarios 5.1.10</w:t>
                </w:r>
              </w:p>
            </w:tc>
            <w:tc>
              <w:tcPr>
                <w:tcW w:w="1005" w:type="dxa"/>
                <w:tcMar>
                  <w:top w:w="80" w:type="dxa"/>
                  <w:left w:w="120" w:type="dxa"/>
                  <w:bottom w:w="80" w:type="dxa"/>
                  <w:right w:w="120" w:type="dxa"/>
                </w:tcMar>
              </w:tcPr>
              <w:p w14:paraId="5343CB8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B88" w14:textId="77777777">
            <w:tc>
              <w:tcPr>
                <w:tcW w:w="1005" w:type="dxa"/>
                <w:tcMar>
                  <w:top w:w="80" w:type="dxa"/>
                  <w:left w:w="120" w:type="dxa"/>
                  <w:bottom w:w="80" w:type="dxa"/>
                  <w:right w:w="120" w:type="dxa"/>
                </w:tcMar>
              </w:tcPr>
              <w:p w14:paraId="5343CB8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NFR-04</w:t>
                </w:r>
              </w:p>
            </w:tc>
            <w:tc>
              <w:tcPr>
                <w:tcW w:w="3645" w:type="dxa"/>
                <w:tcMar>
                  <w:top w:w="80" w:type="dxa"/>
                  <w:left w:w="120" w:type="dxa"/>
                  <w:bottom w:w="80" w:type="dxa"/>
                  <w:right w:w="120" w:type="dxa"/>
                </w:tcMar>
              </w:tcPr>
              <w:p w14:paraId="5343CB8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Role-based access control</w:t>
                </w:r>
              </w:p>
            </w:tc>
            <w:tc>
              <w:tcPr>
                <w:tcW w:w="3525" w:type="dxa"/>
                <w:tcMar>
                  <w:top w:w="80" w:type="dxa"/>
                  <w:left w:w="120" w:type="dxa"/>
                  <w:bottom w:w="80" w:type="dxa"/>
                  <w:right w:w="120" w:type="dxa"/>
                </w:tcMar>
              </w:tcPr>
              <w:p w14:paraId="5343CB8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Backend dashboard – manual walkthrough</w:t>
                </w:r>
              </w:p>
            </w:tc>
            <w:tc>
              <w:tcPr>
                <w:tcW w:w="1005" w:type="dxa"/>
                <w:tcMar>
                  <w:top w:w="80" w:type="dxa"/>
                  <w:left w:w="120" w:type="dxa"/>
                  <w:bottom w:w="80" w:type="dxa"/>
                  <w:right w:w="120" w:type="dxa"/>
                </w:tcMar>
              </w:tcPr>
              <w:p w14:paraId="5343CB8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B8D" w14:textId="77777777">
            <w:tc>
              <w:tcPr>
                <w:tcW w:w="1005" w:type="dxa"/>
                <w:tcMar>
                  <w:top w:w="80" w:type="dxa"/>
                  <w:left w:w="120" w:type="dxa"/>
                  <w:bottom w:w="80" w:type="dxa"/>
                  <w:right w:w="120" w:type="dxa"/>
                </w:tcMar>
              </w:tcPr>
              <w:p w14:paraId="5343CB8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NFR-06</w:t>
                </w:r>
              </w:p>
            </w:tc>
            <w:tc>
              <w:tcPr>
                <w:tcW w:w="3645" w:type="dxa"/>
                <w:tcMar>
                  <w:top w:w="80" w:type="dxa"/>
                  <w:left w:w="120" w:type="dxa"/>
                  <w:bottom w:w="80" w:type="dxa"/>
                  <w:right w:w="120" w:type="dxa"/>
                </w:tcMar>
              </w:tcPr>
              <w:p w14:paraId="5343CB8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Dynamic cloud resource scaling</w:t>
                </w:r>
              </w:p>
            </w:tc>
            <w:tc>
              <w:tcPr>
                <w:tcW w:w="3525" w:type="dxa"/>
                <w:tcMar>
                  <w:top w:w="80" w:type="dxa"/>
                  <w:left w:w="120" w:type="dxa"/>
                  <w:bottom w:w="80" w:type="dxa"/>
                  <w:right w:w="120" w:type="dxa"/>
                </w:tcMar>
              </w:tcPr>
              <w:p w14:paraId="5343CB8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Backend load test – planned</w:t>
                </w:r>
              </w:p>
            </w:tc>
            <w:tc>
              <w:tcPr>
                <w:tcW w:w="1005" w:type="dxa"/>
                <w:tcMar>
                  <w:top w:w="80" w:type="dxa"/>
                  <w:left w:w="120" w:type="dxa"/>
                  <w:bottom w:w="80" w:type="dxa"/>
                  <w:right w:w="120" w:type="dxa"/>
                </w:tcMar>
              </w:tcPr>
              <w:p w14:paraId="5343CB8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Partial</w:t>
                </w:r>
              </w:p>
            </w:tc>
          </w:tr>
          <w:tr w:rsidR="003B5DF0" w14:paraId="5343CB92" w14:textId="77777777">
            <w:tc>
              <w:tcPr>
                <w:tcW w:w="1005" w:type="dxa"/>
                <w:tcMar>
                  <w:top w:w="80" w:type="dxa"/>
                  <w:left w:w="120" w:type="dxa"/>
                  <w:bottom w:w="80" w:type="dxa"/>
                  <w:right w:w="120" w:type="dxa"/>
                </w:tcMar>
              </w:tcPr>
              <w:p w14:paraId="5343CB8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NFR-07</w:t>
                </w:r>
              </w:p>
            </w:tc>
            <w:tc>
              <w:tcPr>
                <w:tcW w:w="3645" w:type="dxa"/>
                <w:tcMar>
                  <w:top w:w="80" w:type="dxa"/>
                  <w:left w:w="120" w:type="dxa"/>
                  <w:bottom w:w="80" w:type="dxa"/>
                  <w:right w:w="120" w:type="dxa"/>
                </w:tcMar>
              </w:tcPr>
              <w:p w14:paraId="5343CB8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Mobile UI distraction-free, high-contrast/night mode</w:t>
                </w:r>
              </w:p>
            </w:tc>
            <w:tc>
              <w:tcPr>
                <w:tcW w:w="3525" w:type="dxa"/>
                <w:tcMar>
                  <w:top w:w="80" w:type="dxa"/>
                  <w:left w:w="120" w:type="dxa"/>
                  <w:bottom w:w="80" w:type="dxa"/>
                  <w:right w:w="120" w:type="dxa"/>
                </w:tcMar>
              </w:tcPr>
              <w:p w14:paraId="5343CB9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UX walkthrough – manual verification</w:t>
                </w:r>
              </w:p>
            </w:tc>
            <w:tc>
              <w:tcPr>
                <w:tcW w:w="1005" w:type="dxa"/>
                <w:tcMar>
                  <w:top w:w="80" w:type="dxa"/>
                  <w:left w:w="120" w:type="dxa"/>
                  <w:bottom w:w="80" w:type="dxa"/>
                  <w:right w:w="120" w:type="dxa"/>
                </w:tcMar>
              </w:tcPr>
              <w:p w14:paraId="5343CB9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B97" w14:textId="77777777">
            <w:tc>
              <w:tcPr>
                <w:tcW w:w="1005" w:type="dxa"/>
                <w:tcMar>
                  <w:top w:w="80" w:type="dxa"/>
                  <w:left w:w="120" w:type="dxa"/>
                  <w:bottom w:w="80" w:type="dxa"/>
                  <w:right w:w="120" w:type="dxa"/>
                </w:tcMar>
              </w:tcPr>
              <w:p w14:paraId="5343CB9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NFR-08</w:t>
                </w:r>
              </w:p>
            </w:tc>
            <w:tc>
              <w:tcPr>
                <w:tcW w:w="3645" w:type="dxa"/>
                <w:tcMar>
                  <w:top w:w="80" w:type="dxa"/>
                  <w:left w:w="120" w:type="dxa"/>
                  <w:bottom w:w="80" w:type="dxa"/>
                  <w:right w:w="120" w:type="dxa"/>
                </w:tcMar>
              </w:tcPr>
              <w:p w14:paraId="5343CB9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Dashboard UI for fleet monitoring</w:t>
                </w:r>
              </w:p>
            </w:tc>
            <w:tc>
              <w:tcPr>
                <w:tcW w:w="3525" w:type="dxa"/>
                <w:tcMar>
                  <w:top w:w="80" w:type="dxa"/>
                  <w:left w:w="120" w:type="dxa"/>
                  <w:bottom w:w="80" w:type="dxa"/>
                  <w:right w:w="120" w:type="dxa"/>
                </w:tcMar>
              </w:tcPr>
              <w:p w14:paraId="5343CB9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Backend dashboard – manual walkthrough</w:t>
                </w:r>
              </w:p>
            </w:tc>
            <w:tc>
              <w:tcPr>
                <w:tcW w:w="1005" w:type="dxa"/>
                <w:tcMar>
                  <w:top w:w="80" w:type="dxa"/>
                  <w:left w:w="120" w:type="dxa"/>
                  <w:bottom w:w="80" w:type="dxa"/>
                  <w:right w:w="120" w:type="dxa"/>
                </w:tcMar>
              </w:tcPr>
              <w:p w14:paraId="5343CB9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B9C" w14:textId="77777777">
            <w:tc>
              <w:tcPr>
                <w:tcW w:w="1005" w:type="dxa"/>
                <w:tcMar>
                  <w:top w:w="80" w:type="dxa"/>
                  <w:left w:w="120" w:type="dxa"/>
                  <w:bottom w:w="80" w:type="dxa"/>
                  <w:right w:w="120" w:type="dxa"/>
                </w:tcMar>
              </w:tcPr>
              <w:p w14:paraId="5343CB9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NFR-09</w:t>
                </w:r>
              </w:p>
            </w:tc>
            <w:tc>
              <w:tcPr>
                <w:tcW w:w="3645" w:type="dxa"/>
                <w:tcMar>
                  <w:top w:w="80" w:type="dxa"/>
                  <w:left w:w="120" w:type="dxa"/>
                  <w:bottom w:w="80" w:type="dxa"/>
                  <w:right w:w="120" w:type="dxa"/>
                </w:tcMar>
              </w:tcPr>
              <w:p w14:paraId="5343CB9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Alert comprehensibility (immediate actionability)</w:t>
                </w:r>
              </w:p>
            </w:tc>
            <w:tc>
              <w:tcPr>
                <w:tcW w:w="3525" w:type="dxa"/>
                <w:tcMar>
                  <w:top w:w="80" w:type="dxa"/>
                  <w:left w:w="120" w:type="dxa"/>
                  <w:bottom w:w="80" w:type="dxa"/>
                  <w:right w:w="120" w:type="dxa"/>
                </w:tcMar>
              </w:tcPr>
              <w:p w14:paraId="5343CB9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ObstacleNearCardTextTest + manual review</w:t>
                </w:r>
              </w:p>
            </w:tc>
            <w:tc>
              <w:tcPr>
                <w:tcW w:w="1005" w:type="dxa"/>
                <w:tcMar>
                  <w:top w:w="80" w:type="dxa"/>
                  <w:left w:w="120" w:type="dxa"/>
                  <w:bottom w:w="80" w:type="dxa"/>
                  <w:right w:w="120" w:type="dxa"/>
                </w:tcMar>
              </w:tcPr>
              <w:p w14:paraId="5343CB9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BA1" w14:textId="77777777">
            <w:tc>
              <w:tcPr>
                <w:tcW w:w="1005" w:type="dxa"/>
                <w:tcMar>
                  <w:top w:w="80" w:type="dxa"/>
                  <w:left w:w="120" w:type="dxa"/>
                  <w:bottom w:w="80" w:type="dxa"/>
                  <w:right w:w="120" w:type="dxa"/>
                </w:tcMar>
              </w:tcPr>
              <w:p w14:paraId="5343CB9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NFR-10</w:t>
                </w:r>
              </w:p>
            </w:tc>
            <w:tc>
              <w:tcPr>
                <w:tcW w:w="3645" w:type="dxa"/>
                <w:tcMar>
                  <w:top w:w="80" w:type="dxa"/>
                  <w:left w:w="120" w:type="dxa"/>
                  <w:bottom w:w="80" w:type="dxa"/>
                  <w:right w:w="120" w:type="dxa"/>
                </w:tcMar>
              </w:tcPr>
              <w:p w14:paraId="5343CB9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Sensor/edge robustness</w:t>
                </w:r>
              </w:p>
            </w:tc>
            <w:tc>
              <w:tcPr>
                <w:tcW w:w="3525" w:type="dxa"/>
                <w:tcMar>
                  <w:top w:w="80" w:type="dxa"/>
                  <w:left w:w="120" w:type="dxa"/>
                  <w:bottom w:w="80" w:type="dxa"/>
                  <w:right w:w="120" w:type="dxa"/>
                </w:tcMar>
              </w:tcPr>
              <w:p w14:paraId="5343CB9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Pi resource profile 5.1.6 (stable RSS, bounded CPU)</w:t>
                </w:r>
              </w:p>
            </w:tc>
            <w:tc>
              <w:tcPr>
                <w:tcW w:w="1005" w:type="dxa"/>
                <w:tcMar>
                  <w:top w:w="80" w:type="dxa"/>
                  <w:left w:w="120" w:type="dxa"/>
                  <w:bottom w:w="80" w:type="dxa"/>
                  <w:right w:w="120" w:type="dxa"/>
                </w:tcMar>
              </w:tcPr>
              <w:p w14:paraId="5343CBA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BA6" w14:textId="77777777">
            <w:tc>
              <w:tcPr>
                <w:tcW w:w="1005" w:type="dxa"/>
                <w:tcMar>
                  <w:top w:w="80" w:type="dxa"/>
                  <w:left w:w="120" w:type="dxa"/>
                  <w:bottom w:w="80" w:type="dxa"/>
                  <w:right w:w="120" w:type="dxa"/>
                </w:tcMar>
              </w:tcPr>
              <w:p w14:paraId="5343CBA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NFR-11</w:t>
                </w:r>
              </w:p>
            </w:tc>
            <w:tc>
              <w:tcPr>
                <w:tcW w:w="3645" w:type="dxa"/>
                <w:tcMar>
                  <w:top w:w="80" w:type="dxa"/>
                  <w:left w:w="120" w:type="dxa"/>
                  <w:bottom w:w="80" w:type="dxa"/>
                  <w:right w:w="120" w:type="dxa"/>
                </w:tcMar>
              </w:tcPr>
              <w:p w14:paraId="5343CBA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Modular architecture</w:t>
                </w:r>
              </w:p>
            </w:tc>
            <w:tc>
              <w:tcPr>
                <w:tcW w:w="3525" w:type="dxa"/>
                <w:tcMar>
                  <w:top w:w="80" w:type="dxa"/>
                  <w:left w:w="120" w:type="dxa"/>
                  <w:bottom w:w="80" w:type="dxa"/>
                  <w:right w:w="120" w:type="dxa"/>
                </w:tcMar>
              </w:tcPr>
              <w:p w14:paraId="5343CBA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Code review – manual</w:t>
                </w:r>
              </w:p>
            </w:tc>
            <w:tc>
              <w:tcPr>
                <w:tcW w:w="1005" w:type="dxa"/>
                <w:tcMar>
                  <w:top w:w="80" w:type="dxa"/>
                  <w:left w:w="120" w:type="dxa"/>
                  <w:bottom w:w="80" w:type="dxa"/>
                  <w:right w:w="120" w:type="dxa"/>
                </w:tcMar>
              </w:tcPr>
              <w:p w14:paraId="5343CBA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BAB" w14:textId="77777777">
            <w:tc>
              <w:tcPr>
                <w:tcW w:w="1005" w:type="dxa"/>
                <w:tcMar>
                  <w:top w:w="80" w:type="dxa"/>
                  <w:left w:w="120" w:type="dxa"/>
                  <w:bottom w:w="80" w:type="dxa"/>
                  <w:right w:w="120" w:type="dxa"/>
                </w:tcMar>
              </w:tcPr>
              <w:p w14:paraId="5343CBA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NFR-12</w:t>
                </w:r>
              </w:p>
            </w:tc>
            <w:tc>
              <w:tcPr>
                <w:tcW w:w="3645" w:type="dxa"/>
                <w:tcMar>
                  <w:top w:w="80" w:type="dxa"/>
                  <w:left w:w="120" w:type="dxa"/>
                  <w:bottom w:w="80" w:type="dxa"/>
                  <w:right w:w="120" w:type="dxa"/>
                </w:tcMar>
              </w:tcPr>
              <w:p w14:paraId="5343CBA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Logging and diagnostics</w:t>
                </w:r>
              </w:p>
            </w:tc>
            <w:tc>
              <w:tcPr>
                <w:tcW w:w="3525" w:type="dxa"/>
                <w:tcMar>
                  <w:top w:w="80" w:type="dxa"/>
                  <w:left w:w="120" w:type="dxa"/>
                  <w:bottom w:w="80" w:type="dxa"/>
                  <w:right w:w="120" w:type="dxa"/>
                </w:tcMar>
              </w:tcPr>
              <w:p w14:paraId="5343CBA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TripDebugLog + ws_server logging + manual inspection</w:t>
                </w:r>
              </w:p>
            </w:tc>
            <w:tc>
              <w:tcPr>
                <w:tcW w:w="1005" w:type="dxa"/>
                <w:tcMar>
                  <w:top w:w="80" w:type="dxa"/>
                  <w:left w:w="120" w:type="dxa"/>
                  <w:bottom w:w="80" w:type="dxa"/>
                  <w:right w:w="120" w:type="dxa"/>
                </w:tcMar>
              </w:tcPr>
              <w:p w14:paraId="5343CBA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Verified</w:t>
                </w:r>
              </w:p>
            </w:tc>
          </w:tr>
          <w:tr w:rsidR="003B5DF0" w14:paraId="5343CBB0" w14:textId="77777777">
            <w:tc>
              <w:tcPr>
                <w:tcW w:w="1005" w:type="dxa"/>
                <w:tcMar>
                  <w:top w:w="80" w:type="dxa"/>
                  <w:left w:w="120" w:type="dxa"/>
                  <w:bottom w:w="80" w:type="dxa"/>
                  <w:right w:w="120" w:type="dxa"/>
                </w:tcMar>
              </w:tcPr>
              <w:p w14:paraId="5343CBA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NFR-13</w:t>
                </w:r>
              </w:p>
            </w:tc>
            <w:tc>
              <w:tcPr>
                <w:tcW w:w="3645" w:type="dxa"/>
                <w:tcMar>
                  <w:top w:w="80" w:type="dxa"/>
                  <w:left w:w="120" w:type="dxa"/>
                  <w:bottom w:w="80" w:type="dxa"/>
                  <w:right w:w="120" w:type="dxa"/>
                </w:tcMar>
              </w:tcPr>
              <w:p w14:paraId="5343CBA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Regulatory compliance</w:t>
                </w:r>
              </w:p>
            </w:tc>
            <w:tc>
              <w:tcPr>
                <w:tcW w:w="3525" w:type="dxa"/>
                <w:tcMar>
                  <w:top w:w="80" w:type="dxa"/>
                  <w:left w:w="120" w:type="dxa"/>
                  <w:bottom w:w="80" w:type="dxa"/>
                  <w:right w:w="120" w:type="dxa"/>
                </w:tcMar>
              </w:tcPr>
              <w:p w14:paraId="5343CBA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Documentation review – manual</w:t>
                </w:r>
              </w:p>
            </w:tc>
            <w:tc>
              <w:tcPr>
                <w:tcW w:w="1005" w:type="dxa"/>
                <w:tcMar>
                  <w:top w:w="80" w:type="dxa"/>
                  <w:left w:w="120" w:type="dxa"/>
                  <w:bottom w:w="80" w:type="dxa"/>
                  <w:right w:w="120" w:type="dxa"/>
                </w:tcMar>
              </w:tcPr>
              <w:p w14:paraId="5343CBA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r w:rsidR="003B5DF0" w14:paraId="5343CBB5" w14:textId="77777777">
            <w:tc>
              <w:tcPr>
                <w:tcW w:w="1005" w:type="dxa"/>
                <w:tcMar>
                  <w:top w:w="80" w:type="dxa"/>
                  <w:left w:w="120" w:type="dxa"/>
                  <w:bottom w:w="80" w:type="dxa"/>
                  <w:right w:w="120" w:type="dxa"/>
                </w:tcMar>
              </w:tcPr>
              <w:p w14:paraId="5343CBB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NFR-14</w:t>
                </w:r>
              </w:p>
            </w:tc>
            <w:tc>
              <w:tcPr>
                <w:tcW w:w="3645" w:type="dxa"/>
                <w:tcMar>
                  <w:top w:w="80" w:type="dxa"/>
                  <w:left w:w="120" w:type="dxa"/>
                  <w:bottom w:w="80" w:type="dxa"/>
                  <w:right w:w="120" w:type="dxa"/>
                </w:tcMar>
              </w:tcPr>
              <w:p w14:paraId="5343CBB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Communication standards (Wi-Fi, cellular)</w:t>
                </w:r>
              </w:p>
            </w:tc>
            <w:tc>
              <w:tcPr>
                <w:tcW w:w="3525" w:type="dxa"/>
                <w:tcMar>
                  <w:top w:w="80" w:type="dxa"/>
                  <w:left w:w="120" w:type="dxa"/>
                  <w:bottom w:w="80" w:type="dxa"/>
                  <w:right w:w="120" w:type="dxa"/>
                </w:tcMar>
              </w:tcPr>
              <w:p w14:paraId="5343CBB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WebSocket over Wi-Fi – manual verification</w:t>
                </w:r>
              </w:p>
            </w:tc>
            <w:tc>
              <w:tcPr>
                <w:tcW w:w="1005" w:type="dxa"/>
                <w:tcMar>
                  <w:top w:w="80" w:type="dxa"/>
                  <w:left w:w="120" w:type="dxa"/>
                  <w:bottom w:w="80" w:type="dxa"/>
                  <w:right w:w="120" w:type="dxa"/>
                </w:tcMar>
              </w:tcPr>
              <w:p w14:paraId="5343CBB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Manual</w:t>
                </w:r>
              </w:p>
            </w:tc>
          </w:tr>
        </w:tbl>
      </w:sdtContent>
    </w:sdt>
    <w:p w14:paraId="5343CBB6" w14:textId="77777777" w:rsidR="003B5DF0" w:rsidRDefault="003B5DF0">
      <w:pPr>
        <w:spacing w:line="240" w:lineRule="auto"/>
        <w:rPr>
          <w:rFonts w:ascii="Times New Roman" w:eastAsia="Times New Roman" w:hAnsi="Times New Roman" w:cs="Times New Roman"/>
        </w:rPr>
      </w:pPr>
    </w:p>
    <w:p w14:paraId="5343CBB7" w14:textId="77777777" w:rsidR="003B5DF0" w:rsidRDefault="004F4874">
      <w:pPr>
        <w:pStyle w:val="Heading2"/>
        <w:keepNext w:val="0"/>
        <w:keepLines w:val="0"/>
        <w:spacing w:before="0" w:line="240" w:lineRule="auto"/>
        <w:rPr>
          <w:sz w:val="24"/>
          <w:szCs w:val="24"/>
        </w:rPr>
      </w:pPr>
      <w:bookmarkStart w:id="155" w:name="_heading=h.xngy35iqp0my" w:colFirst="0" w:colLast="0"/>
      <w:bookmarkEnd w:id="155"/>
      <w:r>
        <w:rPr>
          <w:sz w:val="24"/>
          <w:szCs w:val="24"/>
        </w:rPr>
        <w:t>5.1.12 Test Strategy and In-Vehicle Validation Coverage</w:t>
      </w:r>
    </w:p>
    <w:p w14:paraId="5343CBB8" w14:textId="77777777" w:rsidR="003B5DF0" w:rsidRDefault="003B5DF0">
      <w:pPr>
        <w:spacing w:line="240" w:lineRule="auto"/>
        <w:rPr>
          <w:rFonts w:ascii="Times New Roman" w:eastAsia="Times New Roman" w:hAnsi="Times New Roman" w:cs="Times New Roman"/>
          <w:sz w:val="24"/>
          <w:szCs w:val="24"/>
        </w:rPr>
      </w:pPr>
    </w:p>
    <w:p w14:paraId="5343CBB9"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 in-vehicle road testing of a fleet driver-monitoring system is subject to substantial safety, legal, and logistical constraints. A live road test requires a qualified test driver, an instrumented test vehicle, insurance coverage for a non-certified prototype, and controlled scenarios for high-severity events, such as crashes or rollovers, that cannot be reproduced on a public road without endangering the driver, vehicle, or third parties. For these reasons, in-vehicle testing is typically the final acc</w:t>
      </w:r>
      <w:r>
        <w:rPr>
          <w:rFonts w:ascii="Times New Roman" w:eastAsia="Times New Roman" w:hAnsi="Times New Roman" w:cs="Times New Roman"/>
          <w:sz w:val="24"/>
          <w:szCs w:val="24"/>
        </w:rPr>
        <w:t>eptance step in commercial automotive development rather than the primary validation method; the bulk of test coverage is generated through laboratory, hardware-in-the-loop, and simulation-based methods. The Udjat Track validation strategy follows the same model. The matrix below maps each capability that an in-vehicle road test would have validated to the substitute test method used in this project and the chapter section that documents the result.</w:t>
      </w:r>
    </w:p>
    <w:p w14:paraId="5343CBBA" w14:textId="77777777" w:rsidR="003B5DF0" w:rsidRDefault="003B5DF0">
      <w:pPr>
        <w:spacing w:line="240" w:lineRule="auto"/>
        <w:jc w:val="both"/>
        <w:rPr>
          <w:rFonts w:ascii="Times New Roman" w:eastAsia="Times New Roman" w:hAnsi="Times New Roman" w:cs="Times New Roman"/>
          <w:sz w:val="24"/>
          <w:szCs w:val="24"/>
        </w:rPr>
      </w:pPr>
    </w:p>
    <w:sdt>
      <w:sdtPr>
        <w:tag w:val="goog_rdk_81"/>
        <w:id w:val="-862053602"/>
        <w:lock w:val="contentLocked"/>
      </w:sdtPr>
      <w:sdtEndPr/>
      <w:sdtContent>
        <w:tbl>
          <w:tblPr>
            <w:tblStyle w:val="affffffc"/>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3260"/>
            <w:gridCol w:w="2480"/>
          </w:tblGrid>
          <w:tr w:rsidR="003B5DF0" w14:paraId="5343CBBE" w14:textId="77777777">
            <w:trPr>
              <w:tblHeader/>
            </w:trPr>
            <w:tc>
              <w:tcPr>
                <w:tcW w:w="3400" w:type="dxa"/>
                <w:shd w:val="clear" w:color="auto" w:fill="1C4587"/>
                <w:tcMar>
                  <w:top w:w="80" w:type="dxa"/>
                  <w:left w:w="120" w:type="dxa"/>
                  <w:bottom w:w="80" w:type="dxa"/>
                  <w:right w:w="120" w:type="dxa"/>
                </w:tcMar>
              </w:tcPr>
              <w:p w14:paraId="5343CBBB"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What in-vehicle testing would validate</w:t>
                </w:r>
              </w:p>
            </w:tc>
            <w:tc>
              <w:tcPr>
                <w:tcW w:w="3260" w:type="dxa"/>
                <w:shd w:val="clear" w:color="auto" w:fill="1C4587"/>
                <w:tcMar>
                  <w:top w:w="80" w:type="dxa"/>
                  <w:left w:w="120" w:type="dxa"/>
                  <w:bottom w:w="80" w:type="dxa"/>
                  <w:right w:w="120" w:type="dxa"/>
                </w:tcMar>
              </w:tcPr>
              <w:p w14:paraId="5343CBBC"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Substitute test method used</w:t>
                </w:r>
              </w:p>
            </w:tc>
            <w:tc>
              <w:tcPr>
                <w:tcW w:w="2480" w:type="dxa"/>
                <w:shd w:val="clear" w:color="auto" w:fill="1C4587"/>
                <w:tcMar>
                  <w:top w:w="80" w:type="dxa"/>
                  <w:left w:w="120" w:type="dxa"/>
                  <w:bottom w:w="80" w:type="dxa"/>
                  <w:right w:w="120" w:type="dxa"/>
                </w:tcMar>
              </w:tcPr>
              <w:p w14:paraId="5343CBBD" w14:textId="77777777" w:rsidR="003B5DF0" w:rsidRDefault="004F487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rPr>
                  <w:t>Evidence (section)</w:t>
                </w:r>
              </w:p>
            </w:tc>
          </w:tr>
          <w:tr w:rsidR="003B5DF0" w14:paraId="5343CBC2" w14:textId="77777777">
            <w:tc>
              <w:tcPr>
                <w:tcW w:w="3400" w:type="dxa"/>
                <w:tcMar>
                  <w:top w:w="80" w:type="dxa"/>
                  <w:left w:w="120" w:type="dxa"/>
                  <w:bottom w:w="80" w:type="dxa"/>
                  <w:right w:w="120" w:type="dxa"/>
                </w:tcMar>
              </w:tcPr>
              <w:p w14:paraId="5343CBBF"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Sensor accuracy under real driving conditions (IMU, ultrasonic, camera)</w:t>
                </w:r>
              </w:p>
            </w:tc>
            <w:tc>
              <w:tcPr>
                <w:tcW w:w="3260" w:type="dxa"/>
                <w:tcMar>
                  <w:top w:w="80" w:type="dxa"/>
                  <w:left w:w="120" w:type="dxa"/>
                  <w:bottom w:w="80" w:type="dxa"/>
                  <w:right w:w="120" w:type="dxa"/>
                </w:tcMar>
              </w:tcPr>
              <w:p w14:paraId="5343CBC0"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Real-hardware unit tests on actual Pi 5 with connected sensors; recorded driver-state footage processed through the production pipeline.</w:t>
                </w:r>
              </w:p>
            </w:tc>
            <w:tc>
              <w:tcPr>
                <w:tcW w:w="2480" w:type="dxa"/>
                <w:tcMar>
                  <w:top w:w="80" w:type="dxa"/>
                  <w:left w:w="120" w:type="dxa"/>
                  <w:bottom w:w="80" w:type="dxa"/>
                  <w:right w:w="120" w:type="dxa"/>
                </w:tcMar>
              </w:tcPr>
              <w:p w14:paraId="5343CBC1"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5.1.2, 5.1.3</w:t>
                </w:r>
              </w:p>
            </w:tc>
          </w:tr>
          <w:tr w:rsidR="003B5DF0" w14:paraId="5343CBC6" w14:textId="77777777">
            <w:tc>
              <w:tcPr>
                <w:tcW w:w="3400" w:type="dxa"/>
                <w:tcMar>
                  <w:top w:w="80" w:type="dxa"/>
                  <w:left w:w="120" w:type="dxa"/>
                  <w:bottom w:w="80" w:type="dxa"/>
                  <w:right w:w="120" w:type="dxa"/>
                </w:tcMar>
              </w:tcPr>
              <w:p w14:paraId="5343CBC3"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lastRenderedPageBreak/>
                  <w:t>Driver-state classification across drivers and conditions</w:t>
                </w:r>
              </w:p>
            </w:tc>
            <w:tc>
              <w:tcPr>
                <w:tcW w:w="3260" w:type="dxa"/>
                <w:tcMar>
                  <w:top w:w="80" w:type="dxa"/>
                  <w:left w:w="120" w:type="dxa"/>
                  <w:bottom w:w="80" w:type="dxa"/>
                  <w:right w:w="120" w:type="dxa"/>
                </w:tcMar>
              </w:tcPr>
              <w:p w14:paraId="5343CBC4"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Vision evaluation on the in-house test_videos and test_frames datasets plus the fl3d public dataset which contains multiple subjects under varying illumination, camera angle and accessory configurations.</w:t>
                </w:r>
              </w:p>
            </w:tc>
            <w:tc>
              <w:tcPr>
                <w:tcW w:w="2480" w:type="dxa"/>
                <w:tcMar>
                  <w:top w:w="80" w:type="dxa"/>
                  <w:left w:w="120" w:type="dxa"/>
                  <w:bottom w:w="80" w:type="dxa"/>
                  <w:right w:w="120" w:type="dxa"/>
                </w:tcMar>
              </w:tcPr>
              <w:p w14:paraId="5343CBC5"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5.1.3</w:t>
                </w:r>
              </w:p>
            </w:tc>
          </w:tr>
          <w:tr w:rsidR="003B5DF0" w14:paraId="5343CBCA" w14:textId="77777777">
            <w:tc>
              <w:tcPr>
                <w:tcW w:w="3400" w:type="dxa"/>
                <w:tcMar>
                  <w:top w:w="80" w:type="dxa"/>
                  <w:left w:w="120" w:type="dxa"/>
                  <w:bottom w:w="80" w:type="dxa"/>
                  <w:right w:w="120" w:type="dxa"/>
                </w:tcMar>
              </w:tcPr>
              <w:p w14:paraId="5343CBC7"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Crash, rollover, and obstacle detection at the vehicle scale</w:t>
                </w:r>
              </w:p>
            </w:tc>
            <w:tc>
              <w:tcPr>
                <w:tcW w:w="3260" w:type="dxa"/>
                <w:tcMar>
                  <w:top w:w="80" w:type="dxa"/>
                  <w:left w:w="120" w:type="dxa"/>
                  <w:bottom w:w="80" w:type="dxa"/>
                  <w:right w:w="120" w:type="dxa"/>
                </w:tcMar>
              </w:tcPr>
              <w:p w14:paraId="5343CBC8"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Scenario simulator (13 deterministic scenarios driving the production detector functions); event injection over the WebSocket on the real Pi while the phone is running an active trip.</w:t>
                </w:r>
              </w:p>
            </w:tc>
            <w:tc>
              <w:tcPr>
                <w:tcW w:w="2480" w:type="dxa"/>
                <w:tcMar>
                  <w:top w:w="80" w:type="dxa"/>
                  <w:left w:w="120" w:type="dxa"/>
                  <w:bottom w:w="80" w:type="dxa"/>
                  <w:right w:w="120" w:type="dxa"/>
                </w:tcMar>
              </w:tcPr>
              <w:p w14:paraId="5343CBC9"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5.1.8</w:t>
                </w:r>
              </w:p>
            </w:tc>
          </w:tr>
          <w:tr w:rsidR="003B5DF0" w14:paraId="5343CBCE" w14:textId="77777777">
            <w:tc>
              <w:tcPr>
                <w:tcW w:w="3400" w:type="dxa"/>
                <w:tcMar>
                  <w:top w:w="80" w:type="dxa"/>
                  <w:left w:w="120" w:type="dxa"/>
                  <w:bottom w:w="80" w:type="dxa"/>
                  <w:right w:w="120" w:type="dxa"/>
                </w:tcMar>
              </w:tcPr>
              <w:p w14:paraId="5343CBCB"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Real-time performance under sensor burst load</w:t>
                </w:r>
              </w:p>
            </w:tc>
            <w:tc>
              <w:tcPr>
                <w:tcW w:w="3260" w:type="dxa"/>
                <w:tcMar>
                  <w:top w:w="80" w:type="dxa"/>
                  <w:left w:w="120" w:type="dxa"/>
                  <w:bottom w:w="80" w:type="dxa"/>
                  <w:right w:w="120" w:type="dxa"/>
                </w:tcMar>
              </w:tcPr>
              <w:p w14:paraId="5343CBCC"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High-frequency event stress test (1,000 events at 100 Hz, well above any realistic in-vehicle burst rate).</w:t>
                </w:r>
              </w:p>
            </w:tc>
            <w:tc>
              <w:tcPr>
                <w:tcW w:w="2480" w:type="dxa"/>
                <w:tcMar>
                  <w:top w:w="80" w:type="dxa"/>
                  <w:left w:w="120" w:type="dxa"/>
                  <w:bottom w:w="80" w:type="dxa"/>
                  <w:right w:w="120" w:type="dxa"/>
                </w:tcMar>
              </w:tcPr>
              <w:p w14:paraId="5343CBCD"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5.1.9</w:t>
                </w:r>
              </w:p>
            </w:tc>
          </w:tr>
          <w:tr w:rsidR="003B5DF0" w14:paraId="5343CBD2" w14:textId="77777777">
            <w:tc>
              <w:tcPr>
                <w:tcW w:w="3400" w:type="dxa"/>
                <w:tcMar>
                  <w:top w:w="80" w:type="dxa"/>
                  <w:left w:w="120" w:type="dxa"/>
                  <w:bottom w:w="80" w:type="dxa"/>
                  <w:right w:w="120" w:type="dxa"/>
                </w:tcMar>
              </w:tcPr>
              <w:p w14:paraId="5343CBCF"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End-to-end alert latency in a moving vehicle</w:t>
                </w:r>
              </w:p>
            </w:tc>
            <w:tc>
              <w:tcPr>
                <w:tcW w:w="3260" w:type="dxa"/>
                <w:tcMar>
                  <w:top w:w="80" w:type="dxa"/>
                  <w:left w:w="120" w:type="dxa"/>
                  <w:bottom w:w="80" w:type="dxa"/>
                  <w:right w:w="120" w:type="dxa"/>
                </w:tcMar>
              </w:tcPr>
              <w:p w14:paraId="5343CBD0"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Direct measurement of Pi-to-phone WebSocket latency over 186 samples using the same Wi-Fi link the vehicle deployment uses.</w:t>
                </w:r>
              </w:p>
            </w:tc>
            <w:tc>
              <w:tcPr>
                <w:tcW w:w="2480" w:type="dxa"/>
                <w:tcMar>
                  <w:top w:w="80" w:type="dxa"/>
                  <w:left w:w="120" w:type="dxa"/>
                  <w:bottom w:w="80" w:type="dxa"/>
                  <w:right w:w="120" w:type="dxa"/>
                </w:tcMar>
              </w:tcPr>
              <w:p w14:paraId="5343CBD1"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5.1.4</w:t>
                </w:r>
              </w:p>
            </w:tc>
          </w:tr>
          <w:tr w:rsidR="003B5DF0" w14:paraId="5343CBD6" w14:textId="77777777">
            <w:tc>
              <w:tcPr>
                <w:tcW w:w="3400" w:type="dxa"/>
                <w:tcMar>
                  <w:top w:w="80" w:type="dxa"/>
                  <w:left w:w="120" w:type="dxa"/>
                  <w:bottom w:w="80" w:type="dxa"/>
                  <w:right w:w="120" w:type="dxa"/>
                </w:tcMar>
              </w:tcPr>
              <w:p w14:paraId="5343CBD3"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Driver UX during a moving trip (live map, alerts, trip lifecycle)</w:t>
                </w:r>
              </w:p>
            </w:tc>
            <w:tc>
              <w:tcPr>
                <w:tcW w:w="3260" w:type="dxa"/>
                <w:tcMar>
                  <w:top w:w="80" w:type="dxa"/>
                  <w:left w:w="120" w:type="dxa"/>
                  <w:bottom w:w="80" w:type="dxa"/>
                  <w:right w:w="120" w:type="dxa"/>
                </w:tcMar>
              </w:tcPr>
              <w:p w14:paraId="5343CBD4" w14:textId="77777777" w:rsidR="003B5DF0" w:rsidRDefault="004F4874">
                <w:pPr>
                  <w:spacing w:line="240" w:lineRule="auto"/>
                  <w:rPr>
                    <w:rFonts w:ascii="Times New Roman" w:eastAsia="Times New Roman" w:hAnsi="Times New Roman" w:cs="Times New Roman"/>
                    <w:sz w:val="24"/>
                    <w:szCs w:val="24"/>
                  </w:rPr>
                </w:pPr>
                <w:sdt>
                  <w:sdtPr>
                    <w:tag w:val="goog_rdk_80"/>
                    <w:id w:val="1247369469"/>
                  </w:sdtPr>
                  <w:sdtEndPr/>
                  <w:sdtContent>
                    <w:r>
                      <w:rPr>
                        <w:rFonts w:ascii="Cardo" w:eastAsia="Cardo" w:hAnsi="Cardo" w:cs="Cardo"/>
                      </w:rPr>
                      <w:t>Manual integration test using Lockito mock-GPS playback of a real Cairo→Luxor OSRM route while the Pi feeds live events.</w:t>
                    </w:r>
                  </w:sdtContent>
                </w:sdt>
              </w:p>
            </w:tc>
            <w:tc>
              <w:tcPr>
                <w:tcW w:w="2480" w:type="dxa"/>
                <w:tcMar>
                  <w:top w:w="80" w:type="dxa"/>
                  <w:left w:w="120" w:type="dxa"/>
                  <w:bottom w:w="80" w:type="dxa"/>
                  <w:right w:w="120" w:type="dxa"/>
                </w:tcMar>
              </w:tcPr>
              <w:p w14:paraId="5343CBD5"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5.1.8</w:t>
                </w:r>
              </w:p>
            </w:tc>
          </w:tr>
          <w:tr w:rsidR="003B5DF0" w14:paraId="5343CBDA" w14:textId="77777777">
            <w:tc>
              <w:tcPr>
                <w:tcW w:w="3400" w:type="dxa"/>
                <w:tcMar>
                  <w:top w:w="80" w:type="dxa"/>
                  <w:left w:w="120" w:type="dxa"/>
                  <w:bottom w:w="80" w:type="dxa"/>
                  <w:right w:w="120" w:type="dxa"/>
                </w:tcMar>
              </w:tcPr>
              <w:p w14:paraId="5343CBD7"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Reliability under network interruptions and electrical/process faults</w:t>
                </w:r>
              </w:p>
            </w:tc>
            <w:tc>
              <w:tcPr>
                <w:tcW w:w="3260" w:type="dxa"/>
                <w:tcMar>
                  <w:top w:w="80" w:type="dxa"/>
                  <w:left w:w="120" w:type="dxa"/>
                  <w:bottom w:w="80" w:type="dxa"/>
                  <w:right w:w="120" w:type="dxa"/>
                </w:tcMar>
              </w:tcPr>
              <w:p w14:paraId="5343CBD8"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Network resilience scenarios R1–R5 covering Wi-Fi drop, Pi power cycle, app backgrounding, WS server crash, and Pi reboot during an active trip.</w:t>
                </w:r>
              </w:p>
            </w:tc>
            <w:tc>
              <w:tcPr>
                <w:tcW w:w="2480" w:type="dxa"/>
                <w:tcMar>
                  <w:top w:w="80" w:type="dxa"/>
                  <w:left w:w="120" w:type="dxa"/>
                  <w:bottom w:w="80" w:type="dxa"/>
                  <w:right w:w="120" w:type="dxa"/>
                </w:tcMar>
              </w:tcPr>
              <w:p w14:paraId="5343CBD9"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5.1.10</w:t>
                </w:r>
              </w:p>
            </w:tc>
          </w:tr>
          <w:tr w:rsidR="003B5DF0" w14:paraId="5343CBDE" w14:textId="77777777">
            <w:tc>
              <w:tcPr>
                <w:tcW w:w="3400" w:type="dxa"/>
                <w:tcMar>
                  <w:top w:w="80" w:type="dxa"/>
                  <w:left w:w="120" w:type="dxa"/>
                  <w:bottom w:w="80" w:type="dxa"/>
                  <w:right w:w="120" w:type="dxa"/>
                </w:tcMar>
              </w:tcPr>
              <w:p w14:paraId="5343CBDB"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Pi resource stability during a working shift</w:t>
                </w:r>
              </w:p>
            </w:tc>
            <w:tc>
              <w:tcPr>
                <w:tcW w:w="3260" w:type="dxa"/>
                <w:tcMar>
                  <w:top w:w="80" w:type="dxa"/>
                  <w:left w:w="120" w:type="dxa"/>
                  <w:bottom w:w="80" w:type="dxa"/>
                  <w:right w:w="120" w:type="dxa"/>
                </w:tcMar>
              </w:tcPr>
              <w:p w14:paraId="5343CBDC"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psutil profile capturing CPU and memory usage of the full pipeline during continuous operation on the physical Pi.</w:t>
                </w:r>
              </w:p>
            </w:tc>
            <w:tc>
              <w:tcPr>
                <w:tcW w:w="2480" w:type="dxa"/>
                <w:tcMar>
                  <w:top w:w="80" w:type="dxa"/>
                  <w:left w:w="120" w:type="dxa"/>
                  <w:bottom w:w="80" w:type="dxa"/>
                  <w:right w:w="120" w:type="dxa"/>
                </w:tcMar>
              </w:tcPr>
              <w:p w14:paraId="5343CBDD"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5.1.6</w:t>
                </w:r>
              </w:p>
            </w:tc>
          </w:tr>
          <w:tr w:rsidR="003B5DF0" w14:paraId="5343CBE2" w14:textId="77777777">
            <w:tc>
              <w:tcPr>
                <w:tcW w:w="3400" w:type="dxa"/>
                <w:tcMar>
                  <w:top w:w="80" w:type="dxa"/>
                  <w:left w:w="120" w:type="dxa"/>
                  <w:bottom w:w="80" w:type="dxa"/>
                  <w:right w:w="120" w:type="dxa"/>
                </w:tcMar>
              </w:tcPr>
              <w:p w14:paraId="5343CBDF"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Robustness against false alerts during normal driving</w:t>
                </w:r>
              </w:p>
            </w:tc>
            <w:tc>
              <w:tcPr>
                <w:tcW w:w="3260" w:type="dxa"/>
                <w:tcMar>
                  <w:top w:w="80" w:type="dxa"/>
                  <w:left w:w="120" w:type="dxa"/>
                  <w:bottom w:w="80" w:type="dxa"/>
                  <w:right w:w="120" w:type="dxa"/>
                </w:tcMar>
              </w:tcPr>
              <w:p w14:paraId="5343CBE0"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False-positive endurance test on 905 frames of labelled normal-driving footage processed by the production classifier.</w:t>
                </w:r>
              </w:p>
            </w:tc>
            <w:tc>
              <w:tcPr>
                <w:tcW w:w="2480" w:type="dxa"/>
                <w:tcMar>
                  <w:top w:w="80" w:type="dxa"/>
                  <w:left w:w="120" w:type="dxa"/>
                  <w:bottom w:w="80" w:type="dxa"/>
                  <w:right w:w="120" w:type="dxa"/>
                </w:tcMar>
              </w:tcPr>
              <w:p w14:paraId="5343CBE1"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5.1.5</w:t>
                </w:r>
              </w:p>
            </w:tc>
          </w:tr>
          <w:tr w:rsidR="003B5DF0" w14:paraId="5343CBE6" w14:textId="77777777">
            <w:tc>
              <w:tcPr>
                <w:tcW w:w="3400" w:type="dxa"/>
                <w:tcMar>
                  <w:top w:w="80" w:type="dxa"/>
                  <w:left w:w="120" w:type="dxa"/>
                  <w:bottom w:w="80" w:type="dxa"/>
                  <w:right w:w="120" w:type="dxa"/>
                </w:tcMar>
              </w:tcPr>
              <w:p w14:paraId="5343CBE3"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lastRenderedPageBreak/>
                  <w:t>Software quality and regression safety</w:t>
                </w:r>
              </w:p>
            </w:tc>
            <w:tc>
              <w:tcPr>
                <w:tcW w:w="3260" w:type="dxa"/>
                <w:tcMar>
                  <w:top w:w="80" w:type="dxa"/>
                  <w:left w:w="120" w:type="dxa"/>
                  <w:bottom w:w="80" w:type="dxa"/>
                  <w:right w:w="120" w:type="dxa"/>
                </w:tcMar>
              </w:tcPr>
              <w:p w14:paraId="5343CBE4"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99 % unit-test coverage on the Pi detection logic; 13 Android unit-test classes covering repositories, viewmodels, DTOs, geometry, and offline sync.</w:t>
                </w:r>
              </w:p>
            </w:tc>
            <w:tc>
              <w:tcPr>
                <w:tcW w:w="2480" w:type="dxa"/>
                <w:tcMar>
                  <w:top w:w="80" w:type="dxa"/>
                  <w:left w:w="120" w:type="dxa"/>
                  <w:bottom w:w="80" w:type="dxa"/>
                  <w:right w:w="120" w:type="dxa"/>
                </w:tcMar>
              </w:tcPr>
              <w:p w14:paraId="5343CBE5"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5.1.2, 5.1.7</w:t>
                </w:r>
              </w:p>
            </w:tc>
          </w:tr>
        </w:tbl>
      </w:sdtContent>
    </w:sdt>
    <w:p w14:paraId="5343CBE7" w14:textId="77777777" w:rsidR="003B5DF0" w:rsidRDefault="003B5DF0">
      <w:pPr>
        <w:spacing w:after="120" w:line="240" w:lineRule="auto"/>
        <w:jc w:val="both"/>
        <w:rPr>
          <w:rFonts w:ascii="Times New Roman" w:eastAsia="Times New Roman" w:hAnsi="Times New Roman" w:cs="Times New Roman"/>
          <w:sz w:val="24"/>
          <w:szCs w:val="24"/>
        </w:rPr>
      </w:pPr>
    </w:p>
    <w:p w14:paraId="5343CBE8"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row of the matrix above identifies a capability whose validation is conventionally argued to require in-vehicle testing, then names the specific substitute method already used in this project and the section that documents the measured result. In aggregate, the strategy covers every functional area that road testing would have exercised, sensor accuracy, detection algorithms, real-time delivery, driver UX, reliability under fault conditions, resource budget, and false-positive behaviour with quantitati</w:t>
      </w:r>
      <w:r>
        <w:rPr>
          <w:rFonts w:ascii="Times New Roman" w:eastAsia="Times New Roman" w:hAnsi="Times New Roman" w:cs="Times New Roman"/>
          <w:sz w:val="24"/>
          <w:szCs w:val="24"/>
        </w:rPr>
        <w:t>ve evidence for each.</w:t>
      </w:r>
    </w:p>
    <w:p w14:paraId="5343CBE9" w14:textId="77777777" w:rsidR="003B5DF0" w:rsidRDefault="003B5DF0">
      <w:pPr>
        <w:spacing w:line="240" w:lineRule="auto"/>
        <w:jc w:val="both"/>
        <w:rPr>
          <w:rFonts w:ascii="Times New Roman" w:eastAsia="Times New Roman" w:hAnsi="Times New Roman" w:cs="Times New Roman"/>
          <w:sz w:val="24"/>
          <w:szCs w:val="24"/>
        </w:rPr>
      </w:pPr>
    </w:p>
    <w:p w14:paraId="5343CBEA"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 specific failure modes that are conventionally cited as requiring on-road validation are explicitly addressed by the test design rather than deferred: (i) crash detection, which cannot ethically be reproduced in a live road test of a prototype system, is verified through deterministic IMU pulse injection through the production detector code path (5.1.8); (ii) loss of network connectivity during a trip is validated by the R1 and R5 scenarios in 5.1.10, which reproduce the exact recovery behaviour the s</w:t>
      </w:r>
      <w:r>
        <w:rPr>
          <w:rFonts w:ascii="Times New Roman" w:eastAsia="Times New Roman" w:hAnsi="Times New Roman" w:cs="Times New Roman"/>
          <w:sz w:val="24"/>
          <w:szCs w:val="24"/>
        </w:rPr>
        <w:t>ystem would exhibit when a vehicle passes under a bridge or through a tunnel; and (iii) sustained operation over time is validated by the resource profile in 5.1.6 and by the offline-sync regression test, which together provide stronger evidence of long-run stability than a single test drive could.</w:t>
      </w:r>
    </w:p>
    <w:p w14:paraId="5343CBEB" w14:textId="77777777" w:rsidR="003B5DF0" w:rsidRDefault="003B5DF0">
      <w:pPr>
        <w:spacing w:line="240" w:lineRule="auto"/>
        <w:jc w:val="both"/>
        <w:rPr>
          <w:rFonts w:ascii="Times New Roman" w:eastAsia="Times New Roman" w:hAnsi="Times New Roman" w:cs="Times New Roman"/>
          <w:sz w:val="24"/>
          <w:szCs w:val="24"/>
        </w:rPr>
      </w:pPr>
    </w:p>
    <w:p w14:paraId="5343CBEC"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Accordingly, the test coverage presented in 5.1.2–5.1.10 is considered sufficient evidence of the system's correctness, robustness, and real-time performance for the purposes of this project. In-vehicle validation remains a planned future step prior to commercial deployment, at which point it will serve as final acceptance testing against the same requirements that the laboratory and simulation-based validation have already satisfied.</w:t>
      </w:r>
    </w:p>
    <w:p w14:paraId="5343CBED" w14:textId="77777777" w:rsidR="003B5DF0" w:rsidRDefault="003B5DF0">
      <w:pPr>
        <w:spacing w:line="240" w:lineRule="auto"/>
        <w:jc w:val="both"/>
        <w:rPr>
          <w:rFonts w:ascii="Times New Roman" w:eastAsia="Times New Roman" w:hAnsi="Times New Roman" w:cs="Times New Roman"/>
          <w:sz w:val="24"/>
          <w:szCs w:val="24"/>
        </w:rPr>
      </w:pPr>
    </w:p>
    <w:p w14:paraId="5343CBEE" w14:textId="77777777" w:rsidR="003B5DF0" w:rsidRDefault="003B5DF0">
      <w:pPr>
        <w:spacing w:line="240" w:lineRule="auto"/>
        <w:jc w:val="both"/>
        <w:rPr>
          <w:rFonts w:ascii="Times New Roman" w:eastAsia="Times New Roman" w:hAnsi="Times New Roman" w:cs="Times New Roman"/>
          <w:sz w:val="24"/>
          <w:szCs w:val="24"/>
        </w:rPr>
      </w:pPr>
    </w:p>
    <w:p w14:paraId="5343CBEF" w14:textId="77777777" w:rsidR="003B5DF0" w:rsidRDefault="003B5DF0">
      <w:pPr>
        <w:spacing w:line="240" w:lineRule="auto"/>
        <w:jc w:val="both"/>
        <w:rPr>
          <w:rFonts w:ascii="Times New Roman" w:eastAsia="Times New Roman" w:hAnsi="Times New Roman" w:cs="Times New Roman"/>
          <w:sz w:val="24"/>
          <w:szCs w:val="24"/>
        </w:rPr>
      </w:pPr>
    </w:p>
    <w:p w14:paraId="5343CBF0" w14:textId="77777777" w:rsidR="003B5DF0" w:rsidRDefault="003B5DF0"/>
    <w:p w14:paraId="5343CBF1" w14:textId="77777777" w:rsidR="003B5DF0" w:rsidRDefault="004F4874">
      <w:pPr>
        <w:pStyle w:val="Heading1"/>
        <w:keepNext w:val="0"/>
        <w:keepLines w:val="0"/>
        <w:spacing w:before="0" w:after="0" w:line="240" w:lineRule="auto"/>
        <w:rPr>
          <w:rFonts w:ascii="Times New Roman" w:eastAsia="Times New Roman" w:hAnsi="Times New Roman" w:cs="Times New Roman"/>
          <w:b/>
          <w:bCs/>
          <w:sz w:val="28"/>
          <w:szCs w:val="28"/>
        </w:rPr>
      </w:pPr>
      <w:r w:rsidRPr="00620EC8">
        <w:rPr>
          <w:rFonts w:ascii="Times New Roman" w:eastAsia="Times New Roman" w:hAnsi="Times New Roman" w:cs="Times New Roman"/>
          <w:b/>
          <w:bCs/>
          <w:sz w:val="28"/>
          <w:szCs w:val="28"/>
          <w:highlight w:val="yellow"/>
        </w:rPr>
        <w:t>5.2 Project Evaluation</w:t>
      </w:r>
    </w:p>
    <w:p w14:paraId="5343CBF2" w14:textId="77777777" w:rsidR="003B5DF0" w:rsidRDefault="003B5DF0">
      <w:pPr>
        <w:spacing w:line="240" w:lineRule="auto"/>
      </w:pPr>
    </w:p>
    <w:p w14:paraId="5343CBF3" w14:textId="77777777" w:rsidR="003B5DF0" w:rsidRDefault="004F4874">
      <w:pPr>
        <w:pStyle w:val="Heading2"/>
        <w:keepNext w:val="0"/>
        <w:keepLines w:val="0"/>
        <w:spacing w:before="0" w:line="240" w:lineRule="auto"/>
        <w:rPr>
          <w:sz w:val="24"/>
          <w:szCs w:val="24"/>
        </w:rPr>
      </w:pPr>
      <w:r>
        <w:rPr>
          <w:sz w:val="24"/>
          <w:szCs w:val="24"/>
        </w:rPr>
        <w:t>5.2.1 Cost</w:t>
      </w:r>
    </w:p>
    <w:p w14:paraId="5343CBF4" w14:textId="77777777" w:rsidR="003B5DF0" w:rsidRDefault="003B5DF0">
      <w:pPr>
        <w:spacing w:line="240" w:lineRule="auto"/>
        <w:rPr>
          <w:sz w:val="24"/>
          <w:szCs w:val="24"/>
        </w:rPr>
      </w:pPr>
    </w:p>
    <w:p w14:paraId="5343CBF5" w14:textId="77777777" w:rsidR="003B5DF0" w:rsidRPr="00620EC8" w:rsidRDefault="004F4874">
      <w:pPr>
        <w:spacing w:line="240" w:lineRule="auto"/>
        <w:jc w:val="both"/>
        <w:rPr>
          <w:rFonts w:asciiTheme="majorBidi" w:eastAsia="Times New Roman" w:hAnsiTheme="majorBidi" w:cstheme="majorBidi"/>
          <w:sz w:val="24"/>
          <w:szCs w:val="24"/>
        </w:rPr>
      </w:pPr>
      <w:sdt>
        <w:sdtPr>
          <w:rPr>
            <w:rFonts w:asciiTheme="majorBidi" w:hAnsiTheme="majorBidi" w:cstheme="majorBidi"/>
          </w:rPr>
          <w:tag w:val="goog_rdk_82"/>
          <w:id w:val="-548339361"/>
        </w:sdtPr>
        <w:sdtEndPr/>
        <w:sdtContent>
          <w:r w:rsidRPr="00620EC8">
            <w:rPr>
              <w:rFonts w:asciiTheme="majorBidi" w:eastAsia="Gungsuh" w:hAnsiTheme="majorBidi" w:cstheme="majorBidi"/>
              <w:sz w:val="24"/>
              <w:szCs w:val="24"/>
            </w:rPr>
            <w:t>Udjat Track was designed as a low-cost retrofit alternative to commercial fleet driver-monitoring kits. Per-vehicle hardware cost was kept low by selecting commodity components and re-using the driver’s existing Android phone for the user-facing interface. The actual bill of materials sourced for the prototype is shown below, with prices in Egyptian pounds (EGP) as procured locally; approximate US dollar equivalents are provided for cross-market comparison at a reference rate of 1 USD ≈ 49 EGP.</w:t>
          </w:r>
        </w:sdtContent>
      </w:sdt>
    </w:p>
    <w:p w14:paraId="5343CBF6" w14:textId="77777777" w:rsidR="003B5DF0" w:rsidRDefault="003B5DF0">
      <w:pPr>
        <w:spacing w:line="240" w:lineRule="auto"/>
        <w:jc w:val="both"/>
        <w:rPr>
          <w:rFonts w:ascii="Times New Roman" w:eastAsia="Times New Roman" w:hAnsi="Times New Roman" w:cs="Times New Roman"/>
        </w:rPr>
      </w:pPr>
    </w:p>
    <w:sdt>
      <w:sdtPr>
        <w:tag w:val="goog_rdk_84"/>
        <w:id w:val="1700909264"/>
        <w:lock w:val="contentLocked"/>
      </w:sdtPr>
      <w:sdtEndPr/>
      <w:sdtContent>
        <w:tbl>
          <w:tblPr>
            <w:tblStyle w:val="affffffd"/>
            <w:tblW w:w="9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45"/>
            <w:gridCol w:w="855"/>
            <w:gridCol w:w="1350"/>
            <w:gridCol w:w="1395"/>
            <w:gridCol w:w="2820"/>
          </w:tblGrid>
          <w:tr w:rsidR="003B5DF0" w14:paraId="5343CBFC" w14:textId="77777777">
            <w:trPr>
              <w:tblHeader/>
            </w:trPr>
            <w:tc>
              <w:tcPr>
                <w:tcW w:w="2745" w:type="dxa"/>
                <w:shd w:val="clear" w:color="auto" w:fill="1C4587"/>
                <w:tcMar>
                  <w:top w:w="80" w:type="dxa"/>
                  <w:left w:w="120" w:type="dxa"/>
                  <w:bottom w:w="80" w:type="dxa"/>
                  <w:right w:w="120" w:type="dxa"/>
                </w:tcMar>
              </w:tcPr>
              <w:p w14:paraId="5343CBF7"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Component</w:t>
                </w:r>
              </w:p>
            </w:tc>
            <w:tc>
              <w:tcPr>
                <w:tcW w:w="855" w:type="dxa"/>
                <w:shd w:val="clear" w:color="auto" w:fill="1C4587"/>
                <w:tcMar>
                  <w:top w:w="80" w:type="dxa"/>
                  <w:left w:w="120" w:type="dxa"/>
                  <w:bottom w:w="80" w:type="dxa"/>
                  <w:right w:w="120" w:type="dxa"/>
                </w:tcMar>
              </w:tcPr>
              <w:p w14:paraId="5343CBF8"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Qty</w:t>
                </w:r>
              </w:p>
            </w:tc>
            <w:tc>
              <w:tcPr>
                <w:tcW w:w="1350" w:type="dxa"/>
                <w:shd w:val="clear" w:color="auto" w:fill="1C4587"/>
                <w:tcMar>
                  <w:top w:w="80" w:type="dxa"/>
                  <w:left w:w="120" w:type="dxa"/>
                  <w:bottom w:w="80" w:type="dxa"/>
                  <w:right w:w="120" w:type="dxa"/>
                </w:tcMar>
              </w:tcPr>
              <w:p w14:paraId="5343CBF9"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Unit (EGP)</w:t>
                </w:r>
              </w:p>
            </w:tc>
            <w:tc>
              <w:tcPr>
                <w:tcW w:w="1395" w:type="dxa"/>
                <w:shd w:val="clear" w:color="auto" w:fill="1C4587"/>
                <w:tcMar>
                  <w:top w:w="80" w:type="dxa"/>
                  <w:left w:w="120" w:type="dxa"/>
                  <w:bottom w:w="80" w:type="dxa"/>
                  <w:right w:w="120" w:type="dxa"/>
                </w:tcMar>
              </w:tcPr>
              <w:p w14:paraId="5343CBFA"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Subtotal (EGP)</w:t>
                </w:r>
              </w:p>
            </w:tc>
            <w:tc>
              <w:tcPr>
                <w:tcW w:w="2820" w:type="dxa"/>
                <w:shd w:val="clear" w:color="auto" w:fill="1C4587"/>
                <w:tcMar>
                  <w:top w:w="80" w:type="dxa"/>
                  <w:left w:w="120" w:type="dxa"/>
                  <w:bottom w:w="80" w:type="dxa"/>
                  <w:right w:w="120" w:type="dxa"/>
                </w:tcMar>
              </w:tcPr>
              <w:p w14:paraId="5343CBFB"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Role</w:t>
                </w:r>
              </w:p>
            </w:tc>
          </w:tr>
          <w:tr w:rsidR="003B5DF0" w14:paraId="5343CC02" w14:textId="77777777">
            <w:tc>
              <w:tcPr>
                <w:tcW w:w="2745" w:type="dxa"/>
                <w:tcMar>
                  <w:top w:w="80" w:type="dxa"/>
                  <w:left w:w="120" w:type="dxa"/>
                  <w:bottom w:w="80" w:type="dxa"/>
                  <w:right w:w="120" w:type="dxa"/>
                </w:tcMar>
              </w:tcPr>
              <w:p w14:paraId="5343CBF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Raspberry Pi 5</w:t>
                </w:r>
              </w:p>
            </w:tc>
            <w:tc>
              <w:tcPr>
                <w:tcW w:w="855" w:type="dxa"/>
                <w:tcMar>
                  <w:top w:w="80" w:type="dxa"/>
                  <w:left w:w="120" w:type="dxa"/>
                  <w:bottom w:w="80" w:type="dxa"/>
                  <w:right w:w="120" w:type="dxa"/>
                </w:tcMar>
              </w:tcPr>
              <w:p w14:paraId="5343CBF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350" w:type="dxa"/>
                <w:tcMar>
                  <w:top w:w="80" w:type="dxa"/>
                  <w:left w:w="120" w:type="dxa"/>
                  <w:bottom w:w="80" w:type="dxa"/>
                  <w:right w:w="120" w:type="dxa"/>
                </w:tcMar>
              </w:tcPr>
              <w:p w14:paraId="5343CBF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7,500</w:t>
                </w:r>
              </w:p>
            </w:tc>
            <w:tc>
              <w:tcPr>
                <w:tcW w:w="1395" w:type="dxa"/>
                <w:tcMar>
                  <w:top w:w="80" w:type="dxa"/>
                  <w:left w:w="120" w:type="dxa"/>
                  <w:bottom w:w="80" w:type="dxa"/>
                  <w:right w:w="120" w:type="dxa"/>
                </w:tcMar>
              </w:tcPr>
              <w:p w14:paraId="5343CC0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7,500</w:t>
                </w:r>
              </w:p>
            </w:tc>
            <w:tc>
              <w:tcPr>
                <w:tcW w:w="2820" w:type="dxa"/>
                <w:tcMar>
                  <w:top w:w="80" w:type="dxa"/>
                  <w:left w:w="120" w:type="dxa"/>
                  <w:bottom w:w="80" w:type="dxa"/>
                  <w:right w:w="120" w:type="dxa"/>
                </w:tcMar>
              </w:tcPr>
              <w:p w14:paraId="5343CC0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Sensor + vision compute platform</w:t>
                </w:r>
              </w:p>
            </w:tc>
          </w:tr>
          <w:tr w:rsidR="003B5DF0" w14:paraId="5343CC08" w14:textId="77777777">
            <w:tc>
              <w:tcPr>
                <w:tcW w:w="2745" w:type="dxa"/>
                <w:tcMar>
                  <w:top w:w="80" w:type="dxa"/>
                  <w:left w:w="120" w:type="dxa"/>
                  <w:bottom w:w="80" w:type="dxa"/>
                  <w:right w:w="120" w:type="dxa"/>
                </w:tcMar>
              </w:tcPr>
              <w:p w14:paraId="5343CC0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IMU module</w:t>
                </w:r>
              </w:p>
            </w:tc>
            <w:tc>
              <w:tcPr>
                <w:tcW w:w="855" w:type="dxa"/>
                <w:tcMar>
                  <w:top w:w="80" w:type="dxa"/>
                  <w:left w:w="120" w:type="dxa"/>
                  <w:bottom w:w="80" w:type="dxa"/>
                  <w:right w:w="120" w:type="dxa"/>
                </w:tcMar>
              </w:tcPr>
              <w:p w14:paraId="5343CC0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350" w:type="dxa"/>
                <w:tcMar>
                  <w:top w:w="80" w:type="dxa"/>
                  <w:left w:w="120" w:type="dxa"/>
                  <w:bottom w:w="80" w:type="dxa"/>
                  <w:right w:w="120" w:type="dxa"/>
                </w:tcMar>
              </w:tcPr>
              <w:p w14:paraId="5343CC0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475</w:t>
                </w:r>
              </w:p>
            </w:tc>
            <w:tc>
              <w:tcPr>
                <w:tcW w:w="1395" w:type="dxa"/>
                <w:tcMar>
                  <w:top w:w="80" w:type="dxa"/>
                  <w:left w:w="120" w:type="dxa"/>
                  <w:bottom w:w="80" w:type="dxa"/>
                  <w:right w:w="120" w:type="dxa"/>
                </w:tcMar>
              </w:tcPr>
              <w:p w14:paraId="5343CC0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475</w:t>
                </w:r>
              </w:p>
            </w:tc>
            <w:tc>
              <w:tcPr>
                <w:tcW w:w="2820" w:type="dxa"/>
                <w:tcMar>
                  <w:top w:w="80" w:type="dxa"/>
                  <w:left w:w="120" w:type="dxa"/>
                  <w:bottom w:w="80" w:type="dxa"/>
                  <w:right w:w="120" w:type="dxa"/>
                </w:tcMar>
              </w:tcPr>
              <w:p w14:paraId="5343CC0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Accelerometer + gyroscope for crash/rollover detection</w:t>
                </w:r>
              </w:p>
            </w:tc>
          </w:tr>
          <w:tr w:rsidR="003B5DF0" w14:paraId="5343CC0E" w14:textId="77777777">
            <w:tc>
              <w:tcPr>
                <w:tcW w:w="2745" w:type="dxa"/>
                <w:tcMar>
                  <w:top w:w="80" w:type="dxa"/>
                  <w:left w:w="120" w:type="dxa"/>
                  <w:bottom w:w="80" w:type="dxa"/>
                  <w:right w:w="120" w:type="dxa"/>
                </w:tcMar>
              </w:tcPr>
              <w:p w14:paraId="5343CC0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HC-SR04 ultrasonic sensor</w:t>
                </w:r>
              </w:p>
            </w:tc>
            <w:tc>
              <w:tcPr>
                <w:tcW w:w="855" w:type="dxa"/>
                <w:tcMar>
                  <w:top w:w="80" w:type="dxa"/>
                  <w:left w:w="120" w:type="dxa"/>
                  <w:bottom w:w="80" w:type="dxa"/>
                  <w:right w:w="120" w:type="dxa"/>
                </w:tcMar>
              </w:tcPr>
              <w:p w14:paraId="5343CC0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6</w:t>
                </w:r>
              </w:p>
            </w:tc>
            <w:tc>
              <w:tcPr>
                <w:tcW w:w="1350" w:type="dxa"/>
                <w:tcMar>
                  <w:top w:w="80" w:type="dxa"/>
                  <w:left w:w="120" w:type="dxa"/>
                  <w:bottom w:w="80" w:type="dxa"/>
                  <w:right w:w="120" w:type="dxa"/>
                </w:tcMar>
              </w:tcPr>
              <w:p w14:paraId="5343CC0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50</w:t>
                </w:r>
              </w:p>
            </w:tc>
            <w:tc>
              <w:tcPr>
                <w:tcW w:w="1395" w:type="dxa"/>
                <w:tcMar>
                  <w:top w:w="80" w:type="dxa"/>
                  <w:left w:w="120" w:type="dxa"/>
                  <w:bottom w:w="80" w:type="dxa"/>
                  <w:right w:w="120" w:type="dxa"/>
                </w:tcMar>
              </w:tcPr>
              <w:p w14:paraId="5343CC0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300</w:t>
                </w:r>
              </w:p>
            </w:tc>
            <w:tc>
              <w:tcPr>
                <w:tcW w:w="2820" w:type="dxa"/>
                <w:tcMar>
                  <w:top w:w="80" w:type="dxa"/>
                  <w:left w:w="120" w:type="dxa"/>
                  <w:bottom w:w="80" w:type="dxa"/>
                  <w:right w:w="120" w:type="dxa"/>
                </w:tcMar>
              </w:tcPr>
              <w:p w14:paraId="5343CC0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Proximity sensors (front, rear, two blind spots, two reserve)</w:t>
                </w:r>
              </w:p>
            </w:tc>
          </w:tr>
          <w:tr w:rsidR="003B5DF0" w14:paraId="5343CC14" w14:textId="77777777">
            <w:tc>
              <w:tcPr>
                <w:tcW w:w="2745" w:type="dxa"/>
                <w:tcMar>
                  <w:top w:w="80" w:type="dxa"/>
                  <w:left w:w="120" w:type="dxa"/>
                  <w:bottom w:w="80" w:type="dxa"/>
                  <w:right w:w="120" w:type="dxa"/>
                </w:tcMar>
              </w:tcPr>
              <w:p w14:paraId="5343CC0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Camera</w:t>
                </w:r>
              </w:p>
            </w:tc>
            <w:tc>
              <w:tcPr>
                <w:tcW w:w="855" w:type="dxa"/>
                <w:tcMar>
                  <w:top w:w="80" w:type="dxa"/>
                  <w:left w:w="120" w:type="dxa"/>
                  <w:bottom w:w="80" w:type="dxa"/>
                  <w:right w:w="120" w:type="dxa"/>
                </w:tcMar>
              </w:tcPr>
              <w:p w14:paraId="5343CC1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350" w:type="dxa"/>
                <w:tcMar>
                  <w:top w:w="80" w:type="dxa"/>
                  <w:left w:w="120" w:type="dxa"/>
                  <w:bottom w:w="80" w:type="dxa"/>
                  <w:right w:w="120" w:type="dxa"/>
                </w:tcMar>
              </w:tcPr>
              <w:p w14:paraId="5343CC1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800</w:t>
                </w:r>
              </w:p>
            </w:tc>
            <w:tc>
              <w:tcPr>
                <w:tcW w:w="1395" w:type="dxa"/>
                <w:tcMar>
                  <w:top w:w="80" w:type="dxa"/>
                  <w:left w:w="120" w:type="dxa"/>
                  <w:bottom w:w="80" w:type="dxa"/>
                  <w:right w:w="120" w:type="dxa"/>
                </w:tcMar>
              </w:tcPr>
              <w:p w14:paraId="5343CC1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800</w:t>
                </w:r>
              </w:p>
            </w:tc>
            <w:tc>
              <w:tcPr>
                <w:tcW w:w="2820" w:type="dxa"/>
                <w:tcMar>
                  <w:top w:w="80" w:type="dxa"/>
                  <w:left w:w="120" w:type="dxa"/>
                  <w:bottom w:w="80" w:type="dxa"/>
                  <w:right w:w="120" w:type="dxa"/>
                </w:tcMar>
              </w:tcPr>
              <w:p w14:paraId="5343CC1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Driver-facing camera for the vision pipeline</w:t>
                </w:r>
              </w:p>
            </w:tc>
          </w:tr>
          <w:tr w:rsidR="003B5DF0" w14:paraId="5343CC1A" w14:textId="77777777">
            <w:tc>
              <w:tcPr>
                <w:tcW w:w="2745" w:type="dxa"/>
                <w:tcMar>
                  <w:top w:w="80" w:type="dxa"/>
                  <w:left w:w="120" w:type="dxa"/>
                  <w:bottom w:w="80" w:type="dxa"/>
                  <w:right w:w="120" w:type="dxa"/>
                </w:tcMar>
              </w:tcPr>
              <w:p w14:paraId="5343CC1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Camera case</w:t>
                </w:r>
              </w:p>
            </w:tc>
            <w:tc>
              <w:tcPr>
                <w:tcW w:w="855" w:type="dxa"/>
                <w:tcMar>
                  <w:top w:w="80" w:type="dxa"/>
                  <w:left w:w="120" w:type="dxa"/>
                  <w:bottom w:w="80" w:type="dxa"/>
                  <w:right w:w="120" w:type="dxa"/>
                </w:tcMar>
              </w:tcPr>
              <w:p w14:paraId="5343CC1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350" w:type="dxa"/>
                <w:tcMar>
                  <w:top w:w="80" w:type="dxa"/>
                  <w:left w:w="120" w:type="dxa"/>
                  <w:bottom w:w="80" w:type="dxa"/>
                  <w:right w:w="120" w:type="dxa"/>
                </w:tcMar>
              </w:tcPr>
              <w:p w14:paraId="5343CC1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95</w:t>
                </w:r>
              </w:p>
            </w:tc>
            <w:tc>
              <w:tcPr>
                <w:tcW w:w="1395" w:type="dxa"/>
                <w:tcMar>
                  <w:top w:w="80" w:type="dxa"/>
                  <w:left w:w="120" w:type="dxa"/>
                  <w:bottom w:w="80" w:type="dxa"/>
                  <w:right w:w="120" w:type="dxa"/>
                </w:tcMar>
              </w:tcPr>
              <w:p w14:paraId="5343CC1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95</w:t>
                </w:r>
              </w:p>
            </w:tc>
            <w:tc>
              <w:tcPr>
                <w:tcW w:w="2820" w:type="dxa"/>
                <w:tcMar>
                  <w:top w:w="80" w:type="dxa"/>
                  <w:left w:w="120" w:type="dxa"/>
                  <w:bottom w:w="80" w:type="dxa"/>
                  <w:right w:w="120" w:type="dxa"/>
                </w:tcMar>
              </w:tcPr>
              <w:p w14:paraId="5343CC1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Protective enclosure for the camera module</w:t>
                </w:r>
              </w:p>
            </w:tc>
          </w:tr>
          <w:tr w:rsidR="003B5DF0" w14:paraId="5343CC20" w14:textId="77777777">
            <w:tc>
              <w:tcPr>
                <w:tcW w:w="2745" w:type="dxa"/>
                <w:tcMar>
                  <w:top w:w="80" w:type="dxa"/>
                  <w:left w:w="120" w:type="dxa"/>
                  <w:bottom w:w="80" w:type="dxa"/>
                  <w:right w:w="120" w:type="dxa"/>
                </w:tcMar>
              </w:tcPr>
              <w:p w14:paraId="5343CC1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Pi cooler</w:t>
                </w:r>
              </w:p>
            </w:tc>
            <w:tc>
              <w:tcPr>
                <w:tcW w:w="855" w:type="dxa"/>
                <w:tcMar>
                  <w:top w:w="80" w:type="dxa"/>
                  <w:left w:w="120" w:type="dxa"/>
                  <w:bottom w:w="80" w:type="dxa"/>
                  <w:right w:w="120" w:type="dxa"/>
                </w:tcMar>
              </w:tcPr>
              <w:p w14:paraId="5343CC1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350" w:type="dxa"/>
                <w:tcMar>
                  <w:top w:w="80" w:type="dxa"/>
                  <w:left w:w="120" w:type="dxa"/>
                  <w:bottom w:w="80" w:type="dxa"/>
                  <w:right w:w="120" w:type="dxa"/>
                </w:tcMar>
              </w:tcPr>
              <w:p w14:paraId="5343CC1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495</w:t>
                </w:r>
              </w:p>
            </w:tc>
            <w:tc>
              <w:tcPr>
                <w:tcW w:w="1395" w:type="dxa"/>
                <w:tcMar>
                  <w:top w:w="80" w:type="dxa"/>
                  <w:left w:w="120" w:type="dxa"/>
                  <w:bottom w:w="80" w:type="dxa"/>
                  <w:right w:w="120" w:type="dxa"/>
                </w:tcMar>
              </w:tcPr>
              <w:p w14:paraId="5343CC1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495</w:t>
                </w:r>
              </w:p>
            </w:tc>
            <w:tc>
              <w:tcPr>
                <w:tcW w:w="2820" w:type="dxa"/>
                <w:tcMar>
                  <w:top w:w="80" w:type="dxa"/>
                  <w:left w:w="120" w:type="dxa"/>
                  <w:bottom w:w="80" w:type="dxa"/>
                  <w:right w:w="120" w:type="dxa"/>
                </w:tcMar>
              </w:tcPr>
              <w:p w14:paraId="5343CC1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Active cooling for sustained vision-inference load</w:t>
                </w:r>
              </w:p>
            </w:tc>
          </w:tr>
          <w:tr w:rsidR="003B5DF0" w14:paraId="5343CC26" w14:textId="77777777">
            <w:tc>
              <w:tcPr>
                <w:tcW w:w="2745" w:type="dxa"/>
                <w:tcMar>
                  <w:top w:w="80" w:type="dxa"/>
                  <w:left w:w="120" w:type="dxa"/>
                  <w:bottom w:w="80" w:type="dxa"/>
                  <w:right w:w="120" w:type="dxa"/>
                </w:tcMar>
              </w:tcPr>
              <w:p w14:paraId="5343CC2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Camera cable</w:t>
                </w:r>
              </w:p>
            </w:tc>
            <w:tc>
              <w:tcPr>
                <w:tcW w:w="855" w:type="dxa"/>
                <w:tcMar>
                  <w:top w:w="80" w:type="dxa"/>
                  <w:left w:w="120" w:type="dxa"/>
                  <w:bottom w:w="80" w:type="dxa"/>
                  <w:right w:w="120" w:type="dxa"/>
                </w:tcMar>
              </w:tcPr>
              <w:p w14:paraId="5343CC2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350" w:type="dxa"/>
                <w:tcMar>
                  <w:top w:w="80" w:type="dxa"/>
                  <w:left w:w="120" w:type="dxa"/>
                  <w:bottom w:w="80" w:type="dxa"/>
                  <w:right w:w="120" w:type="dxa"/>
                </w:tcMar>
              </w:tcPr>
              <w:p w14:paraId="5343CC2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225</w:t>
                </w:r>
              </w:p>
            </w:tc>
            <w:tc>
              <w:tcPr>
                <w:tcW w:w="1395" w:type="dxa"/>
                <w:tcMar>
                  <w:top w:w="80" w:type="dxa"/>
                  <w:left w:w="120" w:type="dxa"/>
                  <w:bottom w:w="80" w:type="dxa"/>
                  <w:right w:w="120" w:type="dxa"/>
                </w:tcMar>
              </w:tcPr>
              <w:p w14:paraId="5343CC2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225</w:t>
                </w:r>
              </w:p>
            </w:tc>
            <w:tc>
              <w:tcPr>
                <w:tcW w:w="2820" w:type="dxa"/>
                <w:tcMar>
                  <w:top w:w="80" w:type="dxa"/>
                  <w:left w:w="120" w:type="dxa"/>
                  <w:bottom w:w="80" w:type="dxa"/>
                  <w:right w:w="120" w:type="dxa"/>
                </w:tcMar>
              </w:tcPr>
              <w:p w14:paraId="5343CC2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MIPI / USB cable to the Pi</w:t>
                </w:r>
              </w:p>
            </w:tc>
          </w:tr>
          <w:tr w:rsidR="003B5DF0" w14:paraId="5343CC2C" w14:textId="77777777">
            <w:tc>
              <w:tcPr>
                <w:tcW w:w="2745" w:type="dxa"/>
                <w:tcMar>
                  <w:top w:w="80" w:type="dxa"/>
                  <w:left w:w="120" w:type="dxa"/>
                  <w:bottom w:w="80" w:type="dxa"/>
                  <w:right w:w="120" w:type="dxa"/>
                </w:tcMar>
              </w:tcPr>
              <w:p w14:paraId="5343CC2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Pi power-supply cable</w:t>
                </w:r>
              </w:p>
            </w:tc>
            <w:tc>
              <w:tcPr>
                <w:tcW w:w="855" w:type="dxa"/>
                <w:tcMar>
                  <w:top w:w="80" w:type="dxa"/>
                  <w:left w:w="120" w:type="dxa"/>
                  <w:bottom w:w="80" w:type="dxa"/>
                  <w:right w:w="120" w:type="dxa"/>
                </w:tcMar>
              </w:tcPr>
              <w:p w14:paraId="5343CC2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350" w:type="dxa"/>
                <w:tcMar>
                  <w:top w:w="80" w:type="dxa"/>
                  <w:left w:w="120" w:type="dxa"/>
                  <w:bottom w:w="80" w:type="dxa"/>
                  <w:right w:w="120" w:type="dxa"/>
                </w:tcMar>
              </w:tcPr>
              <w:p w14:paraId="5343CC2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500</w:t>
                </w:r>
              </w:p>
            </w:tc>
            <w:tc>
              <w:tcPr>
                <w:tcW w:w="1395" w:type="dxa"/>
                <w:tcMar>
                  <w:top w:w="80" w:type="dxa"/>
                  <w:left w:w="120" w:type="dxa"/>
                  <w:bottom w:w="80" w:type="dxa"/>
                  <w:right w:w="120" w:type="dxa"/>
                </w:tcMar>
              </w:tcPr>
              <w:p w14:paraId="5343CC2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500</w:t>
                </w:r>
              </w:p>
            </w:tc>
            <w:tc>
              <w:tcPr>
                <w:tcW w:w="2820" w:type="dxa"/>
                <w:tcMar>
                  <w:top w:w="80" w:type="dxa"/>
                  <w:left w:w="120" w:type="dxa"/>
                  <w:bottom w:w="80" w:type="dxa"/>
                  <w:right w:w="120" w:type="dxa"/>
                </w:tcMar>
              </w:tcPr>
              <w:p w14:paraId="5343CC2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5 V regulated supply from the vehicle’s 12 V system</w:t>
                </w:r>
              </w:p>
            </w:tc>
          </w:tr>
          <w:tr w:rsidR="003B5DF0" w14:paraId="5343CC32" w14:textId="77777777">
            <w:tc>
              <w:tcPr>
                <w:tcW w:w="2745" w:type="dxa"/>
                <w:tcMar>
                  <w:top w:w="80" w:type="dxa"/>
                  <w:left w:w="120" w:type="dxa"/>
                  <w:bottom w:w="80" w:type="dxa"/>
                  <w:right w:w="120" w:type="dxa"/>
                </w:tcMar>
              </w:tcPr>
              <w:p w14:paraId="5343CC2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Driver’s phone (existing)</w:t>
                </w:r>
              </w:p>
            </w:tc>
            <w:tc>
              <w:tcPr>
                <w:tcW w:w="855" w:type="dxa"/>
                <w:tcMar>
                  <w:top w:w="80" w:type="dxa"/>
                  <w:left w:w="120" w:type="dxa"/>
                  <w:bottom w:w="80" w:type="dxa"/>
                  <w:right w:w="120" w:type="dxa"/>
                </w:tcMar>
              </w:tcPr>
              <w:p w14:paraId="5343CC2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350" w:type="dxa"/>
                <w:tcMar>
                  <w:top w:w="80" w:type="dxa"/>
                  <w:left w:w="120" w:type="dxa"/>
                  <w:bottom w:w="80" w:type="dxa"/>
                  <w:right w:w="120" w:type="dxa"/>
                </w:tcMar>
              </w:tcPr>
              <w:p w14:paraId="5343CC2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1395" w:type="dxa"/>
                <w:tcMar>
                  <w:top w:w="80" w:type="dxa"/>
                  <w:left w:w="120" w:type="dxa"/>
                  <w:bottom w:w="80" w:type="dxa"/>
                  <w:right w:w="120" w:type="dxa"/>
                </w:tcMar>
              </w:tcPr>
              <w:p w14:paraId="5343CC3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2820" w:type="dxa"/>
                <w:tcMar>
                  <w:top w:w="80" w:type="dxa"/>
                  <w:left w:w="120" w:type="dxa"/>
                  <w:bottom w:w="80" w:type="dxa"/>
                  <w:right w:w="120" w:type="dxa"/>
                </w:tcMar>
              </w:tcPr>
              <w:p w14:paraId="5343CC3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Display, alerts, GPS, network uplink</w:t>
                </w:r>
              </w:p>
            </w:tc>
          </w:tr>
          <w:tr w:rsidR="003B5DF0" w14:paraId="5343CC38" w14:textId="77777777">
            <w:tc>
              <w:tcPr>
                <w:tcW w:w="2745" w:type="dxa"/>
                <w:tcMar>
                  <w:top w:w="80" w:type="dxa"/>
                  <w:left w:w="120" w:type="dxa"/>
                  <w:bottom w:w="80" w:type="dxa"/>
                  <w:right w:w="120" w:type="dxa"/>
                </w:tcMar>
              </w:tcPr>
              <w:p w14:paraId="5343CC3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b/>
                    <w:bCs/>
                  </w:rPr>
                  <w:t>Total per-vehicle BOM</w:t>
                </w:r>
              </w:p>
            </w:tc>
            <w:tc>
              <w:tcPr>
                <w:tcW w:w="855" w:type="dxa"/>
                <w:tcMar>
                  <w:top w:w="80" w:type="dxa"/>
                  <w:left w:w="120" w:type="dxa"/>
                  <w:bottom w:w="80" w:type="dxa"/>
                  <w:right w:w="120" w:type="dxa"/>
                </w:tcMar>
              </w:tcPr>
              <w:p w14:paraId="5343CC34" w14:textId="77777777" w:rsidR="003B5DF0" w:rsidRDefault="003B5DF0">
                <w:pPr>
                  <w:spacing w:line="240" w:lineRule="auto"/>
                  <w:rPr>
                    <w:rFonts w:ascii="Times New Roman" w:eastAsia="Times New Roman" w:hAnsi="Times New Roman" w:cs="Times New Roman"/>
                  </w:rPr>
                </w:pPr>
              </w:p>
            </w:tc>
            <w:tc>
              <w:tcPr>
                <w:tcW w:w="1350" w:type="dxa"/>
                <w:tcMar>
                  <w:top w:w="80" w:type="dxa"/>
                  <w:left w:w="120" w:type="dxa"/>
                  <w:bottom w:w="80" w:type="dxa"/>
                  <w:right w:w="120" w:type="dxa"/>
                </w:tcMar>
              </w:tcPr>
              <w:p w14:paraId="5343CC35" w14:textId="77777777" w:rsidR="003B5DF0" w:rsidRDefault="003B5DF0">
                <w:pPr>
                  <w:spacing w:line="240" w:lineRule="auto"/>
                  <w:rPr>
                    <w:rFonts w:ascii="Times New Roman" w:eastAsia="Times New Roman" w:hAnsi="Times New Roman" w:cs="Times New Roman"/>
                  </w:rPr>
                </w:pPr>
              </w:p>
            </w:tc>
            <w:tc>
              <w:tcPr>
                <w:tcW w:w="1395" w:type="dxa"/>
                <w:tcMar>
                  <w:top w:w="80" w:type="dxa"/>
                  <w:left w:w="120" w:type="dxa"/>
                  <w:bottom w:w="80" w:type="dxa"/>
                  <w:right w:w="120" w:type="dxa"/>
                </w:tcMar>
              </w:tcPr>
              <w:p w14:paraId="5343CC3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b/>
                    <w:bCs/>
                  </w:rPr>
                  <w:t>10,390</w:t>
                </w:r>
              </w:p>
            </w:tc>
            <w:tc>
              <w:tcPr>
                <w:tcW w:w="2820" w:type="dxa"/>
                <w:tcMar>
                  <w:top w:w="80" w:type="dxa"/>
                  <w:left w:w="120" w:type="dxa"/>
                  <w:bottom w:w="80" w:type="dxa"/>
                  <w:right w:w="120" w:type="dxa"/>
                </w:tcMar>
              </w:tcPr>
              <w:p w14:paraId="5343CC37" w14:textId="77777777" w:rsidR="003B5DF0" w:rsidRDefault="004F4874">
                <w:pPr>
                  <w:spacing w:line="240" w:lineRule="auto"/>
                  <w:rPr>
                    <w:rFonts w:ascii="Times New Roman" w:eastAsia="Times New Roman" w:hAnsi="Times New Roman" w:cs="Times New Roman"/>
                  </w:rPr>
                </w:pPr>
                <w:sdt>
                  <w:sdtPr>
                    <w:tag w:val="goog_rdk_83"/>
                    <w:id w:val="1727334509"/>
                  </w:sdtPr>
                  <w:sdtEndPr/>
                  <w:sdtContent>
                    <w:r>
                      <w:rPr>
                        <w:rFonts w:ascii="Gungsuh" w:eastAsia="Gungsuh" w:hAnsi="Gungsuh" w:cs="Gungsuh"/>
                        <w:b/>
                        <w:bCs/>
                      </w:rPr>
                      <w:t>≈ $212 USD at 1 USD : 49 EGP</w:t>
                    </w:r>
                  </w:sdtContent>
                </w:sdt>
              </w:p>
            </w:tc>
          </w:tr>
        </w:tbl>
      </w:sdtContent>
    </w:sdt>
    <w:p w14:paraId="5343CC39" w14:textId="77777777" w:rsidR="003B5DF0" w:rsidRDefault="003B5DF0">
      <w:pPr>
        <w:spacing w:line="240" w:lineRule="auto"/>
        <w:jc w:val="both"/>
        <w:rPr>
          <w:rFonts w:ascii="Times New Roman" w:eastAsia="Times New Roman" w:hAnsi="Times New Roman" w:cs="Times New Roman"/>
        </w:rPr>
      </w:pPr>
    </w:p>
    <w:p w14:paraId="5343CC3A" w14:textId="77777777" w:rsidR="003B5DF0" w:rsidRDefault="003B5DF0">
      <w:pPr>
        <w:spacing w:line="240" w:lineRule="auto"/>
        <w:jc w:val="both"/>
        <w:rPr>
          <w:rFonts w:ascii="Times New Roman" w:eastAsia="Times New Roman" w:hAnsi="Times New Roman" w:cs="Times New Roman"/>
        </w:rPr>
      </w:pPr>
    </w:p>
    <w:p w14:paraId="5343CC3B" w14:textId="77777777" w:rsidR="003B5DF0" w:rsidRDefault="003B5DF0">
      <w:pPr>
        <w:spacing w:line="240" w:lineRule="auto"/>
        <w:jc w:val="both"/>
        <w:rPr>
          <w:rFonts w:ascii="Times New Roman" w:eastAsia="Times New Roman" w:hAnsi="Times New Roman" w:cs="Times New Roman"/>
        </w:rPr>
      </w:pPr>
    </w:p>
    <w:p w14:paraId="5343CC3C"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actual per-vehicle hardware cost of EGP 10,390 (~$212 USD) is comfortably below commercial fleet driver-monitoring kits such as Seeing Machines Guardian or Smart Eye AIS, which typically retail in the US$300–500 range for hardware alone plus a recurring per-vehicle monthly subscription. Udjat Track therefore represents a 30–60% reduction in per-vehicle hardware cost, with no recurring subscription required because the backend is a single shared service whose marginal cost per vehicle is negligible.</w:t>
      </w:r>
    </w:p>
    <w:p w14:paraId="5343CC3D" w14:textId="77777777" w:rsidR="003B5DF0" w:rsidRDefault="003B5DF0">
      <w:pPr>
        <w:pStyle w:val="Heading2"/>
        <w:keepNext w:val="0"/>
        <w:keepLines w:val="0"/>
        <w:spacing w:before="0" w:line="240" w:lineRule="auto"/>
        <w:rPr>
          <w:sz w:val="24"/>
          <w:szCs w:val="24"/>
        </w:rPr>
      </w:pPr>
    </w:p>
    <w:p w14:paraId="5343CC3E" w14:textId="77777777" w:rsidR="003B5DF0" w:rsidRDefault="004F4874">
      <w:pPr>
        <w:pStyle w:val="Heading2"/>
        <w:keepNext w:val="0"/>
        <w:keepLines w:val="0"/>
        <w:spacing w:before="0" w:line="240" w:lineRule="auto"/>
        <w:rPr>
          <w:sz w:val="24"/>
          <w:szCs w:val="24"/>
        </w:rPr>
      </w:pPr>
      <w:bookmarkStart w:id="156" w:name="_heading=h.9kszgvmmy4da" w:colFirst="0" w:colLast="0"/>
      <w:bookmarkEnd w:id="156"/>
      <w:r>
        <w:rPr>
          <w:sz w:val="24"/>
          <w:szCs w:val="24"/>
        </w:rPr>
        <w:t>5.2.2 Time-to-Alert vs Contemporary Systems</w:t>
      </w:r>
    </w:p>
    <w:p w14:paraId="5343CC3F" w14:textId="77777777" w:rsidR="003B5DF0" w:rsidRDefault="003B5DF0">
      <w:pPr>
        <w:spacing w:after="120" w:line="240" w:lineRule="auto"/>
        <w:jc w:val="both"/>
        <w:rPr>
          <w:rFonts w:ascii="Times New Roman" w:eastAsia="Times New Roman" w:hAnsi="Times New Roman" w:cs="Times New Roman"/>
        </w:rPr>
      </w:pPr>
    </w:p>
    <w:p w14:paraId="5343CC40"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user-perceptible “time to alert”, from the moment a hazard occurs until the driver sees a response on the phone, is the sum of (a) sensor-side detection latency, (b) on-device classification/aggregation, and (c) network transport to the phone. Measured Udjat Track values are compared below to typical published numbers for contemporary systems.</w:t>
      </w:r>
    </w:p>
    <w:p w14:paraId="5343CC41" w14:textId="77777777" w:rsidR="003B5DF0" w:rsidRDefault="003B5DF0">
      <w:pPr>
        <w:spacing w:after="120" w:line="240" w:lineRule="auto"/>
        <w:jc w:val="both"/>
        <w:rPr>
          <w:rFonts w:ascii="Times New Roman" w:eastAsia="Times New Roman" w:hAnsi="Times New Roman" w:cs="Times New Roman"/>
        </w:rPr>
      </w:pPr>
    </w:p>
    <w:sdt>
      <w:sdtPr>
        <w:tag w:val="goog_rdk_86"/>
        <w:id w:val="1539500344"/>
        <w:lock w:val="contentLocked"/>
      </w:sdtPr>
      <w:sdtEndPr/>
      <w:sdtContent>
        <w:tbl>
          <w:tblPr>
            <w:tblStyle w:val="affffffe"/>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080"/>
            <w:gridCol w:w="2080"/>
            <w:gridCol w:w="1980"/>
          </w:tblGrid>
          <w:tr w:rsidR="003B5DF0" w14:paraId="5343CC46" w14:textId="77777777">
            <w:trPr>
              <w:tblHeader/>
            </w:trPr>
            <w:tc>
              <w:tcPr>
                <w:tcW w:w="3000" w:type="dxa"/>
                <w:shd w:val="clear" w:color="auto" w:fill="1C4587"/>
                <w:tcMar>
                  <w:top w:w="80" w:type="dxa"/>
                  <w:left w:w="120" w:type="dxa"/>
                  <w:bottom w:w="80" w:type="dxa"/>
                  <w:right w:w="120" w:type="dxa"/>
                </w:tcMar>
              </w:tcPr>
              <w:p w14:paraId="5343CC42"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Event</w:t>
                </w:r>
              </w:p>
            </w:tc>
            <w:tc>
              <w:tcPr>
                <w:tcW w:w="2080" w:type="dxa"/>
                <w:shd w:val="clear" w:color="auto" w:fill="1C4587"/>
                <w:tcMar>
                  <w:top w:w="80" w:type="dxa"/>
                  <w:left w:w="120" w:type="dxa"/>
                  <w:bottom w:w="80" w:type="dxa"/>
                  <w:right w:w="120" w:type="dxa"/>
                </w:tcMar>
              </w:tcPr>
              <w:p w14:paraId="5343CC43"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Udjat Track (measured)</w:t>
                </w:r>
              </w:p>
            </w:tc>
            <w:tc>
              <w:tcPr>
                <w:tcW w:w="2080" w:type="dxa"/>
                <w:shd w:val="clear" w:color="auto" w:fill="1C4587"/>
                <w:tcMar>
                  <w:top w:w="80" w:type="dxa"/>
                  <w:left w:w="120" w:type="dxa"/>
                  <w:bottom w:w="80" w:type="dxa"/>
                  <w:right w:w="120" w:type="dxa"/>
                </w:tcMar>
              </w:tcPr>
              <w:p w14:paraId="5343CC44"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Commercial DMS (typical)</w:t>
                </w:r>
              </w:p>
            </w:tc>
            <w:tc>
              <w:tcPr>
                <w:tcW w:w="1980" w:type="dxa"/>
                <w:shd w:val="clear" w:color="auto" w:fill="1C4587"/>
                <w:tcMar>
                  <w:top w:w="80" w:type="dxa"/>
                  <w:left w:w="120" w:type="dxa"/>
                  <w:bottom w:w="80" w:type="dxa"/>
                  <w:right w:w="120" w:type="dxa"/>
                </w:tcMar>
              </w:tcPr>
              <w:p w14:paraId="5343CC45"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Improvement</w:t>
                </w:r>
              </w:p>
            </w:tc>
          </w:tr>
          <w:tr w:rsidR="003B5DF0" w14:paraId="5343CC4B" w14:textId="77777777">
            <w:tc>
              <w:tcPr>
                <w:tcW w:w="3000" w:type="dxa"/>
                <w:tcMar>
                  <w:top w:w="80" w:type="dxa"/>
                  <w:left w:w="120" w:type="dxa"/>
                  <w:bottom w:w="80" w:type="dxa"/>
                  <w:right w:w="120" w:type="dxa"/>
                </w:tcMar>
              </w:tcPr>
              <w:p w14:paraId="5343CC47" w14:textId="77777777" w:rsidR="003B5DF0" w:rsidRDefault="004F4874">
                <w:pPr>
                  <w:spacing w:line="240" w:lineRule="auto"/>
                  <w:rPr>
                    <w:rFonts w:ascii="Times New Roman" w:eastAsia="Times New Roman" w:hAnsi="Times New Roman" w:cs="Times New Roman"/>
                  </w:rPr>
                </w:pPr>
                <w:sdt>
                  <w:sdtPr>
                    <w:tag w:val="goog_rdk_85"/>
                    <w:id w:val="-1216643657"/>
                  </w:sdtPr>
                  <w:sdtEndPr/>
                  <w:sdtContent>
                    <w:r>
                      <w:rPr>
                        <w:rFonts w:ascii="Cardo" w:eastAsia="Cardo" w:hAnsi="Cardo" w:cs="Cardo"/>
                      </w:rPr>
                      <w:t>Crash detection → alert</w:t>
                    </w:r>
                  </w:sdtContent>
                </w:sdt>
              </w:p>
            </w:tc>
            <w:tc>
              <w:tcPr>
                <w:tcW w:w="2080" w:type="dxa"/>
                <w:tcMar>
                  <w:top w:w="80" w:type="dxa"/>
                  <w:left w:w="120" w:type="dxa"/>
                  <w:bottom w:w="80" w:type="dxa"/>
                  <w:right w:w="120" w:type="dxa"/>
                </w:tcMar>
              </w:tcPr>
              <w:p w14:paraId="5343CC4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&lt; 200 ms</w:t>
                </w:r>
              </w:p>
            </w:tc>
            <w:tc>
              <w:tcPr>
                <w:tcW w:w="2080" w:type="dxa"/>
                <w:tcMar>
                  <w:top w:w="80" w:type="dxa"/>
                  <w:left w:w="120" w:type="dxa"/>
                  <w:bottom w:w="80" w:type="dxa"/>
                  <w:right w:w="120" w:type="dxa"/>
                </w:tcMar>
              </w:tcPr>
              <w:p w14:paraId="5343CC4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1–2 s</w:t>
                </w:r>
              </w:p>
            </w:tc>
            <w:tc>
              <w:tcPr>
                <w:tcW w:w="1980" w:type="dxa"/>
                <w:tcMar>
                  <w:top w:w="80" w:type="dxa"/>
                  <w:left w:w="120" w:type="dxa"/>
                  <w:bottom w:w="80" w:type="dxa"/>
                  <w:right w:w="120" w:type="dxa"/>
                </w:tcMar>
              </w:tcPr>
              <w:p w14:paraId="5343CC4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5–10× faster</w:t>
                </w:r>
              </w:p>
            </w:tc>
          </w:tr>
          <w:tr w:rsidR="003B5DF0" w14:paraId="5343CC50" w14:textId="77777777">
            <w:tc>
              <w:tcPr>
                <w:tcW w:w="3000" w:type="dxa"/>
                <w:tcMar>
                  <w:top w:w="80" w:type="dxa"/>
                  <w:left w:w="120" w:type="dxa"/>
                  <w:bottom w:w="80" w:type="dxa"/>
                  <w:right w:w="120" w:type="dxa"/>
                </w:tcMar>
              </w:tcPr>
              <w:p w14:paraId="5343CC4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Drowsiness state change</w:t>
                </w:r>
              </w:p>
            </w:tc>
            <w:tc>
              <w:tcPr>
                <w:tcW w:w="2080" w:type="dxa"/>
                <w:tcMar>
                  <w:top w:w="80" w:type="dxa"/>
                  <w:left w:w="120" w:type="dxa"/>
                  <w:bottom w:w="80" w:type="dxa"/>
                  <w:right w:w="120" w:type="dxa"/>
                </w:tcMar>
              </w:tcPr>
              <w:p w14:paraId="5343CC4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 s</w:t>
                </w:r>
              </w:p>
            </w:tc>
            <w:tc>
              <w:tcPr>
                <w:tcW w:w="2080" w:type="dxa"/>
                <w:tcMar>
                  <w:top w:w="80" w:type="dxa"/>
                  <w:left w:w="120" w:type="dxa"/>
                  <w:bottom w:w="80" w:type="dxa"/>
                  <w:right w:w="120" w:type="dxa"/>
                </w:tcMar>
              </w:tcPr>
              <w:p w14:paraId="5343CC4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2–3 s</w:t>
                </w:r>
              </w:p>
            </w:tc>
            <w:tc>
              <w:tcPr>
                <w:tcW w:w="1980" w:type="dxa"/>
                <w:tcMar>
                  <w:top w:w="80" w:type="dxa"/>
                  <w:left w:w="120" w:type="dxa"/>
                  <w:bottom w:w="80" w:type="dxa"/>
                  <w:right w:w="120" w:type="dxa"/>
                </w:tcMar>
              </w:tcPr>
              <w:p w14:paraId="5343CC4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2–3× faster</w:t>
                </w:r>
              </w:p>
            </w:tc>
          </w:tr>
          <w:tr w:rsidR="003B5DF0" w14:paraId="5343CC55" w14:textId="77777777">
            <w:tc>
              <w:tcPr>
                <w:tcW w:w="3000" w:type="dxa"/>
                <w:tcMar>
                  <w:top w:w="80" w:type="dxa"/>
                  <w:left w:w="120" w:type="dxa"/>
                  <w:bottom w:w="80" w:type="dxa"/>
                  <w:right w:w="120" w:type="dxa"/>
                </w:tcMar>
              </w:tcPr>
              <w:p w14:paraId="5343CC5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Obstacle/blind-spot warning</w:t>
                </w:r>
              </w:p>
            </w:tc>
            <w:tc>
              <w:tcPr>
                <w:tcW w:w="2080" w:type="dxa"/>
                <w:tcMar>
                  <w:top w:w="80" w:type="dxa"/>
                  <w:left w:w="120" w:type="dxa"/>
                  <w:bottom w:w="80" w:type="dxa"/>
                  <w:right w:w="120" w:type="dxa"/>
                </w:tcMar>
              </w:tcPr>
              <w:p w14:paraId="5343CC5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&lt; 400 ms</w:t>
                </w:r>
              </w:p>
            </w:tc>
            <w:tc>
              <w:tcPr>
                <w:tcW w:w="2080" w:type="dxa"/>
                <w:tcMar>
                  <w:top w:w="80" w:type="dxa"/>
                  <w:left w:w="120" w:type="dxa"/>
                  <w:bottom w:w="80" w:type="dxa"/>
                  <w:right w:w="120" w:type="dxa"/>
                </w:tcMar>
              </w:tcPr>
              <w:p w14:paraId="5343CC5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varies (often unavailable)</w:t>
                </w:r>
              </w:p>
            </w:tc>
            <w:tc>
              <w:tcPr>
                <w:tcW w:w="1980" w:type="dxa"/>
                <w:tcMar>
                  <w:top w:w="80" w:type="dxa"/>
                  <w:left w:w="120" w:type="dxa"/>
                  <w:bottom w:w="80" w:type="dxa"/>
                  <w:right w:w="120" w:type="dxa"/>
                </w:tcMar>
              </w:tcPr>
              <w:p w14:paraId="5343CC5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Comparable or better</w:t>
                </w:r>
              </w:p>
            </w:tc>
          </w:tr>
          <w:tr w:rsidR="003B5DF0" w14:paraId="5343CC5A" w14:textId="77777777">
            <w:tc>
              <w:tcPr>
                <w:tcW w:w="3000" w:type="dxa"/>
                <w:tcMar>
                  <w:top w:w="80" w:type="dxa"/>
                  <w:left w:w="120" w:type="dxa"/>
                  <w:bottom w:w="80" w:type="dxa"/>
                  <w:right w:w="120" w:type="dxa"/>
                </w:tcMar>
              </w:tcPr>
              <w:p w14:paraId="5343CC5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WS round-trip (median)</w:t>
                </w:r>
              </w:p>
            </w:tc>
            <w:tc>
              <w:tcPr>
                <w:tcW w:w="2080" w:type="dxa"/>
                <w:tcMar>
                  <w:top w:w="80" w:type="dxa"/>
                  <w:left w:w="120" w:type="dxa"/>
                  <w:bottom w:w="80" w:type="dxa"/>
                  <w:right w:w="120" w:type="dxa"/>
                </w:tcMar>
              </w:tcPr>
              <w:p w14:paraId="5343CC5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58 ms</w:t>
                </w:r>
              </w:p>
            </w:tc>
            <w:tc>
              <w:tcPr>
                <w:tcW w:w="2080" w:type="dxa"/>
                <w:tcMar>
                  <w:top w:w="80" w:type="dxa"/>
                  <w:left w:w="120" w:type="dxa"/>
                  <w:bottom w:w="80" w:type="dxa"/>
                  <w:right w:w="120" w:type="dxa"/>
                </w:tcMar>
              </w:tcPr>
              <w:p w14:paraId="5343CC5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5–10 s (mobile push)</w:t>
                </w:r>
              </w:p>
            </w:tc>
            <w:tc>
              <w:tcPr>
                <w:tcW w:w="1980" w:type="dxa"/>
                <w:tcMar>
                  <w:top w:w="80" w:type="dxa"/>
                  <w:left w:w="120" w:type="dxa"/>
                  <w:bottom w:w="80" w:type="dxa"/>
                  <w:right w:w="120" w:type="dxa"/>
                </w:tcMar>
              </w:tcPr>
              <w:p w14:paraId="5343CC5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~100× faster</w:t>
                </w:r>
              </w:p>
            </w:tc>
          </w:tr>
        </w:tbl>
      </w:sdtContent>
    </w:sdt>
    <w:p w14:paraId="5343CC5B" w14:textId="77777777" w:rsidR="003B5DF0" w:rsidRDefault="003B5DF0">
      <w:pPr>
        <w:spacing w:line="240" w:lineRule="auto"/>
        <w:jc w:val="both"/>
        <w:rPr>
          <w:rFonts w:ascii="Times New Roman" w:eastAsia="Times New Roman" w:hAnsi="Times New Roman" w:cs="Times New Roman"/>
          <w:sz w:val="24"/>
          <w:szCs w:val="24"/>
        </w:rPr>
      </w:pPr>
    </w:p>
    <w:p w14:paraId="5343CC5C"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end-to-end WebSocket latency of 58 ms median (P95 = 168 ms) measured in 5.1.4 is roughly two orders of magnitude faster than what mobile-push-based fleet systems can deliver. Combined with on-device classification (no cloud round-trip), the architecture achieves crash-alert times under 200 ms end-to-end, well below the human reaction threshold of approximately 250 ms. </w:t>
      </w:r>
    </w:p>
    <w:p w14:paraId="5343CC5D"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5E"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5F"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60" w14:textId="77777777" w:rsidR="003B5DF0" w:rsidRDefault="004F4874">
      <w:pPr>
        <w:pStyle w:val="Heading2"/>
        <w:keepNext w:val="0"/>
        <w:keepLines w:val="0"/>
        <w:spacing w:before="0" w:line="240" w:lineRule="auto"/>
        <w:rPr>
          <w:sz w:val="24"/>
          <w:szCs w:val="24"/>
        </w:rPr>
      </w:pPr>
      <w:r>
        <w:rPr>
          <w:sz w:val="24"/>
          <w:szCs w:val="24"/>
        </w:rPr>
        <w:t>5.2.3 Environmental Impact</w:t>
      </w:r>
    </w:p>
    <w:p w14:paraId="5343CC61" w14:textId="77777777" w:rsidR="003B5DF0" w:rsidRDefault="003B5DF0">
      <w:pPr>
        <w:spacing w:line="240" w:lineRule="auto"/>
      </w:pPr>
    </w:p>
    <w:p w14:paraId="5343CC62"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Udjat Track performs all vision inference, sensor fusion, and event classification on the Raspberry Pi at the edge. The measured CPU profile in 5.1.6 corresponds to a typical power draw of 3–5 watts under the observed 50% mean CPU load on a Pi 4. Compared to cloud-vision alternatives that upload video streams for server-side GPU inference, the energy and carbon footprint per trip is dramatically lower:</w:t>
      </w:r>
    </w:p>
    <w:p w14:paraId="5343CC63" w14:textId="77777777" w:rsidR="003B5DF0" w:rsidRDefault="003B5DF0">
      <w:pPr>
        <w:spacing w:line="240" w:lineRule="auto"/>
        <w:jc w:val="both"/>
        <w:rPr>
          <w:rFonts w:ascii="Times New Roman" w:eastAsia="Times New Roman" w:hAnsi="Times New Roman" w:cs="Times New Roman"/>
          <w:sz w:val="24"/>
          <w:szCs w:val="24"/>
        </w:rPr>
      </w:pPr>
    </w:p>
    <w:p w14:paraId="5343CC64" w14:textId="77777777" w:rsidR="003B5DF0" w:rsidRDefault="004F4874" w:rsidP="004F4874">
      <w:pPr>
        <w:numPr>
          <w:ilvl w:val="0"/>
          <w:numId w:val="8"/>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Edge inference vs cloud inference: cloud-vision systems require continuous upload of video (several Mbit/s sustained per vehicle) and consume server-side GPU compute. Udjat Track sends only ~1 kbit/s of WebSocket telemetry per vehicle and performs zero cloud inference.</w:t>
      </w:r>
    </w:p>
    <w:p w14:paraId="5343CC65" w14:textId="77777777" w:rsidR="003B5DF0" w:rsidRDefault="004F4874" w:rsidP="004F4874">
      <w:pPr>
        <w:numPr>
          <w:ilvl w:val="0"/>
          <w:numId w:val="8"/>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Reuse of existing hardware: the driver’s personal Android phone is used as the display and network uplink. No additional touchscreen, GPS receiver, or modem ships with the vehicle, reducing manufactured hardware per fleet seat by approximately one device.</w:t>
      </w:r>
    </w:p>
    <w:p w14:paraId="5343CC66" w14:textId="77777777" w:rsidR="003B5DF0" w:rsidRDefault="004F4874" w:rsidP="004F4874">
      <w:pPr>
        <w:numPr>
          <w:ilvl w:val="0"/>
          <w:numId w:val="8"/>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standby draw: when the trip is not active, the Pi’s sensor workers idle at sub-watt consumption while the WS server maintains its connection with negligible CPU.</w:t>
      </w:r>
    </w:p>
    <w:p w14:paraId="5343CC67" w14:textId="77777777" w:rsidR="003B5DF0" w:rsidRDefault="003B5DF0">
      <w:pPr>
        <w:spacing w:after="80" w:line="240" w:lineRule="auto"/>
        <w:ind w:left="720"/>
        <w:rPr>
          <w:rFonts w:ascii="Times New Roman" w:eastAsia="Times New Roman" w:hAnsi="Times New Roman" w:cs="Times New Roman"/>
          <w:sz w:val="24"/>
          <w:szCs w:val="24"/>
        </w:rPr>
      </w:pPr>
    </w:p>
    <w:p w14:paraId="5343CC68"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a fleet of one thousand vehicles operating eight hours per day, replacing a cloud-vision approach with Udjat Track’s edge-inference architecture saves an estimated 8 MWh per year in upload-and-inference energy (assuming 2 Mbit/s upload at industry-average data centre power usage effectiveness), in addition to the per-vehicle BOM savings.</w:t>
      </w:r>
    </w:p>
    <w:p w14:paraId="5343CC69" w14:textId="77777777" w:rsidR="003B5DF0" w:rsidRDefault="003B5DF0">
      <w:pPr>
        <w:pStyle w:val="Heading2"/>
        <w:keepNext w:val="0"/>
        <w:keepLines w:val="0"/>
        <w:spacing w:before="0" w:line="240" w:lineRule="auto"/>
        <w:rPr>
          <w:sz w:val="26"/>
          <w:szCs w:val="26"/>
        </w:rPr>
      </w:pPr>
    </w:p>
    <w:p w14:paraId="5343CC6A" w14:textId="77777777" w:rsidR="003B5DF0" w:rsidRDefault="004F4874">
      <w:pPr>
        <w:pStyle w:val="Heading2"/>
        <w:keepNext w:val="0"/>
        <w:keepLines w:val="0"/>
        <w:spacing w:before="0" w:line="240" w:lineRule="auto"/>
        <w:rPr>
          <w:sz w:val="24"/>
          <w:szCs w:val="24"/>
        </w:rPr>
      </w:pPr>
      <w:r>
        <w:rPr>
          <w:sz w:val="24"/>
          <w:szCs w:val="24"/>
        </w:rPr>
        <w:lastRenderedPageBreak/>
        <w:t>5.2.4 Social and Political Impact</w:t>
      </w:r>
    </w:p>
    <w:p w14:paraId="5343CC6B" w14:textId="77777777" w:rsidR="003B5DF0" w:rsidRDefault="003B5DF0">
      <w:pPr>
        <w:spacing w:line="240" w:lineRule="auto"/>
      </w:pPr>
    </w:p>
    <w:p w14:paraId="5343CC6C"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Driver-monitoring technology operates at the intersection of road-safety policy, employer-employee trust, and personal-data privacy. Udjat Track’s architecture and UX choices were deliberate responses to each of these concerns:</w:t>
      </w:r>
    </w:p>
    <w:p w14:paraId="5343CC6D" w14:textId="77777777" w:rsidR="003B5DF0" w:rsidRDefault="003B5DF0">
      <w:pPr>
        <w:spacing w:line="240" w:lineRule="auto"/>
        <w:jc w:val="both"/>
        <w:rPr>
          <w:rFonts w:ascii="Times New Roman" w:eastAsia="Times New Roman" w:hAnsi="Times New Roman" w:cs="Times New Roman"/>
          <w:sz w:val="24"/>
          <w:szCs w:val="24"/>
        </w:rPr>
      </w:pPr>
    </w:p>
    <w:p w14:paraId="5343CC6E" w14:textId="77777777" w:rsidR="003B5DF0" w:rsidRDefault="004F4874">
      <w:pPr>
        <w:pStyle w:val="Heading3"/>
        <w:keepNext w:val="0"/>
        <w:keepLines w:val="0"/>
        <w:spacing w:before="0" w:after="0" w:line="240" w:lineRule="auto"/>
        <w:rPr>
          <w:rFonts w:ascii="Times New Roman" w:eastAsia="Times New Roman" w:hAnsi="Times New Roman" w:cs="Times New Roman"/>
        </w:rPr>
      </w:pPr>
      <w:bookmarkStart w:id="157" w:name="_heading=h.1bh9bvhxvu1z" w:colFirst="0" w:colLast="0"/>
      <w:bookmarkEnd w:id="157"/>
      <w:r>
        <w:rPr>
          <w:rFonts w:ascii="Times New Roman" w:eastAsia="Times New Roman" w:hAnsi="Times New Roman" w:cs="Times New Roman"/>
        </w:rPr>
        <w:t>Privacy</w:t>
      </w:r>
    </w:p>
    <w:p w14:paraId="5343CC6F" w14:textId="77777777" w:rsidR="003B5DF0" w:rsidRDefault="003B5DF0">
      <w:pPr>
        <w:spacing w:line="240" w:lineRule="auto"/>
      </w:pPr>
    </w:p>
    <w:p w14:paraId="5343CC70"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vision data is processed locally on the Pi; only state labels (Alert / Drowsy / HighRisk / Unconscious) and aggregated event records leave the device. Raw video frames are never transmitted, never stored centrally, and are not retained on the Pi past the lifetime of the trip. This significantly reduces the regulatory and ethical surface area compared to commercial systems that upload continuous video for cloud analysis.</w:t>
      </w:r>
    </w:p>
    <w:p w14:paraId="5343CC71"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72"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73"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74"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75"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76"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77" w14:textId="77777777" w:rsidR="003B5DF0" w:rsidRDefault="004F4874">
      <w:pPr>
        <w:pStyle w:val="Heading3"/>
        <w:keepNext w:val="0"/>
        <w:keepLines w:val="0"/>
        <w:spacing w:before="0" w:after="0" w:line="240" w:lineRule="auto"/>
        <w:rPr>
          <w:rFonts w:ascii="Times New Roman" w:eastAsia="Times New Roman" w:hAnsi="Times New Roman" w:cs="Times New Roman"/>
        </w:rPr>
      </w:pPr>
      <w:r>
        <w:rPr>
          <w:rFonts w:ascii="Times New Roman" w:eastAsia="Times New Roman" w:hAnsi="Times New Roman" w:cs="Times New Roman"/>
        </w:rPr>
        <w:t>Driver Autonomy</w:t>
      </w:r>
    </w:p>
    <w:p w14:paraId="5343CC78" w14:textId="77777777" w:rsidR="003B5DF0" w:rsidRDefault="003B5DF0">
      <w:pPr>
        <w:spacing w:line="240" w:lineRule="auto"/>
      </w:pPr>
    </w:p>
    <w:p w14:paraId="5343CC79"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the Pi detects a critical-severity event (UNCONSCIOUS, CRASH), the system surfaces the alert on the driver’s phone first and offers a 10-second self-cancel window before any backend POST is fired. Non-emergency events (drowsiness, blind-spot warnings) remain entirely between the Pi and the driver. This driver-first design reduces the perception of constant employer surveillance, a frequent point of friction with commercial driver-monitoring deployments and one of the principal reasons drivers tamper wi</w:t>
      </w:r>
      <w:r>
        <w:rPr>
          <w:rFonts w:ascii="Times New Roman" w:eastAsia="Times New Roman" w:hAnsi="Times New Roman" w:cs="Times New Roman"/>
          <w:sz w:val="24"/>
          <w:szCs w:val="24"/>
        </w:rPr>
        <w:t>th or disable such systems in practice.</w:t>
      </w:r>
    </w:p>
    <w:p w14:paraId="5343CC7A" w14:textId="77777777" w:rsidR="003B5DF0" w:rsidRDefault="004F4874">
      <w:pPr>
        <w:pStyle w:val="Heading3"/>
        <w:keepNext w:val="0"/>
        <w:keepLines w:val="0"/>
        <w:spacing w:before="0" w:after="0" w:line="240" w:lineRule="auto"/>
        <w:rPr>
          <w:rFonts w:ascii="Times New Roman" w:eastAsia="Times New Roman" w:hAnsi="Times New Roman" w:cs="Times New Roman"/>
        </w:rPr>
      </w:pPr>
      <w:r>
        <w:rPr>
          <w:rFonts w:ascii="Times New Roman" w:eastAsia="Times New Roman" w:hAnsi="Times New Roman" w:cs="Times New Roman"/>
        </w:rPr>
        <w:t>Fleet Adoption / Equity</w:t>
      </w:r>
    </w:p>
    <w:p w14:paraId="5343CC7B" w14:textId="77777777" w:rsidR="003B5DF0" w:rsidRDefault="003B5DF0">
      <w:pPr>
        <w:spacing w:line="240" w:lineRule="auto"/>
      </w:pPr>
    </w:p>
    <w:p w14:paraId="5343CC7C"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a ~$212 USD per-vehicle BOM (EGP 10,390) with no per-seat subscription, Udjat Track lowers the adoption barrier for small and medium fleet operators that cannot afford commercial telematics-grade systems. In developing-market contexts where commercial pricing is prohibitive, an open architecture of this type can extend driver-fatigue safety benefits to fleets that would otherwise have no monitoring at all.</w:t>
      </w:r>
    </w:p>
    <w:p w14:paraId="5343CC7D" w14:textId="77777777" w:rsidR="003B5DF0" w:rsidRDefault="003B5DF0">
      <w:pPr>
        <w:pStyle w:val="Heading3"/>
        <w:keepNext w:val="0"/>
        <w:keepLines w:val="0"/>
        <w:spacing w:before="0" w:after="0" w:line="240" w:lineRule="auto"/>
        <w:rPr>
          <w:rFonts w:ascii="Times New Roman" w:eastAsia="Times New Roman" w:hAnsi="Times New Roman" w:cs="Times New Roman"/>
        </w:rPr>
      </w:pPr>
    </w:p>
    <w:p w14:paraId="5343CC7E" w14:textId="77777777" w:rsidR="003B5DF0" w:rsidRDefault="004F4874">
      <w:pPr>
        <w:pStyle w:val="Heading3"/>
        <w:keepNext w:val="0"/>
        <w:keepLines w:val="0"/>
        <w:spacing w:before="0" w:after="0" w:line="240" w:lineRule="auto"/>
        <w:rPr>
          <w:rFonts w:ascii="Times New Roman" w:eastAsia="Times New Roman" w:hAnsi="Times New Roman" w:cs="Times New Roman"/>
        </w:rPr>
      </w:pPr>
      <w:bookmarkStart w:id="158" w:name="_heading=h.c2nwrvy0jq72" w:colFirst="0" w:colLast="0"/>
      <w:bookmarkEnd w:id="158"/>
      <w:r>
        <w:rPr>
          <w:rFonts w:ascii="Times New Roman" w:eastAsia="Times New Roman" w:hAnsi="Times New Roman" w:cs="Times New Roman"/>
        </w:rPr>
        <w:t>Road Safety Policy</w:t>
      </w:r>
    </w:p>
    <w:p w14:paraId="5343CC7F" w14:textId="77777777" w:rsidR="003B5DF0" w:rsidRDefault="003B5DF0">
      <w:pPr>
        <w:spacing w:line="240" w:lineRule="auto"/>
      </w:pPr>
    </w:p>
    <w:p w14:paraId="5343CC80" w14:textId="77777777" w:rsidR="003B5DF0" w:rsidRDefault="004F4874">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Drowsy driving is estimated by national road-safety authorities to contribute to between 10% and 20% of road fatalities globally. Systems that detect microsleep onset and warn the driver before a crash occurs are a recognised category of intervention. The classifier evaluation in 5.1.3 shows that Udjat Track achieves 84% microsleep recall on out-of-distribution data, validating it as a credible contributor to the broader category of fatigue-detection countermeasures.</w:t>
      </w:r>
    </w:p>
    <w:p w14:paraId="5343CC81"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82"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83"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84"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85"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86"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87"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88"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89"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8A"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8B"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8C"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5343CC8D" w14:textId="77777777" w:rsidR="003B5DF0" w:rsidRDefault="003B5DF0">
      <w:pPr>
        <w:tabs>
          <w:tab w:val="left" w:pos="2175"/>
        </w:tabs>
        <w:spacing w:line="360" w:lineRule="auto"/>
        <w:jc w:val="both"/>
        <w:rPr>
          <w:rFonts w:ascii="Times New Roman" w:eastAsia="Times New Roman" w:hAnsi="Times New Roman" w:cs="Times New Roman"/>
          <w:b/>
          <w:bCs/>
          <w:sz w:val="24"/>
          <w:szCs w:val="24"/>
        </w:rPr>
      </w:pPr>
    </w:p>
    <w:p w14:paraId="628D33CD"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201F6C96"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336D4E75"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3E42CC31"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56C12A68"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3D1D6CBE"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65B3B4A0"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444AA916"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2BD48911"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413B9C3B"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4860564A"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206520CF"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715E5F7F"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4664E325"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1EBDDD38" w14:textId="77777777" w:rsidR="00620EC8" w:rsidRDefault="00620EC8">
      <w:pPr>
        <w:tabs>
          <w:tab w:val="left" w:pos="2175"/>
        </w:tabs>
        <w:spacing w:line="360" w:lineRule="auto"/>
        <w:jc w:val="both"/>
        <w:rPr>
          <w:rFonts w:ascii="Times New Roman" w:eastAsia="Times New Roman" w:hAnsi="Times New Roman" w:cs="Times New Roman"/>
          <w:b/>
          <w:bCs/>
          <w:sz w:val="24"/>
          <w:szCs w:val="24"/>
        </w:rPr>
      </w:pPr>
    </w:p>
    <w:p w14:paraId="45AEE7A2" w14:textId="77777777" w:rsidR="00620EC8" w:rsidRDefault="00620EC8">
      <w:pPr>
        <w:tabs>
          <w:tab w:val="left" w:pos="2175"/>
        </w:tabs>
        <w:spacing w:line="360" w:lineRule="auto"/>
        <w:jc w:val="both"/>
        <w:rPr>
          <w:rFonts w:ascii="Times New Roman" w:eastAsia="Times New Roman" w:hAnsi="Times New Roman" w:cs="Times New Roman"/>
          <w:b/>
          <w:bCs/>
          <w:sz w:val="24"/>
          <w:szCs w:val="24"/>
        </w:rPr>
      </w:pPr>
    </w:p>
    <w:p w14:paraId="4C4C0867" w14:textId="77777777" w:rsidR="00E739B8" w:rsidRDefault="00E739B8">
      <w:pPr>
        <w:tabs>
          <w:tab w:val="left" w:pos="2175"/>
        </w:tabs>
        <w:spacing w:line="360" w:lineRule="auto"/>
        <w:jc w:val="both"/>
        <w:rPr>
          <w:rFonts w:ascii="Times New Roman" w:eastAsia="Times New Roman" w:hAnsi="Times New Roman" w:cs="Times New Roman"/>
          <w:b/>
          <w:bCs/>
          <w:sz w:val="24"/>
          <w:szCs w:val="24"/>
        </w:rPr>
      </w:pPr>
    </w:p>
    <w:p w14:paraId="7B474F1B" w14:textId="07B77937" w:rsidR="007D1512" w:rsidRPr="007D1512" w:rsidRDefault="004F4874" w:rsidP="007D1512">
      <w:pPr>
        <w:pStyle w:val="Heading2"/>
        <w:keepNext w:val="0"/>
        <w:keepLines w:val="0"/>
        <w:spacing w:before="360" w:after="80"/>
        <w:rPr>
          <w:lang w:val="en-US"/>
        </w:rPr>
      </w:pPr>
      <w:r>
        <w:lastRenderedPageBreak/>
        <w:t xml:space="preserve">5.3 </w:t>
      </w:r>
      <w:r w:rsidR="007D1512" w:rsidRPr="007D1512">
        <w:rPr>
          <w:lang w:val="en-US"/>
        </w:rPr>
        <w:t>Backend System</w:t>
      </w:r>
      <w:r w:rsidR="004C105C">
        <w:rPr>
          <w:lang w:val="en-US"/>
        </w:rPr>
        <w:t xml:space="preserve"> </w:t>
      </w:r>
      <w:r w:rsidR="007D1512" w:rsidRPr="007D1512">
        <w:rPr>
          <w:lang w:val="en-US"/>
        </w:rPr>
        <w:t>Testing and Performance Validation</w:t>
      </w:r>
    </w:p>
    <w:p w14:paraId="5343CC8E" w14:textId="79B2C60D" w:rsidR="00C87946" w:rsidRPr="004C105C" w:rsidRDefault="00C87946" w:rsidP="00C87946">
      <w:pPr>
        <w:pStyle w:val="Heading2"/>
        <w:keepNext w:val="0"/>
        <w:keepLines w:val="0"/>
        <w:spacing w:before="360" w:after="80"/>
        <w:rPr>
          <w:b w:val="0"/>
          <w:bCs w:val="0"/>
          <w:sz w:val="24"/>
          <w:szCs w:val="24"/>
          <w:lang w:val="en-US"/>
        </w:rPr>
      </w:pPr>
    </w:p>
    <w:p w14:paraId="0AADFBDD" w14:textId="77777777" w:rsidR="00C87946" w:rsidRDefault="00C87946" w:rsidP="00C87946"/>
    <w:p w14:paraId="644D6D06" w14:textId="77777777" w:rsidR="00C87946" w:rsidRDefault="00C87946" w:rsidP="00C87946"/>
    <w:p w14:paraId="39AA05A4" w14:textId="77777777" w:rsidR="00C87946" w:rsidRDefault="00C87946" w:rsidP="00C87946"/>
    <w:p w14:paraId="0B5D7434" w14:textId="77777777" w:rsidR="00C87946" w:rsidRDefault="00C87946" w:rsidP="00C87946"/>
    <w:p w14:paraId="75166CDE" w14:textId="77777777" w:rsidR="00C87946" w:rsidRDefault="00C87946" w:rsidP="00C87946"/>
    <w:p w14:paraId="5343CCBD" w14:textId="77777777" w:rsidR="003B5DF0" w:rsidRDefault="003B5DF0">
      <w:pPr>
        <w:spacing w:before="240" w:after="240"/>
        <w:rPr>
          <w:rFonts w:ascii="Times New Roman" w:eastAsia="Times New Roman" w:hAnsi="Times New Roman" w:cs="Times New Roman"/>
          <w:sz w:val="24"/>
          <w:szCs w:val="24"/>
        </w:rPr>
      </w:pPr>
    </w:p>
    <w:p w14:paraId="6E4D750E" w14:textId="77777777" w:rsidR="00C87946" w:rsidRDefault="00C87946">
      <w:pPr>
        <w:spacing w:before="240" w:after="240"/>
        <w:rPr>
          <w:rFonts w:ascii="Times New Roman" w:eastAsia="Times New Roman" w:hAnsi="Times New Roman" w:cs="Times New Roman"/>
          <w:sz w:val="24"/>
          <w:szCs w:val="24"/>
        </w:rPr>
      </w:pPr>
    </w:p>
    <w:p w14:paraId="42875A1D" w14:textId="77777777" w:rsidR="00C87946" w:rsidRDefault="00C87946">
      <w:pPr>
        <w:spacing w:before="240" w:after="240"/>
        <w:rPr>
          <w:rFonts w:ascii="Times New Roman" w:eastAsia="Times New Roman" w:hAnsi="Times New Roman" w:cs="Times New Roman"/>
          <w:sz w:val="24"/>
          <w:szCs w:val="24"/>
        </w:rPr>
      </w:pPr>
    </w:p>
    <w:p w14:paraId="4BFFB9BF" w14:textId="77777777" w:rsidR="00C87946" w:rsidRDefault="00C87946">
      <w:pPr>
        <w:spacing w:before="240" w:after="240"/>
        <w:rPr>
          <w:rFonts w:ascii="Times New Roman" w:eastAsia="Times New Roman" w:hAnsi="Times New Roman" w:cs="Times New Roman"/>
          <w:b/>
          <w:bCs/>
          <w:sz w:val="28"/>
          <w:szCs w:val="28"/>
        </w:rPr>
      </w:pPr>
    </w:p>
    <w:p w14:paraId="5343CCBE" w14:textId="65B52A8B" w:rsidR="003B5DF0" w:rsidRDefault="004F4874">
      <w:pPr>
        <w:pStyle w:val="Heading3"/>
        <w:keepNext w:val="0"/>
        <w:keepLines w:val="0"/>
        <w:spacing w:before="280" w:line="360" w:lineRule="auto"/>
        <w:rPr>
          <w:rFonts w:ascii="Times New Roman" w:eastAsia="Times New Roman" w:hAnsi="Times New Roman" w:cs="Times New Roman"/>
          <w:sz w:val="28"/>
          <w:szCs w:val="28"/>
        </w:rPr>
      </w:pPr>
      <w:bookmarkStart w:id="159" w:name="_heading=h.fa9cdd9bgaij" w:colFirst="0" w:colLast="0"/>
      <w:bookmarkEnd w:id="159"/>
      <w:r>
        <w:rPr>
          <w:rFonts w:ascii="Times New Roman" w:eastAsia="Times New Roman" w:hAnsi="Times New Roman" w:cs="Times New Roman"/>
          <w:sz w:val="28"/>
          <w:szCs w:val="28"/>
        </w:rPr>
        <w:t xml:space="preserve">5.4 </w:t>
      </w:r>
      <w:r>
        <w:rPr>
          <w:rFonts w:ascii="Times New Roman" w:eastAsia="Times New Roman" w:hAnsi="Times New Roman" w:cs="Times New Roman"/>
          <w:sz w:val="28"/>
          <w:szCs w:val="28"/>
        </w:rPr>
        <w:t>Unit Testing</w:t>
      </w:r>
    </w:p>
    <w:p w14:paraId="5343CCBF"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absolute system reliability and data integrity during massive event ingestion, the backend implements a rigorous automated testing strategy leveraging the Spring Boot Test framework. The testing architecture isolates external dependencies and validates both business logic and network routing.</w:t>
      </w:r>
    </w:p>
    <w:p w14:paraId="5343CCC0" w14:textId="77777777" w:rsidR="003B5DF0" w:rsidRDefault="004F4874" w:rsidP="004F4874">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 Testing (JUnit 5 &amp; Mockito):</w:t>
      </w:r>
      <w:r>
        <w:rPr>
          <w:rFonts w:ascii="Times New Roman" w:eastAsia="Times New Roman" w:hAnsi="Times New Roman" w:cs="Times New Roman"/>
          <w:sz w:val="24"/>
          <w:szCs w:val="24"/>
        </w:rPr>
        <w:t xml:space="preserve"> The core business logic residing in the service</w:t>
      </w:r>
      <w:r>
        <w:rPr>
          <w:rFonts w:ascii="Times New Roman" w:eastAsia="Times New Roman" w:hAnsi="Times New Roman" w:cs="Times New Roman"/>
          <w:sz w:val="24"/>
          <w:szCs w:val="24"/>
        </w:rPr>
        <w:t xml:space="preserve"> layer is heavily unit-tested. External dependencies (such as database repositories, external API clients, and WebSocket brokers) are mocked using Mockito. This isolation allows for the deterministic verification of specific algorithmic behaviors, such as ensuring an Alert is strictly generated only when the DriverState transitions to an UNKNOWN or DROWSY state.</w:t>
      </w:r>
    </w:p>
    <w:p w14:paraId="5343CCC1" w14:textId="77777777" w:rsidR="003B5DF0" w:rsidRDefault="004F4874" w:rsidP="004F4874">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Controller Isolation Tests (MockMvc):</w:t>
      </w:r>
      <w:r>
        <w:rPr>
          <w:rFonts w:ascii="Times New Roman" w:eastAsia="Times New Roman" w:hAnsi="Times New Roman" w:cs="Times New Roman"/>
          <w:sz w:val="24"/>
          <w:szCs w:val="24"/>
        </w:rPr>
        <w:t xml:space="preserve"> RESTful API endpoints are comprehensively tested using the MockMvc</w:t>
      </w:r>
      <w:r>
        <w:rPr>
          <w:rFonts w:ascii="Times New Roman" w:eastAsia="Times New Roman" w:hAnsi="Times New Roman" w:cs="Times New Roman"/>
          <w:sz w:val="24"/>
          <w:szCs w:val="24"/>
        </w:rPr>
        <w:t xml:space="preserve"> framework. This allows the simulation of HTTP request payloads to verify network routing, JSON serialization/deserialization, Role-Based Access Control (RBAC), and strict input validation boundaries without the overhead of starting the embedded Tomcat server or a physical database.</w:t>
      </w:r>
    </w:p>
    <w:p w14:paraId="5343CCC2" w14:textId="77777777" w:rsidR="003B5DF0" w:rsidRDefault="004F48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tables detail the formal test cases executed across the primary API domains.</w:t>
      </w:r>
    </w:p>
    <w:p w14:paraId="5343CCC3" w14:textId="77777777" w:rsidR="003B5DF0" w:rsidRDefault="003B5DF0">
      <w:pPr>
        <w:spacing w:line="360" w:lineRule="auto"/>
        <w:rPr>
          <w:rFonts w:ascii="Times New Roman" w:eastAsia="Times New Roman" w:hAnsi="Times New Roman" w:cs="Times New Roman"/>
          <w:b/>
          <w:bCs/>
          <w:sz w:val="28"/>
          <w:szCs w:val="28"/>
        </w:rPr>
      </w:pPr>
    </w:p>
    <w:p w14:paraId="5343CCC4" w14:textId="77777777" w:rsidR="003B5DF0" w:rsidRDefault="003B5DF0">
      <w:pPr>
        <w:spacing w:line="360" w:lineRule="auto"/>
        <w:rPr>
          <w:rFonts w:ascii="Times New Roman" w:eastAsia="Times New Roman" w:hAnsi="Times New Roman" w:cs="Times New Roman"/>
          <w:b/>
          <w:bCs/>
          <w:sz w:val="28"/>
          <w:szCs w:val="28"/>
        </w:rPr>
      </w:pPr>
    </w:p>
    <w:p w14:paraId="5343CCC5" w14:textId="77777777" w:rsidR="003B5DF0" w:rsidRDefault="003B5DF0">
      <w:pPr>
        <w:spacing w:line="360" w:lineRule="auto"/>
        <w:rPr>
          <w:rFonts w:ascii="Times New Roman" w:eastAsia="Times New Roman" w:hAnsi="Times New Roman" w:cs="Times New Roman"/>
          <w:b/>
          <w:bCs/>
          <w:sz w:val="28"/>
          <w:szCs w:val="28"/>
        </w:rPr>
      </w:pPr>
    </w:p>
    <w:p w14:paraId="5343CCC6" w14:textId="77777777" w:rsidR="003B5DF0" w:rsidRDefault="003B5DF0">
      <w:pPr>
        <w:spacing w:line="360" w:lineRule="auto"/>
        <w:rPr>
          <w:rFonts w:ascii="Times New Roman" w:eastAsia="Times New Roman" w:hAnsi="Times New Roman" w:cs="Times New Roman"/>
          <w:b/>
          <w:bCs/>
          <w:sz w:val="28"/>
          <w:szCs w:val="28"/>
        </w:rPr>
      </w:pPr>
    </w:p>
    <w:p w14:paraId="5343CCC7" w14:textId="77777777" w:rsidR="003B5DF0" w:rsidRDefault="003B5DF0">
      <w:pPr>
        <w:spacing w:line="360" w:lineRule="auto"/>
        <w:rPr>
          <w:rFonts w:ascii="Times New Roman" w:eastAsia="Times New Roman" w:hAnsi="Times New Roman" w:cs="Times New Roman"/>
          <w:b/>
          <w:bCs/>
          <w:sz w:val="28"/>
          <w:szCs w:val="28"/>
        </w:rPr>
      </w:pPr>
    </w:p>
    <w:p w14:paraId="5343CCC8" w14:textId="77777777" w:rsidR="003B5DF0" w:rsidRDefault="003B5DF0">
      <w:pPr>
        <w:spacing w:line="360" w:lineRule="auto"/>
        <w:rPr>
          <w:rFonts w:ascii="Times New Roman" w:eastAsia="Times New Roman" w:hAnsi="Times New Roman" w:cs="Times New Roman"/>
          <w:b/>
          <w:bCs/>
          <w:sz w:val="28"/>
          <w:szCs w:val="28"/>
        </w:rPr>
      </w:pPr>
    </w:p>
    <w:p w14:paraId="5343CCC9" w14:textId="77777777" w:rsidR="003B5DF0" w:rsidRDefault="003B5DF0">
      <w:pPr>
        <w:spacing w:line="360" w:lineRule="auto"/>
        <w:rPr>
          <w:rFonts w:ascii="Times New Roman" w:eastAsia="Times New Roman" w:hAnsi="Times New Roman" w:cs="Times New Roman"/>
          <w:b/>
          <w:bCs/>
          <w:sz w:val="28"/>
          <w:szCs w:val="28"/>
        </w:rPr>
      </w:pPr>
    </w:p>
    <w:p w14:paraId="5343CCCA" w14:textId="77777777" w:rsidR="003B5DF0" w:rsidRDefault="003B5DF0">
      <w:pPr>
        <w:spacing w:line="360" w:lineRule="auto"/>
        <w:rPr>
          <w:rFonts w:ascii="Times New Roman" w:eastAsia="Times New Roman" w:hAnsi="Times New Roman" w:cs="Times New Roman"/>
          <w:b/>
          <w:bCs/>
          <w:sz w:val="28"/>
          <w:szCs w:val="28"/>
        </w:rPr>
      </w:pPr>
    </w:p>
    <w:p w14:paraId="5343CCCB" w14:textId="77777777" w:rsidR="003B5DF0" w:rsidRDefault="004F4874">
      <w:pPr>
        <w:pStyle w:val="Heading4"/>
        <w:keepNext w:val="0"/>
        <w:keepLines w:val="0"/>
        <w:spacing w:before="240" w:after="40" w:line="360" w:lineRule="auto"/>
        <w:rPr>
          <w:rFonts w:ascii="Times New Roman" w:eastAsia="Times New Roman" w:hAnsi="Times New Roman" w:cs="Times New Roman"/>
          <w:b/>
          <w:bCs/>
          <w:sz w:val="28"/>
          <w:szCs w:val="28"/>
        </w:rPr>
      </w:pPr>
      <w:bookmarkStart w:id="160" w:name="_heading=h.xn82py1kpnvc" w:colFirst="0" w:colLast="0"/>
      <w:bookmarkEnd w:id="160"/>
      <w:r>
        <w:rPr>
          <w:rFonts w:ascii="Times New Roman" w:eastAsia="Times New Roman" w:hAnsi="Times New Roman" w:cs="Times New Roman"/>
          <w:b/>
          <w:bCs/>
          <w:color w:val="000000"/>
        </w:rPr>
        <w:t>5.4.1 Authentication &amp; Security Domain (AuthControllerTest.java)</w:t>
      </w:r>
    </w:p>
    <w:p w14:paraId="5343CCCC" w14:textId="77777777" w:rsidR="003B5DF0" w:rsidRDefault="003B5DF0">
      <w:pPr>
        <w:spacing w:line="240" w:lineRule="auto"/>
        <w:jc w:val="both"/>
        <w:rPr>
          <w:rFonts w:ascii="Times New Roman" w:eastAsia="Times New Roman" w:hAnsi="Times New Roman" w:cs="Times New Roman"/>
        </w:rPr>
      </w:pPr>
    </w:p>
    <w:sdt>
      <w:sdtPr>
        <w:tag w:val="goog_rdk_87"/>
        <w:id w:val="795871467"/>
        <w:lock w:val="contentLocked"/>
      </w:sdtPr>
      <w:sdtEndPr/>
      <w:sdtContent>
        <w:tbl>
          <w:tblPr>
            <w:tblStyle w:val="afffffff"/>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5"/>
            <w:gridCol w:w="1170"/>
            <w:gridCol w:w="1575"/>
            <w:gridCol w:w="1590"/>
            <w:gridCol w:w="1905"/>
            <w:gridCol w:w="1710"/>
          </w:tblGrid>
          <w:tr w:rsidR="003B5DF0" w14:paraId="5343CCD3" w14:textId="77777777">
            <w:trPr>
              <w:tblHeader/>
            </w:trPr>
            <w:tc>
              <w:tcPr>
                <w:tcW w:w="1425" w:type="dxa"/>
                <w:shd w:val="clear" w:color="auto" w:fill="1C4587"/>
                <w:tcMar>
                  <w:top w:w="80" w:type="dxa"/>
                  <w:left w:w="120" w:type="dxa"/>
                  <w:bottom w:w="80" w:type="dxa"/>
                  <w:right w:w="120" w:type="dxa"/>
                </w:tcMar>
              </w:tcPr>
              <w:p w14:paraId="5343CCCD"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Test Case </w:t>
                </w:r>
              </w:p>
            </w:tc>
            <w:tc>
              <w:tcPr>
                <w:tcW w:w="1170" w:type="dxa"/>
                <w:shd w:val="clear" w:color="auto" w:fill="1C4587"/>
                <w:tcMar>
                  <w:top w:w="80" w:type="dxa"/>
                  <w:left w:w="120" w:type="dxa"/>
                  <w:bottom w:w="80" w:type="dxa"/>
                  <w:right w:w="120" w:type="dxa"/>
                </w:tcMar>
              </w:tcPr>
              <w:p w14:paraId="5343CCCE"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Pre-Condition </w:t>
                </w:r>
              </w:p>
            </w:tc>
            <w:tc>
              <w:tcPr>
                <w:tcW w:w="1575" w:type="dxa"/>
                <w:shd w:val="clear" w:color="auto" w:fill="1C4587"/>
                <w:tcMar>
                  <w:top w:w="80" w:type="dxa"/>
                  <w:left w:w="120" w:type="dxa"/>
                  <w:bottom w:w="80" w:type="dxa"/>
                  <w:right w:w="120" w:type="dxa"/>
                </w:tcMar>
              </w:tcPr>
              <w:p w14:paraId="5343CCCF"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Steps </w:t>
                </w:r>
              </w:p>
            </w:tc>
            <w:tc>
              <w:tcPr>
                <w:tcW w:w="1590" w:type="dxa"/>
                <w:shd w:val="clear" w:color="auto" w:fill="1C4587"/>
                <w:tcMar>
                  <w:top w:w="80" w:type="dxa"/>
                  <w:left w:w="120" w:type="dxa"/>
                  <w:bottom w:w="80" w:type="dxa"/>
                  <w:right w:w="120" w:type="dxa"/>
                </w:tcMar>
              </w:tcPr>
              <w:p w14:paraId="5343CCD0"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Data </w:t>
                </w:r>
              </w:p>
            </w:tc>
            <w:tc>
              <w:tcPr>
                <w:tcW w:w="1905" w:type="dxa"/>
                <w:shd w:val="clear" w:color="auto" w:fill="1C4587"/>
                <w:tcMar>
                  <w:top w:w="80" w:type="dxa"/>
                  <w:left w:w="120" w:type="dxa"/>
                  <w:bottom w:w="80" w:type="dxa"/>
                  <w:right w:w="120" w:type="dxa"/>
                </w:tcMar>
              </w:tcPr>
              <w:p w14:paraId="5343CCD1"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Expected Results </w:t>
                </w:r>
              </w:p>
            </w:tc>
            <w:tc>
              <w:tcPr>
                <w:tcW w:w="1710" w:type="dxa"/>
                <w:shd w:val="clear" w:color="auto" w:fill="1C4587"/>
                <w:tcMar>
                  <w:top w:w="80" w:type="dxa"/>
                  <w:left w:w="120" w:type="dxa"/>
                  <w:bottom w:w="80" w:type="dxa"/>
                  <w:right w:w="120" w:type="dxa"/>
                </w:tcMar>
              </w:tcPr>
              <w:p w14:paraId="5343CCD2"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Post Condition </w:t>
                </w:r>
              </w:p>
            </w:tc>
          </w:tr>
          <w:tr w:rsidR="003B5DF0" w14:paraId="5343CCDC" w14:textId="77777777">
            <w:tc>
              <w:tcPr>
                <w:tcW w:w="1425" w:type="dxa"/>
                <w:tcMar>
                  <w:top w:w="80" w:type="dxa"/>
                  <w:left w:w="120" w:type="dxa"/>
                  <w:bottom w:w="80" w:type="dxa"/>
                  <w:right w:w="120" w:type="dxa"/>
                </w:tcMar>
              </w:tcPr>
              <w:p w14:paraId="5343CCD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Login with valid credentials </w:t>
                </w:r>
              </w:p>
            </w:tc>
            <w:tc>
              <w:tcPr>
                <w:tcW w:w="1170" w:type="dxa"/>
                <w:tcMar>
                  <w:top w:w="80" w:type="dxa"/>
                  <w:left w:w="120" w:type="dxa"/>
                  <w:bottom w:w="80" w:type="dxa"/>
                  <w:right w:w="120" w:type="dxa"/>
                </w:tcMar>
              </w:tcPr>
              <w:p w14:paraId="5343CCD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registered </w:t>
                </w:r>
              </w:p>
            </w:tc>
            <w:tc>
              <w:tcPr>
                <w:tcW w:w="1575" w:type="dxa"/>
                <w:tcMar>
                  <w:top w:w="80" w:type="dxa"/>
                  <w:left w:w="120" w:type="dxa"/>
                  <w:bottom w:w="80" w:type="dxa"/>
                  <w:right w:w="120" w:type="dxa"/>
                </w:tcMar>
              </w:tcPr>
              <w:p w14:paraId="5343CCD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 Enter valid email.</w:t>
                </w:r>
              </w:p>
              <w:p w14:paraId="5343CCD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 Enter valid password. </w:t>
                </w:r>
              </w:p>
              <w:p w14:paraId="5343CCD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3. Submit login request. </w:t>
                </w:r>
              </w:p>
            </w:tc>
            <w:tc>
              <w:tcPr>
                <w:tcW w:w="1590" w:type="dxa"/>
                <w:tcMar>
                  <w:top w:w="80" w:type="dxa"/>
                  <w:left w:w="120" w:type="dxa"/>
                  <w:bottom w:w="80" w:type="dxa"/>
                  <w:right w:w="120" w:type="dxa"/>
                </w:tcMar>
              </w:tcPr>
              <w:p w14:paraId="5343CCD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email: user@example.com, password: password123 </w:t>
                </w:r>
              </w:p>
            </w:tc>
            <w:tc>
              <w:tcPr>
                <w:tcW w:w="1905" w:type="dxa"/>
                <w:tcMar>
                  <w:top w:w="80" w:type="dxa"/>
                  <w:left w:w="120" w:type="dxa"/>
                  <w:bottom w:w="80" w:type="dxa"/>
                  <w:right w:w="120" w:type="dxa"/>
                </w:tcMar>
              </w:tcPr>
              <w:p w14:paraId="5343CCD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Response contains accessToken, success=true, message="Login successful" </w:t>
                </w:r>
              </w:p>
            </w:tc>
            <w:tc>
              <w:tcPr>
                <w:tcW w:w="1710" w:type="dxa"/>
                <w:tcMar>
                  <w:top w:w="80" w:type="dxa"/>
                  <w:left w:w="120" w:type="dxa"/>
                  <w:bottom w:w="80" w:type="dxa"/>
                  <w:right w:w="120" w:type="dxa"/>
                </w:tcMar>
              </w:tcPr>
              <w:p w14:paraId="5343CCD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The user receives access and refresh tokens. </w:t>
                </w:r>
              </w:p>
            </w:tc>
          </w:tr>
          <w:tr w:rsidR="003B5DF0" w14:paraId="5343CCE4" w14:textId="77777777">
            <w:tc>
              <w:tcPr>
                <w:tcW w:w="1425" w:type="dxa"/>
                <w:tcMar>
                  <w:top w:w="80" w:type="dxa"/>
                  <w:left w:w="120" w:type="dxa"/>
                  <w:bottom w:w="80" w:type="dxa"/>
                  <w:right w:w="120" w:type="dxa"/>
                </w:tcMar>
              </w:tcPr>
              <w:p w14:paraId="5343CCD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Login with invalid email format </w:t>
                </w:r>
              </w:p>
            </w:tc>
            <w:tc>
              <w:tcPr>
                <w:tcW w:w="1170" w:type="dxa"/>
                <w:tcMar>
                  <w:top w:w="80" w:type="dxa"/>
                  <w:left w:w="120" w:type="dxa"/>
                  <w:bottom w:w="80" w:type="dxa"/>
                  <w:right w:w="120" w:type="dxa"/>
                </w:tcMar>
              </w:tcPr>
              <w:p w14:paraId="5343CCD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None </w:t>
                </w:r>
              </w:p>
            </w:tc>
            <w:tc>
              <w:tcPr>
                <w:tcW w:w="1575" w:type="dxa"/>
                <w:tcMar>
                  <w:top w:w="80" w:type="dxa"/>
                  <w:left w:w="120" w:type="dxa"/>
                  <w:bottom w:w="80" w:type="dxa"/>
                  <w:right w:w="120" w:type="dxa"/>
                </w:tcMar>
              </w:tcPr>
              <w:p w14:paraId="5343CCD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Enter invalid email format. 2. Enter password. </w:t>
                </w:r>
              </w:p>
              <w:p w14:paraId="5343CCE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3. Submit login request. </w:t>
                </w:r>
              </w:p>
            </w:tc>
            <w:tc>
              <w:tcPr>
                <w:tcW w:w="1590" w:type="dxa"/>
                <w:tcMar>
                  <w:top w:w="80" w:type="dxa"/>
                  <w:left w:w="120" w:type="dxa"/>
                  <w:bottom w:w="80" w:type="dxa"/>
                  <w:right w:w="120" w:type="dxa"/>
                </w:tcMar>
              </w:tcPr>
              <w:p w14:paraId="5343CCE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email: not-an-email, password: pass </w:t>
                </w:r>
              </w:p>
            </w:tc>
            <w:tc>
              <w:tcPr>
                <w:tcW w:w="1905" w:type="dxa"/>
                <w:tcMar>
                  <w:top w:w="80" w:type="dxa"/>
                  <w:left w:w="120" w:type="dxa"/>
                  <w:bottom w:w="80" w:type="dxa"/>
                  <w:right w:w="120" w:type="dxa"/>
                </w:tcMar>
              </w:tcPr>
              <w:p w14:paraId="5343CCE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400 Bad Request. success=false, message="Validation failed", data.email="Must be a valid email address" </w:t>
                </w:r>
              </w:p>
            </w:tc>
            <w:tc>
              <w:tcPr>
                <w:tcW w:w="1710" w:type="dxa"/>
                <w:tcMar>
                  <w:top w:w="80" w:type="dxa"/>
                  <w:left w:w="120" w:type="dxa"/>
                  <w:bottom w:w="80" w:type="dxa"/>
                  <w:right w:w="120" w:type="dxa"/>
                </w:tcMar>
              </w:tcPr>
              <w:p w14:paraId="5343CCE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remains unauthenticated. </w:t>
                </w:r>
              </w:p>
            </w:tc>
          </w:tr>
          <w:tr w:rsidR="003B5DF0" w14:paraId="5343CCED" w14:textId="77777777">
            <w:tc>
              <w:tcPr>
                <w:tcW w:w="1425" w:type="dxa"/>
                <w:tcMar>
                  <w:top w:w="80" w:type="dxa"/>
                  <w:left w:w="120" w:type="dxa"/>
                  <w:bottom w:w="80" w:type="dxa"/>
                  <w:right w:w="120" w:type="dxa"/>
                </w:tcMar>
              </w:tcPr>
              <w:p w14:paraId="5343CCE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Login with wrong password </w:t>
                </w:r>
              </w:p>
            </w:tc>
            <w:tc>
              <w:tcPr>
                <w:tcW w:w="1170" w:type="dxa"/>
                <w:tcMar>
                  <w:top w:w="80" w:type="dxa"/>
                  <w:left w:w="120" w:type="dxa"/>
                  <w:bottom w:w="80" w:type="dxa"/>
                  <w:right w:w="120" w:type="dxa"/>
                </w:tcMar>
              </w:tcPr>
              <w:p w14:paraId="5343CCE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registered </w:t>
                </w:r>
              </w:p>
            </w:tc>
            <w:tc>
              <w:tcPr>
                <w:tcW w:w="1575" w:type="dxa"/>
                <w:tcMar>
                  <w:top w:w="80" w:type="dxa"/>
                  <w:left w:w="120" w:type="dxa"/>
                  <w:bottom w:w="80" w:type="dxa"/>
                  <w:right w:w="120" w:type="dxa"/>
                </w:tcMar>
              </w:tcPr>
              <w:p w14:paraId="5343CCE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Enter valid email. </w:t>
                </w:r>
              </w:p>
              <w:p w14:paraId="5343CCE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2. Enter wrong password.</w:t>
                </w:r>
              </w:p>
              <w:p w14:paraId="5343CCE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3. Submit login request. </w:t>
                </w:r>
              </w:p>
            </w:tc>
            <w:tc>
              <w:tcPr>
                <w:tcW w:w="1590" w:type="dxa"/>
                <w:tcMar>
                  <w:top w:w="80" w:type="dxa"/>
                  <w:left w:w="120" w:type="dxa"/>
                  <w:bottom w:w="80" w:type="dxa"/>
                  <w:right w:w="120" w:type="dxa"/>
                </w:tcMar>
              </w:tcPr>
              <w:p w14:paraId="5343CCE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email: user@example.com, password: wrongpass </w:t>
                </w:r>
              </w:p>
            </w:tc>
            <w:tc>
              <w:tcPr>
                <w:tcW w:w="1905" w:type="dxa"/>
                <w:tcMar>
                  <w:top w:w="80" w:type="dxa"/>
                  <w:left w:w="120" w:type="dxa"/>
                  <w:bottom w:w="80" w:type="dxa"/>
                  <w:right w:w="120" w:type="dxa"/>
                </w:tcMar>
              </w:tcPr>
              <w:p w14:paraId="5343CCE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401 Unauthorized. success=false </w:t>
                </w:r>
              </w:p>
            </w:tc>
            <w:tc>
              <w:tcPr>
                <w:tcW w:w="1710" w:type="dxa"/>
                <w:tcMar>
                  <w:top w:w="80" w:type="dxa"/>
                  <w:left w:w="120" w:type="dxa"/>
                  <w:bottom w:w="80" w:type="dxa"/>
                  <w:right w:w="120" w:type="dxa"/>
                </w:tcMar>
              </w:tcPr>
              <w:p w14:paraId="5343CCE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remains unauthenticated. </w:t>
                </w:r>
              </w:p>
            </w:tc>
          </w:tr>
          <w:tr w:rsidR="003B5DF0" w14:paraId="5343CCF4" w14:textId="77777777">
            <w:tc>
              <w:tcPr>
                <w:tcW w:w="1425" w:type="dxa"/>
                <w:tcMar>
                  <w:top w:w="80" w:type="dxa"/>
                  <w:left w:w="120" w:type="dxa"/>
                  <w:bottom w:w="80" w:type="dxa"/>
                  <w:right w:w="120" w:type="dxa"/>
                </w:tcMar>
              </w:tcPr>
              <w:p w14:paraId="5343CCE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Refresh token with valid token </w:t>
                </w:r>
              </w:p>
            </w:tc>
            <w:tc>
              <w:tcPr>
                <w:tcW w:w="1170" w:type="dxa"/>
                <w:tcMar>
                  <w:top w:w="80" w:type="dxa"/>
                  <w:left w:w="120" w:type="dxa"/>
                  <w:bottom w:w="80" w:type="dxa"/>
                  <w:right w:w="120" w:type="dxa"/>
                </w:tcMar>
              </w:tcPr>
              <w:p w14:paraId="5343CCE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have a valid refresh token </w:t>
                </w:r>
              </w:p>
            </w:tc>
            <w:tc>
              <w:tcPr>
                <w:tcW w:w="1575" w:type="dxa"/>
                <w:tcMar>
                  <w:top w:w="80" w:type="dxa"/>
                  <w:left w:w="120" w:type="dxa"/>
                  <w:bottom w:w="80" w:type="dxa"/>
                  <w:right w:w="120" w:type="dxa"/>
                </w:tcMar>
              </w:tcPr>
              <w:p w14:paraId="5343CCF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refresh request with valid refresh token. </w:t>
                </w:r>
              </w:p>
            </w:tc>
            <w:tc>
              <w:tcPr>
                <w:tcW w:w="1590" w:type="dxa"/>
                <w:tcMar>
                  <w:top w:w="80" w:type="dxa"/>
                  <w:left w:w="120" w:type="dxa"/>
                  <w:bottom w:w="80" w:type="dxa"/>
                  <w:right w:w="120" w:type="dxa"/>
                </w:tcMar>
              </w:tcPr>
              <w:p w14:paraId="5343CCF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refreshToken: valid-refresh-token </w:t>
                </w:r>
              </w:p>
            </w:tc>
            <w:tc>
              <w:tcPr>
                <w:tcW w:w="1905" w:type="dxa"/>
                <w:tcMar>
                  <w:top w:w="80" w:type="dxa"/>
                  <w:left w:w="120" w:type="dxa"/>
                  <w:bottom w:w="80" w:type="dxa"/>
                  <w:right w:w="120" w:type="dxa"/>
                </w:tcMar>
              </w:tcPr>
              <w:p w14:paraId="5343CCF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New accessToken returned. </w:t>
                </w:r>
              </w:p>
            </w:tc>
            <w:tc>
              <w:tcPr>
                <w:tcW w:w="1710" w:type="dxa"/>
                <w:tcMar>
                  <w:top w:w="80" w:type="dxa"/>
                  <w:left w:w="120" w:type="dxa"/>
                  <w:bottom w:w="80" w:type="dxa"/>
                  <w:right w:w="120" w:type="dxa"/>
                </w:tcMar>
              </w:tcPr>
              <w:p w14:paraId="5343CCF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New access token issued. </w:t>
                </w:r>
              </w:p>
            </w:tc>
          </w:tr>
          <w:tr w:rsidR="003B5DF0" w14:paraId="5343CCFB" w14:textId="77777777">
            <w:tc>
              <w:tcPr>
                <w:tcW w:w="1425" w:type="dxa"/>
                <w:tcMar>
                  <w:top w:w="80" w:type="dxa"/>
                  <w:left w:w="120" w:type="dxa"/>
                  <w:bottom w:w="80" w:type="dxa"/>
                  <w:right w:w="120" w:type="dxa"/>
                </w:tcMar>
              </w:tcPr>
              <w:p w14:paraId="5343CCF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Refresh token with expired token </w:t>
                </w:r>
              </w:p>
            </w:tc>
            <w:tc>
              <w:tcPr>
                <w:tcW w:w="1170" w:type="dxa"/>
                <w:tcMar>
                  <w:top w:w="80" w:type="dxa"/>
                  <w:left w:w="120" w:type="dxa"/>
                  <w:bottom w:w="80" w:type="dxa"/>
                  <w:right w:w="120" w:type="dxa"/>
                </w:tcMar>
              </w:tcPr>
              <w:p w14:paraId="5343CCF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Refresh token must be expired </w:t>
                </w:r>
              </w:p>
            </w:tc>
            <w:tc>
              <w:tcPr>
                <w:tcW w:w="1575" w:type="dxa"/>
                <w:tcMar>
                  <w:top w:w="80" w:type="dxa"/>
                  <w:left w:w="120" w:type="dxa"/>
                  <w:bottom w:w="80" w:type="dxa"/>
                  <w:right w:w="120" w:type="dxa"/>
                </w:tcMar>
              </w:tcPr>
              <w:p w14:paraId="5343CCF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refresh request with expired token. </w:t>
                </w:r>
              </w:p>
            </w:tc>
            <w:tc>
              <w:tcPr>
                <w:tcW w:w="1590" w:type="dxa"/>
                <w:tcMar>
                  <w:top w:w="80" w:type="dxa"/>
                  <w:left w:w="120" w:type="dxa"/>
                  <w:bottom w:w="80" w:type="dxa"/>
                  <w:right w:w="120" w:type="dxa"/>
                </w:tcMar>
              </w:tcPr>
              <w:p w14:paraId="5343CCF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refreshToken: expired-token </w:t>
                </w:r>
              </w:p>
            </w:tc>
            <w:tc>
              <w:tcPr>
                <w:tcW w:w="1905" w:type="dxa"/>
                <w:tcMar>
                  <w:top w:w="80" w:type="dxa"/>
                  <w:left w:w="120" w:type="dxa"/>
                  <w:bottom w:w="80" w:type="dxa"/>
                  <w:right w:w="120" w:type="dxa"/>
                </w:tcMar>
              </w:tcPr>
              <w:p w14:paraId="5343CCF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401 Unauthorized. success=false </w:t>
                </w:r>
              </w:p>
            </w:tc>
            <w:tc>
              <w:tcPr>
                <w:tcW w:w="1710" w:type="dxa"/>
                <w:tcMar>
                  <w:top w:w="80" w:type="dxa"/>
                  <w:left w:w="120" w:type="dxa"/>
                  <w:bottom w:w="80" w:type="dxa"/>
                  <w:right w:w="120" w:type="dxa"/>
                </w:tcMar>
              </w:tcPr>
              <w:p w14:paraId="5343CCF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new token issued. </w:t>
                </w:r>
              </w:p>
            </w:tc>
          </w:tr>
          <w:tr w:rsidR="003B5DF0" w14:paraId="5343CD02" w14:textId="77777777">
            <w:tc>
              <w:tcPr>
                <w:tcW w:w="1425" w:type="dxa"/>
                <w:tcMar>
                  <w:top w:w="80" w:type="dxa"/>
                  <w:left w:w="120" w:type="dxa"/>
                  <w:bottom w:w="80" w:type="dxa"/>
                  <w:right w:w="120" w:type="dxa"/>
                </w:tcMar>
              </w:tcPr>
              <w:p w14:paraId="5343CCF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Logout with valid token </w:t>
                </w:r>
              </w:p>
            </w:tc>
            <w:tc>
              <w:tcPr>
                <w:tcW w:w="1170" w:type="dxa"/>
                <w:tcMar>
                  <w:top w:w="80" w:type="dxa"/>
                  <w:left w:w="120" w:type="dxa"/>
                  <w:bottom w:w="80" w:type="dxa"/>
                  <w:right w:w="120" w:type="dxa"/>
                </w:tcMar>
              </w:tcPr>
              <w:p w14:paraId="5343CCF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authenticated </w:t>
                </w:r>
              </w:p>
            </w:tc>
            <w:tc>
              <w:tcPr>
                <w:tcW w:w="1575" w:type="dxa"/>
                <w:tcMar>
                  <w:top w:w="80" w:type="dxa"/>
                  <w:left w:w="120" w:type="dxa"/>
                  <w:bottom w:w="80" w:type="dxa"/>
                  <w:right w:w="120" w:type="dxa"/>
                </w:tcMar>
              </w:tcPr>
              <w:p w14:paraId="5343CCF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logout request with refresh token. </w:t>
                </w:r>
              </w:p>
            </w:tc>
            <w:tc>
              <w:tcPr>
                <w:tcW w:w="1590" w:type="dxa"/>
                <w:tcMar>
                  <w:top w:w="80" w:type="dxa"/>
                  <w:left w:w="120" w:type="dxa"/>
                  <w:bottom w:w="80" w:type="dxa"/>
                  <w:right w:w="120" w:type="dxa"/>
                </w:tcMar>
              </w:tcPr>
              <w:p w14:paraId="5343CCF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refreshToken: token-to-revoke </w:t>
                </w:r>
              </w:p>
            </w:tc>
            <w:tc>
              <w:tcPr>
                <w:tcW w:w="1905" w:type="dxa"/>
                <w:tcMar>
                  <w:top w:w="80" w:type="dxa"/>
                  <w:left w:w="120" w:type="dxa"/>
                  <w:bottom w:w="80" w:type="dxa"/>
                  <w:right w:w="120" w:type="dxa"/>
                </w:tcMar>
              </w:tcPr>
              <w:p w14:paraId="5343CD0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message="Logged out successfully" </w:t>
                </w:r>
              </w:p>
            </w:tc>
            <w:tc>
              <w:tcPr>
                <w:tcW w:w="1710" w:type="dxa"/>
                <w:tcMar>
                  <w:top w:w="80" w:type="dxa"/>
                  <w:left w:w="120" w:type="dxa"/>
                  <w:bottom w:w="80" w:type="dxa"/>
                  <w:right w:w="120" w:type="dxa"/>
                </w:tcMar>
              </w:tcPr>
              <w:p w14:paraId="5343CD0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Refresh token invalidated. authService.logout called with token. </w:t>
                </w:r>
              </w:p>
            </w:tc>
          </w:tr>
          <w:tr w:rsidR="003B5DF0" w14:paraId="5343CD09" w14:textId="77777777">
            <w:tc>
              <w:tcPr>
                <w:tcW w:w="1425" w:type="dxa"/>
                <w:tcMar>
                  <w:top w:w="80" w:type="dxa"/>
                  <w:left w:w="120" w:type="dxa"/>
                  <w:bottom w:w="80" w:type="dxa"/>
                  <w:right w:w="120" w:type="dxa"/>
                </w:tcMar>
              </w:tcPr>
              <w:p w14:paraId="5343CD0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Reset password with valid OTP </w:t>
                </w:r>
              </w:p>
            </w:tc>
            <w:tc>
              <w:tcPr>
                <w:tcW w:w="1170" w:type="dxa"/>
                <w:tcMar>
                  <w:top w:w="80" w:type="dxa"/>
                  <w:left w:w="120" w:type="dxa"/>
                  <w:bottom w:w="80" w:type="dxa"/>
                  <w:right w:w="120" w:type="dxa"/>
                </w:tcMar>
              </w:tcPr>
              <w:p w14:paraId="5343CD0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have requested an OTP </w:t>
                </w:r>
              </w:p>
            </w:tc>
            <w:tc>
              <w:tcPr>
                <w:tcW w:w="1575" w:type="dxa"/>
                <w:tcMar>
                  <w:top w:w="80" w:type="dxa"/>
                  <w:left w:w="120" w:type="dxa"/>
                  <w:bottom w:w="80" w:type="dxa"/>
                  <w:right w:w="120" w:type="dxa"/>
                </w:tcMar>
              </w:tcPr>
              <w:p w14:paraId="5343CD0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email, OTP, and new password. </w:t>
                </w:r>
              </w:p>
            </w:tc>
            <w:tc>
              <w:tcPr>
                <w:tcW w:w="1590" w:type="dxa"/>
                <w:tcMar>
                  <w:top w:w="80" w:type="dxa"/>
                  <w:left w:w="120" w:type="dxa"/>
                  <w:bottom w:w="80" w:type="dxa"/>
                  <w:right w:w="120" w:type="dxa"/>
                </w:tcMar>
              </w:tcPr>
              <w:p w14:paraId="5343CD0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email: user@example.com, otp: 123456, newPassword: NewPassword123 </w:t>
                </w:r>
              </w:p>
            </w:tc>
            <w:tc>
              <w:tcPr>
                <w:tcW w:w="1905" w:type="dxa"/>
                <w:tcMar>
                  <w:top w:w="80" w:type="dxa"/>
                  <w:left w:w="120" w:type="dxa"/>
                  <w:bottom w:w="80" w:type="dxa"/>
                  <w:right w:w="120" w:type="dxa"/>
                </w:tcMar>
              </w:tcPr>
              <w:p w14:paraId="5343CD0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authService.resetPassword called. </w:t>
                </w:r>
              </w:p>
            </w:tc>
            <w:tc>
              <w:tcPr>
                <w:tcW w:w="1710" w:type="dxa"/>
                <w:tcMar>
                  <w:top w:w="80" w:type="dxa"/>
                  <w:left w:w="120" w:type="dxa"/>
                  <w:bottom w:w="80" w:type="dxa"/>
                  <w:right w:w="120" w:type="dxa"/>
                </w:tcMar>
              </w:tcPr>
              <w:p w14:paraId="5343CD0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Password updated in system. </w:t>
                </w:r>
              </w:p>
            </w:tc>
          </w:tr>
          <w:tr w:rsidR="003B5DF0" w14:paraId="5343CD10" w14:textId="77777777">
            <w:tc>
              <w:tcPr>
                <w:tcW w:w="1425" w:type="dxa"/>
                <w:tcMar>
                  <w:top w:w="80" w:type="dxa"/>
                  <w:left w:w="120" w:type="dxa"/>
                  <w:bottom w:w="80" w:type="dxa"/>
                  <w:right w:w="120" w:type="dxa"/>
                </w:tcMar>
              </w:tcPr>
              <w:p w14:paraId="5343CD0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Reset password with wrong OTP </w:t>
                </w:r>
              </w:p>
            </w:tc>
            <w:tc>
              <w:tcPr>
                <w:tcW w:w="1170" w:type="dxa"/>
                <w:tcMar>
                  <w:top w:w="80" w:type="dxa"/>
                  <w:left w:w="120" w:type="dxa"/>
                  <w:bottom w:w="80" w:type="dxa"/>
                  <w:right w:w="120" w:type="dxa"/>
                </w:tcMar>
              </w:tcPr>
              <w:p w14:paraId="5343CD0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have requested an OTP </w:t>
                </w:r>
              </w:p>
            </w:tc>
            <w:tc>
              <w:tcPr>
                <w:tcW w:w="1575" w:type="dxa"/>
                <w:tcMar>
                  <w:top w:w="80" w:type="dxa"/>
                  <w:left w:w="120" w:type="dxa"/>
                  <w:bottom w:w="80" w:type="dxa"/>
                  <w:right w:w="120" w:type="dxa"/>
                </w:tcMar>
              </w:tcPr>
              <w:p w14:paraId="5343CD0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email, wrong OTP, and new password. </w:t>
                </w:r>
              </w:p>
            </w:tc>
            <w:tc>
              <w:tcPr>
                <w:tcW w:w="1590" w:type="dxa"/>
                <w:tcMar>
                  <w:top w:w="80" w:type="dxa"/>
                  <w:left w:w="120" w:type="dxa"/>
                  <w:bottom w:w="80" w:type="dxa"/>
                  <w:right w:w="120" w:type="dxa"/>
                </w:tcMar>
              </w:tcPr>
              <w:p w14:paraId="5343CD0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email: user@example.com, otp: 111111, newPassword: NewPassword123 </w:t>
                </w:r>
              </w:p>
            </w:tc>
            <w:tc>
              <w:tcPr>
                <w:tcW w:w="1905" w:type="dxa"/>
                <w:tcMar>
                  <w:top w:w="80" w:type="dxa"/>
                  <w:left w:w="120" w:type="dxa"/>
                  <w:bottom w:w="80" w:type="dxa"/>
                  <w:right w:w="120" w:type="dxa"/>
                </w:tcMar>
              </w:tcPr>
              <w:p w14:paraId="5343CD0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400 Bad Request. success=false </w:t>
                </w:r>
              </w:p>
            </w:tc>
            <w:tc>
              <w:tcPr>
                <w:tcW w:w="1710" w:type="dxa"/>
                <w:tcMar>
                  <w:top w:w="80" w:type="dxa"/>
                  <w:left w:w="120" w:type="dxa"/>
                  <w:bottom w:w="80" w:type="dxa"/>
                  <w:right w:w="120" w:type="dxa"/>
                </w:tcMar>
              </w:tcPr>
              <w:p w14:paraId="5343CD0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Password not changed. </w:t>
                </w:r>
              </w:p>
            </w:tc>
          </w:tr>
          <w:tr w:rsidR="003B5DF0" w14:paraId="5343CD17" w14:textId="77777777">
            <w:tc>
              <w:tcPr>
                <w:tcW w:w="1425" w:type="dxa"/>
                <w:tcMar>
                  <w:top w:w="80" w:type="dxa"/>
                  <w:left w:w="120" w:type="dxa"/>
                  <w:bottom w:w="80" w:type="dxa"/>
                  <w:right w:w="120" w:type="dxa"/>
                </w:tcMar>
              </w:tcPr>
              <w:p w14:paraId="5343CD1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Signup fleet manager as Driver </w:t>
                </w:r>
              </w:p>
            </w:tc>
            <w:tc>
              <w:tcPr>
                <w:tcW w:w="1170" w:type="dxa"/>
                <w:tcMar>
                  <w:top w:w="80" w:type="dxa"/>
                  <w:left w:w="120" w:type="dxa"/>
                  <w:bottom w:w="80" w:type="dxa"/>
                  <w:right w:w="120" w:type="dxa"/>
                </w:tcMar>
              </w:tcPr>
              <w:p w14:paraId="5343CD1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1575" w:type="dxa"/>
                <w:tcMar>
                  <w:top w:w="80" w:type="dxa"/>
                  <w:left w:w="120" w:type="dxa"/>
                  <w:bottom w:w="80" w:type="dxa"/>
                  <w:right w:w="120" w:type="dxa"/>
                </w:tcMar>
              </w:tcPr>
              <w:p w14:paraId="5343CD1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to submit fleet manager signup as Driver. </w:t>
                </w:r>
              </w:p>
            </w:tc>
            <w:tc>
              <w:tcPr>
                <w:tcW w:w="1590" w:type="dxa"/>
                <w:tcMar>
                  <w:top w:w="80" w:type="dxa"/>
                  <w:left w:w="120" w:type="dxa"/>
                  <w:bottom w:w="80" w:type="dxa"/>
                  <w:right w:w="120" w:type="dxa"/>
                </w:tcMar>
              </w:tcPr>
              <w:p w14:paraId="5343CD1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name: Fleet Manager, email: manager@example.com, password: Password123!, companyName: Company A </w:t>
                </w:r>
              </w:p>
            </w:tc>
            <w:tc>
              <w:tcPr>
                <w:tcW w:w="1905" w:type="dxa"/>
                <w:tcMar>
                  <w:top w:w="80" w:type="dxa"/>
                  <w:left w:w="120" w:type="dxa"/>
                  <w:bottom w:w="80" w:type="dxa"/>
                  <w:right w:w="120" w:type="dxa"/>
                </w:tcMar>
              </w:tcPr>
              <w:p w14:paraId="5343CD1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710" w:type="dxa"/>
                <w:tcMar>
                  <w:top w:w="80" w:type="dxa"/>
                  <w:left w:w="120" w:type="dxa"/>
                  <w:bottom w:w="80" w:type="dxa"/>
                  <w:right w:w="120" w:type="dxa"/>
                </w:tcMar>
              </w:tcPr>
              <w:p w14:paraId="5343CD1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account created. </w:t>
                </w:r>
              </w:p>
            </w:tc>
          </w:tr>
          <w:tr w:rsidR="003B5DF0" w14:paraId="5343CD1E" w14:textId="77777777">
            <w:tc>
              <w:tcPr>
                <w:tcW w:w="1425" w:type="dxa"/>
                <w:tcMar>
                  <w:top w:w="80" w:type="dxa"/>
                  <w:left w:w="120" w:type="dxa"/>
                  <w:bottom w:w="80" w:type="dxa"/>
                  <w:right w:w="120" w:type="dxa"/>
                </w:tcMar>
              </w:tcPr>
              <w:p w14:paraId="5343CD1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Signup fleet manager with duplicate email </w:t>
                </w:r>
              </w:p>
            </w:tc>
            <w:tc>
              <w:tcPr>
                <w:tcW w:w="1170" w:type="dxa"/>
                <w:tcMar>
                  <w:top w:w="80" w:type="dxa"/>
                  <w:left w:w="120" w:type="dxa"/>
                  <w:bottom w:w="80" w:type="dxa"/>
                  <w:right w:w="120" w:type="dxa"/>
                </w:tcMar>
              </w:tcPr>
              <w:p w14:paraId="5343CD1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SUPER_MANAGER </w:t>
                </w:r>
              </w:p>
            </w:tc>
            <w:tc>
              <w:tcPr>
                <w:tcW w:w="1575" w:type="dxa"/>
                <w:tcMar>
                  <w:top w:w="80" w:type="dxa"/>
                  <w:left w:w="120" w:type="dxa"/>
                  <w:bottom w:w="80" w:type="dxa"/>
                  <w:right w:w="120" w:type="dxa"/>
                </w:tcMar>
              </w:tcPr>
              <w:p w14:paraId="5343CD1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fleet manager signup with already registered email. </w:t>
                </w:r>
              </w:p>
            </w:tc>
            <w:tc>
              <w:tcPr>
                <w:tcW w:w="1590" w:type="dxa"/>
                <w:tcMar>
                  <w:top w:w="80" w:type="dxa"/>
                  <w:left w:w="120" w:type="dxa"/>
                  <w:bottom w:w="80" w:type="dxa"/>
                  <w:right w:w="120" w:type="dxa"/>
                </w:tcMar>
              </w:tcPr>
              <w:p w14:paraId="5343CD1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email: manager@example.com (already exists) </w:t>
                </w:r>
              </w:p>
            </w:tc>
            <w:tc>
              <w:tcPr>
                <w:tcW w:w="1905" w:type="dxa"/>
                <w:tcMar>
                  <w:top w:w="80" w:type="dxa"/>
                  <w:left w:w="120" w:type="dxa"/>
                  <w:bottom w:w="80" w:type="dxa"/>
                  <w:right w:w="120" w:type="dxa"/>
                </w:tcMar>
              </w:tcPr>
              <w:p w14:paraId="5343CD1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409 Conflict. success=false </w:t>
                </w:r>
              </w:p>
            </w:tc>
            <w:tc>
              <w:tcPr>
                <w:tcW w:w="1710" w:type="dxa"/>
                <w:tcMar>
                  <w:top w:w="80" w:type="dxa"/>
                  <w:left w:w="120" w:type="dxa"/>
                  <w:bottom w:w="80" w:type="dxa"/>
                  <w:right w:w="120" w:type="dxa"/>
                </w:tcMar>
              </w:tcPr>
              <w:p w14:paraId="5343CD1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new account created. </w:t>
                </w:r>
              </w:p>
            </w:tc>
          </w:tr>
          <w:tr w:rsidR="003B5DF0" w14:paraId="5343CD25" w14:textId="77777777">
            <w:tc>
              <w:tcPr>
                <w:tcW w:w="1425" w:type="dxa"/>
                <w:tcMar>
                  <w:top w:w="80" w:type="dxa"/>
                  <w:left w:w="120" w:type="dxa"/>
                  <w:bottom w:w="80" w:type="dxa"/>
                  <w:right w:w="120" w:type="dxa"/>
                </w:tcMar>
              </w:tcPr>
              <w:p w14:paraId="5343CD1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Signup super manager with valid data </w:t>
                </w:r>
              </w:p>
            </w:tc>
            <w:tc>
              <w:tcPr>
                <w:tcW w:w="1170" w:type="dxa"/>
                <w:tcMar>
                  <w:top w:w="80" w:type="dxa"/>
                  <w:left w:w="120" w:type="dxa"/>
                  <w:bottom w:w="80" w:type="dxa"/>
                  <w:right w:w="120" w:type="dxa"/>
                </w:tcMar>
              </w:tcPr>
              <w:p w14:paraId="5343CD2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None </w:t>
                </w:r>
              </w:p>
            </w:tc>
            <w:tc>
              <w:tcPr>
                <w:tcW w:w="1575" w:type="dxa"/>
                <w:tcMar>
                  <w:top w:w="80" w:type="dxa"/>
                  <w:left w:w="120" w:type="dxa"/>
                  <w:bottom w:w="80" w:type="dxa"/>
                  <w:right w:w="120" w:type="dxa"/>
                </w:tcMar>
              </w:tcPr>
              <w:p w14:paraId="5343CD2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super manager signup with valid data. </w:t>
                </w:r>
              </w:p>
            </w:tc>
            <w:tc>
              <w:tcPr>
                <w:tcW w:w="1590" w:type="dxa"/>
                <w:tcMar>
                  <w:top w:w="80" w:type="dxa"/>
                  <w:left w:w="120" w:type="dxa"/>
                  <w:bottom w:w="80" w:type="dxa"/>
                  <w:right w:w="120" w:type="dxa"/>
                </w:tcMar>
              </w:tcPr>
              <w:p w14:paraId="5343CD2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name: Super User, email: super@example.com, password: Password123! </w:t>
                </w:r>
              </w:p>
            </w:tc>
            <w:tc>
              <w:tcPr>
                <w:tcW w:w="1905" w:type="dxa"/>
                <w:tcMar>
                  <w:top w:w="80" w:type="dxa"/>
                  <w:left w:w="120" w:type="dxa"/>
                  <w:bottom w:w="80" w:type="dxa"/>
                  <w:right w:w="120" w:type="dxa"/>
                </w:tcMar>
              </w:tcPr>
              <w:p w14:paraId="5343CD2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201 Created. success=true. data.email="super@example.com" </w:t>
                </w:r>
              </w:p>
            </w:tc>
            <w:tc>
              <w:tcPr>
                <w:tcW w:w="1710" w:type="dxa"/>
                <w:tcMar>
                  <w:top w:w="80" w:type="dxa"/>
                  <w:left w:w="120" w:type="dxa"/>
                  <w:bottom w:w="80" w:type="dxa"/>
                  <w:right w:w="120" w:type="dxa"/>
                </w:tcMar>
              </w:tcPr>
              <w:p w14:paraId="5343CD2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Super manager account created with ACTIVE status. </w:t>
                </w:r>
              </w:p>
            </w:tc>
          </w:tr>
        </w:tbl>
      </w:sdtContent>
    </w:sdt>
    <w:p w14:paraId="5343CD26" w14:textId="77777777" w:rsidR="003B5DF0" w:rsidRDefault="003B5DF0">
      <w:pPr>
        <w:spacing w:line="240" w:lineRule="auto"/>
        <w:jc w:val="both"/>
        <w:rPr>
          <w:rFonts w:ascii="Times New Roman" w:eastAsia="Times New Roman" w:hAnsi="Times New Roman" w:cs="Times New Roman"/>
          <w:b/>
          <w:bCs/>
          <w:sz w:val="28"/>
          <w:szCs w:val="28"/>
        </w:rPr>
      </w:pPr>
    </w:p>
    <w:p w14:paraId="5343CD27" w14:textId="77777777" w:rsidR="003B5DF0" w:rsidRDefault="003B5DF0">
      <w:pPr>
        <w:spacing w:line="360" w:lineRule="auto"/>
        <w:rPr>
          <w:rFonts w:ascii="Times New Roman" w:eastAsia="Times New Roman" w:hAnsi="Times New Roman" w:cs="Times New Roman"/>
          <w:b/>
          <w:bCs/>
          <w:sz w:val="28"/>
          <w:szCs w:val="28"/>
        </w:rPr>
      </w:pPr>
    </w:p>
    <w:p w14:paraId="5343CD28" w14:textId="77777777" w:rsidR="003B5DF0" w:rsidRDefault="003B5DF0">
      <w:pPr>
        <w:spacing w:line="360" w:lineRule="auto"/>
        <w:rPr>
          <w:rFonts w:ascii="Times New Roman" w:eastAsia="Times New Roman" w:hAnsi="Times New Roman" w:cs="Times New Roman"/>
          <w:b/>
          <w:bCs/>
          <w:sz w:val="28"/>
          <w:szCs w:val="28"/>
        </w:rPr>
      </w:pPr>
    </w:p>
    <w:p w14:paraId="5343CD29" w14:textId="77777777" w:rsidR="003B5DF0" w:rsidRDefault="003B5DF0">
      <w:pPr>
        <w:spacing w:line="360" w:lineRule="auto"/>
        <w:rPr>
          <w:rFonts w:ascii="Times New Roman" w:eastAsia="Times New Roman" w:hAnsi="Times New Roman" w:cs="Times New Roman"/>
          <w:b/>
          <w:bCs/>
          <w:sz w:val="28"/>
          <w:szCs w:val="28"/>
        </w:rPr>
      </w:pPr>
    </w:p>
    <w:p w14:paraId="5343CD2A" w14:textId="77777777" w:rsidR="003B5DF0" w:rsidRDefault="003B5DF0">
      <w:pPr>
        <w:spacing w:line="360" w:lineRule="auto"/>
        <w:rPr>
          <w:rFonts w:ascii="Times New Roman" w:eastAsia="Times New Roman" w:hAnsi="Times New Roman" w:cs="Times New Roman"/>
          <w:b/>
          <w:bCs/>
          <w:sz w:val="28"/>
          <w:szCs w:val="28"/>
        </w:rPr>
      </w:pPr>
    </w:p>
    <w:p w14:paraId="5343CD2B" w14:textId="77777777" w:rsidR="003B5DF0" w:rsidRDefault="003B5DF0">
      <w:pPr>
        <w:spacing w:line="360" w:lineRule="auto"/>
        <w:rPr>
          <w:rFonts w:ascii="Times New Roman" w:eastAsia="Times New Roman" w:hAnsi="Times New Roman" w:cs="Times New Roman"/>
          <w:b/>
          <w:bCs/>
          <w:sz w:val="28"/>
          <w:szCs w:val="28"/>
        </w:rPr>
      </w:pPr>
    </w:p>
    <w:p w14:paraId="5343CD2C" w14:textId="77777777" w:rsidR="003B5DF0" w:rsidRDefault="003B5DF0">
      <w:pPr>
        <w:spacing w:line="360" w:lineRule="auto"/>
        <w:rPr>
          <w:rFonts w:ascii="Times New Roman" w:eastAsia="Times New Roman" w:hAnsi="Times New Roman" w:cs="Times New Roman"/>
          <w:b/>
          <w:bCs/>
          <w:sz w:val="28"/>
          <w:szCs w:val="28"/>
        </w:rPr>
      </w:pPr>
    </w:p>
    <w:p w14:paraId="5343CD2D" w14:textId="77777777" w:rsidR="003B5DF0" w:rsidRDefault="003B5DF0">
      <w:pPr>
        <w:spacing w:line="360" w:lineRule="auto"/>
        <w:rPr>
          <w:rFonts w:ascii="Times New Roman" w:eastAsia="Times New Roman" w:hAnsi="Times New Roman" w:cs="Times New Roman"/>
          <w:b/>
          <w:bCs/>
          <w:sz w:val="28"/>
          <w:szCs w:val="28"/>
        </w:rPr>
      </w:pPr>
    </w:p>
    <w:p w14:paraId="5343CD2E" w14:textId="77777777" w:rsidR="003B5DF0" w:rsidRDefault="003B5DF0">
      <w:pPr>
        <w:spacing w:line="360" w:lineRule="auto"/>
        <w:rPr>
          <w:rFonts w:ascii="Times New Roman" w:eastAsia="Times New Roman" w:hAnsi="Times New Roman" w:cs="Times New Roman"/>
          <w:b/>
          <w:bCs/>
          <w:sz w:val="28"/>
          <w:szCs w:val="28"/>
        </w:rPr>
      </w:pPr>
    </w:p>
    <w:p w14:paraId="5343CD2F" w14:textId="77777777" w:rsidR="003B5DF0" w:rsidRDefault="004F4874">
      <w:pPr>
        <w:pStyle w:val="Heading4"/>
        <w:keepNext w:val="0"/>
        <w:keepLines w:val="0"/>
        <w:spacing w:before="240" w:after="40" w:line="360" w:lineRule="auto"/>
        <w:rPr>
          <w:rFonts w:ascii="Times New Roman" w:eastAsia="Times New Roman" w:hAnsi="Times New Roman" w:cs="Times New Roman"/>
          <w:b/>
          <w:bCs/>
          <w:color w:val="000000"/>
        </w:rPr>
      </w:pPr>
      <w:bookmarkStart w:id="161" w:name="_heading=h.1f6gdmx9i6gd" w:colFirst="0" w:colLast="0"/>
      <w:bookmarkEnd w:id="161"/>
      <w:r>
        <w:rPr>
          <w:rFonts w:ascii="Times New Roman" w:eastAsia="Times New Roman" w:hAnsi="Times New Roman" w:cs="Times New Roman"/>
          <w:b/>
          <w:bCs/>
          <w:color w:val="000000"/>
        </w:rPr>
        <w:t xml:space="preserve">5.4.2 </w:t>
      </w:r>
      <w:r>
        <w:rPr>
          <w:rFonts w:ascii="Times New Roman" w:eastAsia="Times New Roman" w:hAnsi="Times New Roman" w:cs="Times New Roman"/>
          <w:b/>
          <w:bCs/>
          <w:color w:val="000000"/>
        </w:rPr>
        <w:t>Alert Management Domain (AlertControllerTest.java)</w:t>
      </w:r>
    </w:p>
    <w:p w14:paraId="5343CD30" w14:textId="77777777" w:rsidR="003B5DF0" w:rsidRDefault="003B5DF0">
      <w:pPr>
        <w:spacing w:line="240" w:lineRule="auto"/>
        <w:jc w:val="both"/>
        <w:rPr>
          <w:rFonts w:ascii="Times New Roman" w:eastAsia="Times New Roman" w:hAnsi="Times New Roman" w:cs="Times New Roman"/>
        </w:rPr>
      </w:pPr>
    </w:p>
    <w:sdt>
      <w:sdtPr>
        <w:tag w:val="goog_rdk_88"/>
        <w:id w:val="1231861611"/>
        <w:lock w:val="contentLocked"/>
      </w:sdtPr>
      <w:sdtEndPr/>
      <w:sdtContent>
        <w:tbl>
          <w:tblPr>
            <w:tblStyle w:val="afffffff0"/>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0"/>
            <w:gridCol w:w="1335"/>
            <w:gridCol w:w="1500"/>
            <w:gridCol w:w="1545"/>
            <w:gridCol w:w="2070"/>
            <w:gridCol w:w="1545"/>
          </w:tblGrid>
          <w:tr w:rsidR="003B5DF0" w14:paraId="5343CD37" w14:textId="77777777">
            <w:trPr>
              <w:tblHeader/>
            </w:trPr>
            <w:tc>
              <w:tcPr>
                <w:tcW w:w="1380" w:type="dxa"/>
                <w:shd w:val="clear" w:color="auto" w:fill="1C4587"/>
                <w:tcMar>
                  <w:top w:w="80" w:type="dxa"/>
                  <w:left w:w="120" w:type="dxa"/>
                  <w:bottom w:w="80" w:type="dxa"/>
                  <w:right w:w="120" w:type="dxa"/>
                </w:tcMar>
              </w:tcPr>
              <w:p w14:paraId="5343CD31" w14:textId="77777777" w:rsidR="003B5DF0" w:rsidRDefault="004F4874">
                <w:pPr>
                  <w:spacing w:line="240"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Test Case </w:t>
                </w:r>
              </w:p>
            </w:tc>
            <w:tc>
              <w:tcPr>
                <w:tcW w:w="1335" w:type="dxa"/>
                <w:shd w:val="clear" w:color="auto" w:fill="1C4587"/>
                <w:tcMar>
                  <w:top w:w="80" w:type="dxa"/>
                  <w:left w:w="120" w:type="dxa"/>
                  <w:bottom w:w="80" w:type="dxa"/>
                  <w:right w:w="120" w:type="dxa"/>
                </w:tcMar>
              </w:tcPr>
              <w:p w14:paraId="5343CD32" w14:textId="77777777" w:rsidR="003B5DF0" w:rsidRDefault="004F4874">
                <w:pPr>
                  <w:spacing w:line="240"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Pre-Condition </w:t>
                </w:r>
              </w:p>
            </w:tc>
            <w:tc>
              <w:tcPr>
                <w:tcW w:w="1500" w:type="dxa"/>
                <w:shd w:val="clear" w:color="auto" w:fill="1C4587"/>
                <w:tcMar>
                  <w:top w:w="80" w:type="dxa"/>
                  <w:left w:w="120" w:type="dxa"/>
                  <w:bottom w:w="80" w:type="dxa"/>
                  <w:right w:w="120" w:type="dxa"/>
                </w:tcMar>
              </w:tcPr>
              <w:p w14:paraId="5343CD33" w14:textId="77777777" w:rsidR="003B5DF0" w:rsidRDefault="004F4874">
                <w:pPr>
                  <w:spacing w:line="240"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 xml:space="preserve">Test Steps </w:t>
                </w:r>
              </w:p>
            </w:tc>
            <w:tc>
              <w:tcPr>
                <w:tcW w:w="1545" w:type="dxa"/>
                <w:shd w:val="clear" w:color="auto" w:fill="1C4587"/>
                <w:tcMar>
                  <w:top w:w="80" w:type="dxa"/>
                  <w:left w:w="120" w:type="dxa"/>
                  <w:bottom w:w="80" w:type="dxa"/>
                  <w:right w:w="120" w:type="dxa"/>
                </w:tcMar>
              </w:tcPr>
              <w:p w14:paraId="5343CD34" w14:textId="77777777" w:rsidR="003B5DF0" w:rsidRDefault="004F4874">
                <w:pPr>
                  <w:spacing w:line="240"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 xml:space="preserve">Test Data </w:t>
                </w:r>
              </w:p>
            </w:tc>
            <w:tc>
              <w:tcPr>
                <w:tcW w:w="2070" w:type="dxa"/>
                <w:shd w:val="clear" w:color="auto" w:fill="1C4587"/>
                <w:tcMar>
                  <w:top w:w="80" w:type="dxa"/>
                  <w:left w:w="120" w:type="dxa"/>
                  <w:bottom w:w="80" w:type="dxa"/>
                  <w:right w:w="120" w:type="dxa"/>
                </w:tcMar>
              </w:tcPr>
              <w:p w14:paraId="5343CD35" w14:textId="77777777" w:rsidR="003B5DF0" w:rsidRDefault="004F4874">
                <w:pPr>
                  <w:spacing w:line="240"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 xml:space="preserve">Expected Results </w:t>
                </w:r>
              </w:p>
            </w:tc>
            <w:tc>
              <w:tcPr>
                <w:tcW w:w="1545" w:type="dxa"/>
                <w:shd w:val="clear" w:color="auto" w:fill="1C4587"/>
                <w:tcMar>
                  <w:top w:w="80" w:type="dxa"/>
                  <w:left w:w="120" w:type="dxa"/>
                  <w:bottom w:w="80" w:type="dxa"/>
                  <w:right w:w="120" w:type="dxa"/>
                </w:tcMar>
              </w:tcPr>
              <w:p w14:paraId="5343CD36" w14:textId="77777777" w:rsidR="003B5DF0" w:rsidRDefault="004F4874">
                <w:pPr>
                  <w:spacing w:line="240"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 xml:space="preserve">Post Condition </w:t>
                </w:r>
              </w:p>
            </w:tc>
          </w:tr>
          <w:tr w:rsidR="003B5DF0" w14:paraId="5343CD3E" w14:textId="77777777">
            <w:tc>
              <w:tcPr>
                <w:tcW w:w="1380" w:type="dxa"/>
                <w:tcMar>
                  <w:top w:w="80" w:type="dxa"/>
                  <w:left w:w="120" w:type="dxa"/>
                  <w:bottom w:w="80" w:type="dxa"/>
                  <w:right w:w="120" w:type="dxa"/>
                </w:tcMar>
              </w:tcPr>
              <w:p w14:paraId="5343CD3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all alerts as Fleet Manager </w:t>
                </w:r>
              </w:p>
            </w:tc>
            <w:tc>
              <w:tcPr>
                <w:tcW w:w="1335" w:type="dxa"/>
                <w:tcMar>
                  <w:top w:w="80" w:type="dxa"/>
                  <w:left w:w="120" w:type="dxa"/>
                  <w:bottom w:w="80" w:type="dxa"/>
                  <w:right w:w="120" w:type="dxa"/>
                </w:tcMar>
              </w:tcPr>
              <w:p w14:paraId="5343CD3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500" w:type="dxa"/>
                <w:tcMar>
                  <w:top w:w="80" w:type="dxa"/>
                  <w:left w:w="120" w:type="dxa"/>
                  <w:bottom w:w="80" w:type="dxa"/>
                  <w:right w:w="120" w:type="dxa"/>
                </w:tcMar>
              </w:tcPr>
              <w:p w14:paraId="5343CD3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/alerts. </w:t>
                </w:r>
              </w:p>
            </w:tc>
            <w:tc>
              <w:tcPr>
                <w:tcW w:w="1545" w:type="dxa"/>
                <w:tcMar>
                  <w:top w:w="80" w:type="dxa"/>
                  <w:left w:w="120" w:type="dxa"/>
                  <w:bottom w:w="80" w:type="dxa"/>
                  <w:right w:w="120" w:type="dxa"/>
                </w:tcMar>
              </w:tcPr>
              <w:p w14:paraId="5343CD3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managerId: valid UUID </w:t>
                </w:r>
              </w:p>
            </w:tc>
            <w:tc>
              <w:tcPr>
                <w:tcW w:w="2070" w:type="dxa"/>
                <w:tcMar>
                  <w:top w:w="80" w:type="dxa"/>
                  <w:left w:w="120" w:type="dxa"/>
                  <w:bottom w:w="80" w:type="dxa"/>
                  <w:right w:w="120" w:type="dxa"/>
                </w:tcMar>
              </w:tcPr>
              <w:p w14:paraId="5343CD3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List of 1 alert returned with CRITICAL severity. </w:t>
                </w:r>
              </w:p>
            </w:tc>
            <w:tc>
              <w:tcPr>
                <w:tcW w:w="1545" w:type="dxa"/>
                <w:tcMar>
                  <w:top w:w="80" w:type="dxa"/>
                  <w:left w:w="120" w:type="dxa"/>
                  <w:bottom w:w="80" w:type="dxa"/>
                  <w:right w:w="120" w:type="dxa"/>
                </w:tcMar>
              </w:tcPr>
              <w:p w14:paraId="5343CD3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Alert list displayed. </w:t>
                </w:r>
              </w:p>
            </w:tc>
          </w:tr>
          <w:tr w:rsidR="003B5DF0" w14:paraId="5343CD45" w14:textId="77777777">
            <w:tc>
              <w:tcPr>
                <w:tcW w:w="1380" w:type="dxa"/>
                <w:tcMar>
                  <w:top w:w="80" w:type="dxa"/>
                  <w:left w:w="120" w:type="dxa"/>
                  <w:bottom w:w="80" w:type="dxa"/>
                  <w:right w:w="120" w:type="dxa"/>
                </w:tcMar>
              </w:tcPr>
              <w:p w14:paraId="5343CD3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unacknowledged alerts </w:t>
                </w:r>
              </w:p>
            </w:tc>
            <w:tc>
              <w:tcPr>
                <w:tcW w:w="1335" w:type="dxa"/>
                <w:tcMar>
                  <w:top w:w="80" w:type="dxa"/>
                  <w:left w:w="120" w:type="dxa"/>
                  <w:bottom w:w="80" w:type="dxa"/>
                  <w:right w:w="120" w:type="dxa"/>
                </w:tcMar>
              </w:tcPr>
              <w:p w14:paraId="5343CD4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500" w:type="dxa"/>
                <w:tcMar>
                  <w:top w:w="80" w:type="dxa"/>
                  <w:left w:w="120" w:type="dxa"/>
                  <w:bottom w:w="80" w:type="dxa"/>
                  <w:right w:w="120" w:type="dxa"/>
                </w:tcMar>
              </w:tcPr>
              <w:p w14:paraId="5343CD4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/alerts?status=UNACKNOWLEDGED. </w:t>
                </w:r>
              </w:p>
            </w:tc>
            <w:tc>
              <w:tcPr>
                <w:tcW w:w="1545" w:type="dxa"/>
                <w:tcMar>
                  <w:top w:w="80" w:type="dxa"/>
                  <w:left w:w="120" w:type="dxa"/>
                  <w:bottom w:w="80" w:type="dxa"/>
                  <w:right w:w="120" w:type="dxa"/>
                </w:tcMar>
              </w:tcPr>
              <w:p w14:paraId="5343CD4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managerId: valid UUID, status filter: UNACKNOWLEDGED </w:t>
                </w:r>
              </w:p>
            </w:tc>
            <w:tc>
              <w:tcPr>
                <w:tcW w:w="2070" w:type="dxa"/>
                <w:tcMar>
                  <w:top w:w="80" w:type="dxa"/>
                  <w:left w:w="120" w:type="dxa"/>
                  <w:bottom w:w="80" w:type="dxa"/>
                  <w:right w:w="120" w:type="dxa"/>
                </w:tcMar>
              </w:tcPr>
              <w:p w14:paraId="5343CD4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Returned alert has acknowledged=false. </w:t>
                </w:r>
              </w:p>
            </w:tc>
            <w:tc>
              <w:tcPr>
                <w:tcW w:w="1545" w:type="dxa"/>
                <w:tcMar>
                  <w:top w:w="80" w:type="dxa"/>
                  <w:left w:w="120" w:type="dxa"/>
                  <w:bottom w:w="80" w:type="dxa"/>
                  <w:right w:w="120" w:type="dxa"/>
                </w:tcMar>
              </w:tcPr>
              <w:p w14:paraId="5343CD4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Filtered alert list displayed. </w:t>
                </w:r>
              </w:p>
            </w:tc>
          </w:tr>
          <w:tr w:rsidR="003B5DF0" w14:paraId="5343CD4C" w14:textId="77777777">
            <w:tc>
              <w:tcPr>
                <w:tcW w:w="1380" w:type="dxa"/>
                <w:tcMar>
                  <w:top w:w="80" w:type="dxa"/>
                  <w:left w:w="120" w:type="dxa"/>
                  <w:bottom w:w="80" w:type="dxa"/>
                  <w:right w:w="120" w:type="dxa"/>
                </w:tcMar>
              </w:tcPr>
              <w:p w14:paraId="5343CD4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Acknowledge an alert </w:t>
                </w:r>
              </w:p>
            </w:tc>
            <w:tc>
              <w:tcPr>
                <w:tcW w:w="1335" w:type="dxa"/>
                <w:tcMar>
                  <w:top w:w="80" w:type="dxa"/>
                  <w:left w:w="120" w:type="dxa"/>
                  <w:bottom w:w="80" w:type="dxa"/>
                  <w:right w:w="120" w:type="dxa"/>
                </w:tcMar>
              </w:tcPr>
              <w:p w14:paraId="5343CD4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Alert must exist. </w:t>
                </w:r>
              </w:p>
            </w:tc>
            <w:tc>
              <w:tcPr>
                <w:tcW w:w="1500" w:type="dxa"/>
                <w:tcMar>
                  <w:top w:w="80" w:type="dxa"/>
                  <w:left w:w="120" w:type="dxa"/>
                  <w:bottom w:w="80" w:type="dxa"/>
                  <w:right w:w="120" w:type="dxa"/>
                </w:tcMar>
              </w:tcPr>
              <w:p w14:paraId="5343CD4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/alerts/{alertId}/ack.  </w:t>
                </w:r>
              </w:p>
            </w:tc>
            <w:tc>
              <w:tcPr>
                <w:tcW w:w="1545" w:type="dxa"/>
                <w:tcMar>
                  <w:top w:w="80" w:type="dxa"/>
                  <w:left w:w="120" w:type="dxa"/>
                  <w:bottom w:w="80" w:type="dxa"/>
                  <w:right w:w="120" w:type="dxa"/>
                </w:tcMar>
              </w:tcPr>
              <w:p w14:paraId="5343CD4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alertId: valid UUID </w:t>
                </w:r>
              </w:p>
            </w:tc>
            <w:tc>
              <w:tcPr>
                <w:tcW w:w="2070" w:type="dxa"/>
                <w:tcMar>
                  <w:top w:w="80" w:type="dxa"/>
                  <w:left w:w="120" w:type="dxa"/>
                  <w:bottom w:w="80" w:type="dxa"/>
                  <w:right w:w="120" w:type="dxa"/>
                </w:tcMar>
              </w:tcPr>
              <w:p w14:paraId="5343CD4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data.acknowledged=true </w:t>
                </w:r>
              </w:p>
            </w:tc>
            <w:tc>
              <w:tcPr>
                <w:tcW w:w="1545" w:type="dxa"/>
                <w:tcMar>
                  <w:top w:w="80" w:type="dxa"/>
                  <w:left w:w="120" w:type="dxa"/>
                  <w:bottom w:w="80" w:type="dxa"/>
                  <w:right w:w="120" w:type="dxa"/>
                </w:tcMar>
              </w:tcPr>
              <w:p w14:paraId="5343CD4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Alert marked as acknowledged. </w:t>
                </w:r>
              </w:p>
            </w:tc>
          </w:tr>
          <w:tr w:rsidR="003B5DF0" w14:paraId="5343CD53" w14:textId="77777777">
            <w:tc>
              <w:tcPr>
                <w:tcW w:w="1380" w:type="dxa"/>
                <w:tcMar>
                  <w:top w:w="80" w:type="dxa"/>
                  <w:left w:w="120" w:type="dxa"/>
                  <w:bottom w:w="80" w:type="dxa"/>
                  <w:right w:w="120" w:type="dxa"/>
                </w:tcMar>
              </w:tcPr>
              <w:p w14:paraId="5343CD4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alert by ID — success </w:t>
                </w:r>
              </w:p>
            </w:tc>
            <w:tc>
              <w:tcPr>
                <w:tcW w:w="1335" w:type="dxa"/>
                <w:tcMar>
                  <w:top w:w="80" w:type="dxa"/>
                  <w:left w:w="120" w:type="dxa"/>
                  <w:bottom w:w="80" w:type="dxa"/>
                  <w:right w:w="120" w:type="dxa"/>
                </w:tcMar>
              </w:tcPr>
              <w:p w14:paraId="5343CD4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Alert must exist. </w:t>
                </w:r>
              </w:p>
            </w:tc>
            <w:tc>
              <w:tcPr>
                <w:tcW w:w="1500" w:type="dxa"/>
                <w:tcMar>
                  <w:top w:w="80" w:type="dxa"/>
                  <w:left w:w="120" w:type="dxa"/>
                  <w:bottom w:w="80" w:type="dxa"/>
                  <w:right w:w="120" w:type="dxa"/>
                </w:tcMar>
              </w:tcPr>
              <w:p w14:paraId="5343CD4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/alerts/{alertId}. </w:t>
                </w:r>
              </w:p>
            </w:tc>
            <w:tc>
              <w:tcPr>
                <w:tcW w:w="1545" w:type="dxa"/>
                <w:tcMar>
                  <w:top w:w="80" w:type="dxa"/>
                  <w:left w:w="120" w:type="dxa"/>
                  <w:bottom w:w="80" w:type="dxa"/>
                  <w:right w:w="120" w:type="dxa"/>
                </w:tcMar>
              </w:tcPr>
              <w:p w14:paraId="5343CD5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alertId: valid UUID </w:t>
                </w:r>
              </w:p>
            </w:tc>
            <w:tc>
              <w:tcPr>
                <w:tcW w:w="2070" w:type="dxa"/>
                <w:tcMar>
                  <w:top w:w="80" w:type="dxa"/>
                  <w:left w:w="120" w:type="dxa"/>
                  <w:bottom w:w="80" w:type="dxa"/>
                  <w:right w:w="120" w:type="dxa"/>
                </w:tcMar>
              </w:tcPr>
              <w:p w14:paraId="5343CD5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w:t>
                </w:r>
              </w:p>
            </w:tc>
            <w:tc>
              <w:tcPr>
                <w:tcW w:w="1545" w:type="dxa"/>
                <w:tcMar>
                  <w:top w:w="80" w:type="dxa"/>
                  <w:left w:w="120" w:type="dxa"/>
                  <w:bottom w:w="80" w:type="dxa"/>
                  <w:right w:w="120" w:type="dxa"/>
                </w:tcMar>
              </w:tcPr>
              <w:p w14:paraId="5343CD5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Alert details returned. </w:t>
                </w:r>
              </w:p>
            </w:tc>
          </w:tr>
          <w:tr w:rsidR="003B5DF0" w14:paraId="5343CD5A" w14:textId="77777777">
            <w:tc>
              <w:tcPr>
                <w:tcW w:w="1380" w:type="dxa"/>
                <w:tcMar>
                  <w:top w:w="80" w:type="dxa"/>
                  <w:left w:w="120" w:type="dxa"/>
                  <w:bottom w:w="80" w:type="dxa"/>
                  <w:right w:w="120" w:type="dxa"/>
                </w:tcMar>
              </w:tcPr>
              <w:p w14:paraId="5343CD5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Get alert by ID — not found </w:t>
                </w:r>
              </w:p>
            </w:tc>
            <w:tc>
              <w:tcPr>
                <w:tcW w:w="1335" w:type="dxa"/>
                <w:tcMar>
                  <w:top w:w="80" w:type="dxa"/>
                  <w:left w:w="120" w:type="dxa"/>
                  <w:bottom w:w="80" w:type="dxa"/>
                  <w:right w:w="120" w:type="dxa"/>
                </w:tcMar>
              </w:tcPr>
              <w:p w14:paraId="5343CD5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500" w:type="dxa"/>
                <w:tcMar>
                  <w:top w:w="80" w:type="dxa"/>
                  <w:left w:w="120" w:type="dxa"/>
                  <w:bottom w:w="80" w:type="dxa"/>
                  <w:right w:w="120" w:type="dxa"/>
                </w:tcMar>
              </w:tcPr>
              <w:p w14:paraId="5343CD5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/alerts/{alertId} with non-existent ID. </w:t>
                </w:r>
              </w:p>
            </w:tc>
            <w:tc>
              <w:tcPr>
                <w:tcW w:w="1545" w:type="dxa"/>
                <w:tcMar>
                  <w:top w:w="80" w:type="dxa"/>
                  <w:left w:w="120" w:type="dxa"/>
                  <w:bottom w:w="80" w:type="dxa"/>
                  <w:right w:w="120" w:type="dxa"/>
                </w:tcMar>
              </w:tcPr>
              <w:p w14:paraId="5343CD5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alertId: non-existent UUID </w:t>
                </w:r>
              </w:p>
            </w:tc>
            <w:tc>
              <w:tcPr>
                <w:tcW w:w="2070" w:type="dxa"/>
                <w:tcMar>
                  <w:top w:w="80" w:type="dxa"/>
                  <w:left w:w="120" w:type="dxa"/>
                  <w:bottom w:w="80" w:type="dxa"/>
                  <w:right w:w="120" w:type="dxa"/>
                </w:tcMar>
              </w:tcPr>
              <w:p w14:paraId="5343CD5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404 Not Found. success=false </w:t>
                </w:r>
              </w:p>
            </w:tc>
            <w:tc>
              <w:tcPr>
                <w:tcW w:w="1545" w:type="dxa"/>
                <w:tcMar>
                  <w:top w:w="80" w:type="dxa"/>
                  <w:left w:w="120" w:type="dxa"/>
                  <w:bottom w:w="80" w:type="dxa"/>
                  <w:right w:w="120" w:type="dxa"/>
                </w:tcMar>
              </w:tcPr>
              <w:p w14:paraId="5343CD5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alert returned. </w:t>
                </w:r>
              </w:p>
            </w:tc>
          </w:tr>
        </w:tbl>
      </w:sdtContent>
    </w:sdt>
    <w:p w14:paraId="5343CD5B" w14:textId="77777777" w:rsidR="003B5DF0" w:rsidRDefault="003B5DF0">
      <w:pPr>
        <w:spacing w:line="240" w:lineRule="auto"/>
        <w:jc w:val="both"/>
        <w:rPr>
          <w:rFonts w:ascii="Times New Roman" w:eastAsia="Times New Roman" w:hAnsi="Times New Roman" w:cs="Times New Roman"/>
          <w:b/>
          <w:bCs/>
          <w:sz w:val="28"/>
          <w:szCs w:val="28"/>
        </w:rPr>
      </w:pPr>
    </w:p>
    <w:p w14:paraId="5343CD5C" w14:textId="77777777" w:rsidR="003B5DF0" w:rsidRDefault="003B5DF0">
      <w:pPr>
        <w:spacing w:line="360" w:lineRule="auto"/>
        <w:rPr>
          <w:rFonts w:ascii="Times New Roman" w:eastAsia="Times New Roman" w:hAnsi="Times New Roman" w:cs="Times New Roman"/>
          <w:b/>
          <w:bCs/>
          <w:sz w:val="28"/>
          <w:szCs w:val="28"/>
        </w:rPr>
      </w:pPr>
    </w:p>
    <w:p w14:paraId="5343CD5D" w14:textId="77777777" w:rsidR="003B5DF0" w:rsidRDefault="003B5DF0">
      <w:pPr>
        <w:spacing w:line="360" w:lineRule="auto"/>
        <w:rPr>
          <w:rFonts w:ascii="Times New Roman" w:eastAsia="Times New Roman" w:hAnsi="Times New Roman" w:cs="Times New Roman"/>
          <w:b/>
          <w:bCs/>
          <w:sz w:val="28"/>
          <w:szCs w:val="28"/>
        </w:rPr>
      </w:pPr>
    </w:p>
    <w:p w14:paraId="5343CD5E" w14:textId="77777777" w:rsidR="003B5DF0" w:rsidRDefault="003B5DF0">
      <w:pPr>
        <w:spacing w:line="360" w:lineRule="auto"/>
        <w:rPr>
          <w:rFonts w:ascii="Times New Roman" w:eastAsia="Times New Roman" w:hAnsi="Times New Roman" w:cs="Times New Roman"/>
          <w:b/>
          <w:bCs/>
          <w:sz w:val="28"/>
          <w:szCs w:val="28"/>
        </w:rPr>
      </w:pPr>
    </w:p>
    <w:p w14:paraId="5343CD5F" w14:textId="77777777" w:rsidR="003B5DF0" w:rsidRDefault="003B5DF0">
      <w:pPr>
        <w:spacing w:line="360" w:lineRule="auto"/>
        <w:rPr>
          <w:rFonts w:ascii="Times New Roman" w:eastAsia="Times New Roman" w:hAnsi="Times New Roman" w:cs="Times New Roman"/>
          <w:b/>
          <w:bCs/>
          <w:sz w:val="28"/>
          <w:szCs w:val="28"/>
        </w:rPr>
      </w:pPr>
    </w:p>
    <w:p w14:paraId="5343CD60" w14:textId="77777777" w:rsidR="003B5DF0" w:rsidRDefault="003B5DF0">
      <w:pPr>
        <w:spacing w:line="360" w:lineRule="auto"/>
        <w:rPr>
          <w:rFonts w:ascii="Times New Roman" w:eastAsia="Times New Roman" w:hAnsi="Times New Roman" w:cs="Times New Roman"/>
          <w:b/>
          <w:bCs/>
          <w:sz w:val="28"/>
          <w:szCs w:val="28"/>
        </w:rPr>
      </w:pPr>
    </w:p>
    <w:p w14:paraId="5343CD61" w14:textId="77777777" w:rsidR="003B5DF0" w:rsidRDefault="004F4874">
      <w:pPr>
        <w:pStyle w:val="Heading4"/>
        <w:keepNext w:val="0"/>
        <w:keepLines w:val="0"/>
        <w:spacing w:before="240" w:after="40" w:line="360" w:lineRule="auto"/>
        <w:rPr>
          <w:rFonts w:ascii="Times New Roman" w:eastAsia="Times New Roman" w:hAnsi="Times New Roman" w:cs="Times New Roman"/>
          <w:b/>
          <w:bCs/>
          <w:color w:val="000000"/>
        </w:rPr>
      </w:pPr>
      <w:bookmarkStart w:id="162" w:name="_heading=h.654y68uyjn2j" w:colFirst="0" w:colLast="0"/>
      <w:bookmarkEnd w:id="162"/>
      <w:r>
        <w:rPr>
          <w:rFonts w:ascii="Times New Roman" w:eastAsia="Times New Roman" w:hAnsi="Times New Roman" w:cs="Times New Roman"/>
          <w:b/>
          <w:bCs/>
          <w:color w:val="000000"/>
        </w:rPr>
        <w:t>5.4.3 Dashboard Analytics Domain (DashboardControllerTest.java)</w:t>
      </w:r>
    </w:p>
    <w:p w14:paraId="5343CD62" w14:textId="77777777" w:rsidR="003B5DF0" w:rsidRDefault="003B5DF0">
      <w:pPr>
        <w:spacing w:line="240" w:lineRule="auto"/>
        <w:jc w:val="both"/>
        <w:rPr>
          <w:rFonts w:ascii="Times New Roman" w:eastAsia="Times New Roman" w:hAnsi="Times New Roman" w:cs="Times New Roman"/>
        </w:rPr>
      </w:pPr>
    </w:p>
    <w:sdt>
      <w:sdtPr>
        <w:tag w:val="goog_rdk_89"/>
        <w:id w:val="-2103493756"/>
        <w:lock w:val="contentLocked"/>
      </w:sdtPr>
      <w:sdtEndPr/>
      <w:sdtContent>
        <w:tbl>
          <w:tblPr>
            <w:tblStyle w:val="afffffff1"/>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455"/>
            <w:gridCol w:w="1650"/>
            <w:gridCol w:w="1560"/>
            <w:gridCol w:w="1905"/>
            <w:gridCol w:w="1545"/>
          </w:tblGrid>
          <w:tr w:rsidR="003B5DF0" w14:paraId="5343CD69" w14:textId="77777777">
            <w:trPr>
              <w:tblHeader/>
            </w:trPr>
            <w:tc>
              <w:tcPr>
                <w:tcW w:w="1260" w:type="dxa"/>
                <w:shd w:val="clear" w:color="auto" w:fill="1C4587"/>
                <w:tcMar>
                  <w:top w:w="80" w:type="dxa"/>
                  <w:left w:w="120" w:type="dxa"/>
                  <w:bottom w:w="80" w:type="dxa"/>
                  <w:right w:w="120" w:type="dxa"/>
                </w:tcMar>
              </w:tcPr>
              <w:p w14:paraId="5343CD63"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Test Case </w:t>
                </w:r>
              </w:p>
            </w:tc>
            <w:tc>
              <w:tcPr>
                <w:tcW w:w="1455" w:type="dxa"/>
                <w:shd w:val="clear" w:color="auto" w:fill="1C4587"/>
                <w:tcMar>
                  <w:top w:w="80" w:type="dxa"/>
                  <w:left w:w="120" w:type="dxa"/>
                  <w:bottom w:w="80" w:type="dxa"/>
                  <w:right w:w="120" w:type="dxa"/>
                </w:tcMar>
              </w:tcPr>
              <w:p w14:paraId="5343CD64"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Pre-Condition </w:t>
                </w:r>
              </w:p>
            </w:tc>
            <w:tc>
              <w:tcPr>
                <w:tcW w:w="1650" w:type="dxa"/>
                <w:shd w:val="clear" w:color="auto" w:fill="1C4587"/>
                <w:tcMar>
                  <w:top w:w="80" w:type="dxa"/>
                  <w:left w:w="120" w:type="dxa"/>
                  <w:bottom w:w="80" w:type="dxa"/>
                  <w:right w:w="120" w:type="dxa"/>
                </w:tcMar>
              </w:tcPr>
              <w:p w14:paraId="5343CD65"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Steps </w:t>
                </w:r>
              </w:p>
            </w:tc>
            <w:tc>
              <w:tcPr>
                <w:tcW w:w="1560" w:type="dxa"/>
                <w:shd w:val="clear" w:color="auto" w:fill="1C4587"/>
                <w:tcMar>
                  <w:top w:w="80" w:type="dxa"/>
                  <w:left w:w="120" w:type="dxa"/>
                  <w:bottom w:w="80" w:type="dxa"/>
                  <w:right w:w="120" w:type="dxa"/>
                </w:tcMar>
              </w:tcPr>
              <w:p w14:paraId="5343CD66"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Data </w:t>
                </w:r>
              </w:p>
            </w:tc>
            <w:tc>
              <w:tcPr>
                <w:tcW w:w="1905" w:type="dxa"/>
                <w:shd w:val="clear" w:color="auto" w:fill="1C4587"/>
                <w:tcMar>
                  <w:top w:w="80" w:type="dxa"/>
                  <w:left w:w="120" w:type="dxa"/>
                  <w:bottom w:w="80" w:type="dxa"/>
                  <w:right w:w="120" w:type="dxa"/>
                </w:tcMar>
              </w:tcPr>
              <w:p w14:paraId="5343CD67"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Expected Results </w:t>
                </w:r>
              </w:p>
            </w:tc>
            <w:tc>
              <w:tcPr>
                <w:tcW w:w="1545" w:type="dxa"/>
                <w:shd w:val="clear" w:color="auto" w:fill="1C4587"/>
                <w:tcMar>
                  <w:top w:w="80" w:type="dxa"/>
                  <w:left w:w="120" w:type="dxa"/>
                  <w:bottom w:w="80" w:type="dxa"/>
                  <w:right w:w="120" w:type="dxa"/>
                </w:tcMar>
              </w:tcPr>
              <w:p w14:paraId="5343CD68"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Post Condition </w:t>
                </w:r>
              </w:p>
            </w:tc>
          </w:tr>
          <w:tr w:rsidR="003B5DF0" w14:paraId="5343CD70" w14:textId="77777777">
            <w:tc>
              <w:tcPr>
                <w:tcW w:w="1260" w:type="dxa"/>
                <w:tcMar>
                  <w:top w:w="80" w:type="dxa"/>
                  <w:left w:w="120" w:type="dxa"/>
                  <w:bottom w:w="80" w:type="dxa"/>
                  <w:right w:w="120" w:type="dxa"/>
                </w:tcMar>
              </w:tcPr>
              <w:p w14:paraId="5343CD6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alerts summary as Fleet Manager </w:t>
                </w:r>
              </w:p>
            </w:tc>
            <w:tc>
              <w:tcPr>
                <w:tcW w:w="1455" w:type="dxa"/>
                <w:tcMar>
                  <w:top w:w="80" w:type="dxa"/>
                  <w:left w:w="120" w:type="dxa"/>
                  <w:bottom w:w="80" w:type="dxa"/>
                  <w:right w:w="120" w:type="dxa"/>
                </w:tcMar>
              </w:tcPr>
              <w:p w14:paraId="5343CD6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650" w:type="dxa"/>
                <w:tcMar>
                  <w:top w:w="80" w:type="dxa"/>
                  <w:left w:w="120" w:type="dxa"/>
                  <w:bottom w:w="80" w:type="dxa"/>
                  <w:right w:w="120" w:type="dxa"/>
                </w:tcMar>
              </w:tcPr>
              <w:p w14:paraId="5343CD6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/dashboard/{fleetId}/alerts-summary. </w:t>
                </w:r>
              </w:p>
            </w:tc>
            <w:tc>
              <w:tcPr>
                <w:tcW w:w="1560" w:type="dxa"/>
                <w:tcMar>
                  <w:top w:w="80" w:type="dxa"/>
                  <w:left w:w="120" w:type="dxa"/>
                  <w:bottom w:w="80" w:type="dxa"/>
                  <w:right w:w="120" w:type="dxa"/>
                </w:tcMar>
              </w:tcPr>
              <w:p w14:paraId="5343CD6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fleetId: valid UUID </w:t>
                </w:r>
              </w:p>
            </w:tc>
            <w:tc>
              <w:tcPr>
                <w:tcW w:w="1905" w:type="dxa"/>
                <w:tcMar>
                  <w:top w:w="80" w:type="dxa"/>
                  <w:left w:w="120" w:type="dxa"/>
                  <w:bottom w:w="80" w:type="dxa"/>
                  <w:right w:w="120" w:type="dxa"/>
                </w:tcMar>
              </w:tcPr>
              <w:p w14:paraId="5343CD6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data.totalToday=0 </w:t>
                </w:r>
              </w:p>
            </w:tc>
            <w:tc>
              <w:tcPr>
                <w:tcW w:w="1545" w:type="dxa"/>
                <w:tcMar>
                  <w:top w:w="80" w:type="dxa"/>
                  <w:left w:w="120" w:type="dxa"/>
                  <w:bottom w:w="80" w:type="dxa"/>
                  <w:right w:w="120" w:type="dxa"/>
                </w:tcMar>
              </w:tcPr>
              <w:p w14:paraId="5343CD6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Alert summary returned with zero counts. </w:t>
                </w:r>
              </w:p>
            </w:tc>
          </w:tr>
          <w:tr w:rsidR="003B5DF0" w14:paraId="5343CD77" w14:textId="77777777">
            <w:tc>
              <w:tcPr>
                <w:tcW w:w="1260" w:type="dxa"/>
                <w:tcMar>
                  <w:top w:w="80" w:type="dxa"/>
                  <w:left w:w="120" w:type="dxa"/>
                  <w:bottom w:w="80" w:type="dxa"/>
                  <w:right w:w="120" w:type="dxa"/>
                </w:tcMar>
              </w:tcPr>
              <w:p w14:paraId="5343CD7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fleet status KPIs </w:t>
                </w:r>
              </w:p>
            </w:tc>
            <w:tc>
              <w:tcPr>
                <w:tcW w:w="1455" w:type="dxa"/>
                <w:tcMar>
                  <w:top w:w="80" w:type="dxa"/>
                  <w:left w:w="120" w:type="dxa"/>
                  <w:bottom w:w="80" w:type="dxa"/>
                  <w:right w:w="120" w:type="dxa"/>
                </w:tcMar>
              </w:tcPr>
              <w:p w14:paraId="5343CD7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650" w:type="dxa"/>
                <w:tcMar>
                  <w:top w:w="80" w:type="dxa"/>
                  <w:left w:w="120" w:type="dxa"/>
                  <w:bottom w:w="80" w:type="dxa"/>
                  <w:right w:w="120" w:type="dxa"/>
                </w:tcMar>
              </w:tcPr>
              <w:p w14:paraId="5343CD7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/dashboard/{fleetId}/fleet-status. </w:t>
                </w:r>
              </w:p>
            </w:tc>
            <w:tc>
              <w:tcPr>
                <w:tcW w:w="1560" w:type="dxa"/>
                <w:tcMar>
                  <w:top w:w="80" w:type="dxa"/>
                  <w:left w:w="120" w:type="dxa"/>
                  <w:bottom w:w="80" w:type="dxa"/>
                  <w:right w:w="120" w:type="dxa"/>
                </w:tcMar>
              </w:tcPr>
              <w:p w14:paraId="5343CD7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fleetId: valid UUID </w:t>
                </w:r>
              </w:p>
            </w:tc>
            <w:tc>
              <w:tcPr>
                <w:tcW w:w="1905" w:type="dxa"/>
                <w:tcMar>
                  <w:top w:w="80" w:type="dxa"/>
                  <w:left w:w="120" w:type="dxa"/>
                  <w:bottom w:w="80" w:type="dxa"/>
                  <w:right w:w="120" w:type="dxa"/>
                </w:tcMar>
              </w:tcPr>
              <w:p w14:paraId="5343CD7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data.activeTrips=0 </w:t>
                </w:r>
              </w:p>
            </w:tc>
            <w:tc>
              <w:tcPr>
                <w:tcW w:w="1545" w:type="dxa"/>
                <w:tcMar>
                  <w:top w:w="80" w:type="dxa"/>
                  <w:left w:w="120" w:type="dxa"/>
                  <w:bottom w:w="80" w:type="dxa"/>
                  <w:right w:w="120" w:type="dxa"/>
                </w:tcMar>
              </w:tcPr>
              <w:p w14:paraId="5343CD7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Fleet status KPIs returned. </w:t>
                </w:r>
              </w:p>
            </w:tc>
          </w:tr>
          <w:tr w:rsidR="003B5DF0" w14:paraId="5343CD7E" w14:textId="77777777">
            <w:tc>
              <w:tcPr>
                <w:tcW w:w="1260" w:type="dxa"/>
                <w:tcMar>
                  <w:top w:w="80" w:type="dxa"/>
                  <w:left w:w="120" w:type="dxa"/>
                  <w:bottom w:w="80" w:type="dxa"/>
                  <w:right w:w="120" w:type="dxa"/>
                </w:tcMar>
              </w:tcPr>
              <w:p w14:paraId="5343CD7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drivers status metrics </w:t>
                </w:r>
              </w:p>
            </w:tc>
            <w:tc>
              <w:tcPr>
                <w:tcW w:w="1455" w:type="dxa"/>
                <w:tcMar>
                  <w:top w:w="80" w:type="dxa"/>
                  <w:left w:w="120" w:type="dxa"/>
                  <w:bottom w:w="80" w:type="dxa"/>
                  <w:right w:w="120" w:type="dxa"/>
                </w:tcMar>
              </w:tcPr>
              <w:p w14:paraId="5343CD7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650" w:type="dxa"/>
                <w:tcMar>
                  <w:top w:w="80" w:type="dxa"/>
                  <w:left w:w="120" w:type="dxa"/>
                  <w:bottom w:w="80" w:type="dxa"/>
                  <w:right w:w="120" w:type="dxa"/>
                </w:tcMar>
              </w:tcPr>
              <w:p w14:paraId="5343CD7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/dashboard/drivers-status. </w:t>
                </w:r>
              </w:p>
            </w:tc>
            <w:tc>
              <w:tcPr>
                <w:tcW w:w="1560" w:type="dxa"/>
                <w:tcMar>
                  <w:top w:w="80" w:type="dxa"/>
                  <w:left w:w="120" w:type="dxa"/>
                  <w:bottom w:w="80" w:type="dxa"/>
                  <w:right w:w="120" w:type="dxa"/>
                </w:tcMar>
              </w:tcPr>
              <w:p w14:paraId="5343CD7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managerId: valid UUID </w:t>
                </w:r>
              </w:p>
            </w:tc>
            <w:tc>
              <w:tcPr>
                <w:tcW w:w="1905" w:type="dxa"/>
                <w:tcMar>
                  <w:top w:w="80" w:type="dxa"/>
                  <w:left w:w="120" w:type="dxa"/>
                  <w:bottom w:w="80" w:type="dxa"/>
                  <w:right w:w="120" w:type="dxa"/>
                </w:tcMar>
              </w:tcPr>
              <w:p w14:paraId="5343CD7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w:t>
                </w:r>
              </w:p>
            </w:tc>
            <w:tc>
              <w:tcPr>
                <w:tcW w:w="1545" w:type="dxa"/>
                <w:tcMar>
                  <w:top w:w="80" w:type="dxa"/>
                  <w:left w:w="120" w:type="dxa"/>
                  <w:bottom w:w="80" w:type="dxa"/>
                  <w:right w:w="120" w:type="dxa"/>
                </w:tcMar>
              </w:tcPr>
              <w:p w14:paraId="5343CD7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 status metrics returned. </w:t>
                </w:r>
              </w:p>
            </w:tc>
          </w:tr>
          <w:tr w:rsidR="003B5DF0" w14:paraId="5343CD85" w14:textId="77777777">
            <w:tc>
              <w:tcPr>
                <w:tcW w:w="1260" w:type="dxa"/>
                <w:tcMar>
                  <w:top w:w="80" w:type="dxa"/>
                  <w:left w:w="120" w:type="dxa"/>
                  <w:bottom w:w="80" w:type="dxa"/>
                  <w:right w:w="120" w:type="dxa"/>
                </w:tcMar>
              </w:tcPr>
              <w:p w14:paraId="5343CD7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dashboard as Driver </w:t>
                </w:r>
              </w:p>
            </w:tc>
            <w:tc>
              <w:tcPr>
                <w:tcW w:w="1455" w:type="dxa"/>
                <w:tcMar>
                  <w:top w:w="80" w:type="dxa"/>
                  <w:left w:w="120" w:type="dxa"/>
                  <w:bottom w:w="80" w:type="dxa"/>
                  <w:right w:w="120" w:type="dxa"/>
                </w:tcMar>
              </w:tcPr>
              <w:p w14:paraId="5343CD8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1650" w:type="dxa"/>
                <w:tcMar>
                  <w:top w:w="80" w:type="dxa"/>
                  <w:left w:w="120" w:type="dxa"/>
                  <w:bottom w:w="80" w:type="dxa"/>
                  <w:right w:w="120" w:type="dxa"/>
                </w:tcMar>
              </w:tcPr>
              <w:p w14:paraId="5343CD8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GET request to /dashboard/{fleetId}/fleet-status as Driver. </w:t>
                </w:r>
              </w:p>
            </w:tc>
            <w:tc>
              <w:tcPr>
                <w:tcW w:w="1560" w:type="dxa"/>
                <w:tcMar>
                  <w:top w:w="80" w:type="dxa"/>
                  <w:left w:w="120" w:type="dxa"/>
                  <w:bottom w:w="80" w:type="dxa"/>
                  <w:right w:w="120" w:type="dxa"/>
                </w:tcMar>
              </w:tcPr>
              <w:p w14:paraId="5343CD8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fleetId: valid UUID </w:t>
                </w:r>
              </w:p>
            </w:tc>
            <w:tc>
              <w:tcPr>
                <w:tcW w:w="1905" w:type="dxa"/>
                <w:tcMar>
                  <w:top w:w="80" w:type="dxa"/>
                  <w:left w:w="120" w:type="dxa"/>
                  <w:bottom w:w="80" w:type="dxa"/>
                  <w:right w:w="120" w:type="dxa"/>
                </w:tcMar>
              </w:tcPr>
              <w:p w14:paraId="5343CD8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545" w:type="dxa"/>
                <w:tcMar>
                  <w:top w:w="80" w:type="dxa"/>
                  <w:left w:w="120" w:type="dxa"/>
                  <w:bottom w:w="80" w:type="dxa"/>
                  <w:right w:w="120" w:type="dxa"/>
                </w:tcMar>
              </w:tcPr>
              <w:p w14:paraId="5343CD8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Dashboard not accessible. </w:t>
                </w:r>
              </w:p>
            </w:tc>
          </w:tr>
          <w:tr w:rsidR="003B5DF0" w14:paraId="5343CD8C" w14:textId="77777777">
            <w:tc>
              <w:tcPr>
                <w:tcW w:w="1260" w:type="dxa"/>
                <w:tcMar>
                  <w:top w:w="80" w:type="dxa"/>
                  <w:left w:w="120" w:type="dxa"/>
                  <w:bottom w:w="80" w:type="dxa"/>
                  <w:right w:w="120" w:type="dxa"/>
                </w:tcMar>
              </w:tcPr>
              <w:p w14:paraId="5343CD8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Get alerts summary with no alerts </w:t>
                </w:r>
              </w:p>
            </w:tc>
            <w:tc>
              <w:tcPr>
                <w:tcW w:w="1455" w:type="dxa"/>
                <w:tcMar>
                  <w:top w:w="80" w:type="dxa"/>
                  <w:left w:w="120" w:type="dxa"/>
                  <w:bottom w:w="80" w:type="dxa"/>
                  <w:right w:w="120" w:type="dxa"/>
                </w:tcMar>
              </w:tcPr>
              <w:p w14:paraId="5343CD8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Fleet must have no alerts. </w:t>
                </w:r>
              </w:p>
            </w:tc>
            <w:tc>
              <w:tcPr>
                <w:tcW w:w="1650" w:type="dxa"/>
                <w:tcMar>
                  <w:top w:w="80" w:type="dxa"/>
                  <w:left w:w="120" w:type="dxa"/>
                  <w:bottom w:w="80" w:type="dxa"/>
                  <w:right w:w="120" w:type="dxa"/>
                </w:tcMar>
              </w:tcPr>
              <w:p w14:paraId="5343CD8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/dashboard/{fleetId}/alerts-summary. </w:t>
                </w:r>
              </w:p>
            </w:tc>
            <w:tc>
              <w:tcPr>
                <w:tcW w:w="1560" w:type="dxa"/>
                <w:tcMar>
                  <w:top w:w="80" w:type="dxa"/>
                  <w:left w:w="120" w:type="dxa"/>
                  <w:bottom w:w="80" w:type="dxa"/>
                  <w:right w:w="120" w:type="dxa"/>
                </w:tcMar>
              </w:tcPr>
              <w:p w14:paraId="5343CD8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alertId: non-existent fleetId: valid UUID with no alerts </w:t>
                </w:r>
              </w:p>
            </w:tc>
            <w:tc>
              <w:tcPr>
                <w:tcW w:w="1905" w:type="dxa"/>
                <w:tcMar>
                  <w:top w:w="80" w:type="dxa"/>
                  <w:left w:w="120" w:type="dxa"/>
                  <w:bottom w:w="80" w:type="dxa"/>
                  <w:right w:w="120" w:type="dxa"/>
                </w:tcMar>
              </w:tcPr>
              <w:p w14:paraId="5343CD8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data.critical=0. data.unacknowledged=0 </w:t>
                </w:r>
              </w:p>
            </w:tc>
            <w:tc>
              <w:tcPr>
                <w:tcW w:w="1545" w:type="dxa"/>
                <w:tcMar>
                  <w:top w:w="80" w:type="dxa"/>
                  <w:left w:w="120" w:type="dxa"/>
                  <w:bottom w:w="80" w:type="dxa"/>
                  <w:right w:w="120" w:type="dxa"/>
                </w:tcMar>
              </w:tcPr>
              <w:p w14:paraId="5343CD8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Zero counts returned for all alert types. </w:t>
                </w:r>
              </w:p>
            </w:tc>
          </w:tr>
        </w:tbl>
      </w:sdtContent>
    </w:sdt>
    <w:p w14:paraId="5343CD8D" w14:textId="77777777" w:rsidR="003B5DF0" w:rsidRDefault="003B5DF0">
      <w:pPr>
        <w:spacing w:line="240" w:lineRule="auto"/>
        <w:jc w:val="both"/>
        <w:rPr>
          <w:rFonts w:ascii="Times New Roman" w:eastAsia="Times New Roman" w:hAnsi="Times New Roman" w:cs="Times New Roman"/>
          <w:b/>
          <w:bCs/>
          <w:sz w:val="28"/>
          <w:szCs w:val="28"/>
        </w:rPr>
      </w:pPr>
    </w:p>
    <w:p w14:paraId="5343CD8E" w14:textId="77777777" w:rsidR="003B5DF0" w:rsidRDefault="003B5DF0">
      <w:pPr>
        <w:spacing w:line="360" w:lineRule="auto"/>
        <w:rPr>
          <w:rFonts w:ascii="Times New Roman" w:eastAsia="Times New Roman" w:hAnsi="Times New Roman" w:cs="Times New Roman"/>
          <w:b/>
          <w:bCs/>
          <w:sz w:val="28"/>
          <w:szCs w:val="28"/>
        </w:rPr>
      </w:pPr>
    </w:p>
    <w:p w14:paraId="5343CD8F" w14:textId="77777777" w:rsidR="003B5DF0" w:rsidRDefault="003B5DF0">
      <w:pPr>
        <w:spacing w:line="360" w:lineRule="auto"/>
        <w:rPr>
          <w:rFonts w:ascii="Times New Roman" w:eastAsia="Times New Roman" w:hAnsi="Times New Roman" w:cs="Times New Roman"/>
          <w:b/>
          <w:bCs/>
          <w:sz w:val="28"/>
          <w:szCs w:val="28"/>
        </w:rPr>
      </w:pPr>
    </w:p>
    <w:p w14:paraId="5343CD90" w14:textId="77777777" w:rsidR="003B5DF0" w:rsidRDefault="003B5DF0">
      <w:pPr>
        <w:spacing w:line="360" w:lineRule="auto"/>
        <w:rPr>
          <w:rFonts w:ascii="Times New Roman" w:eastAsia="Times New Roman" w:hAnsi="Times New Roman" w:cs="Times New Roman"/>
          <w:b/>
          <w:bCs/>
          <w:sz w:val="28"/>
          <w:szCs w:val="28"/>
        </w:rPr>
      </w:pPr>
    </w:p>
    <w:p w14:paraId="5343CD91" w14:textId="77777777" w:rsidR="003B5DF0" w:rsidRDefault="003B5DF0">
      <w:pPr>
        <w:spacing w:line="360" w:lineRule="auto"/>
        <w:rPr>
          <w:rFonts w:ascii="Times New Roman" w:eastAsia="Times New Roman" w:hAnsi="Times New Roman" w:cs="Times New Roman"/>
          <w:b/>
          <w:bCs/>
          <w:sz w:val="28"/>
          <w:szCs w:val="28"/>
        </w:rPr>
      </w:pPr>
    </w:p>
    <w:p w14:paraId="5343CD92" w14:textId="77777777" w:rsidR="003B5DF0" w:rsidRDefault="003B5DF0">
      <w:pPr>
        <w:spacing w:line="360" w:lineRule="auto"/>
        <w:rPr>
          <w:rFonts w:ascii="Times New Roman" w:eastAsia="Times New Roman" w:hAnsi="Times New Roman" w:cs="Times New Roman"/>
          <w:b/>
          <w:bCs/>
          <w:sz w:val="28"/>
          <w:szCs w:val="28"/>
        </w:rPr>
      </w:pPr>
    </w:p>
    <w:p w14:paraId="5343CD93" w14:textId="77777777" w:rsidR="003B5DF0" w:rsidRDefault="003B5DF0">
      <w:pPr>
        <w:spacing w:line="360" w:lineRule="auto"/>
        <w:rPr>
          <w:rFonts w:ascii="Times New Roman" w:eastAsia="Times New Roman" w:hAnsi="Times New Roman" w:cs="Times New Roman"/>
          <w:b/>
          <w:bCs/>
          <w:sz w:val="28"/>
          <w:szCs w:val="28"/>
        </w:rPr>
      </w:pPr>
    </w:p>
    <w:p w14:paraId="5343CD94" w14:textId="77777777" w:rsidR="003B5DF0" w:rsidRDefault="003B5DF0">
      <w:pPr>
        <w:spacing w:line="360" w:lineRule="auto"/>
        <w:rPr>
          <w:rFonts w:ascii="Times New Roman" w:eastAsia="Times New Roman" w:hAnsi="Times New Roman" w:cs="Times New Roman"/>
          <w:b/>
          <w:bCs/>
          <w:sz w:val="28"/>
          <w:szCs w:val="28"/>
        </w:rPr>
      </w:pPr>
    </w:p>
    <w:p w14:paraId="5343CD95" w14:textId="77777777" w:rsidR="003B5DF0" w:rsidRDefault="004F4874">
      <w:pPr>
        <w:pStyle w:val="Heading4"/>
        <w:keepNext w:val="0"/>
        <w:keepLines w:val="0"/>
        <w:spacing w:before="240" w:after="40" w:line="360" w:lineRule="auto"/>
        <w:rPr>
          <w:rFonts w:ascii="Times New Roman" w:eastAsia="Times New Roman" w:hAnsi="Times New Roman" w:cs="Times New Roman"/>
          <w:b/>
          <w:bCs/>
          <w:color w:val="000000"/>
        </w:rPr>
      </w:pPr>
      <w:bookmarkStart w:id="163" w:name="_heading=h.wf2puyt930m1" w:colFirst="0" w:colLast="0"/>
      <w:bookmarkEnd w:id="163"/>
      <w:r>
        <w:rPr>
          <w:rFonts w:ascii="Times New Roman" w:eastAsia="Times New Roman" w:hAnsi="Times New Roman" w:cs="Times New Roman"/>
          <w:b/>
          <w:bCs/>
          <w:color w:val="000000"/>
        </w:rPr>
        <w:t>5.4.4 Driver Management Domain (DriverControllerTest.java)</w:t>
      </w:r>
    </w:p>
    <w:p w14:paraId="5343CD96" w14:textId="77777777" w:rsidR="003B5DF0" w:rsidRDefault="003B5DF0">
      <w:pPr>
        <w:spacing w:line="240" w:lineRule="auto"/>
        <w:jc w:val="both"/>
        <w:rPr>
          <w:rFonts w:ascii="Times New Roman" w:eastAsia="Times New Roman" w:hAnsi="Times New Roman" w:cs="Times New Roman"/>
        </w:rPr>
      </w:pPr>
    </w:p>
    <w:sdt>
      <w:sdtPr>
        <w:tag w:val="goog_rdk_90"/>
        <w:id w:val="-2133330500"/>
        <w:lock w:val="contentLocked"/>
      </w:sdtPr>
      <w:sdtEndPr/>
      <w:sdtContent>
        <w:tbl>
          <w:tblPr>
            <w:tblStyle w:val="afffffff2"/>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0"/>
            <w:gridCol w:w="1335"/>
            <w:gridCol w:w="1410"/>
            <w:gridCol w:w="2190"/>
            <w:gridCol w:w="1680"/>
            <w:gridCol w:w="1380"/>
          </w:tblGrid>
          <w:tr w:rsidR="003B5DF0" w14:paraId="5343CD9D" w14:textId="77777777">
            <w:trPr>
              <w:tblHeader/>
            </w:trPr>
            <w:tc>
              <w:tcPr>
                <w:tcW w:w="1380" w:type="dxa"/>
                <w:shd w:val="clear" w:color="auto" w:fill="1C4587"/>
                <w:tcMar>
                  <w:top w:w="80" w:type="dxa"/>
                  <w:left w:w="120" w:type="dxa"/>
                  <w:bottom w:w="80" w:type="dxa"/>
                  <w:right w:w="120" w:type="dxa"/>
                </w:tcMar>
              </w:tcPr>
              <w:p w14:paraId="5343CD97"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Test Case </w:t>
                </w:r>
              </w:p>
            </w:tc>
            <w:tc>
              <w:tcPr>
                <w:tcW w:w="1335" w:type="dxa"/>
                <w:shd w:val="clear" w:color="auto" w:fill="1C4587"/>
                <w:tcMar>
                  <w:top w:w="80" w:type="dxa"/>
                  <w:left w:w="120" w:type="dxa"/>
                  <w:bottom w:w="80" w:type="dxa"/>
                  <w:right w:w="120" w:type="dxa"/>
                </w:tcMar>
              </w:tcPr>
              <w:p w14:paraId="5343CD98"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Pre-Condition </w:t>
                </w:r>
              </w:p>
            </w:tc>
            <w:tc>
              <w:tcPr>
                <w:tcW w:w="1410" w:type="dxa"/>
                <w:shd w:val="clear" w:color="auto" w:fill="1C4587"/>
                <w:tcMar>
                  <w:top w:w="80" w:type="dxa"/>
                  <w:left w:w="120" w:type="dxa"/>
                  <w:bottom w:w="80" w:type="dxa"/>
                  <w:right w:w="120" w:type="dxa"/>
                </w:tcMar>
              </w:tcPr>
              <w:p w14:paraId="5343CD99"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Steps </w:t>
                </w:r>
              </w:p>
            </w:tc>
            <w:tc>
              <w:tcPr>
                <w:tcW w:w="2190" w:type="dxa"/>
                <w:shd w:val="clear" w:color="auto" w:fill="1C4587"/>
                <w:tcMar>
                  <w:top w:w="80" w:type="dxa"/>
                  <w:left w:w="120" w:type="dxa"/>
                  <w:bottom w:w="80" w:type="dxa"/>
                  <w:right w:w="120" w:type="dxa"/>
                </w:tcMar>
              </w:tcPr>
              <w:p w14:paraId="5343CD9A"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Data </w:t>
                </w:r>
              </w:p>
            </w:tc>
            <w:tc>
              <w:tcPr>
                <w:tcW w:w="1680" w:type="dxa"/>
                <w:shd w:val="clear" w:color="auto" w:fill="1C4587"/>
                <w:tcMar>
                  <w:top w:w="80" w:type="dxa"/>
                  <w:left w:w="120" w:type="dxa"/>
                  <w:bottom w:w="80" w:type="dxa"/>
                  <w:right w:w="120" w:type="dxa"/>
                </w:tcMar>
              </w:tcPr>
              <w:p w14:paraId="5343CD9B"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Expected Results </w:t>
                </w:r>
              </w:p>
            </w:tc>
            <w:tc>
              <w:tcPr>
                <w:tcW w:w="1380" w:type="dxa"/>
                <w:shd w:val="clear" w:color="auto" w:fill="1C4587"/>
                <w:tcMar>
                  <w:top w:w="80" w:type="dxa"/>
                  <w:left w:w="120" w:type="dxa"/>
                  <w:bottom w:w="80" w:type="dxa"/>
                  <w:right w:w="120" w:type="dxa"/>
                </w:tcMar>
              </w:tcPr>
              <w:p w14:paraId="5343CD9C"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Post Condition </w:t>
                </w:r>
              </w:p>
            </w:tc>
          </w:tr>
          <w:tr w:rsidR="003B5DF0" w14:paraId="5343CDA4" w14:textId="77777777">
            <w:tc>
              <w:tcPr>
                <w:tcW w:w="1380" w:type="dxa"/>
                <w:tcMar>
                  <w:top w:w="80" w:type="dxa"/>
                  <w:left w:w="120" w:type="dxa"/>
                  <w:bottom w:w="80" w:type="dxa"/>
                  <w:right w:w="120" w:type="dxa"/>
                </w:tcMar>
              </w:tcPr>
              <w:p w14:paraId="5343CD9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Create driver as Fleet Manager </w:t>
                </w:r>
              </w:p>
            </w:tc>
            <w:tc>
              <w:tcPr>
                <w:tcW w:w="1335" w:type="dxa"/>
                <w:tcMar>
                  <w:top w:w="80" w:type="dxa"/>
                  <w:left w:w="120" w:type="dxa"/>
                  <w:bottom w:w="80" w:type="dxa"/>
                  <w:right w:w="120" w:type="dxa"/>
                </w:tcMar>
              </w:tcPr>
              <w:p w14:paraId="5343CD9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410" w:type="dxa"/>
                <w:tcMar>
                  <w:top w:w="80" w:type="dxa"/>
                  <w:left w:w="120" w:type="dxa"/>
                  <w:bottom w:w="80" w:type="dxa"/>
                  <w:right w:w="120" w:type="dxa"/>
                </w:tcMar>
              </w:tcPr>
              <w:p w14:paraId="5343CDA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driver creation request with valid data. </w:t>
                </w:r>
              </w:p>
            </w:tc>
            <w:tc>
              <w:tcPr>
                <w:tcW w:w="2190" w:type="dxa"/>
                <w:tcMar>
                  <w:top w:w="80" w:type="dxa"/>
                  <w:left w:w="120" w:type="dxa"/>
                  <w:bottom w:w="80" w:type="dxa"/>
                  <w:right w:w="120" w:type="dxa"/>
                </w:tcMar>
              </w:tcPr>
              <w:p w14:paraId="5343CDA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name: Driver One, email: driver@example.com, password: Password123, licenseNumber: LN-12345, phone: 01000000000 </w:t>
                </w:r>
              </w:p>
            </w:tc>
            <w:tc>
              <w:tcPr>
                <w:tcW w:w="1680" w:type="dxa"/>
                <w:tcMar>
                  <w:top w:w="80" w:type="dxa"/>
                  <w:left w:w="120" w:type="dxa"/>
                  <w:bottom w:w="80" w:type="dxa"/>
                  <w:right w:w="120" w:type="dxa"/>
                </w:tcMar>
              </w:tcPr>
              <w:p w14:paraId="5343CDA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201 Created. data.email="driver@example.com" </w:t>
                </w:r>
              </w:p>
            </w:tc>
            <w:tc>
              <w:tcPr>
                <w:tcW w:w="1380" w:type="dxa"/>
                <w:tcMar>
                  <w:top w:w="80" w:type="dxa"/>
                  <w:left w:w="120" w:type="dxa"/>
                  <w:bottom w:w="80" w:type="dxa"/>
                  <w:right w:w="120" w:type="dxa"/>
                </w:tcMar>
              </w:tcPr>
              <w:p w14:paraId="5343CDA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 account created and assigned to fleet. </w:t>
                </w:r>
              </w:p>
            </w:tc>
          </w:tr>
          <w:tr w:rsidR="003B5DF0" w14:paraId="5343CDAB" w14:textId="77777777">
            <w:tc>
              <w:tcPr>
                <w:tcW w:w="1380" w:type="dxa"/>
                <w:tcMar>
                  <w:top w:w="80" w:type="dxa"/>
                  <w:left w:w="120" w:type="dxa"/>
                  <w:bottom w:w="80" w:type="dxa"/>
                  <w:right w:w="120" w:type="dxa"/>
                </w:tcMar>
              </w:tcPr>
              <w:p w14:paraId="5343CDA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Create driver with duplicate email </w:t>
                </w:r>
              </w:p>
            </w:tc>
            <w:tc>
              <w:tcPr>
                <w:tcW w:w="1335" w:type="dxa"/>
                <w:tcMar>
                  <w:top w:w="80" w:type="dxa"/>
                  <w:left w:w="120" w:type="dxa"/>
                  <w:bottom w:w="80" w:type="dxa"/>
                  <w:right w:w="120" w:type="dxa"/>
                </w:tcMar>
              </w:tcPr>
              <w:p w14:paraId="5343CDA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410" w:type="dxa"/>
                <w:tcMar>
                  <w:top w:w="80" w:type="dxa"/>
                  <w:left w:w="120" w:type="dxa"/>
                  <w:bottom w:w="80" w:type="dxa"/>
                  <w:right w:w="120" w:type="dxa"/>
                </w:tcMar>
              </w:tcPr>
              <w:p w14:paraId="5343CDA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driver creation with already registered email. </w:t>
                </w:r>
              </w:p>
            </w:tc>
            <w:tc>
              <w:tcPr>
                <w:tcW w:w="2190" w:type="dxa"/>
                <w:tcMar>
                  <w:top w:w="80" w:type="dxa"/>
                  <w:left w:w="120" w:type="dxa"/>
                  <w:bottom w:w="80" w:type="dxa"/>
                  <w:right w:w="120" w:type="dxa"/>
                </w:tcMar>
              </w:tcPr>
              <w:p w14:paraId="5343CDA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email: driver@example.com (already exists) </w:t>
                </w:r>
              </w:p>
            </w:tc>
            <w:tc>
              <w:tcPr>
                <w:tcW w:w="1680" w:type="dxa"/>
                <w:tcMar>
                  <w:top w:w="80" w:type="dxa"/>
                  <w:left w:w="120" w:type="dxa"/>
                  <w:bottom w:w="80" w:type="dxa"/>
                  <w:right w:w="120" w:type="dxa"/>
                </w:tcMar>
              </w:tcPr>
              <w:p w14:paraId="5343CDA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409 Conflict. success=false </w:t>
                </w:r>
              </w:p>
            </w:tc>
            <w:tc>
              <w:tcPr>
                <w:tcW w:w="1380" w:type="dxa"/>
                <w:tcMar>
                  <w:top w:w="80" w:type="dxa"/>
                  <w:left w:w="120" w:type="dxa"/>
                  <w:bottom w:w="80" w:type="dxa"/>
                  <w:right w:w="120" w:type="dxa"/>
                </w:tcMar>
              </w:tcPr>
              <w:p w14:paraId="5343CDA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new driver account created. </w:t>
                </w:r>
              </w:p>
            </w:tc>
          </w:tr>
          <w:tr w:rsidR="003B5DF0" w14:paraId="5343CDB2" w14:textId="77777777">
            <w:tc>
              <w:tcPr>
                <w:tcW w:w="1380" w:type="dxa"/>
                <w:tcMar>
                  <w:top w:w="80" w:type="dxa"/>
                  <w:left w:w="120" w:type="dxa"/>
                  <w:bottom w:w="80" w:type="dxa"/>
                  <w:right w:w="120" w:type="dxa"/>
                </w:tcMar>
              </w:tcPr>
              <w:p w14:paraId="5343CDA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Create driver with missing license number </w:t>
                </w:r>
              </w:p>
            </w:tc>
            <w:tc>
              <w:tcPr>
                <w:tcW w:w="1335" w:type="dxa"/>
                <w:tcMar>
                  <w:top w:w="80" w:type="dxa"/>
                  <w:left w:w="120" w:type="dxa"/>
                  <w:bottom w:w="80" w:type="dxa"/>
                  <w:right w:w="120" w:type="dxa"/>
                </w:tcMar>
              </w:tcPr>
              <w:p w14:paraId="5343CDA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410" w:type="dxa"/>
                <w:tcMar>
                  <w:top w:w="80" w:type="dxa"/>
                  <w:left w:w="120" w:type="dxa"/>
                  <w:bottom w:w="80" w:type="dxa"/>
                  <w:right w:w="120" w:type="dxa"/>
                </w:tcMar>
              </w:tcPr>
              <w:p w14:paraId="5343CDA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driver creation with null licenseNumber. </w:t>
                </w:r>
              </w:p>
            </w:tc>
            <w:tc>
              <w:tcPr>
                <w:tcW w:w="2190" w:type="dxa"/>
                <w:tcMar>
                  <w:top w:w="80" w:type="dxa"/>
                  <w:left w:w="120" w:type="dxa"/>
                  <w:bottom w:w="80" w:type="dxa"/>
                  <w:right w:w="120" w:type="dxa"/>
                </w:tcMar>
              </w:tcPr>
              <w:p w14:paraId="5343CDA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name: Driver One, email: driver@example.com, password: Password123, licenseNumber: null, phone: 01000000000 </w:t>
                </w:r>
              </w:p>
            </w:tc>
            <w:tc>
              <w:tcPr>
                <w:tcW w:w="1680" w:type="dxa"/>
                <w:tcMar>
                  <w:top w:w="80" w:type="dxa"/>
                  <w:left w:w="120" w:type="dxa"/>
                  <w:bottom w:w="80" w:type="dxa"/>
                  <w:right w:w="120" w:type="dxa"/>
                </w:tcMar>
              </w:tcPr>
              <w:p w14:paraId="5343CDB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400 Bad Request. success=false </w:t>
                </w:r>
              </w:p>
            </w:tc>
            <w:tc>
              <w:tcPr>
                <w:tcW w:w="1380" w:type="dxa"/>
                <w:tcMar>
                  <w:top w:w="80" w:type="dxa"/>
                  <w:left w:w="120" w:type="dxa"/>
                  <w:bottom w:w="80" w:type="dxa"/>
                  <w:right w:w="120" w:type="dxa"/>
                </w:tcMar>
              </w:tcPr>
              <w:p w14:paraId="5343CDB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driver account created. </w:t>
                </w:r>
              </w:p>
            </w:tc>
          </w:tr>
          <w:tr w:rsidR="003B5DF0" w14:paraId="5343CDB9" w14:textId="77777777">
            <w:tc>
              <w:tcPr>
                <w:tcW w:w="1380" w:type="dxa"/>
                <w:tcMar>
                  <w:top w:w="80" w:type="dxa"/>
                  <w:left w:w="120" w:type="dxa"/>
                  <w:bottom w:w="80" w:type="dxa"/>
                  <w:right w:w="120" w:type="dxa"/>
                </w:tcMar>
              </w:tcPr>
              <w:p w14:paraId="5343CDB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Create driver as Driver role </w:t>
                </w:r>
              </w:p>
            </w:tc>
            <w:tc>
              <w:tcPr>
                <w:tcW w:w="1335" w:type="dxa"/>
                <w:tcMar>
                  <w:top w:w="80" w:type="dxa"/>
                  <w:left w:w="120" w:type="dxa"/>
                  <w:bottom w:w="80" w:type="dxa"/>
                  <w:right w:w="120" w:type="dxa"/>
                </w:tcMar>
              </w:tcPr>
              <w:p w14:paraId="5343CDB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1410" w:type="dxa"/>
                <w:tcMar>
                  <w:top w:w="80" w:type="dxa"/>
                  <w:left w:w="120" w:type="dxa"/>
                  <w:bottom w:w="80" w:type="dxa"/>
                  <w:right w:w="120" w:type="dxa"/>
                </w:tcMar>
              </w:tcPr>
              <w:p w14:paraId="5343CDB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to submit driver creation request as Driver. </w:t>
                </w:r>
              </w:p>
            </w:tc>
            <w:tc>
              <w:tcPr>
                <w:tcW w:w="2190" w:type="dxa"/>
                <w:tcMar>
                  <w:top w:w="80" w:type="dxa"/>
                  <w:left w:w="120" w:type="dxa"/>
                  <w:bottom w:w="80" w:type="dxa"/>
                  <w:right w:w="120" w:type="dxa"/>
                </w:tcMar>
              </w:tcPr>
              <w:p w14:paraId="5343CDB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name: Driver One, email: driver@example.com, password: Password123, licenseNumber: LN-12345, phone: 01000000000 </w:t>
                </w:r>
              </w:p>
            </w:tc>
            <w:tc>
              <w:tcPr>
                <w:tcW w:w="1680" w:type="dxa"/>
                <w:tcMar>
                  <w:top w:w="80" w:type="dxa"/>
                  <w:left w:w="120" w:type="dxa"/>
                  <w:bottom w:w="80" w:type="dxa"/>
                  <w:right w:w="120" w:type="dxa"/>
                </w:tcMar>
              </w:tcPr>
              <w:p w14:paraId="5343CDB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380" w:type="dxa"/>
                <w:tcMar>
                  <w:top w:w="80" w:type="dxa"/>
                  <w:left w:w="120" w:type="dxa"/>
                  <w:bottom w:w="80" w:type="dxa"/>
                  <w:right w:w="120" w:type="dxa"/>
                </w:tcMar>
              </w:tcPr>
              <w:p w14:paraId="5343CDB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driver account created. </w:t>
                </w:r>
              </w:p>
            </w:tc>
          </w:tr>
          <w:tr w:rsidR="003B5DF0" w14:paraId="5343CDC0" w14:textId="77777777">
            <w:tc>
              <w:tcPr>
                <w:tcW w:w="1380" w:type="dxa"/>
                <w:tcMar>
                  <w:top w:w="80" w:type="dxa"/>
                  <w:left w:w="120" w:type="dxa"/>
                  <w:bottom w:w="80" w:type="dxa"/>
                  <w:right w:w="120" w:type="dxa"/>
                </w:tcMar>
              </w:tcPr>
              <w:p w14:paraId="5343CDB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Delete driver as Driver role </w:t>
                </w:r>
              </w:p>
            </w:tc>
            <w:tc>
              <w:tcPr>
                <w:tcW w:w="1335" w:type="dxa"/>
                <w:tcMar>
                  <w:top w:w="80" w:type="dxa"/>
                  <w:left w:w="120" w:type="dxa"/>
                  <w:bottom w:w="80" w:type="dxa"/>
                  <w:right w:w="120" w:type="dxa"/>
                </w:tcMar>
              </w:tcPr>
              <w:p w14:paraId="5343CDB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1410" w:type="dxa"/>
                <w:tcMar>
                  <w:top w:w="80" w:type="dxa"/>
                  <w:left w:w="120" w:type="dxa"/>
                  <w:bottom w:w="80" w:type="dxa"/>
                  <w:right w:w="120" w:type="dxa"/>
                </w:tcMar>
              </w:tcPr>
              <w:p w14:paraId="5343CDB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DELETE request to /drivers/{driverId} as Driver. </w:t>
                </w:r>
              </w:p>
            </w:tc>
            <w:tc>
              <w:tcPr>
                <w:tcW w:w="2190" w:type="dxa"/>
                <w:tcMar>
                  <w:top w:w="80" w:type="dxa"/>
                  <w:left w:w="120" w:type="dxa"/>
                  <w:bottom w:w="80" w:type="dxa"/>
                  <w:right w:w="120" w:type="dxa"/>
                </w:tcMar>
              </w:tcPr>
              <w:p w14:paraId="5343CDB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driverId: valid UUID </w:t>
                </w:r>
              </w:p>
            </w:tc>
            <w:tc>
              <w:tcPr>
                <w:tcW w:w="1680" w:type="dxa"/>
                <w:tcMar>
                  <w:top w:w="80" w:type="dxa"/>
                  <w:left w:w="120" w:type="dxa"/>
                  <w:bottom w:w="80" w:type="dxa"/>
                  <w:right w:w="120" w:type="dxa"/>
                </w:tcMar>
              </w:tcPr>
              <w:p w14:paraId="5343CDB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380" w:type="dxa"/>
                <w:tcMar>
                  <w:top w:w="80" w:type="dxa"/>
                  <w:left w:w="120" w:type="dxa"/>
                  <w:bottom w:w="80" w:type="dxa"/>
                  <w:right w:w="120" w:type="dxa"/>
                </w:tcMar>
              </w:tcPr>
              <w:p w14:paraId="5343CDB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 account not deleted. </w:t>
                </w:r>
              </w:p>
            </w:tc>
          </w:tr>
          <w:tr w:rsidR="003B5DF0" w14:paraId="5343CDC7" w14:textId="77777777">
            <w:tc>
              <w:tcPr>
                <w:tcW w:w="1380" w:type="dxa"/>
                <w:tcMar>
                  <w:top w:w="80" w:type="dxa"/>
                  <w:left w:w="120" w:type="dxa"/>
                  <w:bottom w:w="80" w:type="dxa"/>
                  <w:right w:w="120" w:type="dxa"/>
                </w:tcMar>
              </w:tcPr>
              <w:p w14:paraId="5343CDC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own profile as Driver (/drivers/me) </w:t>
                </w:r>
              </w:p>
            </w:tc>
            <w:tc>
              <w:tcPr>
                <w:tcW w:w="1335" w:type="dxa"/>
                <w:tcMar>
                  <w:top w:w="80" w:type="dxa"/>
                  <w:left w:w="120" w:type="dxa"/>
                  <w:bottom w:w="80" w:type="dxa"/>
                  <w:right w:w="120" w:type="dxa"/>
                </w:tcMar>
              </w:tcPr>
              <w:p w14:paraId="5343CDC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1410" w:type="dxa"/>
                <w:tcMar>
                  <w:top w:w="80" w:type="dxa"/>
                  <w:left w:w="120" w:type="dxa"/>
                  <w:bottom w:w="80" w:type="dxa"/>
                  <w:right w:w="120" w:type="dxa"/>
                </w:tcMar>
              </w:tcPr>
              <w:p w14:paraId="5343CDC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/drivers/me. </w:t>
                </w:r>
              </w:p>
            </w:tc>
            <w:tc>
              <w:tcPr>
                <w:tcW w:w="2190" w:type="dxa"/>
                <w:tcMar>
                  <w:top w:w="80" w:type="dxa"/>
                  <w:left w:w="120" w:type="dxa"/>
                  <w:bottom w:w="80" w:type="dxa"/>
                  <w:right w:w="120" w:type="dxa"/>
                </w:tcMar>
              </w:tcPr>
              <w:p w14:paraId="5343CDC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driverId: authenticated driver UUID </w:t>
                </w:r>
              </w:p>
            </w:tc>
            <w:tc>
              <w:tcPr>
                <w:tcW w:w="1680" w:type="dxa"/>
                <w:tcMar>
                  <w:top w:w="80" w:type="dxa"/>
                  <w:left w:w="120" w:type="dxa"/>
                  <w:bottom w:w="80" w:type="dxa"/>
                  <w:right w:w="120" w:type="dxa"/>
                </w:tcMar>
              </w:tcPr>
              <w:p w14:paraId="5343CDC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data.email="driver@example.com" </w:t>
                </w:r>
              </w:p>
            </w:tc>
            <w:tc>
              <w:tcPr>
                <w:tcW w:w="1380" w:type="dxa"/>
                <w:tcMar>
                  <w:top w:w="80" w:type="dxa"/>
                  <w:left w:w="120" w:type="dxa"/>
                  <w:bottom w:w="80" w:type="dxa"/>
                  <w:right w:w="120" w:type="dxa"/>
                </w:tcMar>
              </w:tcPr>
              <w:p w14:paraId="5343CDC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 profile returned. </w:t>
                </w:r>
              </w:p>
            </w:tc>
          </w:tr>
          <w:tr w:rsidR="003B5DF0" w14:paraId="5343CDCE" w14:textId="77777777">
            <w:tc>
              <w:tcPr>
                <w:tcW w:w="1380" w:type="dxa"/>
                <w:tcMar>
                  <w:top w:w="80" w:type="dxa"/>
                  <w:left w:w="120" w:type="dxa"/>
                  <w:bottom w:w="80" w:type="dxa"/>
                  <w:right w:w="120" w:type="dxa"/>
                </w:tcMar>
              </w:tcPr>
              <w:p w14:paraId="5343CDC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own profile as Fleet Manager (/drivers/me) </w:t>
                </w:r>
              </w:p>
            </w:tc>
            <w:tc>
              <w:tcPr>
                <w:tcW w:w="1335" w:type="dxa"/>
                <w:tcMar>
                  <w:top w:w="80" w:type="dxa"/>
                  <w:left w:w="120" w:type="dxa"/>
                  <w:bottom w:w="80" w:type="dxa"/>
                  <w:right w:w="120" w:type="dxa"/>
                </w:tcMar>
              </w:tcPr>
              <w:p w14:paraId="5343CDC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410" w:type="dxa"/>
                <w:tcMar>
                  <w:top w:w="80" w:type="dxa"/>
                  <w:left w:w="120" w:type="dxa"/>
                  <w:bottom w:w="80" w:type="dxa"/>
                  <w:right w:w="120" w:type="dxa"/>
                </w:tcMar>
              </w:tcPr>
              <w:p w14:paraId="5343CDC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GET request to /drivers/me as Fleet Manager. </w:t>
                </w:r>
              </w:p>
            </w:tc>
            <w:tc>
              <w:tcPr>
                <w:tcW w:w="2190" w:type="dxa"/>
                <w:tcMar>
                  <w:top w:w="80" w:type="dxa"/>
                  <w:left w:w="120" w:type="dxa"/>
                  <w:bottom w:w="80" w:type="dxa"/>
                  <w:right w:w="120" w:type="dxa"/>
                </w:tcMar>
              </w:tcPr>
              <w:p w14:paraId="5343CDC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None </w:t>
                </w:r>
              </w:p>
            </w:tc>
            <w:tc>
              <w:tcPr>
                <w:tcW w:w="1680" w:type="dxa"/>
                <w:tcMar>
                  <w:top w:w="80" w:type="dxa"/>
                  <w:left w:w="120" w:type="dxa"/>
                  <w:bottom w:w="80" w:type="dxa"/>
                  <w:right w:w="120" w:type="dxa"/>
                </w:tcMar>
              </w:tcPr>
              <w:p w14:paraId="5343CDC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380" w:type="dxa"/>
                <w:tcMar>
                  <w:top w:w="80" w:type="dxa"/>
                  <w:left w:w="120" w:type="dxa"/>
                  <w:bottom w:w="80" w:type="dxa"/>
                  <w:right w:w="120" w:type="dxa"/>
                </w:tcMar>
              </w:tcPr>
              <w:p w14:paraId="5343CDC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Profile not returned. </w:t>
                </w:r>
              </w:p>
            </w:tc>
          </w:tr>
          <w:tr w:rsidR="003B5DF0" w14:paraId="5343CDD5" w14:textId="77777777">
            <w:tc>
              <w:tcPr>
                <w:tcW w:w="1380" w:type="dxa"/>
                <w:tcMar>
                  <w:top w:w="80" w:type="dxa"/>
                  <w:left w:w="120" w:type="dxa"/>
                  <w:bottom w:w="80" w:type="dxa"/>
                  <w:right w:w="120" w:type="dxa"/>
                </w:tcMar>
              </w:tcPr>
              <w:p w14:paraId="5343CDC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Upload driver photo </w:t>
                </w:r>
              </w:p>
            </w:tc>
            <w:tc>
              <w:tcPr>
                <w:tcW w:w="1335" w:type="dxa"/>
                <w:tcMar>
                  <w:top w:w="80" w:type="dxa"/>
                  <w:left w:w="120" w:type="dxa"/>
                  <w:bottom w:w="80" w:type="dxa"/>
                  <w:right w:w="120" w:type="dxa"/>
                </w:tcMar>
              </w:tcPr>
              <w:p w14:paraId="5343CDD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1410" w:type="dxa"/>
                <w:tcMar>
                  <w:top w:w="80" w:type="dxa"/>
                  <w:left w:w="120" w:type="dxa"/>
                  <w:bottom w:w="80" w:type="dxa"/>
                  <w:right w:w="120" w:type="dxa"/>
                </w:tcMar>
              </w:tcPr>
              <w:p w14:paraId="5343CDD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multipart photo upload to /drivers/{driverId}/photo. </w:t>
                </w:r>
              </w:p>
            </w:tc>
            <w:tc>
              <w:tcPr>
                <w:tcW w:w="2190" w:type="dxa"/>
                <w:tcMar>
                  <w:top w:w="80" w:type="dxa"/>
                  <w:left w:w="120" w:type="dxa"/>
                  <w:bottom w:w="80" w:type="dxa"/>
                  <w:right w:w="120" w:type="dxa"/>
                </w:tcMar>
              </w:tcPr>
              <w:p w14:paraId="5343CDD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driverId: valid UUID, file: photo.jpg (image/jpeg) </w:t>
                </w:r>
              </w:p>
            </w:tc>
            <w:tc>
              <w:tcPr>
                <w:tcW w:w="1680" w:type="dxa"/>
                <w:tcMar>
                  <w:top w:w="80" w:type="dxa"/>
                  <w:left w:w="120" w:type="dxa"/>
                  <w:bottom w:w="80" w:type="dxa"/>
                  <w:right w:w="120" w:type="dxa"/>
                </w:tcMar>
              </w:tcPr>
              <w:p w14:paraId="5343CDD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data.userId matches driverId </w:t>
                </w:r>
              </w:p>
            </w:tc>
            <w:tc>
              <w:tcPr>
                <w:tcW w:w="1380" w:type="dxa"/>
                <w:tcMar>
                  <w:top w:w="80" w:type="dxa"/>
                  <w:left w:w="120" w:type="dxa"/>
                  <w:bottom w:w="80" w:type="dxa"/>
                  <w:right w:w="120" w:type="dxa"/>
                </w:tcMar>
              </w:tcPr>
              <w:p w14:paraId="5343CDD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 photo updated. </w:t>
                </w:r>
              </w:p>
            </w:tc>
          </w:tr>
          <w:tr w:rsidR="003B5DF0" w14:paraId="5343CDDC" w14:textId="77777777">
            <w:tc>
              <w:tcPr>
                <w:tcW w:w="1380" w:type="dxa"/>
                <w:tcMar>
                  <w:top w:w="80" w:type="dxa"/>
                  <w:left w:w="120" w:type="dxa"/>
                  <w:bottom w:w="80" w:type="dxa"/>
                  <w:right w:w="120" w:type="dxa"/>
                </w:tcMar>
              </w:tcPr>
              <w:p w14:paraId="5343CDD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Delete driver as </w:t>
                </w:r>
                <w:r>
                  <w:rPr>
                    <w:rFonts w:ascii="Times New Roman" w:eastAsia="Times New Roman" w:hAnsi="Times New Roman" w:cs="Times New Roman"/>
                  </w:rPr>
                  <w:lastRenderedPageBreak/>
                  <w:t xml:space="preserve">Fleet Manager </w:t>
                </w:r>
              </w:p>
            </w:tc>
            <w:tc>
              <w:tcPr>
                <w:tcW w:w="1335" w:type="dxa"/>
                <w:tcMar>
                  <w:top w:w="80" w:type="dxa"/>
                  <w:left w:w="120" w:type="dxa"/>
                  <w:bottom w:w="80" w:type="dxa"/>
                  <w:right w:w="120" w:type="dxa"/>
                </w:tcMar>
              </w:tcPr>
              <w:p w14:paraId="5343CDD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User must be logged in as </w:t>
                </w:r>
                <w:r>
                  <w:rPr>
                    <w:rFonts w:ascii="Times New Roman" w:eastAsia="Times New Roman" w:hAnsi="Times New Roman" w:cs="Times New Roman"/>
                  </w:rPr>
                  <w:lastRenderedPageBreak/>
                  <w:t xml:space="preserve">FLEET_MANAGER. Driver must have no active trip. </w:t>
                </w:r>
              </w:p>
            </w:tc>
            <w:tc>
              <w:tcPr>
                <w:tcW w:w="1410" w:type="dxa"/>
                <w:tcMar>
                  <w:top w:w="80" w:type="dxa"/>
                  <w:left w:w="120" w:type="dxa"/>
                  <w:bottom w:w="80" w:type="dxa"/>
                  <w:right w:w="120" w:type="dxa"/>
                </w:tcMar>
              </w:tcPr>
              <w:p w14:paraId="5343CDD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1. Send DELETE request to </w:t>
                </w:r>
                <w:r>
                  <w:rPr>
                    <w:rFonts w:ascii="Times New Roman" w:eastAsia="Times New Roman" w:hAnsi="Times New Roman" w:cs="Times New Roman"/>
                  </w:rPr>
                  <w:lastRenderedPageBreak/>
                  <w:t xml:space="preserve">/drivers/{driverId}. </w:t>
                </w:r>
              </w:p>
            </w:tc>
            <w:tc>
              <w:tcPr>
                <w:tcW w:w="2190" w:type="dxa"/>
                <w:tcMar>
                  <w:top w:w="80" w:type="dxa"/>
                  <w:left w:w="120" w:type="dxa"/>
                  <w:bottom w:w="80" w:type="dxa"/>
                  <w:right w:w="120" w:type="dxa"/>
                </w:tcMar>
              </w:tcPr>
              <w:p w14:paraId="5343CDD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driverId: valid UUID with no active trip </w:t>
                </w:r>
              </w:p>
            </w:tc>
            <w:tc>
              <w:tcPr>
                <w:tcW w:w="1680" w:type="dxa"/>
                <w:tcMar>
                  <w:top w:w="80" w:type="dxa"/>
                  <w:left w:w="120" w:type="dxa"/>
                  <w:bottom w:w="80" w:type="dxa"/>
                  <w:right w:w="120" w:type="dxa"/>
                </w:tcMar>
              </w:tcPr>
              <w:p w14:paraId="5343CDD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200 OK. success=true. fleetManageme</w:t>
                </w:r>
                <w:r>
                  <w:rPr>
                    <w:rFonts w:ascii="Times New Roman" w:eastAsia="Times New Roman" w:hAnsi="Times New Roman" w:cs="Times New Roman"/>
                  </w:rPr>
                  <w:lastRenderedPageBreak/>
                  <w:t xml:space="preserve">ntService.deleteDriver called. </w:t>
                </w:r>
              </w:p>
            </w:tc>
            <w:tc>
              <w:tcPr>
                <w:tcW w:w="1380" w:type="dxa"/>
                <w:tcMar>
                  <w:top w:w="80" w:type="dxa"/>
                  <w:left w:w="120" w:type="dxa"/>
                  <w:bottom w:w="80" w:type="dxa"/>
                  <w:right w:w="120" w:type="dxa"/>
                </w:tcMar>
              </w:tcPr>
              <w:p w14:paraId="5343CDD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Driver account removed. </w:t>
                </w:r>
              </w:p>
            </w:tc>
          </w:tr>
          <w:tr w:rsidR="003B5DF0" w14:paraId="5343CDE3" w14:textId="77777777">
            <w:tc>
              <w:tcPr>
                <w:tcW w:w="1380" w:type="dxa"/>
                <w:tcMar>
                  <w:top w:w="80" w:type="dxa"/>
                  <w:left w:w="120" w:type="dxa"/>
                  <w:bottom w:w="80" w:type="dxa"/>
                  <w:right w:w="120" w:type="dxa"/>
                </w:tcMar>
              </w:tcPr>
              <w:p w14:paraId="5343CDD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all drivers as Fleet Manager </w:t>
                </w:r>
              </w:p>
            </w:tc>
            <w:tc>
              <w:tcPr>
                <w:tcW w:w="1335" w:type="dxa"/>
                <w:tcMar>
                  <w:top w:w="80" w:type="dxa"/>
                  <w:left w:w="120" w:type="dxa"/>
                  <w:bottom w:w="80" w:type="dxa"/>
                  <w:right w:w="120" w:type="dxa"/>
                </w:tcMar>
              </w:tcPr>
              <w:p w14:paraId="5343CDD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410" w:type="dxa"/>
                <w:tcMar>
                  <w:top w:w="80" w:type="dxa"/>
                  <w:left w:w="120" w:type="dxa"/>
                  <w:bottom w:w="80" w:type="dxa"/>
                  <w:right w:w="120" w:type="dxa"/>
                </w:tcMar>
              </w:tcPr>
              <w:p w14:paraId="5343CDD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/drivers. </w:t>
                </w:r>
              </w:p>
            </w:tc>
            <w:tc>
              <w:tcPr>
                <w:tcW w:w="2190" w:type="dxa"/>
                <w:tcMar>
                  <w:top w:w="80" w:type="dxa"/>
                  <w:left w:w="120" w:type="dxa"/>
                  <w:bottom w:w="80" w:type="dxa"/>
                  <w:right w:w="120" w:type="dxa"/>
                </w:tcMar>
              </w:tcPr>
              <w:p w14:paraId="5343CDE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managerId: valid UUID </w:t>
                </w:r>
              </w:p>
            </w:tc>
            <w:tc>
              <w:tcPr>
                <w:tcW w:w="1680" w:type="dxa"/>
                <w:tcMar>
                  <w:top w:w="80" w:type="dxa"/>
                  <w:left w:w="120" w:type="dxa"/>
                  <w:bottom w:w="80" w:type="dxa"/>
                  <w:right w:w="120" w:type="dxa"/>
                </w:tcMar>
              </w:tcPr>
              <w:p w14:paraId="5343CDE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List of 1 driver returned. </w:t>
                </w:r>
              </w:p>
            </w:tc>
            <w:tc>
              <w:tcPr>
                <w:tcW w:w="1380" w:type="dxa"/>
                <w:tcMar>
                  <w:top w:w="80" w:type="dxa"/>
                  <w:left w:w="120" w:type="dxa"/>
                  <w:bottom w:w="80" w:type="dxa"/>
                  <w:right w:w="120" w:type="dxa"/>
                </w:tcMar>
              </w:tcPr>
              <w:p w14:paraId="5343CDE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 list displayed. </w:t>
                </w:r>
              </w:p>
            </w:tc>
          </w:tr>
          <w:tr w:rsidR="003B5DF0" w14:paraId="5343CDEA" w14:textId="77777777">
            <w:tc>
              <w:tcPr>
                <w:tcW w:w="1380" w:type="dxa"/>
                <w:tcMar>
                  <w:top w:w="80" w:type="dxa"/>
                  <w:left w:w="120" w:type="dxa"/>
                  <w:bottom w:w="80" w:type="dxa"/>
                  <w:right w:w="120" w:type="dxa"/>
                </w:tcMar>
              </w:tcPr>
              <w:p w14:paraId="5343CDE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Delete driver with ongoing trip </w:t>
                </w:r>
              </w:p>
            </w:tc>
            <w:tc>
              <w:tcPr>
                <w:tcW w:w="1335" w:type="dxa"/>
                <w:tcMar>
                  <w:top w:w="80" w:type="dxa"/>
                  <w:left w:w="120" w:type="dxa"/>
                  <w:bottom w:w="80" w:type="dxa"/>
                  <w:right w:w="120" w:type="dxa"/>
                </w:tcMar>
              </w:tcPr>
              <w:p w14:paraId="5343CDE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Driver must be on active trip. </w:t>
                </w:r>
              </w:p>
            </w:tc>
            <w:tc>
              <w:tcPr>
                <w:tcW w:w="1410" w:type="dxa"/>
                <w:tcMar>
                  <w:top w:w="80" w:type="dxa"/>
                  <w:left w:w="120" w:type="dxa"/>
                  <w:bottom w:w="80" w:type="dxa"/>
                  <w:right w:w="120" w:type="dxa"/>
                </w:tcMar>
              </w:tcPr>
              <w:p w14:paraId="5343CDE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DELETE request for driver on active trip. </w:t>
                </w:r>
              </w:p>
            </w:tc>
            <w:tc>
              <w:tcPr>
                <w:tcW w:w="2190" w:type="dxa"/>
                <w:tcMar>
                  <w:top w:w="80" w:type="dxa"/>
                  <w:left w:w="120" w:type="dxa"/>
                  <w:bottom w:w="80" w:type="dxa"/>
                  <w:right w:w="120" w:type="dxa"/>
                </w:tcMar>
              </w:tcPr>
              <w:p w14:paraId="5343CDE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driverId: UUID of driver on active trip </w:t>
                </w:r>
              </w:p>
            </w:tc>
            <w:tc>
              <w:tcPr>
                <w:tcW w:w="1680" w:type="dxa"/>
                <w:tcMar>
                  <w:top w:w="80" w:type="dxa"/>
                  <w:left w:w="120" w:type="dxa"/>
                  <w:bottom w:w="80" w:type="dxa"/>
                  <w:right w:w="120" w:type="dxa"/>
                </w:tcMar>
              </w:tcPr>
              <w:p w14:paraId="5343CDE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422 Unprocessable Entity. success=false </w:t>
                </w:r>
              </w:p>
            </w:tc>
            <w:tc>
              <w:tcPr>
                <w:tcW w:w="1380" w:type="dxa"/>
                <w:tcMar>
                  <w:top w:w="80" w:type="dxa"/>
                  <w:left w:w="120" w:type="dxa"/>
                  <w:bottom w:w="80" w:type="dxa"/>
                  <w:right w:w="120" w:type="dxa"/>
                </w:tcMar>
              </w:tcPr>
              <w:p w14:paraId="5343CDE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 account not deleted. Trip continues. </w:t>
                </w:r>
              </w:p>
            </w:tc>
          </w:tr>
          <w:tr w:rsidR="003B5DF0" w14:paraId="5343CDF1" w14:textId="77777777">
            <w:tc>
              <w:tcPr>
                <w:tcW w:w="1380" w:type="dxa"/>
                <w:tcMar>
                  <w:top w:w="80" w:type="dxa"/>
                  <w:left w:w="120" w:type="dxa"/>
                  <w:bottom w:w="80" w:type="dxa"/>
                  <w:right w:w="120" w:type="dxa"/>
                </w:tcMar>
              </w:tcPr>
              <w:p w14:paraId="5343CDE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Delete driver not found </w:t>
                </w:r>
              </w:p>
            </w:tc>
            <w:tc>
              <w:tcPr>
                <w:tcW w:w="1335" w:type="dxa"/>
                <w:tcMar>
                  <w:top w:w="80" w:type="dxa"/>
                  <w:left w:w="120" w:type="dxa"/>
                  <w:bottom w:w="80" w:type="dxa"/>
                  <w:right w:w="120" w:type="dxa"/>
                </w:tcMar>
              </w:tcPr>
              <w:p w14:paraId="5343CDE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410" w:type="dxa"/>
                <w:tcMar>
                  <w:top w:w="80" w:type="dxa"/>
                  <w:left w:w="120" w:type="dxa"/>
                  <w:bottom w:w="80" w:type="dxa"/>
                  <w:right w:w="120" w:type="dxa"/>
                </w:tcMar>
              </w:tcPr>
              <w:p w14:paraId="5343CDE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DELETE request with non-existent driver ID. </w:t>
                </w:r>
              </w:p>
            </w:tc>
            <w:tc>
              <w:tcPr>
                <w:tcW w:w="2190" w:type="dxa"/>
                <w:tcMar>
                  <w:top w:w="80" w:type="dxa"/>
                  <w:left w:w="120" w:type="dxa"/>
                  <w:bottom w:w="80" w:type="dxa"/>
                  <w:right w:w="120" w:type="dxa"/>
                </w:tcMar>
              </w:tcPr>
              <w:p w14:paraId="5343CDE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driverId: non-existent UUID </w:t>
                </w:r>
              </w:p>
            </w:tc>
            <w:tc>
              <w:tcPr>
                <w:tcW w:w="1680" w:type="dxa"/>
                <w:tcMar>
                  <w:top w:w="80" w:type="dxa"/>
                  <w:left w:w="120" w:type="dxa"/>
                  <w:bottom w:w="80" w:type="dxa"/>
                  <w:right w:w="120" w:type="dxa"/>
                </w:tcMar>
              </w:tcPr>
              <w:p w14:paraId="5343CDE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404 Not Found. success=false </w:t>
                </w:r>
              </w:p>
            </w:tc>
            <w:tc>
              <w:tcPr>
                <w:tcW w:w="1380" w:type="dxa"/>
                <w:tcMar>
                  <w:top w:w="80" w:type="dxa"/>
                  <w:left w:w="120" w:type="dxa"/>
                  <w:bottom w:w="80" w:type="dxa"/>
                  <w:right w:w="120" w:type="dxa"/>
                </w:tcMar>
              </w:tcPr>
              <w:p w14:paraId="5343CDF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change in system. </w:t>
                </w:r>
              </w:p>
            </w:tc>
          </w:tr>
          <w:tr w:rsidR="003B5DF0" w14:paraId="5343CDF8" w14:textId="77777777">
            <w:tc>
              <w:tcPr>
                <w:tcW w:w="1380" w:type="dxa"/>
                <w:tcMar>
                  <w:top w:w="80" w:type="dxa"/>
                  <w:left w:w="120" w:type="dxa"/>
                  <w:bottom w:w="80" w:type="dxa"/>
                  <w:right w:w="120" w:type="dxa"/>
                </w:tcMar>
              </w:tcPr>
              <w:p w14:paraId="5343CDF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all drivers as Driver role </w:t>
                </w:r>
              </w:p>
            </w:tc>
            <w:tc>
              <w:tcPr>
                <w:tcW w:w="1335" w:type="dxa"/>
                <w:tcMar>
                  <w:top w:w="80" w:type="dxa"/>
                  <w:left w:w="120" w:type="dxa"/>
                  <w:bottom w:w="80" w:type="dxa"/>
                  <w:right w:w="120" w:type="dxa"/>
                </w:tcMar>
              </w:tcPr>
              <w:p w14:paraId="5343CDF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1410" w:type="dxa"/>
                <w:tcMar>
                  <w:top w:w="80" w:type="dxa"/>
                  <w:left w:w="120" w:type="dxa"/>
                  <w:bottom w:w="80" w:type="dxa"/>
                  <w:right w:w="120" w:type="dxa"/>
                </w:tcMar>
              </w:tcPr>
              <w:p w14:paraId="5343CDF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GET request to /drivers as Driver. </w:t>
                </w:r>
              </w:p>
            </w:tc>
            <w:tc>
              <w:tcPr>
                <w:tcW w:w="2190" w:type="dxa"/>
                <w:tcMar>
                  <w:top w:w="80" w:type="dxa"/>
                  <w:left w:w="120" w:type="dxa"/>
                  <w:bottom w:w="80" w:type="dxa"/>
                  <w:right w:w="120" w:type="dxa"/>
                </w:tcMar>
              </w:tcPr>
              <w:p w14:paraId="5343CDF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None </w:t>
                </w:r>
              </w:p>
            </w:tc>
            <w:tc>
              <w:tcPr>
                <w:tcW w:w="1680" w:type="dxa"/>
                <w:tcMar>
                  <w:top w:w="80" w:type="dxa"/>
                  <w:left w:w="120" w:type="dxa"/>
                  <w:bottom w:w="80" w:type="dxa"/>
                  <w:right w:w="120" w:type="dxa"/>
                </w:tcMar>
              </w:tcPr>
              <w:p w14:paraId="5343CDF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380" w:type="dxa"/>
                <w:tcMar>
                  <w:top w:w="80" w:type="dxa"/>
                  <w:left w:w="120" w:type="dxa"/>
                  <w:bottom w:w="80" w:type="dxa"/>
                  <w:right w:w="120" w:type="dxa"/>
                </w:tcMar>
              </w:tcPr>
              <w:p w14:paraId="5343CDF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 list not accessible. </w:t>
                </w:r>
              </w:p>
            </w:tc>
          </w:tr>
          <w:tr w:rsidR="003B5DF0" w14:paraId="5343CDFF" w14:textId="77777777">
            <w:tc>
              <w:tcPr>
                <w:tcW w:w="1380" w:type="dxa"/>
                <w:tcMar>
                  <w:top w:w="80" w:type="dxa"/>
                  <w:left w:w="120" w:type="dxa"/>
                  <w:bottom w:w="80" w:type="dxa"/>
                  <w:right w:w="120" w:type="dxa"/>
                </w:tcMar>
              </w:tcPr>
              <w:p w14:paraId="5343CDF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driver by ID — success </w:t>
                </w:r>
              </w:p>
            </w:tc>
            <w:tc>
              <w:tcPr>
                <w:tcW w:w="1335" w:type="dxa"/>
                <w:tcMar>
                  <w:top w:w="80" w:type="dxa"/>
                  <w:left w:w="120" w:type="dxa"/>
                  <w:bottom w:w="80" w:type="dxa"/>
                  <w:right w:w="120" w:type="dxa"/>
                </w:tcMar>
              </w:tcPr>
              <w:p w14:paraId="5343CDF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Driver must exist. </w:t>
                </w:r>
              </w:p>
            </w:tc>
            <w:tc>
              <w:tcPr>
                <w:tcW w:w="1410" w:type="dxa"/>
                <w:tcMar>
                  <w:top w:w="80" w:type="dxa"/>
                  <w:left w:w="120" w:type="dxa"/>
                  <w:bottom w:w="80" w:type="dxa"/>
                  <w:right w:w="120" w:type="dxa"/>
                </w:tcMar>
              </w:tcPr>
              <w:p w14:paraId="5343CDF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/drivers/{driverId}. </w:t>
                </w:r>
              </w:p>
            </w:tc>
            <w:tc>
              <w:tcPr>
                <w:tcW w:w="2190" w:type="dxa"/>
                <w:tcMar>
                  <w:top w:w="80" w:type="dxa"/>
                  <w:left w:w="120" w:type="dxa"/>
                  <w:bottom w:w="80" w:type="dxa"/>
                  <w:right w:w="120" w:type="dxa"/>
                </w:tcMar>
              </w:tcPr>
              <w:p w14:paraId="5343CDF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driverId: valid UUID </w:t>
                </w:r>
              </w:p>
            </w:tc>
            <w:tc>
              <w:tcPr>
                <w:tcW w:w="1680" w:type="dxa"/>
                <w:tcMar>
                  <w:top w:w="80" w:type="dxa"/>
                  <w:left w:w="120" w:type="dxa"/>
                  <w:bottom w:w="80" w:type="dxa"/>
                  <w:right w:w="120" w:type="dxa"/>
                </w:tcMar>
              </w:tcPr>
              <w:p w14:paraId="5343CDF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data.email="driver@example.com" </w:t>
                </w:r>
              </w:p>
            </w:tc>
            <w:tc>
              <w:tcPr>
                <w:tcW w:w="1380" w:type="dxa"/>
                <w:tcMar>
                  <w:top w:w="80" w:type="dxa"/>
                  <w:left w:w="120" w:type="dxa"/>
                  <w:bottom w:w="80" w:type="dxa"/>
                  <w:right w:w="120" w:type="dxa"/>
                </w:tcMar>
              </w:tcPr>
              <w:p w14:paraId="5343CDF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 profile returned. </w:t>
                </w:r>
              </w:p>
            </w:tc>
          </w:tr>
          <w:tr w:rsidR="003B5DF0" w14:paraId="5343CE06" w14:textId="77777777">
            <w:tc>
              <w:tcPr>
                <w:tcW w:w="1380" w:type="dxa"/>
                <w:tcMar>
                  <w:top w:w="80" w:type="dxa"/>
                  <w:left w:w="120" w:type="dxa"/>
                  <w:bottom w:w="80" w:type="dxa"/>
                  <w:right w:w="120" w:type="dxa"/>
                </w:tcMar>
              </w:tcPr>
              <w:p w14:paraId="5343CE0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driver by ID — not found </w:t>
                </w:r>
              </w:p>
            </w:tc>
            <w:tc>
              <w:tcPr>
                <w:tcW w:w="1335" w:type="dxa"/>
                <w:tcMar>
                  <w:top w:w="80" w:type="dxa"/>
                  <w:left w:w="120" w:type="dxa"/>
                  <w:bottom w:w="80" w:type="dxa"/>
                  <w:right w:w="120" w:type="dxa"/>
                </w:tcMar>
              </w:tcPr>
              <w:p w14:paraId="5343CE0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410" w:type="dxa"/>
                <w:tcMar>
                  <w:top w:w="80" w:type="dxa"/>
                  <w:left w:w="120" w:type="dxa"/>
                  <w:bottom w:w="80" w:type="dxa"/>
                  <w:right w:w="120" w:type="dxa"/>
                </w:tcMar>
              </w:tcPr>
              <w:p w14:paraId="5343CE0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/drivers/{driverId} with non-existent ID. </w:t>
                </w:r>
              </w:p>
            </w:tc>
            <w:tc>
              <w:tcPr>
                <w:tcW w:w="2190" w:type="dxa"/>
                <w:tcMar>
                  <w:top w:w="80" w:type="dxa"/>
                  <w:left w:w="120" w:type="dxa"/>
                  <w:bottom w:w="80" w:type="dxa"/>
                  <w:right w:w="120" w:type="dxa"/>
                </w:tcMar>
              </w:tcPr>
              <w:p w14:paraId="5343CE0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driverId: non-existent UUID </w:t>
                </w:r>
              </w:p>
            </w:tc>
            <w:tc>
              <w:tcPr>
                <w:tcW w:w="1680" w:type="dxa"/>
                <w:tcMar>
                  <w:top w:w="80" w:type="dxa"/>
                  <w:left w:w="120" w:type="dxa"/>
                  <w:bottom w:w="80" w:type="dxa"/>
                  <w:right w:w="120" w:type="dxa"/>
                </w:tcMar>
              </w:tcPr>
              <w:p w14:paraId="5343CE0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404 Not Found. success=false </w:t>
                </w:r>
              </w:p>
            </w:tc>
            <w:tc>
              <w:tcPr>
                <w:tcW w:w="1380" w:type="dxa"/>
                <w:tcMar>
                  <w:top w:w="80" w:type="dxa"/>
                  <w:left w:w="120" w:type="dxa"/>
                  <w:bottom w:w="80" w:type="dxa"/>
                  <w:right w:w="120" w:type="dxa"/>
                </w:tcMar>
              </w:tcPr>
              <w:p w14:paraId="5343CE0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driver returned. </w:t>
                </w:r>
              </w:p>
            </w:tc>
          </w:tr>
        </w:tbl>
      </w:sdtContent>
    </w:sdt>
    <w:p w14:paraId="5343CE07" w14:textId="77777777" w:rsidR="003B5DF0" w:rsidRDefault="003B5DF0">
      <w:pPr>
        <w:spacing w:line="240" w:lineRule="auto"/>
        <w:jc w:val="both"/>
        <w:rPr>
          <w:rFonts w:ascii="Times New Roman" w:eastAsia="Times New Roman" w:hAnsi="Times New Roman" w:cs="Times New Roman"/>
          <w:b/>
          <w:bCs/>
          <w:sz w:val="28"/>
          <w:szCs w:val="28"/>
        </w:rPr>
      </w:pPr>
    </w:p>
    <w:p w14:paraId="5343CE08" w14:textId="77777777" w:rsidR="003B5DF0" w:rsidRDefault="003B5DF0">
      <w:pPr>
        <w:spacing w:line="360" w:lineRule="auto"/>
        <w:rPr>
          <w:rFonts w:ascii="Times New Roman" w:eastAsia="Times New Roman" w:hAnsi="Times New Roman" w:cs="Times New Roman"/>
          <w:b/>
          <w:bCs/>
          <w:sz w:val="28"/>
          <w:szCs w:val="28"/>
        </w:rPr>
      </w:pPr>
    </w:p>
    <w:p w14:paraId="5343CE09" w14:textId="77777777" w:rsidR="003B5DF0" w:rsidRDefault="004F4874">
      <w:pPr>
        <w:pStyle w:val="Heading4"/>
        <w:keepNext w:val="0"/>
        <w:keepLines w:val="0"/>
        <w:spacing w:before="240" w:after="40" w:line="360" w:lineRule="auto"/>
        <w:rPr>
          <w:rFonts w:ascii="Times New Roman" w:eastAsia="Times New Roman" w:hAnsi="Times New Roman" w:cs="Times New Roman"/>
          <w:b/>
          <w:bCs/>
          <w:color w:val="000000"/>
        </w:rPr>
      </w:pPr>
      <w:bookmarkStart w:id="164" w:name="_heading=h.5ssmj1ed2urm" w:colFirst="0" w:colLast="0"/>
      <w:bookmarkEnd w:id="164"/>
      <w:r>
        <w:rPr>
          <w:rFonts w:ascii="Times New Roman" w:eastAsia="Times New Roman" w:hAnsi="Times New Roman" w:cs="Times New Roman"/>
          <w:b/>
          <w:bCs/>
          <w:color w:val="000000"/>
        </w:rPr>
        <w:lastRenderedPageBreak/>
        <w:t>5.4.5 Event Processing Domain (EventControllerTest.java)</w:t>
      </w:r>
    </w:p>
    <w:p w14:paraId="5343CE0A" w14:textId="77777777" w:rsidR="003B5DF0" w:rsidRDefault="003B5DF0">
      <w:pPr>
        <w:spacing w:line="240" w:lineRule="auto"/>
        <w:jc w:val="both"/>
        <w:rPr>
          <w:rFonts w:ascii="Times New Roman" w:eastAsia="Times New Roman" w:hAnsi="Times New Roman" w:cs="Times New Roman"/>
        </w:rPr>
      </w:pPr>
    </w:p>
    <w:sdt>
      <w:sdtPr>
        <w:tag w:val="goog_rdk_91"/>
        <w:id w:val="-2075069499"/>
        <w:lock w:val="contentLocked"/>
      </w:sdtPr>
      <w:sdtEndPr/>
      <w:sdtContent>
        <w:tbl>
          <w:tblPr>
            <w:tblStyle w:val="afffffff3"/>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1545"/>
            <w:gridCol w:w="1680"/>
            <w:gridCol w:w="1800"/>
            <w:gridCol w:w="1800"/>
            <w:gridCol w:w="1380"/>
          </w:tblGrid>
          <w:tr w:rsidR="003B5DF0" w14:paraId="5343CE11" w14:textId="77777777">
            <w:trPr>
              <w:tblHeader/>
            </w:trPr>
            <w:tc>
              <w:tcPr>
                <w:tcW w:w="1170" w:type="dxa"/>
                <w:shd w:val="clear" w:color="auto" w:fill="1C4587"/>
                <w:tcMar>
                  <w:top w:w="80" w:type="dxa"/>
                  <w:left w:w="120" w:type="dxa"/>
                  <w:bottom w:w="80" w:type="dxa"/>
                  <w:right w:w="120" w:type="dxa"/>
                </w:tcMar>
              </w:tcPr>
              <w:p w14:paraId="5343CE0B"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Test Case </w:t>
                </w:r>
              </w:p>
            </w:tc>
            <w:tc>
              <w:tcPr>
                <w:tcW w:w="1545" w:type="dxa"/>
                <w:shd w:val="clear" w:color="auto" w:fill="1C4587"/>
                <w:tcMar>
                  <w:top w:w="80" w:type="dxa"/>
                  <w:left w:w="120" w:type="dxa"/>
                  <w:bottom w:w="80" w:type="dxa"/>
                  <w:right w:w="120" w:type="dxa"/>
                </w:tcMar>
              </w:tcPr>
              <w:p w14:paraId="5343CE0C"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Pre-Condition </w:t>
                </w:r>
              </w:p>
            </w:tc>
            <w:tc>
              <w:tcPr>
                <w:tcW w:w="1680" w:type="dxa"/>
                <w:shd w:val="clear" w:color="auto" w:fill="1C4587"/>
                <w:tcMar>
                  <w:top w:w="80" w:type="dxa"/>
                  <w:left w:w="120" w:type="dxa"/>
                  <w:bottom w:w="80" w:type="dxa"/>
                  <w:right w:w="120" w:type="dxa"/>
                </w:tcMar>
              </w:tcPr>
              <w:p w14:paraId="5343CE0D"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Steps </w:t>
                </w:r>
              </w:p>
            </w:tc>
            <w:tc>
              <w:tcPr>
                <w:tcW w:w="1800" w:type="dxa"/>
                <w:shd w:val="clear" w:color="auto" w:fill="1C4587"/>
                <w:tcMar>
                  <w:top w:w="80" w:type="dxa"/>
                  <w:left w:w="120" w:type="dxa"/>
                  <w:bottom w:w="80" w:type="dxa"/>
                  <w:right w:w="120" w:type="dxa"/>
                </w:tcMar>
              </w:tcPr>
              <w:p w14:paraId="5343CE0E"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Data </w:t>
                </w:r>
              </w:p>
            </w:tc>
            <w:tc>
              <w:tcPr>
                <w:tcW w:w="1800" w:type="dxa"/>
                <w:shd w:val="clear" w:color="auto" w:fill="1C4587"/>
                <w:tcMar>
                  <w:top w:w="80" w:type="dxa"/>
                  <w:left w:w="120" w:type="dxa"/>
                  <w:bottom w:w="80" w:type="dxa"/>
                  <w:right w:w="120" w:type="dxa"/>
                </w:tcMar>
              </w:tcPr>
              <w:p w14:paraId="5343CE0F"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Expected Results </w:t>
                </w:r>
              </w:p>
            </w:tc>
            <w:tc>
              <w:tcPr>
                <w:tcW w:w="1380" w:type="dxa"/>
                <w:shd w:val="clear" w:color="auto" w:fill="1C4587"/>
                <w:tcMar>
                  <w:top w:w="80" w:type="dxa"/>
                  <w:left w:w="120" w:type="dxa"/>
                  <w:bottom w:w="80" w:type="dxa"/>
                  <w:right w:w="120" w:type="dxa"/>
                </w:tcMar>
              </w:tcPr>
              <w:p w14:paraId="5343CE10"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Post Condition </w:t>
                </w:r>
              </w:p>
            </w:tc>
          </w:tr>
          <w:tr w:rsidR="003B5DF0" w14:paraId="5343CE18" w14:textId="77777777">
            <w:tc>
              <w:tcPr>
                <w:tcW w:w="1170" w:type="dxa"/>
                <w:tcMar>
                  <w:top w:w="80" w:type="dxa"/>
                  <w:left w:w="120" w:type="dxa"/>
                  <w:bottom w:w="80" w:type="dxa"/>
                  <w:right w:w="120" w:type="dxa"/>
                </w:tcMar>
              </w:tcPr>
              <w:p w14:paraId="5343CE1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Report CRASH event as Driver </w:t>
                </w:r>
              </w:p>
            </w:tc>
            <w:tc>
              <w:tcPr>
                <w:tcW w:w="1545" w:type="dxa"/>
                <w:tcMar>
                  <w:top w:w="80" w:type="dxa"/>
                  <w:left w:w="120" w:type="dxa"/>
                  <w:bottom w:w="80" w:type="dxa"/>
                  <w:right w:w="120" w:type="dxa"/>
                </w:tcMar>
              </w:tcPr>
              <w:p w14:paraId="5343CE1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Trip must be ONGOING. </w:t>
                </w:r>
              </w:p>
            </w:tc>
            <w:tc>
              <w:tcPr>
                <w:tcW w:w="1680" w:type="dxa"/>
                <w:tcMar>
                  <w:top w:w="80" w:type="dxa"/>
                  <w:left w:w="120" w:type="dxa"/>
                  <w:bottom w:w="80" w:type="dxa"/>
                  <w:right w:w="120" w:type="dxa"/>
                </w:tcMar>
              </w:tcPr>
              <w:p w14:paraId="5343CE1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/trips/{tripId}/events with CRASH event. </w:t>
                </w:r>
              </w:p>
            </w:tc>
            <w:tc>
              <w:tcPr>
                <w:tcW w:w="1800" w:type="dxa"/>
                <w:tcMar>
                  <w:top w:w="80" w:type="dxa"/>
                  <w:left w:w="120" w:type="dxa"/>
                  <w:bottom w:w="80" w:type="dxa"/>
                  <w:right w:w="120" w:type="dxa"/>
                </w:tcMar>
              </w:tcPr>
              <w:p w14:paraId="5343CE1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eventType: CRASH, timestamp: now </w:t>
                </w:r>
              </w:p>
            </w:tc>
            <w:tc>
              <w:tcPr>
                <w:tcW w:w="1800" w:type="dxa"/>
                <w:tcMar>
                  <w:top w:w="80" w:type="dxa"/>
                  <w:left w:w="120" w:type="dxa"/>
                  <w:bottom w:w="80" w:type="dxa"/>
                  <w:right w:w="120" w:type="dxa"/>
                </w:tcMar>
              </w:tcPr>
              <w:p w14:paraId="5343CE1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201 Created. success=true. data.eventType="CRASH" </w:t>
                </w:r>
              </w:p>
            </w:tc>
            <w:tc>
              <w:tcPr>
                <w:tcW w:w="1380" w:type="dxa"/>
                <w:tcMar>
                  <w:top w:w="80" w:type="dxa"/>
                  <w:left w:w="120" w:type="dxa"/>
                  <w:bottom w:w="80" w:type="dxa"/>
                  <w:right w:w="120" w:type="dxa"/>
                </w:tcMar>
              </w:tcPr>
              <w:p w14:paraId="5343CE1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Event recorded. Alert auto-created</w:t>
                </w:r>
              </w:p>
            </w:tc>
          </w:tr>
          <w:tr w:rsidR="003B5DF0" w14:paraId="5343CE1F" w14:textId="77777777">
            <w:tc>
              <w:tcPr>
                <w:tcW w:w="1170" w:type="dxa"/>
                <w:tcMar>
                  <w:top w:w="80" w:type="dxa"/>
                  <w:left w:w="120" w:type="dxa"/>
                  <w:bottom w:w="80" w:type="dxa"/>
                  <w:right w:w="120" w:type="dxa"/>
                </w:tcMar>
              </w:tcPr>
              <w:p w14:paraId="5343CE1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Sync offline data as Driver </w:t>
                </w:r>
              </w:p>
            </w:tc>
            <w:tc>
              <w:tcPr>
                <w:tcW w:w="1545" w:type="dxa"/>
                <w:tcMar>
                  <w:top w:w="80" w:type="dxa"/>
                  <w:left w:w="120" w:type="dxa"/>
                  <w:bottom w:w="80" w:type="dxa"/>
                  <w:right w:w="120" w:type="dxa"/>
                </w:tcMar>
              </w:tcPr>
              <w:p w14:paraId="5343CE1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1680" w:type="dxa"/>
                <w:tcMar>
                  <w:top w:w="80" w:type="dxa"/>
                  <w:left w:w="120" w:type="dxa"/>
                  <w:bottom w:w="80" w:type="dxa"/>
                  <w:right w:w="120" w:type="dxa"/>
                </w:tcMar>
              </w:tcPr>
              <w:p w14:paraId="5343CE1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/sync/offline-data with batch payload. </w:t>
                </w:r>
              </w:p>
            </w:tc>
            <w:tc>
              <w:tcPr>
                <w:tcW w:w="1800" w:type="dxa"/>
                <w:tcMar>
                  <w:top w:w="80" w:type="dxa"/>
                  <w:left w:w="120" w:type="dxa"/>
                  <w:bottom w:w="80" w:type="dxa"/>
                  <w:right w:w="120" w:type="dxa"/>
                </w:tcMar>
              </w:tcPr>
              <w:p w14:paraId="5343CE1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telemetryRecords: empty list, events: empty list </w:t>
                </w:r>
              </w:p>
            </w:tc>
            <w:tc>
              <w:tcPr>
                <w:tcW w:w="1800" w:type="dxa"/>
                <w:tcMar>
                  <w:top w:w="80" w:type="dxa"/>
                  <w:left w:w="120" w:type="dxa"/>
                  <w:bottom w:w="80" w:type="dxa"/>
                  <w:right w:w="120" w:type="dxa"/>
                </w:tcMar>
              </w:tcPr>
              <w:p w14:paraId="5343CE1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202 Accepted. eventService.syncOfflineData called. </w:t>
                </w:r>
              </w:p>
            </w:tc>
            <w:tc>
              <w:tcPr>
                <w:tcW w:w="1380" w:type="dxa"/>
                <w:tcMar>
                  <w:top w:w="80" w:type="dxa"/>
                  <w:left w:w="120" w:type="dxa"/>
                  <w:bottom w:w="80" w:type="dxa"/>
                  <w:right w:w="120" w:type="dxa"/>
                </w:tcMar>
              </w:tcPr>
              <w:p w14:paraId="5343CE1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Offline records processed. </w:t>
                </w:r>
              </w:p>
            </w:tc>
          </w:tr>
          <w:tr w:rsidR="003B5DF0" w14:paraId="5343CE26" w14:textId="77777777">
            <w:tc>
              <w:tcPr>
                <w:tcW w:w="1170" w:type="dxa"/>
                <w:tcMar>
                  <w:top w:w="80" w:type="dxa"/>
                  <w:left w:w="120" w:type="dxa"/>
                  <w:bottom w:w="80" w:type="dxa"/>
                  <w:right w:w="120" w:type="dxa"/>
                </w:tcMar>
              </w:tcPr>
              <w:p w14:paraId="5343CE2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Report event with invalid event type </w:t>
                </w:r>
              </w:p>
            </w:tc>
            <w:tc>
              <w:tcPr>
                <w:tcW w:w="1545" w:type="dxa"/>
                <w:tcMar>
                  <w:top w:w="80" w:type="dxa"/>
                  <w:left w:w="120" w:type="dxa"/>
                  <w:bottom w:w="80" w:type="dxa"/>
                  <w:right w:w="120" w:type="dxa"/>
                </w:tcMar>
              </w:tcPr>
              <w:p w14:paraId="5343CE2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Trip must be ONGOING. </w:t>
                </w:r>
              </w:p>
            </w:tc>
            <w:tc>
              <w:tcPr>
                <w:tcW w:w="1680" w:type="dxa"/>
                <w:tcMar>
                  <w:top w:w="80" w:type="dxa"/>
                  <w:left w:w="120" w:type="dxa"/>
                  <w:bottom w:w="80" w:type="dxa"/>
                  <w:right w:w="120" w:type="dxa"/>
                </w:tcMar>
              </w:tcPr>
              <w:p w14:paraId="5343CE2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with unsupported eventType value. </w:t>
                </w:r>
              </w:p>
            </w:tc>
            <w:tc>
              <w:tcPr>
                <w:tcW w:w="1800" w:type="dxa"/>
                <w:tcMar>
                  <w:top w:w="80" w:type="dxa"/>
                  <w:left w:w="120" w:type="dxa"/>
                  <w:bottom w:w="80" w:type="dxa"/>
                  <w:right w:w="120" w:type="dxa"/>
                </w:tcMar>
              </w:tcPr>
              <w:p w14:paraId="5343CE2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eventType: INVALID_TYPE </w:t>
                </w:r>
              </w:p>
            </w:tc>
            <w:tc>
              <w:tcPr>
                <w:tcW w:w="1800" w:type="dxa"/>
                <w:tcMar>
                  <w:top w:w="80" w:type="dxa"/>
                  <w:left w:w="120" w:type="dxa"/>
                  <w:bottom w:w="80" w:type="dxa"/>
                  <w:right w:w="120" w:type="dxa"/>
                </w:tcMar>
              </w:tcPr>
              <w:p w14:paraId="5343CE2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422 Unprocessable Entity. success=false. message="Invalid event type" </w:t>
                </w:r>
              </w:p>
            </w:tc>
            <w:tc>
              <w:tcPr>
                <w:tcW w:w="1380" w:type="dxa"/>
                <w:tcMar>
                  <w:top w:w="80" w:type="dxa"/>
                  <w:left w:w="120" w:type="dxa"/>
                  <w:bottom w:w="80" w:type="dxa"/>
                  <w:right w:w="120" w:type="dxa"/>
                </w:tcMar>
              </w:tcPr>
              <w:p w14:paraId="5343CE2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Event not recorded. </w:t>
                </w:r>
              </w:p>
            </w:tc>
          </w:tr>
          <w:tr w:rsidR="003B5DF0" w14:paraId="5343CE2D" w14:textId="77777777">
            <w:tc>
              <w:tcPr>
                <w:tcW w:w="1170" w:type="dxa"/>
                <w:tcMar>
                  <w:top w:w="80" w:type="dxa"/>
                  <w:left w:w="120" w:type="dxa"/>
                  <w:bottom w:w="80" w:type="dxa"/>
                  <w:right w:w="120" w:type="dxa"/>
                </w:tcMar>
              </w:tcPr>
              <w:p w14:paraId="5343CE2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Report event on finished trip </w:t>
                </w:r>
              </w:p>
            </w:tc>
            <w:tc>
              <w:tcPr>
                <w:tcW w:w="1545" w:type="dxa"/>
                <w:tcMar>
                  <w:top w:w="80" w:type="dxa"/>
                  <w:left w:w="120" w:type="dxa"/>
                  <w:bottom w:w="80" w:type="dxa"/>
                  <w:right w:w="120" w:type="dxa"/>
                </w:tcMar>
              </w:tcPr>
              <w:p w14:paraId="5343CE2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must be in FINISHED status </w:t>
                </w:r>
              </w:p>
            </w:tc>
            <w:tc>
              <w:tcPr>
                <w:tcW w:w="1680" w:type="dxa"/>
                <w:tcMar>
                  <w:top w:w="80" w:type="dxa"/>
                  <w:left w:w="120" w:type="dxa"/>
                  <w:bottom w:w="80" w:type="dxa"/>
                  <w:right w:w="120" w:type="dxa"/>
                </w:tcMar>
              </w:tcPr>
              <w:p w14:paraId="5343CE2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/trips/{tripId}/events on finished trip. </w:t>
                </w:r>
              </w:p>
            </w:tc>
            <w:tc>
              <w:tcPr>
                <w:tcW w:w="1800" w:type="dxa"/>
                <w:tcMar>
                  <w:top w:w="80" w:type="dxa"/>
                  <w:left w:w="120" w:type="dxa"/>
                  <w:bottom w:w="80" w:type="dxa"/>
                  <w:right w:w="120" w:type="dxa"/>
                </w:tcMar>
              </w:tcPr>
              <w:p w14:paraId="5343CE2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UUID of finished trip, eventType: CRASH </w:t>
                </w:r>
              </w:p>
            </w:tc>
            <w:tc>
              <w:tcPr>
                <w:tcW w:w="1800" w:type="dxa"/>
                <w:tcMar>
                  <w:top w:w="80" w:type="dxa"/>
                  <w:left w:w="120" w:type="dxa"/>
                  <w:bottom w:w="80" w:type="dxa"/>
                  <w:right w:w="120" w:type="dxa"/>
                </w:tcMar>
              </w:tcPr>
              <w:p w14:paraId="5343CE2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422 Unprocessable Entity </w:t>
                </w:r>
              </w:p>
            </w:tc>
            <w:tc>
              <w:tcPr>
                <w:tcW w:w="1380" w:type="dxa"/>
                <w:tcMar>
                  <w:top w:w="80" w:type="dxa"/>
                  <w:left w:w="120" w:type="dxa"/>
                  <w:bottom w:w="80" w:type="dxa"/>
                  <w:right w:w="120" w:type="dxa"/>
                </w:tcMar>
              </w:tcPr>
              <w:p w14:paraId="5343CE2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Event not recorded. </w:t>
                </w:r>
              </w:p>
            </w:tc>
          </w:tr>
          <w:tr w:rsidR="003B5DF0" w14:paraId="5343CE34" w14:textId="77777777">
            <w:tc>
              <w:tcPr>
                <w:tcW w:w="1170" w:type="dxa"/>
                <w:tcMar>
                  <w:top w:w="80" w:type="dxa"/>
                  <w:left w:w="120" w:type="dxa"/>
                  <w:bottom w:w="80" w:type="dxa"/>
                  <w:right w:w="120" w:type="dxa"/>
                </w:tcMar>
              </w:tcPr>
              <w:p w14:paraId="5343CE2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Report event as Fleet Manager </w:t>
                </w:r>
              </w:p>
            </w:tc>
            <w:tc>
              <w:tcPr>
                <w:tcW w:w="1545" w:type="dxa"/>
                <w:tcMar>
                  <w:top w:w="80" w:type="dxa"/>
                  <w:left w:w="120" w:type="dxa"/>
                  <w:bottom w:w="80" w:type="dxa"/>
                  <w:right w:w="120" w:type="dxa"/>
                </w:tcMar>
              </w:tcPr>
              <w:p w14:paraId="5343CE2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680" w:type="dxa"/>
                <w:tcMar>
                  <w:top w:w="80" w:type="dxa"/>
                  <w:left w:w="120" w:type="dxa"/>
                  <w:bottom w:w="80" w:type="dxa"/>
                  <w:right w:w="120" w:type="dxa"/>
                </w:tcMar>
              </w:tcPr>
              <w:p w14:paraId="5343CE3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POST request to /trips/{tripId}/events as Fleet Manager. </w:t>
                </w:r>
              </w:p>
            </w:tc>
            <w:tc>
              <w:tcPr>
                <w:tcW w:w="1800" w:type="dxa"/>
                <w:tcMar>
                  <w:top w:w="80" w:type="dxa"/>
                  <w:left w:w="120" w:type="dxa"/>
                  <w:bottom w:w="80" w:type="dxa"/>
                  <w:right w:w="120" w:type="dxa"/>
                </w:tcMar>
              </w:tcPr>
              <w:p w14:paraId="5343CE3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eventType: CRASH </w:t>
                </w:r>
              </w:p>
            </w:tc>
            <w:tc>
              <w:tcPr>
                <w:tcW w:w="1800" w:type="dxa"/>
                <w:tcMar>
                  <w:top w:w="80" w:type="dxa"/>
                  <w:left w:w="120" w:type="dxa"/>
                  <w:bottom w:w="80" w:type="dxa"/>
                  <w:right w:w="120" w:type="dxa"/>
                </w:tcMar>
              </w:tcPr>
              <w:p w14:paraId="5343CE3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380" w:type="dxa"/>
                <w:tcMar>
                  <w:top w:w="80" w:type="dxa"/>
                  <w:left w:w="120" w:type="dxa"/>
                  <w:bottom w:w="80" w:type="dxa"/>
                  <w:right w:w="120" w:type="dxa"/>
                </w:tcMar>
              </w:tcPr>
              <w:p w14:paraId="5343CE3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Event not recorded. </w:t>
                </w:r>
              </w:p>
            </w:tc>
          </w:tr>
        </w:tbl>
      </w:sdtContent>
    </w:sdt>
    <w:p w14:paraId="5343CE35" w14:textId="77777777" w:rsidR="003B5DF0" w:rsidRDefault="003B5DF0">
      <w:pPr>
        <w:spacing w:line="240" w:lineRule="auto"/>
        <w:jc w:val="both"/>
        <w:rPr>
          <w:rFonts w:ascii="Times New Roman" w:eastAsia="Times New Roman" w:hAnsi="Times New Roman" w:cs="Times New Roman"/>
          <w:b/>
          <w:bCs/>
          <w:sz w:val="28"/>
          <w:szCs w:val="28"/>
        </w:rPr>
      </w:pPr>
    </w:p>
    <w:p w14:paraId="5343CE36" w14:textId="77777777" w:rsidR="003B5DF0" w:rsidRDefault="003B5DF0">
      <w:pPr>
        <w:spacing w:line="360" w:lineRule="auto"/>
        <w:rPr>
          <w:rFonts w:ascii="Times New Roman" w:eastAsia="Times New Roman" w:hAnsi="Times New Roman" w:cs="Times New Roman"/>
          <w:b/>
          <w:bCs/>
          <w:sz w:val="28"/>
          <w:szCs w:val="28"/>
        </w:rPr>
      </w:pPr>
    </w:p>
    <w:p w14:paraId="5343CE37" w14:textId="77777777" w:rsidR="003B5DF0" w:rsidRDefault="004F4874">
      <w:pPr>
        <w:pStyle w:val="Heading4"/>
        <w:keepNext w:val="0"/>
        <w:keepLines w:val="0"/>
        <w:spacing w:before="240" w:after="40" w:line="360" w:lineRule="auto"/>
        <w:rPr>
          <w:rFonts w:ascii="Times New Roman" w:eastAsia="Times New Roman" w:hAnsi="Times New Roman" w:cs="Times New Roman"/>
          <w:b/>
          <w:bCs/>
          <w:color w:val="000000"/>
        </w:rPr>
      </w:pPr>
      <w:bookmarkStart w:id="165" w:name="_heading=h.keohm4bsowf6" w:colFirst="0" w:colLast="0"/>
      <w:bookmarkEnd w:id="165"/>
      <w:r>
        <w:rPr>
          <w:rFonts w:ascii="Times New Roman" w:eastAsia="Times New Roman" w:hAnsi="Times New Roman" w:cs="Times New Roman"/>
          <w:b/>
          <w:bCs/>
          <w:color w:val="000000"/>
        </w:rPr>
        <w:t>5.4.6 Issue &amp; Incident Domain (IssueControllerTest.java)</w:t>
      </w:r>
    </w:p>
    <w:p w14:paraId="5343CE38" w14:textId="77777777" w:rsidR="003B5DF0" w:rsidRDefault="003B5DF0">
      <w:pPr>
        <w:spacing w:line="240" w:lineRule="auto"/>
        <w:jc w:val="both"/>
        <w:rPr>
          <w:rFonts w:ascii="Times New Roman" w:eastAsia="Times New Roman" w:hAnsi="Times New Roman" w:cs="Times New Roman"/>
        </w:rPr>
      </w:pPr>
    </w:p>
    <w:sdt>
      <w:sdtPr>
        <w:tag w:val="goog_rdk_92"/>
        <w:id w:val="464006033"/>
        <w:lock w:val="contentLocked"/>
      </w:sdtPr>
      <w:sdtEndPr/>
      <w:sdtContent>
        <w:tbl>
          <w:tblPr>
            <w:tblStyle w:val="afffffff4"/>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1545"/>
            <w:gridCol w:w="1680"/>
            <w:gridCol w:w="1800"/>
            <w:gridCol w:w="1800"/>
            <w:gridCol w:w="1380"/>
          </w:tblGrid>
          <w:tr w:rsidR="003B5DF0" w14:paraId="5343CE3F" w14:textId="77777777">
            <w:trPr>
              <w:tblHeader/>
            </w:trPr>
            <w:tc>
              <w:tcPr>
                <w:tcW w:w="1170" w:type="dxa"/>
                <w:shd w:val="clear" w:color="auto" w:fill="1C4587"/>
                <w:tcMar>
                  <w:top w:w="80" w:type="dxa"/>
                  <w:left w:w="120" w:type="dxa"/>
                  <w:bottom w:w="80" w:type="dxa"/>
                  <w:right w:w="120" w:type="dxa"/>
                </w:tcMar>
              </w:tcPr>
              <w:p w14:paraId="5343CE39" w14:textId="77777777" w:rsidR="003B5DF0" w:rsidRDefault="004F4874">
                <w:pPr>
                  <w:spacing w:line="216"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Test Case </w:t>
                </w:r>
              </w:p>
            </w:tc>
            <w:tc>
              <w:tcPr>
                <w:tcW w:w="1545" w:type="dxa"/>
                <w:shd w:val="clear" w:color="auto" w:fill="1C4587"/>
                <w:tcMar>
                  <w:top w:w="80" w:type="dxa"/>
                  <w:left w:w="120" w:type="dxa"/>
                  <w:bottom w:w="80" w:type="dxa"/>
                  <w:right w:w="120" w:type="dxa"/>
                </w:tcMar>
              </w:tcPr>
              <w:p w14:paraId="5343CE3A" w14:textId="77777777" w:rsidR="003B5DF0" w:rsidRDefault="004F4874">
                <w:pPr>
                  <w:spacing w:line="216"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Pre-Condition </w:t>
                </w:r>
              </w:p>
            </w:tc>
            <w:tc>
              <w:tcPr>
                <w:tcW w:w="1680" w:type="dxa"/>
                <w:shd w:val="clear" w:color="auto" w:fill="1C4587"/>
                <w:tcMar>
                  <w:top w:w="80" w:type="dxa"/>
                  <w:left w:w="120" w:type="dxa"/>
                  <w:bottom w:w="80" w:type="dxa"/>
                  <w:right w:w="120" w:type="dxa"/>
                </w:tcMar>
              </w:tcPr>
              <w:p w14:paraId="5343CE3B" w14:textId="77777777" w:rsidR="003B5DF0" w:rsidRDefault="004F4874">
                <w:pPr>
                  <w:spacing w:line="216"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Steps </w:t>
                </w:r>
              </w:p>
            </w:tc>
            <w:tc>
              <w:tcPr>
                <w:tcW w:w="1800" w:type="dxa"/>
                <w:shd w:val="clear" w:color="auto" w:fill="1C4587"/>
                <w:tcMar>
                  <w:top w:w="80" w:type="dxa"/>
                  <w:left w:w="120" w:type="dxa"/>
                  <w:bottom w:w="80" w:type="dxa"/>
                  <w:right w:w="120" w:type="dxa"/>
                </w:tcMar>
              </w:tcPr>
              <w:p w14:paraId="5343CE3C" w14:textId="77777777" w:rsidR="003B5DF0" w:rsidRDefault="004F4874">
                <w:pPr>
                  <w:spacing w:line="216"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Data </w:t>
                </w:r>
              </w:p>
            </w:tc>
            <w:tc>
              <w:tcPr>
                <w:tcW w:w="1800" w:type="dxa"/>
                <w:shd w:val="clear" w:color="auto" w:fill="1C4587"/>
                <w:tcMar>
                  <w:top w:w="80" w:type="dxa"/>
                  <w:left w:w="120" w:type="dxa"/>
                  <w:bottom w:w="80" w:type="dxa"/>
                  <w:right w:w="120" w:type="dxa"/>
                </w:tcMar>
              </w:tcPr>
              <w:p w14:paraId="5343CE3D" w14:textId="77777777" w:rsidR="003B5DF0" w:rsidRDefault="004F4874">
                <w:pPr>
                  <w:spacing w:line="216"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Expected Results </w:t>
                </w:r>
              </w:p>
            </w:tc>
            <w:tc>
              <w:tcPr>
                <w:tcW w:w="1380" w:type="dxa"/>
                <w:shd w:val="clear" w:color="auto" w:fill="1C4587"/>
                <w:tcMar>
                  <w:top w:w="80" w:type="dxa"/>
                  <w:left w:w="120" w:type="dxa"/>
                  <w:bottom w:w="80" w:type="dxa"/>
                  <w:right w:w="120" w:type="dxa"/>
                </w:tcMar>
              </w:tcPr>
              <w:p w14:paraId="5343CE3E" w14:textId="77777777" w:rsidR="003B5DF0" w:rsidRDefault="004F4874">
                <w:pPr>
                  <w:spacing w:line="216"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Post Condition </w:t>
                </w:r>
              </w:p>
            </w:tc>
          </w:tr>
          <w:tr w:rsidR="003B5DF0" w14:paraId="5343CE46" w14:textId="77777777">
            <w:tc>
              <w:tcPr>
                <w:tcW w:w="1170" w:type="dxa"/>
                <w:tcMar>
                  <w:top w:w="80" w:type="dxa"/>
                  <w:left w:w="120" w:type="dxa"/>
                  <w:bottom w:w="80" w:type="dxa"/>
                  <w:right w:w="120" w:type="dxa"/>
                </w:tcMar>
              </w:tcPr>
              <w:p w14:paraId="5343CE4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List issues as Fleet Manager — empty </w:t>
                </w:r>
              </w:p>
            </w:tc>
            <w:tc>
              <w:tcPr>
                <w:tcW w:w="1545" w:type="dxa"/>
                <w:tcMar>
                  <w:top w:w="80" w:type="dxa"/>
                  <w:left w:w="120" w:type="dxa"/>
                  <w:bottom w:w="80" w:type="dxa"/>
                  <w:right w:w="120" w:type="dxa"/>
                </w:tcMar>
              </w:tcPr>
              <w:p w14:paraId="5343CE4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No </w:t>
                </w:r>
                <w:r>
                  <w:rPr>
                    <w:rFonts w:ascii="Times New Roman" w:eastAsia="Times New Roman" w:hAnsi="Times New Roman" w:cs="Times New Roman"/>
                  </w:rPr>
                  <w:lastRenderedPageBreak/>
                  <w:t xml:space="preserve">open issues exist. </w:t>
                </w:r>
              </w:p>
            </w:tc>
            <w:tc>
              <w:tcPr>
                <w:tcW w:w="1680" w:type="dxa"/>
                <w:tcMar>
                  <w:top w:w="80" w:type="dxa"/>
                  <w:left w:w="120" w:type="dxa"/>
                  <w:bottom w:w="80" w:type="dxa"/>
                  <w:right w:w="120" w:type="dxa"/>
                </w:tcMar>
              </w:tcPr>
              <w:p w14:paraId="5343CE4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1. Send GET request to /issues. </w:t>
                </w:r>
              </w:p>
            </w:tc>
            <w:tc>
              <w:tcPr>
                <w:tcW w:w="1800" w:type="dxa"/>
                <w:tcMar>
                  <w:top w:w="80" w:type="dxa"/>
                  <w:left w:w="120" w:type="dxa"/>
                  <w:bottom w:w="80" w:type="dxa"/>
                  <w:right w:w="120" w:type="dxa"/>
                </w:tcMar>
              </w:tcPr>
              <w:p w14:paraId="5343CE4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managerId: valid UUID </w:t>
                </w:r>
              </w:p>
            </w:tc>
            <w:tc>
              <w:tcPr>
                <w:tcW w:w="1800" w:type="dxa"/>
                <w:tcMar>
                  <w:top w:w="80" w:type="dxa"/>
                  <w:left w:w="120" w:type="dxa"/>
                  <w:bottom w:w="80" w:type="dxa"/>
                  <w:right w:w="120" w:type="dxa"/>
                </w:tcMar>
              </w:tcPr>
              <w:p w14:paraId="5343CE4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data is empty list of size 0. </w:t>
                </w:r>
              </w:p>
            </w:tc>
            <w:tc>
              <w:tcPr>
                <w:tcW w:w="1380" w:type="dxa"/>
                <w:tcMar>
                  <w:top w:w="80" w:type="dxa"/>
                  <w:left w:w="120" w:type="dxa"/>
                  <w:bottom w:w="80" w:type="dxa"/>
                  <w:right w:w="120" w:type="dxa"/>
                </w:tcMar>
              </w:tcPr>
              <w:p w14:paraId="5343CE4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Empty issue list returned. </w:t>
                </w:r>
              </w:p>
            </w:tc>
          </w:tr>
          <w:tr w:rsidR="003B5DF0" w14:paraId="5343CE4D" w14:textId="77777777">
            <w:tc>
              <w:tcPr>
                <w:tcW w:w="1170" w:type="dxa"/>
                <w:tcMar>
                  <w:top w:w="80" w:type="dxa"/>
                  <w:left w:w="120" w:type="dxa"/>
                  <w:bottom w:w="80" w:type="dxa"/>
                  <w:right w:w="120" w:type="dxa"/>
                </w:tcMar>
              </w:tcPr>
              <w:p w14:paraId="5343CE4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Resolve issue — success </w:t>
                </w:r>
              </w:p>
            </w:tc>
            <w:tc>
              <w:tcPr>
                <w:tcW w:w="1545" w:type="dxa"/>
                <w:tcMar>
                  <w:top w:w="80" w:type="dxa"/>
                  <w:left w:w="120" w:type="dxa"/>
                  <w:bottom w:w="80" w:type="dxa"/>
                  <w:right w:w="120" w:type="dxa"/>
                </w:tcMar>
              </w:tcPr>
              <w:p w14:paraId="5343CE4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Issue must exist. </w:t>
                </w:r>
              </w:p>
            </w:tc>
            <w:tc>
              <w:tcPr>
                <w:tcW w:w="1680" w:type="dxa"/>
                <w:tcMar>
                  <w:top w:w="80" w:type="dxa"/>
                  <w:left w:w="120" w:type="dxa"/>
                  <w:bottom w:w="80" w:type="dxa"/>
                  <w:right w:w="120" w:type="dxa"/>
                </w:tcMar>
              </w:tcPr>
              <w:p w14:paraId="5343CE4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/issues/{issueId}/resolve with resolution note. </w:t>
                </w:r>
              </w:p>
            </w:tc>
            <w:tc>
              <w:tcPr>
                <w:tcW w:w="1800" w:type="dxa"/>
                <w:tcMar>
                  <w:top w:w="80" w:type="dxa"/>
                  <w:left w:w="120" w:type="dxa"/>
                  <w:bottom w:w="80" w:type="dxa"/>
                  <w:right w:w="120" w:type="dxa"/>
                </w:tcMar>
              </w:tcPr>
              <w:p w14:paraId="5343CE4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issueId: valid UUID, body: "Resolved successfully" </w:t>
                </w:r>
              </w:p>
            </w:tc>
            <w:tc>
              <w:tcPr>
                <w:tcW w:w="1800" w:type="dxa"/>
                <w:tcMar>
                  <w:top w:w="80" w:type="dxa"/>
                  <w:left w:w="120" w:type="dxa"/>
                  <w:bottom w:w="80" w:type="dxa"/>
                  <w:right w:w="120" w:type="dxa"/>
                </w:tcMar>
              </w:tcPr>
              <w:p w14:paraId="5343CE4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message="Issue resolved successfully". emergencyService.resolveIssue called. </w:t>
                </w:r>
              </w:p>
            </w:tc>
            <w:tc>
              <w:tcPr>
                <w:tcW w:w="1380" w:type="dxa"/>
                <w:tcMar>
                  <w:top w:w="80" w:type="dxa"/>
                  <w:left w:w="120" w:type="dxa"/>
                  <w:bottom w:w="80" w:type="dxa"/>
                  <w:right w:w="120" w:type="dxa"/>
                </w:tcMar>
              </w:tcPr>
              <w:p w14:paraId="5343CE4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Issue marked as RESOLVED</w:t>
                </w:r>
              </w:p>
            </w:tc>
          </w:tr>
          <w:tr w:rsidR="003B5DF0" w14:paraId="5343CE54" w14:textId="77777777">
            <w:tc>
              <w:tcPr>
                <w:tcW w:w="1170" w:type="dxa"/>
                <w:tcMar>
                  <w:top w:w="80" w:type="dxa"/>
                  <w:left w:w="120" w:type="dxa"/>
                  <w:bottom w:w="80" w:type="dxa"/>
                  <w:right w:w="120" w:type="dxa"/>
                </w:tcMar>
              </w:tcPr>
              <w:p w14:paraId="5343CE4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Resolve issue — not found </w:t>
                </w:r>
              </w:p>
            </w:tc>
            <w:tc>
              <w:tcPr>
                <w:tcW w:w="1545" w:type="dxa"/>
                <w:tcMar>
                  <w:top w:w="80" w:type="dxa"/>
                  <w:left w:w="120" w:type="dxa"/>
                  <w:bottom w:w="80" w:type="dxa"/>
                  <w:right w:w="120" w:type="dxa"/>
                </w:tcMar>
              </w:tcPr>
              <w:p w14:paraId="5343CE4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680" w:type="dxa"/>
                <w:tcMar>
                  <w:top w:w="80" w:type="dxa"/>
                  <w:left w:w="120" w:type="dxa"/>
                  <w:bottom w:w="80" w:type="dxa"/>
                  <w:right w:w="120" w:type="dxa"/>
                </w:tcMar>
              </w:tcPr>
              <w:p w14:paraId="5343CE5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/issues/{issueId}/resolve with non-existent ID. </w:t>
                </w:r>
              </w:p>
            </w:tc>
            <w:tc>
              <w:tcPr>
                <w:tcW w:w="1800" w:type="dxa"/>
                <w:tcMar>
                  <w:top w:w="80" w:type="dxa"/>
                  <w:left w:w="120" w:type="dxa"/>
                  <w:bottom w:w="80" w:type="dxa"/>
                  <w:right w:w="120" w:type="dxa"/>
                </w:tcMar>
              </w:tcPr>
              <w:p w14:paraId="5343CE5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issueId: non-existent UUID, body: "Resolution note" </w:t>
                </w:r>
              </w:p>
            </w:tc>
            <w:tc>
              <w:tcPr>
                <w:tcW w:w="1800" w:type="dxa"/>
                <w:tcMar>
                  <w:top w:w="80" w:type="dxa"/>
                  <w:left w:w="120" w:type="dxa"/>
                  <w:bottom w:w="80" w:type="dxa"/>
                  <w:right w:w="120" w:type="dxa"/>
                </w:tcMar>
              </w:tcPr>
              <w:p w14:paraId="5343CE5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404 Not Found </w:t>
                </w:r>
              </w:p>
            </w:tc>
            <w:tc>
              <w:tcPr>
                <w:tcW w:w="1380" w:type="dxa"/>
                <w:tcMar>
                  <w:top w:w="80" w:type="dxa"/>
                  <w:left w:w="120" w:type="dxa"/>
                  <w:bottom w:w="80" w:type="dxa"/>
                  <w:right w:w="120" w:type="dxa"/>
                </w:tcMar>
              </w:tcPr>
              <w:p w14:paraId="5343CE5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change in system. </w:t>
                </w:r>
              </w:p>
            </w:tc>
          </w:tr>
          <w:tr w:rsidR="003B5DF0" w14:paraId="5343CE5B" w14:textId="77777777">
            <w:tc>
              <w:tcPr>
                <w:tcW w:w="1170" w:type="dxa"/>
                <w:tcMar>
                  <w:top w:w="80" w:type="dxa"/>
                  <w:left w:w="120" w:type="dxa"/>
                  <w:bottom w:w="80" w:type="dxa"/>
                  <w:right w:w="120" w:type="dxa"/>
                </w:tcMar>
              </w:tcPr>
              <w:p w14:paraId="5343CE5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Report event on finished trip </w:t>
                </w:r>
              </w:p>
            </w:tc>
            <w:tc>
              <w:tcPr>
                <w:tcW w:w="1545" w:type="dxa"/>
                <w:tcMar>
                  <w:top w:w="80" w:type="dxa"/>
                  <w:left w:w="120" w:type="dxa"/>
                  <w:bottom w:w="80" w:type="dxa"/>
                  <w:right w:w="120" w:type="dxa"/>
                </w:tcMar>
              </w:tcPr>
              <w:p w14:paraId="5343CE5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must be in FINISHED status </w:t>
                </w:r>
              </w:p>
            </w:tc>
            <w:tc>
              <w:tcPr>
                <w:tcW w:w="1680" w:type="dxa"/>
                <w:tcMar>
                  <w:top w:w="80" w:type="dxa"/>
                  <w:left w:w="120" w:type="dxa"/>
                  <w:bottom w:w="80" w:type="dxa"/>
                  <w:right w:w="120" w:type="dxa"/>
                </w:tcMar>
              </w:tcPr>
              <w:p w14:paraId="5343CE5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/trips/{tripId}/events on finished trip. </w:t>
                </w:r>
              </w:p>
            </w:tc>
            <w:tc>
              <w:tcPr>
                <w:tcW w:w="1800" w:type="dxa"/>
                <w:tcMar>
                  <w:top w:w="80" w:type="dxa"/>
                  <w:left w:w="120" w:type="dxa"/>
                  <w:bottom w:w="80" w:type="dxa"/>
                  <w:right w:w="120" w:type="dxa"/>
                </w:tcMar>
              </w:tcPr>
              <w:p w14:paraId="5343CE5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UUID of finished trip, eventType: CRASH </w:t>
                </w:r>
              </w:p>
            </w:tc>
            <w:tc>
              <w:tcPr>
                <w:tcW w:w="1800" w:type="dxa"/>
                <w:tcMar>
                  <w:top w:w="80" w:type="dxa"/>
                  <w:left w:w="120" w:type="dxa"/>
                  <w:bottom w:w="80" w:type="dxa"/>
                  <w:right w:w="120" w:type="dxa"/>
                </w:tcMar>
              </w:tcPr>
              <w:p w14:paraId="5343CE5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422 Unprocessable Entity </w:t>
                </w:r>
              </w:p>
            </w:tc>
            <w:tc>
              <w:tcPr>
                <w:tcW w:w="1380" w:type="dxa"/>
                <w:tcMar>
                  <w:top w:w="80" w:type="dxa"/>
                  <w:left w:w="120" w:type="dxa"/>
                  <w:bottom w:w="80" w:type="dxa"/>
                  <w:right w:w="120" w:type="dxa"/>
                </w:tcMar>
              </w:tcPr>
              <w:p w14:paraId="5343CE5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Event not recorded. </w:t>
                </w:r>
              </w:p>
            </w:tc>
          </w:tr>
          <w:tr w:rsidR="003B5DF0" w14:paraId="5343CE62" w14:textId="77777777">
            <w:tc>
              <w:tcPr>
                <w:tcW w:w="1170" w:type="dxa"/>
                <w:tcMar>
                  <w:top w:w="80" w:type="dxa"/>
                  <w:left w:w="120" w:type="dxa"/>
                  <w:bottom w:w="80" w:type="dxa"/>
                  <w:right w:w="120" w:type="dxa"/>
                </w:tcMar>
              </w:tcPr>
              <w:p w14:paraId="5343CE5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List issues as Driver </w:t>
                </w:r>
              </w:p>
            </w:tc>
            <w:tc>
              <w:tcPr>
                <w:tcW w:w="1545" w:type="dxa"/>
                <w:tcMar>
                  <w:top w:w="80" w:type="dxa"/>
                  <w:left w:w="120" w:type="dxa"/>
                  <w:bottom w:w="80" w:type="dxa"/>
                  <w:right w:w="120" w:type="dxa"/>
                </w:tcMar>
              </w:tcPr>
              <w:p w14:paraId="5343CE5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1680" w:type="dxa"/>
                <w:tcMar>
                  <w:top w:w="80" w:type="dxa"/>
                  <w:left w:w="120" w:type="dxa"/>
                  <w:bottom w:w="80" w:type="dxa"/>
                  <w:right w:w="120" w:type="dxa"/>
                </w:tcMar>
              </w:tcPr>
              <w:p w14:paraId="5343CE5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GET request to /issues as Driver. </w:t>
                </w:r>
              </w:p>
            </w:tc>
            <w:tc>
              <w:tcPr>
                <w:tcW w:w="1800" w:type="dxa"/>
                <w:tcMar>
                  <w:top w:w="80" w:type="dxa"/>
                  <w:left w:w="120" w:type="dxa"/>
                  <w:bottom w:w="80" w:type="dxa"/>
                  <w:right w:w="120" w:type="dxa"/>
                </w:tcMar>
              </w:tcPr>
              <w:p w14:paraId="5343CE5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None </w:t>
                </w:r>
              </w:p>
            </w:tc>
            <w:tc>
              <w:tcPr>
                <w:tcW w:w="1800" w:type="dxa"/>
                <w:tcMar>
                  <w:top w:w="80" w:type="dxa"/>
                  <w:left w:w="120" w:type="dxa"/>
                  <w:bottom w:w="80" w:type="dxa"/>
                  <w:right w:w="120" w:type="dxa"/>
                </w:tcMar>
              </w:tcPr>
              <w:p w14:paraId="5343CE6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380" w:type="dxa"/>
                <w:tcMar>
                  <w:top w:w="80" w:type="dxa"/>
                  <w:left w:w="120" w:type="dxa"/>
                  <w:bottom w:w="80" w:type="dxa"/>
                  <w:right w:w="120" w:type="dxa"/>
                </w:tcMar>
              </w:tcPr>
              <w:p w14:paraId="5343CE6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Issues list not accessible. </w:t>
                </w:r>
              </w:p>
            </w:tc>
          </w:tr>
        </w:tbl>
      </w:sdtContent>
    </w:sdt>
    <w:p w14:paraId="5343CE63" w14:textId="77777777" w:rsidR="003B5DF0" w:rsidRDefault="003B5DF0">
      <w:pPr>
        <w:spacing w:line="240" w:lineRule="auto"/>
        <w:jc w:val="both"/>
        <w:rPr>
          <w:rFonts w:ascii="Times New Roman" w:eastAsia="Times New Roman" w:hAnsi="Times New Roman" w:cs="Times New Roman"/>
          <w:b/>
          <w:bCs/>
          <w:sz w:val="28"/>
          <w:szCs w:val="28"/>
        </w:rPr>
      </w:pPr>
    </w:p>
    <w:p w14:paraId="5343CE64" w14:textId="77777777" w:rsidR="003B5DF0" w:rsidRDefault="003B5DF0">
      <w:pPr>
        <w:spacing w:line="360" w:lineRule="auto"/>
        <w:rPr>
          <w:rFonts w:ascii="Times New Roman" w:eastAsia="Times New Roman" w:hAnsi="Times New Roman" w:cs="Times New Roman"/>
          <w:b/>
          <w:bCs/>
          <w:sz w:val="28"/>
          <w:szCs w:val="28"/>
        </w:rPr>
      </w:pPr>
    </w:p>
    <w:p w14:paraId="5343CE65" w14:textId="77777777" w:rsidR="003B5DF0" w:rsidRDefault="003B5DF0">
      <w:pPr>
        <w:spacing w:line="360" w:lineRule="auto"/>
        <w:rPr>
          <w:rFonts w:ascii="Times New Roman" w:eastAsia="Times New Roman" w:hAnsi="Times New Roman" w:cs="Times New Roman"/>
          <w:b/>
          <w:bCs/>
          <w:sz w:val="28"/>
          <w:szCs w:val="28"/>
        </w:rPr>
      </w:pPr>
    </w:p>
    <w:p w14:paraId="5343CE66" w14:textId="77777777" w:rsidR="003B5DF0" w:rsidRDefault="004F4874">
      <w:pPr>
        <w:pStyle w:val="Heading4"/>
        <w:keepNext w:val="0"/>
        <w:keepLines w:val="0"/>
        <w:spacing w:before="240" w:after="40" w:line="360" w:lineRule="auto"/>
        <w:rPr>
          <w:rFonts w:ascii="Times New Roman" w:eastAsia="Times New Roman" w:hAnsi="Times New Roman" w:cs="Times New Roman"/>
          <w:b/>
          <w:bCs/>
          <w:color w:val="000000"/>
        </w:rPr>
      </w:pPr>
      <w:bookmarkStart w:id="166" w:name="_heading=h.osbfvcywrs8f" w:colFirst="0" w:colLast="0"/>
      <w:bookmarkEnd w:id="166"/>
      <w:r>
        <w:rPr>
          <w:rFonts w:ascii="Times New Roman" w:eastAsia="Times New Roman" w:hAnsi="Times New Roman" w:cs="Times New Roman"/>
          <w:b/>
          <w:bCs/>
          <w:color w:val="000000"/>
        </w:rPr>
        <w:t>5.4.7 Notification &amp; Dispatch Domain (NotificationControllerTest.java)</w:t>
      </w:r>
    </w:p>
    <w:p w14:paraId="5343CE67" w14:textId="77777777" w:rsidR="003B5DF0" w:rsidRDefault="003B5DF0">
      <w:pPr>
        <w:spacing w:line="240" w:lineRule="auto"/>
        <w:jc w:val="both"/>
        <w:rPr>
          <w:rFonts w:ascii="Times New Roman" w:eastAsia="Times New Roman" w:hAnsi="Times New Roman" w:cs="Times New Roman"/>
        </w:rPr>
      </w:pPr>
    </w:p>
    <w:sdt>
      <w:sdtPr>
        <w:tag w:val="goog_rdk_93"/>
        <w:id w:val="2126179938"/>
        <w:lock w:val="contentLocked"/>
      </w:sdtPr>
      <w:sdtEndPr/>
      <w:sdtContent>
        <w:tbl>
          <w:tblPr>
            <w:tblStyle w:val="afffffff5"/>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1545"/>
            <w:gridCol w:w="1680"/>
            <w:gridCol w:w="1800"/>
            <w:gridCol w:w="1800"/>
            <w:gridCol w:w="1380"/>
          </w:tblGrid>
          <w:tr w:rsidR="003B5DF0" w14:paraId="5343CE6E" w14:textId="77777777">
            <w:trPr>
              <w:tblHeader/>
            </w:trPr>
            <w:tc>
              <w:tcPr>
                <w:tcW w:w="1170" w:type="dxa"/>
                <w:shd w:val="clear" w:color="auto" w:fill="1C4587"/>
                <w:tcMar>
                  <w:top w:w="80" w:type="dxa"/>
                  <w:left w:w="120" w:type="dxa"/>
                  <w:bottom w:w="80" w:type="dxa"/>
                  <w:right w:w="120" w:type="dxa"/>
                </w:tcMar>
              </w:tcPr>
              <w:p w14:paraId="5343CE68"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Test Case </w:t>
                </w:r>
              </w:p>
            </w:tc>
            <w:tc>
              <w:tcPr>
                <w:tcW w:w="1545" w:type="dxa"/>
                <w:shd w:val="clear" w:color="auto" w:fill="1C4587"/>
                <w:tcMar>
                  <w:top w:w="80" w:type="dxa"/>
                  <w:left w:w="120" w:type="dxa"/>
                  <w:bottom w:w="80" w:type="dxa"/>
                  <w:right w:w="120" w:type="dxa"/>
                </w:tcMar>
              </w:tcPr>
              <w:p w14:paraId="5343CE69"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Pre-Condition </w:t>
                </w:r>
              </w:p>
            </w:tc>
            <w:tc>
              <w:tcPr>
                <w:tcW w:w="1680" w:type="dxa"/>
                <w:shd w:val="clear" w:color="auto" w:fill="1C4587"/>
                <w:tcMar>
                  <w:top w:w="80" w:type="dxa"/>
                  <w:left w:w="120" w:type="dxa"/>
                  <w:bottom w:w="80" w:type="dxa"/>
                  <w:right w:w="120" w:type="dxa"/>
                </w:tcMar>
              </w:tcPr>
              <w:p w14:paraId="5343CE6A"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Steps </w:t>
                </w:r>
              </w:p>
            </w:tc>
            <w:tc>
              <w:tcPr>
                <w:tcW w:w="1800" w:type="dxa"/>
                <w:shd w:val="clear" w:color="auto" w:fill="1C4587"/>
                <w:tcMar>
                  <w:top w:w="80" w:type="dxa"/>
                  <w:left w:w="120" w:type="dxa"/>
                  <w:bottom w:w="80" w:type="dxa"/>
                  <w:right w:w="120" w:type="dxa"/>
                </w:tcMar>
              </w:tcPr>
              <w:p w14:paraId="5343CE6B"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Data </w:t>
                </w:r>
              </w:p>
            </w:tc>
            <w:tc>
              <w:tcPr>
                <w:tcW w:w="1800" w:type="dxa"/>
                <w:shd w:val="clear" w:color="auto" w:fill="1C4587"/>
                <w:tcMar>
                  <w:top w:w="80" w:type="dxa"/>
                  <w:left w:w="120" w:type="dxa"/>
                  <w:bottom w:w="80" w:type="dxa"/>
                  <w:right w:w="120" w:type="dxa"/>
                </w:tcMar>
              </w:tcPr>
              <w:p w14:paraId="5343CE6C"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Expected Results </w:t>
                </w:r>
              </w:p>
            </w:tc>
            <w:tc>
              <w:tcPr>
                <w:tcW w:w="1380" w:type="dxa"/>
                <w:shd w:val="clear" w:color="auto" w:fill="1C4587"/>
                <w:tcMar>
                  <w:top w:w="80" w:type="dxa"/>
                  <w:left w:w="120" w:type="dxa"/>
                  <w:bottom w:w="80" w:type="dxa"/>
                  <w:right w:w="120" w:type="dxa"/>
                </w:tcMar>
              </w:tcPr>
              <w:p w14:paraId="5343CE6D"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Post Condition </w:t>
                </w:r>
              </w:p>
            </w:tc>
          </w:tr>
          <w:tr w:rsidR="003B5DF0" w14:paraId="5343CE75" w14:textId="77777777">
            <w:tc>
              <w:tcPr>
                <w:tcW w:w="1170" w:type="dxa"/>
                <w:tcMar>
                  <w:top w:w="80" w:type="dxa"/>
                  <w:left w:w="120" w:type="dxa"/>
                  <w:bottom w:w="80" w:type="dxa"/>
                  <w:right w:w="120" w:type="dxa"/>
                </w:tcMar>
              </w:tcPr>
              <w:p w14:paraId="5343CE6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notifications as Driver </w:t>
                </w:r>
              </w:p>
            </w:tc>
            <w:tc>
              <w:tcPr>
                <w:tcW w:w="1545" w:type="dxa"/>
                <w:tcMar>
                  <w:top w:w="80" w:type="dxa"/>
                  <w:left w:w="120" w:type="dxa"/>
                  <w:bottom w:w="80" w:type="dxa"/>
                  <w:right w:w="120" w:type="dxa"/>
                </w:tcMar>
              </w:tcPr>
              <w:p w14:paraId="5343CE7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1680" w:type="dxa"/>
                <w:tcMar>
                  <w:top w:w="80" w:type="dxa"/>
                  <w:left w:w="120" w:type="dxa"/>
                  <w:bottom w:w="80" w:type="dxa"/>
                  <w:right w:w="120" w:type="dxa"/>
                </w:tcMar>
              </w:tcPr>
              <w:p w14:paraId="5343CE7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/notifications. </w:t>
                </w:r>
              </w:p>
            </w:tc>
            <w:tc>
              <w:tcPr>
                <w:tcW w:w="1800" w:type="dxa"/>
                <w:tcMar>
                  <w:top w:w="80" w:type="dxa"/>
                  <w:left w:w="120" w:type="dxa"/>
                  <w:bottom w:w="80" w:type="dxa"/>
                  <w:right w:w="120" w:type="dxa"/>
                </w:tcMar>
              </w:tcPr>
              <w:p w14:paraId="5343CE7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userId: valid UUID </w:t>
                </w:r>
              </w:p>
            </w:tc>
            <w:tc>
              <w:tcPr>
                <w:tcW w:w="1800" w:type="dxa"/>
                <w:tcMar>
                  <w:top w:w="80" w:type="dxa"/>
                  <w:left w:w="120" w:type="dxa"/>
                  <w:bottom w:w="80" w:type="dxa"/>
                  <w:right w:w="120" w:type="dxa"/>
                </w:tcMar>
              </w:tcPr>
              <w:p w14:paraId="5343CE7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List of 1 notification returned with title="TRIP_ASSIGNED" and isRead=false. </w:t>
                </w:r>
              </w:p>
            </w:tc>
            <w:tc>
              <w:tcPr>
                <w:tcW w:w="1380" w:type="dxa"/>
                <w:tcMar>
                  <w:top w:w="80" w:type="dxa"/>
                  <w:left w:w="120" w:type="dxa"/>
                  <w:bottom w:w="80" w:type="dxa"/>
                  <w:right w:w="120" w:type="dxa"/>
                </w:tcMar>
              </w:tcPr>
              <w:p w14:paraId="5343CE7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Notification list displayed. </w:t>
                </w:r>
              </w:p>
            </w:tc>
          </w:tr>
          <w:tr w:rsidR="003B5DF0" w14:paraId="5343CE7C" w14:textId="77777777">
            <w:tc>
              <w:tcPr>
                <w:tcW w:w="1170" w:type="dxa"/>
                <w:tcMar>
                  <w:top w:w="80" w:type="dxa"/>
                  <w:left w:w="120" w:type="dxa"/>
                  <w:bottom w:w="80" w:type="dxa"/>
                  <w:right w:w="120" w:type="dxa"/>
                </w:tcMar>
              </w:tcPr>
              <w:p w14:paraId="5343CE7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Mark notification as read </w:t>
                </w:r>
              </w:p>
            </w:tc>
            <w:tc>
              <w:tcPr>
                <w:tcW w:w="1545" w:type="dxa"/>
                <w:tcMar>
                  <w:top w:w="80" w:type="dxa"/>
                  <w:left w:w="120" w:type="dxa"/>
                  <w:bottom w:w="80" w:type="dxa"/>
                  <w:right w:w="120" w:type="dxa"/>
                </w:tcMar>
              </w:tcPr>
              <w:p w14:paraId="5343CE7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Notification must exist. </w:t>
                </w:r>
              </w:p>
            </w:tc>
            <w:tc>
              <w:tcPr>
                <w:tcW w:w="1680" w:type="dxa"/>
                <w:tcMar>
                  <w:top w:w="80" w:type="dxa"/>
                  <w:left w:w="120" w:type="dxa"/>
                  <w:bottom w:w="80" w:type="dxa"/>
                  <w:right w:w="120" w:type="dxa"/>
                </w:tcMar>
              </w:tcPr>
              <w:p w14:paraId="5343CE7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PATCH request to /notifications/{notificationId}/read. </w:t>
                </w:r>
              </w:p>
            </w:tc>
            <w:tc>
              <w:tcPr>
                <w:tcW w:w="1800" w:type="dxa"/>
                <w:tcMar>
                  <w:top w:w="80" w:type="dxa"/>
                  <w:left w:w="120" w:type="dxa"/>
                  <w:bottom w:w="80" w:type="dxa"/>
                  <w:right w:w="120" w:type="dxa"/>
                </w:tcMar>
              </w:tcPr>
              <w:p w14:paraId="5343CE7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notificationId: valid UUID, userId: valid UUID </w:t>
                </w:r>
              </w:p>
            </w:tc>
            <w:tc>
              <w:tcPr>
                <w:tcW w:w="1800" w:type="dxa"/>
                <w:tcMar>
                  <w:top w:w="80" w:type="dxa"/>
                  <w:left w:w="120" w:type="dxa"/>
                  <w:bottom w:w="80" w:type="dxa"/>
                  <w:right w:w="120" w:type="dxa"/>
                </w:tcMar>
              </w:tcPr>
              <w:p w14:paraId="5343CE7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notificationService.markAsRead called with notificationId and userId. </w:t>
                </w:r>
              </w:p>
            </w:tc>
            <w:tc>
              <w:tcPr>
                <w:tcW w:w="1380" w:type="dxa"/>
                <w:tcMar>
                  <w:top w:w="80" w:type="dxa"/>
                  <w:left w:w="120" w:type="dxa"/>
                  <w:bottom w:w="80" w:type="dxa"/>
                  <w:right w:w="120" w:type="dxa"/>
                </w:tcMar>
              </w:tcPr>
              <w:p w14:paraId="5343CE7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Notification marked as read. </w:t>
                </w:r>
              </w:p>
            </w:tc>
          </w:tr>
        </w:tbl>
      </w:sdtContent>
    </w:sdt>
    <w:p w14:paraId="5343CE7D" w14:textId="77777777" w:rsidR="003B5DF0" w:rsidRDefault="003B5DF0">
      <w:pPr>
        <w:spacing w:line="240" w:lineRule="auto"/>
        <w:jc w:val="both"/>
        <w:rPr>
          <w:rFonts w:ascii="Times New Roman" w:eastAsia="Times New Roman" w:hAnsi="Times New Roman" w:cs="Times New Roman"/>
          <w:b/>
          <w:bCs/>
          <w:sz w:val="28"/>
          <w:szCs w:val="28"/>
        </w:rPr>
      </w:pPr>
    </w:p>
    <w:p w14:paraId="5343CE7E" w14:textId="77777777" w:rsidR="003B5DF0" w:rsidRDefault="003B5DF0">
      <w:pPr>
        <w:spacing w:line="360" w:lineRule="auto"/>
        <w:rPr>
          <w:rFonts w:ascii="Times New Roman" w:eastAsia="Times New Roman" w:hAnsi="Times New Roman" w:cs="Times New Roman"/>
          <w:b/>
          <w:bCs/>
          <w:sz w:val="28"/>
          <w:szCs w:val="28"/>
        </w:rPr>
      </w:pPr>
    </w:p>
    <w:p w14:paraId="5343CE7F" w14:textId="77777777" w:rsidR="003B5DF0" w:rsidRDefault="003B5DF0">
      <w:pPr>
        <w:spacing w:line="360" w:lineRule="auto"/>
        <w:rPr>
          <w:rFonts w:ascii="Times New Roman" w:eastAsia="Times New Roman" w:hAnsi="Times New Roman" w:cs="Times New Roman"/>
          <w:b/>
          <w:bCs/>
          <w:sz w:val="28"/>
          <w:szCs w:val="28"/>
        </w:rPr>
      </w:pPr>
    </w:p>
    <w:p w14:paraId="5343CE80" w14:textId="77777777" w:rsidR="003B5DF0" w:rsidRDefault="003B5DF0">
      <w:pPr>
        <w:spacing w:line="360" w:lineRule="auto"/>
        <w:rPr>
          <w:rFonts w:ascii="Times New Roman" w:eastAsia="Times New Roman" w:hAnsi="Times New Roman" w:cs="Times New Roman"/>
          <w:b/>
          <w:bCs/>
          <w:sz w:val="28"/>
          <w:szCs w:val="28"/>
        </w:rPr>
      </w:pPr>
    </w:p>
    <w:p w14:paraId="5343CE81" w14:textId="77777777" w:rsidR="003B5DF0" w:rsidRDefault="003B5DF0">
      <w:pPr>
        <w:spacing w:line="360" w:lineRule="auto"/>
        <w:rPr>
          <w:rFonts w:ascii="Times New Roman" w:eastAsia="Times New Roman" w:hAnsi="Times New Roman" w:cs="Times New Roman"/>
          <w:b/>
          <w:bCs/>
          <w:sz w:val="28"/>
          <w:szCs w:val="28"/>
        </w:rPr>
      </w:pPr>
    </w:p>
    <w:p w14:paraId="5343CE82" w14:textId="77777777" w:rsidR="003B5DF0" w:rsidRDefault="004F4874">
      <w:pPr>
        <w:pStyle w:val="Heading4"/>
        <w:keepNext w:val="0"/>
        <w:keepLines w:val="0"/>
        <w:spacing w:before="240" w:after="40" w:line="360" w:lineRule="auto"/>
        <w:rPr>
          <w:rFonts w:ascii="Times New Roman" w:eastAsia="Times New Roman" w:hAnsi="Times New Roman" w:cs="Times New Roman"/>
          <w:b/>
          <w:bCs/>
          <w:color w:val="000000"/>
        </w:rPr>
      </w:pPr>
      <w:bookmarkStart w:id="167" w:name="_heading=h.f78k3i6ka2l" w:colFirst="0" w:colLast="0"/>
      <w:bookmarkEnd w:id="167"/>
      <w:r>
        <w:rPr>
          <w:rFonts w:ascii="Times New Roman" w:eastAsia="Times New Roman" w:hAnsi="Times New Roman" w:cs="Times New Roman"/>
          <w:b/>
          <w:bCs/>
          <w:color w:val="000000"/>
        </w:rPr>
        <w:t>5.4.8 Telemetry Ingestion Domain (TelemetryControllerTest.java)</w:t>
      </w:r>
    </w:p>
    <w:p w14:paraId="5343CE83" w14:textId="77777777" w:rsidR="003B5DF0" w:rsidRDefault="003B5DF0">
      <w:pPr>
        <w:spacing w:line="240" w:lineRule="auto"/>
        <w:jc w:val="both"/>
        <w:rPr>
          <w:rFonts w:ascii="Times New Roman" w:eastAsia="Times New Roman" w:hAnsi="Times New Roman" w:cs="Times New Roman"/>
        </w:rPr>
      </w:pPr>
    </w:p>
    <w:sdt>
      <w:sdtPr>
        <w:tag w:val="goog_rdk_94"/>
        <w:id w:val="-2083303046"/>
        <w:lock w:val="contentLocked"/>
      </w:sdtPr>
      <w:sdtEndPr/>
      <w:sdtContent>
        <w:tbl>
          <w:tblPr>
            <w:tblStyle w:val="afffffff6"/>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1545"/>
            <w:gridCol w:w="1680"/>
            <w:gridCol w:w="1800"/>
            <w:gridCol w:w="1800"/>
            <w:gridCol w:w="1380"/>
          </w:tblGrid>
          <w:tr w:rsidR="003B5DF0" w14:paraId="5343CE8A" w14:textId="77777777">
            <w:trPr>
              <w:tblHeader/>
            </w:trPr>
            <w:tc>
              <w:tcPr>
                <w:tcW w:w="1170" w:type="dxa"/>
                <w:shd w:val="clear" w:color="auto" w:fill="1C4587"/>
                <w:tcMar>
                  <w:top w:w="80" w:type="dxa"/>
                  <w:left w:w="120" w:type="dxa"/>
                  <w:bottom w:w="80" w:type="dxa"/>
                  <w:right w:w="120" w:type="dxa"/>
                </w:tcMar>
              </w:tcPr>
              <w:p w14:paraId="5343CE84"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Test Case </w:t>
                </w:r>
              </w:p>
            </w:tc>
            <w:tc>
              <w:tcPr>
                <w:tcW w:w="1545" w:type="dxa"/>
                <w:shd w:val="clear" w:color="auto" w:fill="1C4587"/>
                <w:tcMar>
                  <w:top w:w="80" w:type="dxa"/>
                  <w:left w:w="120" w:type="dxa"/>
                  <w:bottom w:w="80" w:type="dxa"/>
                  <w:right w:w="120" w:type="dxa"/>
                </w:tcMar>
              </w:tcPr>
              <w:p w14:paraId="5343CE85"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Pre-Condition </w:t>
                </w:r>
              </w:p>
            </w:tc>
            <w:tc>
              <w:tcPr>
                <w:tcW w:w="1680" w:type="dxa"/>
                <w:shd w:val="clear" w:color="auto" w:fill="1C4587"/>
                <w:tcMar>
                  <w:top w:w="80" w:type="dxa"/>
                  <w:left w:w="120" w:type="dxa"/>
                  <w:bottom w:w="80" w:type="dxa"/>
                  <w:right w:w="120" w:type="dxa"/>
                </w:tcMar>
              </w:tcPr>
              <w:p w14:paraId="5343CE86"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Steps </w:t>
                </w:r>
              </w:p>
            </w:tc>
            <w:tc>
              <w:tcPr>
                <w:tcW w:w="1800" w:type="dxa"/>
                <w:shd w:val="clear" w:color="auto" w:fill="1C4587"/>
                <w:tcMar>
                  <w:top w:w="80" w:type="dxa"/>
                  <w:left w:w="120" w:type="dxa"/>
                  <w:bottom w:w="80" w:type="dxa"/>
                  <w:right w:w="120" w:type="dxa"/>
                </w:tcMar>
              </w:tcPr>
              <w:p w14:paraId="5343CE87"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Data </w:t>
                </w:r>
              </w:p>
            </w:tc>
            <w:tc>
              <w:tcPr>
                <w:tcW w:w="1800" w:type="dxa"/>
                <w:shd w:val="clear" w:color="auto" w:fill="1C4587"/>
                <w:tcMar>
                  <w:top w:w="80" w:type="dxa"/>
                  <w:left w:w="120" w:type="dxa"/>
                  <w:bottom w:w="80" w:type="dxa"/>
                  <w:right w:w="120" w:type="dxa"/>
                </w:tcMar>
              </w:tcPr>
              <w:p w14:paraId="5343CE88"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Expected Results </w:t>
                </w:r>
              </w:p>
            </w:tc>
            <w:tc>
              <w:tcPr>
                <w:tcW w:w="1380" w:type="dxa"/>
                <w:shd w:val="clear" w:color="auto" w:fill="1C4587"/>
                <w:tcMar>
                  <w:top w:w="80" w:type="dxa"/>
                  <w:left w:w="120" w:type="dxa"/>
                  <w:bottom w:w="80" w:type="dxa"/>
                  <w:right w:w="120" w:type="dxa"/>
                </w:tcMar>
              </w:tcPr>
              <w:p w14:paraId="5343CE89"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Post Condition </w:t>
                </w:r>
              </w:p>
            </w:tc>
          </w:tr>
          <w:tr w:rsidR="003B5DF0" w14:paraId="5343CE91" w14:textId="77777777">
            <w:tc>
              <w:tcPr>
                <w:tcW w:w="1170" w:type="dxa"/>
                <w:tcMar>
                  <w:top w:w="80" w:type="dxa"/>
                  <w:left w:w="120" w:type="dxa"/>
                  <w:bottom w:w="80" w:type="dxa"/>
                  <w:right w:w="120" w:type="dxa"/>
                </w:tcMar>
              </w:tcPr>
              <w:p w14:paraId="5343CE8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Ingest telemetry as Driver — success </w:t>
                </w:r>
              </w:p>
            </w:tc>
            <w:tc>
              <w:tcPr>
                <w:tcW w:w="1545" w:type="dxa"/>
                <w:tcMar>
                  <w:top w:w="80" w:type="dxa"/>
                  <w:left w:w="120" w:type="dxa"/>
                  <w:bottom w:w="80" w:type="dxa"/>
                  <w:right w:w="120" w:type="dxa"/>
                </w:tcMar>
              </w:tcPr>
              <w:p w14:paraId="5343CE8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Trip must be ONGOING. </w:t>
                </w:r>
              </w:p>
            </w:tc>
            <w:tc>
              <w:tcPr>
                <w:tcW w:w="1680" w:type="dxa"/>
                <w:tcMar>
                  <w:top w:w="80" w:type="dxa"/>
                  <w:left w:w="120" w:type="dxa"/>
                  <w:bottom w:w="80" w:type="dxa"/>
                  <w:right w:w="120" w:type="dxa"/>
                </w:tcMar>
              </w:tcPr>
              <w:p w14:paraId="5343CE8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/trips/{tripId}/telemetry with valid payload. </w:t>
                </w:r>
              </w:p>
            </w:tc>
            <w:tc>
              <w:tcPr>
                <w:tcW w:w="1800" w:type="dxa"/>
                <w:tcMar>
                  <w:top w:w="80" w:type="dxa"/>
                  <w:left w:w="120" w:type="dxa"/>
                  <w:bottom w:w="80" w:type="dxa"/>
                  <w:right w:w="120" w:type="dxa"/>
                </w:tcMar>
              </w:tcPr>
              <w:p w14:paraId="5343CE8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timestamp: now, location: lat 12.34 lng 56.78, speed: 60.5, driverState: NORMAL </w:t>
                </w:r>
              </w:p>
            </w:tc>
            <w:tc>
              <w:tcPr>
                <w:tcW w:w="1800" w:type="dxa"/>
                <w:tcMar>
                  <w:top w:w="80" w:type="dxa"/>
                  <w:left w:w="120" w:type="dxa"/>
                  <w:bottom w:w="80" w:type="dxa"/>
                  <w:right w:w="120" w:type="dxa"/>
                </w:tcMar>
              </w:tcPr>
              <w:p w14:paraId="5343CE8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202 Accepted. telemetryService.ingestTelemetry called. </w:t>
                </w:r>
              </w:p>
            </w:tc>
            <w:tc>
              <w:tcPr>
                <w:tcW w:w="1380" w:type="dxa"/>
                <w:tcMar>
                  <w:top w:w="80" w:type="dxa"/>
                  <w:left w:w="120" w:type="dxa"/>
                  <w:bottom w:w="80" w:type="dxa"/>
                  <w:right w:w="120" w:type="dxa"/>
                </w:tcMar>
              </w:tcPr>
              <w:p w14:paraId="5343CE9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Telemetry recorded in time-series data. </w:t>
                </w:r>
              </w:p>
            </w:tc>
          </w:tr>
          <w:tr w:rsidR="003B5DF0" w14:paraId="5343CE98" w14:textId="77777777">
            <w:tc>
              <w:tcPr>
                <w:tcW w:w="1170" w:type="dxa"/>
                <w:tcMar>
                  <w:top w:w="80" w:type="dxa"/>
                  <w:left w:w="120" w:type="dxa"/>
                  <w:bottom w:w="80" w:type="dxa"/>
                  <w:right w:w="120" w:type="dxa"/>
                </w:tcMar>
              </w:tcPr>
              <w:p w14:paraId="5343CE9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Ingest telemetry with ‘UNKNOWN’ driver state </w:t>
                </w:r>
              </w:p>
            </w:tc>
            <w:tc>
              <w:tcPr>
                <w:tcW w:w="1545" w:type="dxa"/>
                <w:tcMar>
                  <w:top w:w="80" w:type="dxa"/>
                  <w:left w:w="120" w:type="dxa"/>
                  <w:bottom w:w="80" w:type="dxa"/>
                  <w:right w:w="120" w:type="dxa"/>
                </w:tcMar>
              </w:tcPr>
              <w:p w14:paraId="5343CE9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Trip must be ONGOING. </w:t>
                </w:r>
              </w:p>
            </w:tc>
            <w:tc>
              <w:tcPr>
                <w:tcW w:w="1680" w:type="dxa"/>
                <w:tcMar>
                  <w:top w:w="80" w:type="dxa"/>
                  <w:left w:w="120" w:type="dxa"/>
                  <w:bottom w:w="80" w:type="dxa"/>
                  <w:right w:w="120" w:type="dxa"/>
                </w:tcMar>
              </w:tcPr>
              <w:p w14:paraId="5343CE9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with driverState set to UNKNOWN. </w:t>
                </w:r>
              </w:p>
            </w:tc>
            <w:tc>
              <w:tcPr>
                <w:tcW w:w="1800" w:type="dxa"/>
                <w:tcMar>
                  <w:top w:w="80" w:type="dxa"/>
                  <w:left w:w="120" w:type="dxa"/>
                  <w:bottom w:w="80" w:type="dxa"/>
                  <w:right w:w="120" w:type="dxa"/>
                </w:tcMar>
              </w:tcPr>
              <w:p w14:paraId="5343CE9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driverState: UNKNOWN, location: lat 12.34 lng 56.78, speed: 60.5 </w:t>
                </w:r>
              </w:p>
            </w:tc>
            <w:tc>
              <w:tcPr>
                <w:tcW w:w="1800" w:type="dxa"/>
                <w:tcMar>
                  <w:top w:w="80" w:type="dxa"/>
                  <w:left w:w="120" w:type="dxa"/>
                  <w:bottom w:w="80" w:type="dxa"/>
                  <w:right w:w="120" w:type="dxa"/>
                </w:tcMar>
              </w:tcPr>
              <w:p w14:paraId="5343CE9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202 Accepted. telemetryService.ingestTelemetry called. </w:t>
                </w:r>
              </w:p>
            </w:tc>
            <w:tc>
              <w:tcPr>
                <w:tcW w:w="1380" w:type="dxa"/>
                <w:tcMar>
                  <w:top w:w="80" w:type="dxa"/>
                  <w:left w:w="120" w:type="dxa"/>
                  <w:bottom w:w="80" w:type="dxa"/>
                  <w:right w:w="120" w:type="dxa"/>
                </w:tcMar>
              </w:tcPr>
              <w:p w14:paraId="5343CE9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Telemetry recorded. </w:t>
                </w:r>
              </w:p>
            </w:tc>
          </w:tr>
          <w:tr w:rsidR="003B5DF0" w14:paraId="5343CE9F" w14:textId="77777777">
            <w:tc>
              <w:tcPr>
                <w:tcW w:w="1170" w:type="dxa"/>
                <w:tcMar>
                  <w:top w:w="80" w:type="dxa"/>
                  <w:left w:w="120" w:type="dxa"/>
                  <w:bottom w:w="80" w:type="dxa"/>
                  <w:right w:w="120" w:type="dxa"/>
                </w:tcMar>
              </w:tcPr>
              <w:p w14:paraId="5343CE9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telemetry history as Fleet Manager </w:t>
                </w:r>
              </w:p>
            </w:tc>
            <w:tc>
              <w:tcPr>
                <w:tcW w:w="1545" w:type="dxa"/>
                <w:tcMar>
                  <w:top w:w="80" w:type="dxa"/>
                  <w:left w:w="120" w:type="dxa"/>
                  <w:bottom w:w="80" w:type="dxa"/>
                  <w:right w:w="120" w:type="dxa"/>
                </w:tcMar>
              </w:tcPr>
              <w:p w14:paraId="5343CE9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Trip must exist. </w:t>
                </w:r>
              </w:p>
            </w:tc>
            <w:tc>
              <w:tcPr>
                <w:tcW w:w="1680" w:type="dxa"/>
                <w:tcMar>
                  <w:top w:w="80" w:type="dxa"/>
                  <w:left w:w="120" w:type="dxa"/>
                  <w:bottom w:w="80" w:type="dxa"/>
                  <w:right w:w="120" w:type="dxa"/>
                </w:tcMar>
              </w:tcPr>
              <w:p w14:paraId="5343CE9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/trips/{tripId}/telemetry. </w:t>
                </w:r>
              </w:p>
            </w:tc>
            <w:tc>
              <w:tcPr>
                <w:tcW w:w="1800" w:type="dxa"/>
                <w:tcMar>
                  <w:top w:w="80" w:type="dxa"/>
                  <w:left w:w="120" w:type="dxa"/>
                  <w:bottom w:w="80" w:type="dxa"/>
                  <w:right w:w="120" w:type="dxa"/>
                </w:tcMar>
              </w:tcPr>
              <w:p w14:paraId="5343CE9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w:t>
                </w:r>
              </w:p>
            </w:tc>
            <w:tc>
              <w:tcPr>
                <w:tcW w:w="1800" w:type="dxa"/>
                <w:tcMar>
                  <w:top w:w="80" w:type="dxa"/>
                  <w:left w:w="120" w:type="dxa"/>
                  <w:bottom w:w="80" w:type="dxa"/>
                  <w:right w:w="120" w:type="dxa"/>
                </w:tcMar>
              </w:tcPr>
              <w:p w14:paraId="5343CE9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Empty list returned. </w:t>
                </w:r>
              </w:p>
            </w:tc>
            <w:tc>
              <w:tcPr>
                <w:tcW w:w="1380" w:type="dxa"/>
                <w:tcMar>
                  <w:top w:w="80" w:type="dxa"/>
                  <w:left w:w="120" w:type="dxa"/>
                  <w:bottom w:w="80" w:type="dxa"/>
                  <w:right w:w="120" w:type="dxa"/>
                </w:tcMar>
              </w:tcPr>
              <w:p w14:paraId="5343CE9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Telemetry history displayed. </w:t>
                </w:r>
              </w:p>
            </w:tc>
          </w:tr>
          <w:tr w:rsidR="003B5DF0" w14:paraId="5343CEA6" w14:textId="77777777">
            <w:tc>
              <w:tcPr>
                <w:tcW w:w="1170" w:type="dxa"/>
                <w:tcMar>
                  <w:top w:w="80" w:type="dxa"/>
                  <w:left w:w="120" w:type="dxa"/>
                  <w:bottom w:w="80" w:type="dxa"/>
                  <w:right w:w="120" w:type="dxa"/>
                </w:tcMar>
              </w:tcPr>
              <w:p w14:paraId="5343CEA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Ingest telemetry on finished trip </w:t>
                </w:r>
              </w:p>
            </w:tc>
            <w:tc>
              <w:tcPr>
                <w:tcW w:w="1545" w:type="dxa"/>
                <w:tcMar>
                  <w:top w:w="80" w:type="dxa"/>
                  <w:left w:w="120" w:type="dxa"/>
                  <w:bottom w:w="80" w:type="dxa"/>
                  <w:right w:w="120" w:type="dxa"/>
                </w:tcMar>
              </w:tcPr>
              <w:p w14:paraId="5343CEA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must be in FINISHED status </w:t>
                </w:r>
              </w:p>
            </w:tc>
            <w:tc>
              <w:tcPr>
                <w:tcW w:w="1680" w:type="dxa"/>
                <w:tcMar>
                  <w:top w:w="80" w:type="dxa"/>
                  <w:left w:w="120" w:type="dxa"/>
                  <w:bottom w:w="80" w:type="dxa"/>
                  <w:right w:w="120" w:type="dxa"/>
                </w:tcMar>
              </w:tcPr>
              <w:p w14:paraId="5343CEA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/trips/{tripId}/telemetry on finished trip. </w:t>
                </w:r>
              </w:p>
            </w:tc>
            <w:tc>
              <w:tcPr>
                <w:tcW w:w="1800" w:type="dxa"/>
                <w:tcMar>
                  <w:top w:w="80" w:type="dxa"/>
                  <w:left w:w="120" w:type="dxa"/>
                  <w:bottom w:w="80" w:type="dxa"/>
                  <w:right w:w="120" w:type="dxa"/>
                </w:tcMar>
              </w:tcPr>
              <w:p w14:paraId="5343CEA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UUID of finished trip, driverState: NORMAL </w:t>
                </w:r>
              </w:p>
            </w:tc>
            <w:tc>
              <w:tcPr>
                <w:tcW w:w="1800" w:type="dxa"/>
                <w:tcMar>
                  <w:top w:w="80" w:type="dxa"/>
                  <w:left w:w="120" w:type="dxa"/>
                  <w:bottom w:w="80" w:type="dxa"/>
                  <w:right w:w="120" w:type="dxa"/>
                </w:tcMar>
              </w:tcPr>
              <w:p w14:paraId="5343CEA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422 Unprocessable Entity. success=false </w:t>
                </w:r>
              </w:p>
            </w:tc>
            <w:tc>
              <w:tcPr>
                <w:tcW w:w="1380" w:type="dxa"/>
                <w:tcMar>
                  <w:top w:w="80" w:type="dxa"/>
                  <w:left w:w="120" w:type="dxa"/>
                  <w:bottom w:w="80" w:type="dxa"/>
                  <w:right w:w="120" w:type="dxa"/>
                </w:tcMar>
              </w:tcPr>
              <w:p w14:paraId="5343CEA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Telemetry not recorded. </w:t>
                </w:r>
              </w:p>
            </w:tc>
          </w:tr>
          <w:tr w:rsidR="003B5DF0" w14:paraId="5343CEAD" w14:textId="77777777">
            <w:tc>
              <w:tcPr>
                <w:tcW w:w="1170" w:type="dxa"/>
                <w:tcMar>
                  <w:top w:w="80" w:type="dxa"/>
                  <w:left w:w="120" w:type="dxa"/>
                  <w:bottom w:w="80" w:type="dxa"/>
                  <w:right w:w="120" w:type="dxa"/>
                </w:tcMar>
              </w:tcPr>
              <w:p w14:paraId="5343CEA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Ingest telemetry as Fleet Manager </w:t>
                </w:r>
              </w:p>
            </w:tc>
            <w:tc>
              <w:tcPr>
                <w:tcW w:w="1545" w:type="dxa"/>
                <w:tcMar>
                  <w:top w:w="80" w:type="dxa"/>
                  <w:left w:w="120" w:type="dxa"/>
                  <w:bottom w:w="80" w:type="dxa"/>
                  <w:right w:w="120" w:type="dxa"/>
                </w:tcMar>
              </w:tcPr>
              <w:p w14:paraId="5343CEA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680" w:type="dxa"/>
                <w:tcMar>
                  <w:top w:w="80" w:type="dxa"/>
                  <w:left w:w="120" w:type="dxa"/>
                  <w:bottom w:w="80" w:type="dxa"/>
                  <w:right w:w="120" w:type="dxa"/>
                </w:tcMar>
              </w:tcPr>
              <w:p w14:paraId="5343CEA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POST request to /trips/{tripId}/telemetry as Fleet Manager. </w:t>
                </w:r>
              </w:p>
            </w:tc>
            <w:tc>
              <w:tcPr>
                <w:tcW w:w="1800" w:type="dxa"/>
                <w:tcMar>
                  <w:top w:w="80" w:type="dxa"/>
                  <w:left w:w="120" w:type="dxa"/>
                  <w:bottom w:w="80" w:type="dxa"/>
                  <w:right w:w="120" w:type="dxa"/>
                </w:tcMar>
              </w:tcPr>
              <w:p w14:paraId="5343CEA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driverState: NORMAL </w:t>
                </w:r>
              </w:p>
            </w:tc>
            <w:tc>
              <w:tcPr>
                <w:tcW w:w="1800" w:type="dxa"/>
                <w:tcMar>
                  <w:top w:w="80" w:type="dxa"/>
                  <w:left w:w="120" w:type="dxa"/>
                  <w:bottom w:w="80" w:type="dxa"/>
                  <w:right w:w="120" w:type="dxa"/>
                </w:tcMar>
              </w:tcPr>
              <w:p w14:paraId="5343CEA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380" w:type="dxa"/>
                <w:tcMar>
                  <w:top w:w="80" w:type="dxa"/>
                  <w:left w:w="120" w:type="dxa"/>
                  <w:bottom w:w="80" w:type="dxa"/>
                  <w:right w:w="120" w:type="dxa"/>
                </w:tcMar>
              </w:tcPr>
              <w:p w14:paraId="5343CEA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Telemetry not recorded. </w:t>
                </w:r>
              </w:p>
            </w:tc>
          </w:tr>
        </w:tbl>
      </w:sdtContent>
    </w:sdt>
    <w:p w14:paraId="5343CEAE" w14:textId="77777777" w:rsidR="003B5DF0" w:rsidRDefault="003B5DF0">
      <w:pPr>
        <w:spacing w:line="240" w:lineRule="auto"/>
        <w:jc w:val="both"/>
      </w:pPr>
    </w:p>
    <w:p w14:paraId="5343CEAF" w14:textId="77777777" w:rsidR="003B5DF0" w:rsidRDefault="004F4874">
      <w:pPr>
        <w:pStyle w:val="Heading4"/>
        <w:keepNext w:val="0"/>
        <w:keepLines w:val="0"/>
        <w:spacing w:before="240" w:after="40" w:line="360" w:lineRule="auto"/>
        <w:rPr>
          <w:rFonts w:ascii="Times New Roman" w:eastAsia="Times New Roman" w:hAnsi="Times New Roman" w:cs="Times New Roman"/>
          <w:b/>
          <w:bCs/>
          <w:color w:val="000000"/>
        </w:rPr>
      </w:pPr>
      <w:bookmarkStart w:id="168" w:name="_heading=h.q4mbsac9kr38" w:colFirst="0" w:colLast="0"/>
      <w:bookmarkEnd w:id="168"/>
      <w:r>
        <w:rPr>
          <w:rFonts w:ascii="Times New Roman" w:eastAsia="Times New Roman" w:hAnsi="Times New Roman" w:cs="Times New Roman"/>
          <w:b/>
          <w:bCs/>
          <w:color w:val="000000"/>
        </w:rPr>
        <w:t>5.4.9 Dashboard Analytics Domain (DashboardControllerTest.java)</w:t>
      </w:r>
    </w:p>
    <w:p w14:paraId="5343CEB0" w14:textId="77777777" w:rsidR="003B5DF0" w:rsidRDefault="003B5DF0">
      <w:pPr>
        <w:spacing w:line="240" w:lineRule="auto"/>
        <w:jc w:val="both"/>
        <w:rPr>
          <w:rFonts w:ascii="Times New Roman" w:eastAsia="Times New Roman" w:hAnsi="Times New Roman" w:cs="Times New Roman"/>
        </w:rPr>
      </w:pPr>
    </w:p>
    <w:sdt>
      <w:sdtPr>
        <w:tag w:val="goog_rdk_95"/>
        <w:id w:val="1310515689"/>
        <w:lock w:val="contentLocked"/>
      </w:sdtPr>
      <w:sdtEndPr/>
      <w:sdtContent>
        <w:tbl>
          <w:tblPr>
            <w:tblStyle w:val="afffffff7"/>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1665"/>
            <w:gridCol w:w="2295"/>
            <w:gridCol w:w="1530"/>
            <w:gridCol w:w="1455"/>
            <w:gridCol w:w="1380"/>
          </w:tblGrid>
          <w:tr w:rsidR="003B5DF0" w14:paraId="5343CEB7" w14:textId="77777777">
            <w:trPr>
              <w:tblHeader/>
            </w:trPr>
            <w:tc>
              <w:tcPr>
                <w:tcW w:w="1050" w:type="dxa"/>
                <w:shd w:val="clear" w:color="auto" w:fill="1C4587"/>
                <w:tcMar>
                  <w:top w:w="80" w:type="dxa"/>
                  <w:left w:w="120" w:type="dxa"/>
                  <w:bottom w:w="80" w:type="dxa"/>
                  <w:right w:w="120" w:type="dxa"/>
                </w:tcMar>
              </w:tcPr>
              <w:p w14:paraId="5343CEB1"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Test Case </w:t>
                </w:r>
              </w:p>
            </w:tc>
            <w:tc>
              <w:tcPr>
                <w:tcW w:w="1665" w:type="dxa"/>
                <w:shd w:val="clear" w:color="auto" w:fill="1C4587"/>
                <w:tcMar>
                  <w:top w:w="80" w:type="dxa"/>
                  <w:left w:w="120" w:type="dxa"/>
                  <w:bottom w:w="80" w:type="dxa"/>
                  <w:right w:w="120" w:type="dxa"/>
                </w:tcMar>
              </w:tcPr>
              <w:p w14:paraId="5343CEB2"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Pre-Condition </w:t>
                </w:r>
              </w:p>
            </w:tc>
            <w:tc>
              <w:tcPr>
                <w:tcW w:w="2295" w:type="dxa"/>
                <w:shd w:val="clear" w:color="auto" w:fill="1C4587"/>
                <w:tcMar>
                  <w:top w:w="80" w:type="dxa"/>
                  <w:left w:w="120" w:type="dxa"/>
                  <w:bottom w:w="80" w:type="dxa"/>
                  <w:right w:w="120" w:type="dxa"/>
                </w:tcMar>
              </w:tcPr>
              <w:p w14:paraId="5343CEB3"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Steps </w:t>
                </w:r>
              </w:p>
            </w:tc>
            <w:tc>
              <w:tcPr>
                <w:tcW w:w="1530" w:type="dxa"/>
                <w:shd w:val="clear" w:color="auto" w:fill="1C4587"/>
                <w:tcMar>
                  <w:top w:w="80" w:type="dxa"/>
                  <w:left w:w="120" w:type="dxa"/>
                  <w:bottom w:w="80" w:type="dxa"/>
                  <w:right w:w="120" w:type="dxa"/>
                </w:tcMar>
              </w:tcPr>
              <w:p w14:paraId="5343CEB4"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Data </w:t>
                </w:r>
              </w:p>
            </w:tc>
            <w:tc>
              <w:tcPr>
                <w:tcW w:w="1455" w:type="dxa"/>
                <w:shd w:val="clear" w:color="auto" w:fill="1C4587"/>
                <w:tcMar>
                  <w:top w:w="80" w:type="dxa"/>
                  <w:left w:w="120" w:type="dxa"/>
                  <w:bottom w:w="80" w:type="dxa"/>
                  <w:right w:w="120" w:type="dxa"/>
                </w:tcMar>
              </w:tcPr>
              <w:p w14:paraId="5343CEB5"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Expected Results </w:t>
                </w:r>
              </w:p>
            </w:tc>
            <w:tc>
              <w:tcPr>
                <w:tcW w:w="1380" w:type="dxa"/>
                <w:shd w:val="clear" w:color="auto" w:fill="1C4587"/>
                <w:tcMar>
                  <w:top w:w="80" w:type="dxa"/>
                  <w:left w:w="120" w:type="dxa"/>
                  <w:bottom w:w="80" w:type="dxa"/>
                  <w:right w:w="120" w:type="dxa"/>
                </w:tcMar>
              </w:tcPr>
              <w:p w14:paraId="5343CEB6"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Post Condition </w:t>
                </w:r>
              </w:p>
            </w:tc>
          </w:tr>
          <w:tr w:rsidR="003B5DF0" w14:paraId="5343CEBE" w14:textId="77777777">
            <w:tc>
              <w:tcPr>
                <w:tcW w:w="1050" w:type="dxa"/>
                <w:tcMar>
                  <w:top w:w="80" w:type="dxa"/>
                  <w:left w:w="120" w:type="dxa"/>
                  <w:bottom w:w="80" w:type="dxa"/>
                  <w:right w:w="120" w:type="dxa"/>
                </w:tcMar>
              </w:tcPr>
              <w:p w14:paraId="5343CEB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Create trip as Fleet Manager </w:t>
                </w:r>
              </w:p>
            </w:tc>
            <w:tc>
              <w:tcPr>
                <w:tcW w:w="1665" w:type="dxa"/>
                <w:tcMar>
                  <w:top w:w="80" w:type="dxa"/>
                  <w:left w:w="120" w:type="dxa"/>
                  <w:bottom w:w="80" w:type="dxa"/>
                  <w:right w:w="120" w:type="dxa"/>
                </w:tcMar>
              </w:tcPr>
              <w:p w14:paraId="5343CEB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Driver and vehicle must be idle. </w:t>
                </w:r>
              </w:p>
            </w:tc>
            <w:tc>
              <w:tcPr>
                <w:tcW w:w="2295" w:type="dxa"/>
                <w:tcMar>
                  <w:top w:w="80" w:type="dxa"/>
                  <w:left w:w="120" w:type="dxa"/>
                  <w:bottom w:w="80" w:type="dxa"/>
                  <w:right w:w="120" w:type="dxa"/>
                </w:tcMar>
              </w:tcPr>
              <w:p w14:paraId="5343CEB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trip creation with valid data. </w:t>
                </w:r>
              </w:p>
            </w:tc>
            <w:tc>
              <w:tcPr>
                <w:tcW w:w="1530" w:type="dxa"/>
                <w:tcMar>
                  <w:top w:w="80" w:type="dxa"/>
                  <w:left w:w="120" w:type="dxa"/>
                  <w:bottom w:w="80" w:type="dxa"/>
                  <w:right w:w="120" w:type="dxa"/>
                </w:tcMar>
              </w:tcPr>
              <w:p w14:paraId="5343CEB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driverId: valid UUID, vehicleId: valid UUID, source: Cairo, destination: Alexandria, scheduledStartTime: tomorrow, scheduledEndTime: tomorrow+5h </w:t>
                </w:r>
              </w:p>
            </w:tc>
            <w:tc>
              <w:tcPr>
                <w:tcW w:w="1455" w:type="dxa"/>
                <w:tcMar>
                  <w:top w:w="80" w:type="dxa"/>
                  <w:left w:w="120" w:type="dxa"/>
                  <w:bottom w:w="80" w:type="dxa"/>
                  <w:right w:w="120" w:type="dxa"/>
                </w:tcMar>
              </w:tcPr>
              <w:p w14:paraId="5343CEB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201 Created. success=true. data.status="PLANNED" </w:t>
                </w:r>
              </w:p>
            </w:tc>
            <w:tc>
              <w:tcPr>
                <w:tcW w:w="1380" w:type="dxa"/>
                <w:tcMar>
                  <w:top w:w="80" w:type="dxa"/>
                  <w:left w:w="120" w:type="dxa"/>
                  <w:bottom w:w="80" w:type="dxa"/>
                  <w:right w:w="120" w:type="dxa"/>
                </w:tcMar>
              </w:tcPr>
              <w:p w14:paraId="5343CEB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created with PLANNED status. </w:t>
                </w:r>
              </w:p>
            </w:tc>
          </w:tr>
          <w:tr w:rsidR="003B5DF0" w14:paraId="5343CEC5" w14:textId="77777777">
            <w:trPr>
              <w:trHeight w:val="1963"/>
            </w:trPr>
            <w:tc>
              <w:tcPr>
                <w:tcW w:w="1050" w:type="dxa"/>
                <w:tcMar>
                  <w:top w:w="80" w:type="dxa"/>
                  <w:left w:w="120" w:type="dxa"/>
                  <w:bottom w:w="80" w:type="dxa"/>
                  <w:right w:w="120" w:type="dxa"/>
                </w:tcMar>
              </w:tcPr>
              <w:p w14:paraId="5343CEB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Create trip as Driver </w:t>
                </w:r>
              </w:p>
            </w:tc>
            <w:tc>
              <w:tcPr>
                <w:tcW w:w="1665" w:type="dxa"/>
                <w:tcMar>
                  <w:top w:w="80" w:type="dxa"/>
                  <w:left w:w="120" w:type="dxa"/>
                  <w:bottom w:w="80" w:type="dxa"/>
                  <w:right w:w="120" w:type="dxa"/>
                </w:tcMar>
              </w:tcPr>
              <w:p w14:paraId="5343CEC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2295" w:type="dxa"/>
                <w:tcMar>
                  <w:top w:w="80" w:type="dxa"/>
                  <w:left w:w="120" w:type="dxa"/>
                  <w:bottom w:w="80" w:type="dxa"/>
                  <w:right w:w="120" w:type="dxa"/>
                </w:tcMar>
              </w:tcPr>
              <w:p w14:paraId="5343CEC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to submit trip creation as Driver. </w:t>
                </w:r>
              </w:p>
            </w:tc>
            <w:tc>
              <w:tcPr>
                <w:tcW w:w="1530" w:type="dxa"/>
                <w:tcMar>
                  <w:top w:w="80" w:type="dxa"/>
                  <w:left w:w="120" w:type="dxa"/>
                  <w:bottom w:w="80" w:type="dxa"/>
                  <w:right w:w="120" w:type="dxa"/>
                </w:tcMar>
              </w:tcPr>
              <w:p w14:paraId="5343CEC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driverId: valid UUID, vehicleId: valid UUID, source: Cairo, destination: Alexandria </w:t>
                </w:r>
              </w:p>
            </w:tc>
            <w:tc>
              <w:tcPr>
                <w:tcW w:w="1455" w:type="dxa"/>
                <w:tcMar>
                  <w:top w:w="80" w:type="dxa"/>
                  <w:left w:w="120" w:type="dxa"/>
                  <w:bottom w:w="80" w:type="dxa"/>
                  <w:right w:w="120" w:type="dxa"/>
                </w:tcMar>
              </w:tcPr>
              <w:p w14:paraId="5343CEC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380" w:type="dxa"/>
                <w:tcMar>
                  <w:top w:w="80" w:type="dxa"/>
                  <w:left w:w="120" w:type="dxa"/>
                  <w:bottom w:w="80" w:type="dxa"/>
                  <w:right w:w="120" w:type="dxa"/>
                </w:tcMar>
              </w:tcPr>
              <w:p w14:paraId="5343CEC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trip created. </w:t>
                </w:r>
              </w:p>
            </w:tc>
          </w:tr>
          <w:tr w:rsidR="003B5DF0" w14:paraId="5343CECC" w14:textId="77777777">
            <w:tc>
              <w:tcPr>
                <w:tcW w:w="1050" w:type="dxa"/>
                <w:tcMar>
                  <w:top w:w="80" w:type="dxa"/>
                  <w:left w:w="120" w:type="dxa"/>
                  <w:bottom w:w="80" w:type="dxa"/>
                  <w:right w:w="120" w:type="dxa"/>
                </w:tcMar>
              </w:tcPr>
              <w:p w14:paraId="5343CEC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Create trip — driver already on trip </w:t>
                </w:r>
              </w:p>
            </w:tc>
            <w:tc>
              <w:tcPr>
                <w:tcW w:w="1665" w:type="dxa"/>
                <w:tcMar>
                  <w:top w:w="80" w:type="dxa"/>
                  <w:left w:w="120" w:type="dxa"/>
                  <w:bottom w:w="80" w:type="dxa"/>
                  <w:right w:w="120" w:type="dxa"/>
                </w:tcMar>
              </w:tcPr>
              <w:p w14:paraId="5343CEC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Driver </w:t>
                </w:r>
                <w:r>
                  <w:rPr>
                    <w:rFonts w:ascii="Times New Roman" w:eastAsia="Times New Roman" w:hAnsi="Times New Roman" w:cs="Times New Roman"/>
                  </w:rPr>
                  <w:lastRenderedPageBreak/>
                  <w:t xml:space="preserve">must be on active trip. </w:t>
                </w:r>
              </w:p>
            </w:tc>
            <w:tc>
              <w:tcPr>
                <w:tcW w:w="2295" w:type="dxa"/>
                <w:tcMar>
                  <w:top w:w="80" w:type="dxa"/>
                  <w:left w:w="120" w:type="dxa"/>
                  <w:bottom w:w="80" w:type="dxa"/>
                  <w:right w:w="120" w:type="dxa"/>
                </w:tcMar>
              </w:tcPr>
              <w:p w14:paraId="5343CEC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1. Submit trip creation with busy driver. </w:t>
                </w:r>
              </w:p>
            </w:tc>
            <w:tc>
              <w:tcPr>
                <w:tcW w:w="1530" w:type="dxa"/>
                <w:tcMar>
                  <w:top w:w="80" w:type="dxa"/>
                  <w:left w:w="120" w:type="dxa"/>
                  <w:bottom w:w="80" w:type="dxa"/>
                  <w:right w:w="120" w:type="dxa"/>
                </w:tcMar>
              </w:tcPr>
              <w:p w14:paraId="5343CEC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driverId: UUID of driver on active trip </w:t>
                </w:r>
              </w:p>
            </w:tc>
            <w:tc>
              <w:tcPr>
                <w:tcW w:w="1455" w:type="dxa"/>
                <w:tcMar>
                  <w:top w:w="80" w:type="dxa"/>
                  <w:left w:w="120" w:type="dxa"/>
                  <w:bottom w:w="80" w:type="dxa"/>
                  <w:right w:w="120" w:type="dxa"/>
                </w:tcMar>
              </w:tcPr>
              <w:p w14:paraId="5343CEC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422 Unprocessable Entity. success=false </w:t>
                </w:r>
              </w:p>
            </w:tc>
            <w:tc>
              <w:tcPr>
                <w:tcW w:w="1380" w:type="dxa"/>
                <w:tcMar>
                  <w:top w:w="80" w:type="dxa"/>
                  <w:left w:w="120" w:type="dxa"/>
                  <w:bottom w:w="80" w:type="dxa"/>
                  <w:right w:w="120" w:type="dxa"/>
                </w:tcMar>
              </w:tcPr>
              <w:p w14:paraId="5343CEC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trip created. </w:t>
                </w:r>
              </w:p>
            </w:tc>
          </w:tr>
          <w:tr w:rsidR="003B5DF0" w14:paraId="5343CED3" w14:textId="77777777">
            <w:tc>
              <w:tcPr>
                <w:tcW w:w="1050" w:type="dxa"/>
                <w:tcMar>
                  <w:top w:w="80" w:type="dxa"/>
                  <w:left w:w="120" w:type="dxa"/>
                  <w:bottom w:w="80" w:type="dxa"/>
                  <w:right w:w="120" w:type="dxa"/>
                </w:tcMar>
              </w:tcPr>
              <w:p w14:paraId="5343CEC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Create trip — vehicle already on trip </w:t>
                </w:r>
              </w:p>
            </w:tc>
            <w:tc>
              <w:tcPr>
                <w:tcW w:w="1665" w:type="dxa"/>
                <w:tcMar>
                  <w:top w:w="80" w:type="dxa"/>
                  <w:left w:w="120" w:type="dxa"/>
                  <w:bottom w:w="80" w:type="dxa"/>
                  <w:right w:w="120" w:type="dxa"/>
                </w:tcMar>
              </w:tcPr>
              <w:p w14:paraId="5343CEC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Vehicle must be on active trip. </w:t>
                </w:r>
              </w:p>
            </w:tc>
            <w:tc>
              <w:tcPr>
                <w:tcW w:w="2295" w:type="dxa"/>
                <w:tcMar>
                  <w:top w:w="80" w:type="dxa"/>
                  <w:left w:w="120" w:type="dxa"/>
                  <w:bottom w:w="80" w:type="dxa"/>
                  <w:right w:w="120" w:type="dxa"/>
                </w:tcMar>
              </w:tcPr>
              <w:p w14:paraId="5343CEC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trip creation with busy vehicle. </w:t>
                </w:r>
              </w:p>
            </w:tc>
            <w:tc>
              <w:tcPr>
                <w:tcW w:w="1530" w:type="dxa"/>
                <w:tcMar>
                  <w:top w:w="80" w:type="dxa"/>
                  <w:left w:w="120" w:type="dxa"/>
                  <w:bottom w:w="80" w:type="dxa"/>
                  <w:right w:w="120" w:type="dxa"/>
                </w:tcMar>
              </w:tcPr>
              <w:p w14:paraId="5343CED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vehicleId: UUID of vehicle on active trip </w:t>
                </w:r>
              </w:p>
            </w:tc>
            <w:tc>
              <w:tcPr>
                <w:tcW w:w="1455" w:type="dxa"/>
                <w:tcMar>
                  <w:top w:w="80" w:type="dxa"/>
                  <w:left w:w="120" w:type="dxa"/>
                  <w:bottom w:w="80" w:type="dxa"/>
                  <w:right w:w="120" w:type="dxa"/>
                </w:tcMar>
              </w:tcPr>
              <w:p w14:paraId="5343CED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422 Unprocessable Entity. message contains "VEHICLE_ALREADY_ON_TRIP" </w:t>
                </w:r>
              </w:p>
            </w:tc>
            <w:tc>
              <w:tcPr>
                <w:tcW w:w="1380" w:type="dxa"/>
                <w:tcMar>
                  <w:top w:w="80" w:type="dxa"/>
                  <w:left w:w="120" w:type="dxa"/>
                  <w:bottom w:w="80" w:type="dxa"/>
                  <w:right w:w="120" w:type="dxa"/>
                </w:tcMar>
              </w:tcPr>
              <w:p w14:paraId="5343CED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trip created. </w:t>
                </w:r>
              </w:p>
            </w:tc>
          </w:tr>
          <w:tr w:rsidR="003B5DF0" w14:paraId="5343CEDA" w14:textId="77777777">
            <w:tc>
              <w:tcPr>
                <w:tcW w:w="1050" w:type="dxa"/>
                <w:tcMar>
                  <w:top w:w="80" w:type="dxa"/>
                  <w:left w:w="120" w:type="dxa"/>
                  <w:bottom w:w="80" w:type="dxa"/>
                  <w:right w:w="120" w:type="dxa"/>
                </w:tcMar>
              </w:tcPr>
              <w:p w14:paraId="5343CED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Create trip — missing driverId field </w:t>
                </w:r>
              </w:p>
            </w:tc>
            <w:tc>
              <w:tcPr>
                <w:tcW w:w="1665" w:type="dxa"/>
                <w:tcMar>
                  <w:top w:w="80" w:type="dxa"/>
                  <w:left w:w="120" w:type="dxa"/>
                  <w:bottom w:w="80" w:type="dxa"/>
                  <w:right w:w="120" w:type="dxa"/>
                </w:tcMar>
              </w:tcPr>
              <w:p w14:paraId="5343CED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2295" w:type="dxa"/>
                <w:tcMar>
                  <w:top w:w="80" w:type="dxa"/>
                  <w:left w:w="120" w:type="dxa"/>
                  <w:bottom w:w="80" w:type="dxa"/>
                  <w:right w:w="120" w:type="dxa"/>
                </w:tcMar>
              </w:tcPr>
              <w:p w14:paraId="5343CED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trip creation JSON without driverId field. </w:t>
                </w:r>
              </w:p>
            </w:tc>
            <w:tc>
              <w:tcPr>
                <w:tcW w:w="1530" w:type="dxa"/>
                <w:tcMar>
                  <w:top w:w="80" w:type="dxa"/>
                  <w:left w:w="120" w:type="dxa"/>
                  <w:bottom w:w="80" w:type="dxa"/>
                  <w:right w:w="120" w:type="dxa"/>
                </w:tcMar>
              </w:tcPr>
              <w:p w14:paraId="5343CED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vehicleId: valid UUID, source: Cairo, destination: Suez, no driverId </w:t>
                </w:r>
              </w:p>
            </w:tc>
            <w:tc>
              <w:tcPr>
                <w:tcW w:w="1455" w:type="dxa"/>
                <w:tcMar>
                  <w:top w:w="80" w:type="dxa"/>
                  <w:left w:w="120" w:type="dxa"/>
                  <w:bottom w:w="80" w:type="dxa"/>
                  <w:right w:w="120" w:type="dxa"/>
                </w:tcMar>
              </w:tcPr>
              <w:p w14:paraId="5343CED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400 Bad Request. success=false </w:t>
                </w:r>
              </w:p>
            </w:tc>
            <w:tc>
              <w:tcPr>
                <w:tcW w:w="1380" w:type="dxa"/>
                <w:tcMar>
                  <w:top w:w="80" w:type="dxa"/>
                  <w:left w:w="120" w:type="dxa"/>
                  <w:bottom w:w="80" w:type="dxa"/>
                  <w:right w:w="120" w:type="dxa"/>
                </w:tcMar>
              </w:tcPr>
              <w:p w14:paraId="5343CED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trip created. </w:t>
                </w:r>
              </w:p>
            </w:tc>
          </w:tr>
          <w:tr w:rsidR="003B5DF0" w14:paraId="5343CEE1" w14:textId="77777777">
            <w:tc>
              <w:tcPr>
                <w:tcW w:w="1050" w:type="dxa"/>
                <w:tcMar>
                  <w:top w:w="80" w:type="dxa"/>
                  <w:left w:w="120" w:type="dxa"/>
                  <w:bottom w:w="80" w:type="dxa"/>
                  <w:right w:w="120" w:type="dxa"/>
                </w:tcMar>
              </w:tcPr>
              <w:p w14:paraId="5343CED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Start PLANNED trip as Driver </w:t>
                </w:r>
              </w:p>
            </w:tc>
            <w:tc>
              <w:tcPr>
                <w:tcW w:w="1665" w:type="dxa"/>
                <w:tcMar>
                  <w:top w:w="80" w:type="dxa"/>
                  <w:left w:w="120" w:type="dxa"/>
                  <w:bottom w:w="80" w:type="dxa"/>
                  <w:right w:w="120" w:type="dxa"/>
                </w:tcMar>
              </w:tcPr>
              <w:p w14:paraId="5343CED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Trip must be in PLANNED status. </w:t>
                </w:r>
              </w:p>
            </w:tc>
            <w:tc>
              <w:tcPr>
                <w:tcW w:w="2295" w:type="dxa"/>
                <w:tcMar>
                  <w:top w:w="80" w:type="dxa"/>
                  <w:left w:w="120" w:type="dxa"/>
                  <w:bottom w:w="80" w:type="dxa"/>
                  <w:right w:w="120" w:type="dxa"/>
                </w:tcMar>
              </w:tcPr>
              <w:p w14:paraId="5343CED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/trips/{tripId}/start. </w:t>
                </w:r>
              </w:p>
            </w:tc>
            <w:tc>
              <w:tcPr>
                <w:tcW w:w="1530" w:type="dxa"/>
                <w:tcMar>
                  <w:top w:w="80" w:type="dxa"/>
                  <w:left w:w="120" w:type="dxa"/>
                  <w:bottom w:w="80" w:type="dxa"/>
                  <w:right w:w="120" w:type="dxa"/>
                </w:tcMar>
              </w:tcPr>
              <w:p w14:paraId="5343CED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in PLANNED status </w:t>
                </w:r>
              </w:p>
            </w:tc>
            <w:tc>
              <w:tcPr>
                <w:tcW w:w="1455" w:type="dxa"/>
                <w:tcMar>
                  <w:top w:w="80" w:type="dxa"/>
                  <w:left w:w="120" w:type="dxa"/>
                  <w:bottom w:w="80" w:type="dxa"/>
                  <w:right w:w="120" w:type="dxa"/>
                </w:tcMar>
              </w:tcPr>
              <w:p w14:paraId="5343CED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data.status="ONGOING" </w:t>
                </w:r>
              </w:p>
            </w:tc>
            <w:tc>
              <w:tcPr>
                <w:tcW w:w="1380" w:type="dxa"/>
                <w:tcMar>
                  <w:top w:w="80" w:type="dxa"/>
                  <w:left w:w="120" w:type="dxa"/>
                  <w:bottom w:w="80" w:type="dxa"/>
                  <w:right w:w="120" w:type="dxa"/>
                </w:tcMar>
              </w:tcPr>
              <w:p w14:paraId="5343CEE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status changed to ONGOING. </w:t>
                </w:r>
              </w:p>
            </w:tc>
          </w:tr>
          <w:tr w:rsidR="003B5DF0" w14:paraId="5343CEE8" w14:textId="77777777">
            <w:tc>
              <w:tcPr>
                <w:tcW w:w="1050" w:type="dxa"/>
                <w:tcMar>
                  <w:top w:w="80" w:type="dxa"/>
                  <w:left w:w="120" w:type="dxa"/>
                  <w:bottom w:w="80" w:type="dxa"/>
                  <w:right w:w="120" w:type="dxa"/>
                </w:tcMar>
              </w:tcPr>
              <w:p w14:paraId="5343CEE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Start trip as Fleet Manager </w:t>
                </w:r>
              </w:p>
            </w:tc>
            <w:tc>
              <w:tcPr>
                <w:tcW w:w="1665" w:type="dxa"/>
                <w:tcMar>
                  <w:top w:w="80" w:type="dxa"/>
                  <w:left w:w="120" w:type="dxa"/>
                  <w:bottom w:w="80" w:type="dxa"/>
                  <w:right w:w="120" w:type="dxa"/>
                </w:tcMar>
              </w:tcPr>
              <w:p w14:paraId="5343CEE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2295" w:type="dxa"/>
                <w:tcMar>
                  <w:top w:w="80" w:type="dxa"/>
                  <w:left w:w="120" w:type="dxa"/>
                  <w:bottom w:w="80" w:type="dxa"/>
                  <w:right w:w="120" w:type="dxa"/>
                </w:tcMar>
              </w:tcPr>
              <w:p w14:paraId="5343CEE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POST request to /trips/{tripId}/start as Fleet Manager. </w:t>
                </w:r>
              </w:p>
            </w:tc>
            <w:tc>
              <w:tcPr>
                <w:tcW w:w="1530" w:type="dxa"/>
                <w:tcMar>
                  <w:top w:w="80" w:type="dxa"/>
                  <w:left w:w="120" w:type="dxa"/>
                  <w:bottom w:w="80" w:type="dxa"/>
                  <w:right w:w="120" w:type="dxa"/>
                </w:tcMar>
              </w:tcPr>
              <w:p w14:paraId="5343CEE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w:t>
                </w:r>
              </w:p>
            </w:tc>
            <w:tc>
              <w:tcPr>
                <w:tcW w:w="1455" w:type="dxa"/>
                <w:tcMar>
                  <w:top w:w="80" w:type="dxa"/>
                  <w:left w:w="120" w:type="dxa"/>
                  <w:bottom w:w="80" w:type="dxa"/>
                  <w:right w:w="120" w:type="dxa"/>
                </w:tcMar>
              </w:tcPr>
              <w:p w14:paraId="5343CEE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380" w:type="dxa"/>
                <w:tcMar>
                  <w:top w:w="80" w:type="dxa"/>
                  <w:left w:w="120" w:type="dxa"/>
                  <w:bottom w:w="80" w:type="dxa"/>
                  <w:right w:w="120" w:type="dxa"/>
                </w:tcMar>
              </w:tcPr>
              <w:p w14:paraId="5343CEE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status unchanged. </w:t>
                </w:r>
              </w:p>
            </w:tc>
          </w:tr>
          <w:tr w:rsidR="003B5DF0" w14:paraId="5343CEEF" w14:textId="77777777">
            <w:tc>
              <w:tcPr>
                <w:tcW w:w="1050" w:type="dxa"/>
                <w:tcMar>
                  <w:top w:w="80" w:type="dxa"/>
                  <w:left w:w="120" w:type="dxa"/>
                  <w:bottom w:w="80" w:type="dxa"/>
                  <w:right w:w="120" w:type="dxa"/>
                </w:tcMar>
              </w:tcPr>
              <w:p w14:paraId="5343CEE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Start already ONGOING trip </w:t>
                </w:r>
              </w:p>
            </w:tc>
            <w:tc>
              <w:tcPr>
                <w:tcW w:w="1665" w:type="dxa"/>
                <w:tcMar>
                  <w:top w:w="80" w:type="dxa"/>
                  <w:left w:w="120" w:type="dxa"/>
                  <w:bottom w:w="80" w:type="dxa"/>
                  <w:right w:w="120" w:type="dxa"/>
                </w:tcMar>
              </w:tcPr>
              <w:p w14:paraId="5343CEE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Trip must be ONGOING. </w:t>
                </w:r>
              </w:p>
            </w:tc>
            <w:tc>
              <w:tcPr>
                <w:tcW w:w="2295" w:type="dxa"/>
                <w:tcMar>
                  <w:top w:w="80" w:type="dxa"/>
                  <w:left w:w="120" w:type="dxa"/>
                  <w:bottom w:w="80" w:type="dxa"/>
                  <w:right w:w="120" w:type="dxa"/>
                </w:tcMar>
              </w:tcPr>
              <w:p w14:paraId="5343CEE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/trips/{tripId}/start on ongoing trip. </w:t>
                </w:r>
              </w:p>
            </w:tc>
            <w:tc>
              <w:tcPr>
                <w:tcW w:w="1530" w:type="dxa"/>
                <w:tcMar>
                  <w:top w:w="80" w:type="dxa"/>
                  <w:left w:w="120" w:type="dxa"/>
                  <w:bottom w:w="80" w:type="dxa"/>
                  <w:right w:w="120" w:type="dxa"/>
                </w:tcMar>
              </w:tcPr>
              <w:p w14:paraId="5343CEE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UUID of ongoing trip </w:t>
                </w:r>
              </w:p>
            </w:tc>
            <w:tc>
              <w:tcPr>
                <w:tcW w:w="1455" w:type="dxa"/>
                <w:tcMar>
                  <w:top w:w="80" w:type="dxa"/>
                  <w:left w:w="120" w:type="dxa"/>
                  <w:bottom w:w="80" w:type="dxa"/>
                  <w:right w:w="120" w:type="dxa"/>
                </w:tcMar>
              </w:tcPr>
              <w:p w14:paraId="5343CEE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422 Unprocessable Entity. success=false </w:t>
                </w:r>
              </w:p>
            </w:tc>
            <w:tc>
              <w:tcPr>
                <w:tcW w:w="1380" w:type="dxa"/>
                <w:tcMar>
                  <w:top w:w="80" w:type="dxa"/>
                  <w:left w:w="120" w:type="dxa"/>
                  <w:bottom w:w="80" w:type="dxa"/>
                  <w:right w:w="120" w:type="dxa"/>
                </w:tcMar>
              </w:tcPr>
              <w:p w14:paraId="5343CEE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status unchanged. </w:t>
                </w:r>
              </w:p>
            </w:tc>
          </w:tr>
          <w:tr w:rsidR="003B5DF0" w14:paraId="5343CEF6" w14:textId="77777777">
            <w:tc>
              <w:tcPr>
                <w:tcW w:w="1050" w:type="dxa"/>
                <w:tcMar>
                  <w:top w:w="80" w:type="dxa"/>
                  <w:left w:w="120" w:type="dxa"/>
                  <w:bottom w:w="80" w:type="dxa"/>
                  <w:right w:w="120" w:type="dxa"/>
                </w:tcMar>
              </w:tcPr>
              <w:p w14:paraId="5343CEF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Pause ONGOING trip </w:t>
                </w:r>
              </w:p>
            </w:tc>
            <w:tc>
              <w:tcPr>
                <w:tcW w:w="1665" w:type="dxa"/>
                <w:tcMar>
                  <w:top w:w="80" w:type="dxa"/>
                  <w:left w:w="120" w:type="dxa"/>
                  <w:bottom w:w="80" w:type="dxa"/>
                  <w:right w:w="120" w:type="dxa"/>
                </w:tcMar>
              </w:tcPr>
              <w:p w14:paraId="5343CEF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Trip must be ONGOING. </w:t>
                </w:r>
              </w:p>
            </w:tc>
            <w:tc>
              <w:tcPr>
                <w:tcW w:w="2295" w:type="dxa"/>
                <w:tcMar>
                  <w:top w:w="80" w:type="dxa"/>
                  <w:left w:w="120" w:type="dxa"/>
                  <w:bottom w:w="80" w:type="dxa"/>
                  <w:right w:w="120" w:type="dxa"/>
                </w:tcMar>
              </w:tcPr>
              <w:p w14:paraId="5343CEF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/trips/{tripId}/Paused. </w:t>
                </w:r>
              </w:p>
            </w:tc>
            <w:tc>
              <w:tcPr>
                <w:tcW w:w="1530" w:type="dxa"/>
                <w:tcMar>
                  <w:top w:w="80" w:type="dxa"/>
                  <w:left w:w="120" w:type="dxa"/>
                  <w:bottom w:w="80" w:type="dxa"/>
                  <w:right w:w="120" w:type="dxa"/>
                </w:tcMar>
              </w:tcPr>
              <w:p w14:paraId="5343CEF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in ONGOING status </w:t>
                </w:r>
              </w:p>
            </w:tc>
            <w:tc>
              <w:tcPr>
                <w:tcW w:w="1455" w:type="dxa"/>
                <w:tcMar>
                  <w:top w:w="80" w:type="dxa"/>
                  <w:left w:w="120" w:type="dxa"/>
                  <w:bottom w:w="80" w:type="dxa"/>
                  <w:right w:w="120" w:type="dxa"/>
                </w:tcMar>
              </w:tcPr>
              <w:p w14:paraId="5343CEF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data.status="ON_BREAK" </w:t>
                </w:r>
              </w:p>
            </w:tc>
            <w:tc>
              <w:tcPr>
                <w:tcW w:w="1380" w:type="dxa"/>
                <w:tcMar>
                  <w:top w:w="80" w:type="dxa"/>
                  <w:left w:w="120" w:type="dxa"/>
                  <w:bottom w:w="80" w:type="dxa"/>
                  <w:right w:w="120" w:type="dxa"/>
                </w:tcMar>
              </w:tcPr>
              <w:p w14:paraId="5343CEF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status changed to ON_BREAK. </w:t>
                </w:r>
              </w:p>
            </w:tc>
          </w:tr>
          <w:tr w:rsidR="003B5DF0" w14:paraId="5343CEFD" w14:textId="77777777">
            <w:tc>
              <w:tcPr>
                <w:tcW w:w="1050" w:type="dxa"/>
                <w:tcMar>
                  <w:top w:w="80" w:type="dxa"/>
                  <w:left w:w="120" w:type="dxa"/>
                  <w:bottom w:w="80" w:type="dxa"/>
                  <w:right w:w="120" w:type="dxa"/>
                </w:tcMar>
              </w:tcPr>
              <w:p w14:paraId="5343CEF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Pause trip in invalid state </w:t>
                </w:r>
              </w:p>
            </w:tc>
            <w:tc>
              <w:tcPr>
                <w:tcW w:w="1665" w:type="dxa"/>
                <w:tcMar>
                  <w:top w:w="80" w:type="dxa"/>
                  <w:left w:w="120" w:type="dxa"/>
                  <w:bottom w:w="80" w:type="dxa"/>
                  <w:right w:w="120" w:type="dxa"/>
                </w:tcMar>
              </w:tcPr>
              <w:p w14:paraId="5343CEF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Trip must be in non-ONGOING status. </w:t>
                </w:r>
              </w:p>
            </w:tc>
            <w:tc>
              <w:tcPr>
                <w:tcW w:w="2295" w:type="dxa"/>
                <w:tcMar>
                  <w:top w:w="80" w:type="dxa"/>
                  <w:left w:w="120" w:type="dxa"/>
                  <w:bottom w:w="80" w:type="dxa"/>
                  <w:right w:w="120" w:type="dxa"/>
                </w:tcMar>
              </w:tcPr>
              <w:p w14:paraId="5343CEF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/trips/{tripId}/Paused on non-ONGOING trip. </w:t>
                </w:r>
              </w:p>
            </w:tc>
            <w:tc>
              <w:tcPr>
                <w:tcW w:w="1530" w:type="dxa"/>
                <w:tcMar>
                  <w:top w:w="80" w:type="dxa"/>
                  <w:left w:w="120" w:type="dxa"/>
                  <w:bottom w:w="80" w:type="dxa"/>
                  <w:right w:w="120" w:type="dxa"/>
                </w:tcMar>
              </w:tcPr>
              <w:p w14:paraId="5343CEF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UUID of non-ONGOING trip </w:t>
                </w:r>
              </w:p>
            </w:tc>
            <w:tc>
              <w:tcPr>
                <w:tcW w:w="1455" w:type="dxa"/>
                <w:tcMar>
                  <w:top w:w="80" w:type="dxa"/>
                  <w:left w:w="120" w:type="dxa"/>
                  <w:bottom w:w="80" w:type="dxa"/>
                  <w:right w:w="120" w:type="dxa"/>
                </w:tcMar>
              </w:tcPr>
              <w:p w14:paraId="5343CEF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422 Unprocessable Entity </w:t>
                </w:r>
              </w:p>
            </w:tc>
            <w:tc>
              <w:tcPr>
                <w:tcW w:w="1380" w:type="dxa"/>
                <w:tcMar>
                  <w:top w:w="80" w:type="dxa"/>
                  <w:left w:w="120" w:type="dxa"/>
                  <w:bottom w:w="80" w:type="dxa"/>
                  <w:right w:w="120" w:type="dxa"/>
                </w:tcMar>
              </w:tcPr>
              <w:p w14:paraId="5343CEF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status unchanged. </w:t>
                </w:r>
              </w:p>
            </w:tc>
          </w:tr>
          <w:tr w:rsidR="003B5DF0" w14:paraId="5343CF04" w14:textId="77777777">
            <w:tc>
              <w:tcPr>
                <w:tcW w:w="1050" w:type="dxa"/>
                <w:tcMar>
                  <w:top w:w="80" w:type="dxa"/>
                  <w:left w:w="120" w:type="dxa"/>
                  <w:bottom w:w="80" w:type="dxa"/>
                  <w:right w:w="120" w:type="dxa"/>
                </w:tcMar>
              </w:tcPr>
              <w:p w14:paraId="5343CEF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Resume ON_BREAK trip </w:t>
                </w:r>
              </w:p>
            </w:tc>
            <w:tc>
              <w:tcPr>
                <w:tcW w:w="1665" w:type="dxa"/>
                <w:tcMar>
                  <w:top w:w="80" w:type="dxa"/>
                  <w:left w:w="120" w:type="dxa"/>
                  <w:bottom w:w="80" w:type="dxa"/>
                  <w:right w:w="120" w:type="dxa"/>
                </w:tcMar>
              </w:tcPr>
              <w:p w14:paraId="5343CEF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Trip must be ON_BREAK. </w:t>
                </w:r>
              </w:p>
            </w:tc>
            <w:tc>
              <w:tcPr>
                <w:tcW w:w="2295" w:type="dxa"/>
                <w:tcMar>
                  <w:top w:w="80" w:type="dxa"/>
                  <w:left w:w="120" w:type="dxa"/>
                  <w:bottom w:w="80" w:type="dxa"/>
                  <w:right w:w="120" w:type="dxa"/>
                </w:tcMar>
              </w:tcPr>
              <w:p w14:paraId="5343CF0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/trips/{tripId}/Resumed. </w:t>
                </w:r>
              </w:p>
            </w:tc>
            <w:tc>
              <w:tcPr>
                <w:tcW w:w="1530" w:type="dxa"/>
                <w:tcMar>
                  <w:top w:w="80" w:type="dxa"/>
                  <w:left w:w="120" w:type="dxa"/>
                  <w:bottom w:w="80" w:type="dxa"/>
                  <w:right w:w="120" w:type="dxa"/>
                </w:tcMar>
              </w:tcPr>
              <w:p w14:paraId="5343CF0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in ON_BREAK status </w:t>
                </w:r>
              </w:p>
            </w:tc>
            <w:tc>
              <w:tcPr>
                <w:tcW w:w="1455" w:type="dxa"/>
                <w:tcMar>
                  <w:top w:w="80" w:type="dxa"/>
                  <w:left w:w="120" w:type="dxa"/>
                  <w:bottom w:w="80" w:type="dxa"/>
                  <w:right w:w="120" w:type="dxa"/>
                </w:tcMar>
              </w:tcPr>
              <w:p w14:paraId="5343CF0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data.status="ONGOING" </w:t>
                </w:r>
              </w:p>
            </w:tc>
            <w:tc>
              <w:tcPr>
                <w:tcW w:w="1380" w:type="dxa"/>
                <w:tcMar>
                  <w:top w:w="80" w:type="dxa"/>
                  <w:left w:w="120" w:type="dxa"/>
                  <w:bottom w:w="80" w:type="dxa"/>
                  <w:right w:w="120" w:type="dxa"/>
                </w:tcMar>
              </w:tcPr>
              <w:p w14:paraId="5343CF0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status changed to ONGOING. </w:t>
                </w:r>
              </w:p>
            </w:tc>
          </w:tr>
          <w:tr w:rsidR="003B5DF0" w14:paraId="5343CF0B" w14:textId="77777777">
            <w:tc>
              <w:tcPr>
                <w:tcW w:w="1050" w:type="dxa"/>
                <w:tcMar>
                  <w:top w:w="80" w:type="dxa"/>
                  <w:left w:w="120" w:type="dxa"/>
                  <w:bottom w:w="80" w:type="dxa"/>
                  <w:right w:w="120" w:type="dxa"/>
                </w:tcMar>
              </w:tcPr>
              <w:p w14:paraId="5343CF0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Resume trip in invalid state </w:t>
                </w:r>
              </w:p>
            </w:tc>
            <w:tc>
              <w:tcPr>
                <w:tcW w:w="1665" w:type="dxa"/>
                <w:tcMar>
                  <w:top w:w="80" w:type="dxa"/>
                  <w:left w:w="120" w:type="dxa"/>
                  <w:bottom w:w="80" w:type="dxa"/>
                  <w:right w:w="120" w:type="dxa"/>
                </w:tcMar>
              </w:tcPr>
              <w:p w14:paraId="5343CF0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Trip must not be ON_BREAK. </w:t>
                </w:r>
              </w:p>
            </w:tc>
            <w:tc>
              <w:tcPr>
                <w:tcW w:w="2295" w:type="dxa"/>
                <w:tcMar>
                  <w:top w:w="80" w:type="dxa"/>
                  <w:left w:w="120" w:type="dxa"/>
                  <w:bottom w:w="80" w:type="dxa"/>
                  <w:right w:w="120" w:type="dxa"/>
                </w:tcMar>
              </w:tcPr>
              <w:p w14:paraId="5343CF0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/trips/{tripId}/Resumed on non-ON_BREAK trip. </w:t>
                </w:r>
              </w:p>
            </w:tc>
            <w:tc>
              <w:tcPr>
                <w:tcW w:w="1530" w:type="dxa"/>
                <w:tcMar>
                  <w:top w:w="80" w:type="dxa"/>
                  <w:left w:w="120" w:type="dxa"/>
                  <w:bottom w:w="80" w:type="dxa"/>
                  <w:right w:w="120" w:type="dxa"/>
                </w:tcMar>
              </w:tcPr>
              <w:p w14:paraId="5343CF0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UUID of non-ON_BREAK trip </w:t>
                </w:r>
              </w:p>
            </w:tc>
            <w:tc>
              <w:tcPr>
                <w:tcW w:w="1455" w:type="dxa"/>
                <w:tcMar>
                  <w:top w:w="80" w:type="dxa"/>
                  <w:left w:w="120" w:type="dxa"/>
                  <w:bottom w:w="80" w:type="dxa"/>
                  <w:right w:w="120" w:type="dxa"/>
                </w:tcMar>
              </w:tcPr>
              <w:p w14:paraId="5343CF0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422 Unprocessable Entity </w:t>
                </w:r>
              </w:p>
            </w:tc>
            <w:tc>
              <w:tcPr>
                <w:tcW w:w="1380" w:type="dxa"/>
                <w:tcMar>
                  <w:top w:w="80" w:type="dxa"/>
                  <w:left w:w="120" w:type="dxa"/>
                  <w:bottom w:w="80" w:type="dxa"/>
                  <w:right w:w="120" w:type="dxa"/>
                </w:tcMar>
              </w:tcPr>
              <w:p w14:paraId="5343CF0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status unchanged. </w:t>
                </w:r>
              </w:p>
            </w:tc>
          </w:tr>
          <w:tr w:rsidR="003B5DF0" w14:paraId="5343CF12" w14:textId="77777777">
            <w:tc>
              <w:tcPr>
                <w:tcW w:w="1050" w:type="dxa"/>
                <w:tcMar>
                  <w:top w:w="80" w:type="dxa"/>
                  <w:left w:w="120" w:type="dxa"/>
                  <w:bottom w:w="80" w:type="dxa"/>
                  <w:right w:w="120" w:type="dxa"/>
                </w:tcMar>
              </w:tcPr>
              <w:p w14:paraId="5343CF0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End ONGOING trip as Driver </w:t>
                </w:r>
              </w:p>
            </w:tc>
            <w:tc>
              <w:tcPr>
                <w:tcW w:w="1665" w:type="dxa"/>
                <w:tcMar>
                  <w:top w:w="80" w:type="dxa"/>
                  <w:left w:w="120" w:type="dxa"/>
                  <w:bottom w:w="80" w:type="dxa"/>
                  <w:right w:w="120" w:type="dxa"/>
                </w:tcMar>
              </w:tcPr>
              <w:p w14:paraId="5343CF0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Trip must be ONGOING. </w:t>
                </w:r>
              </w:p>
            </w:tc>
            <w:tc>
              <w:tcPr>
                <w:tcW w:w="2295" w:type="dxa"/>
                <w:tcMar>
                  <w:top w:w="80" w:type="dxa"/>
                  <w:left w:w="120" w:type="dxa"/>
                  <w:bottom w:w="80" w:type="dxa"/>
                  <w:right w:w="120" w:type="dxa"/>
                </w:tcMar>
              </w:tcPr>
              <w:p w14:paraId="5343CF0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/trips/{tripId}/end. </w:t>
                </w:r>
              </w:p>
            </w:tc>
            <w:tc>
              <w:tcPr>
                <w:tcW w:w="1530" w:type="dxa"/>
                <w:tcMar>
                  <w:top w:w="80" w:type="dxa"/>
                  <w:left w:w="120" w:type="dxa"/>
                  <w:bottom w:w="80" w:type="dxa"/>
                  <w:right w:w="120" w:type="dxa"/>
                </w:tcMar>
              </w:tcPr>
              <w:p w14:paraId="5343CF0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in ONGOING status </w:t>
                </w:r>
              </w:p>
            </w:tc>
            <w:tc>
              <w:tcPr>
                <w:tcW w:w="1455" w:type="dxa"/>
                <w:tcMar>
                  <w:top w:w="80" w:type="dxa"/>
                  <w:left w:w="120" w:type="dxa"/>
                  <w:bottom w:w="80" w:type="dxa"/>
                  <w:right w:w="120" w:type="dxa"/>
                </w:tcMar>
              </w:tcPr>
              <w:p w14:paraId="5343CF1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data.status="FINISHED" </w:t>
                </w:r>
              </w:p>
            </w:tc>
            <w:tc>
              <w:tcPr>
                <w:tcW w:w="1380" w:type="dxa"/>
                <w:tcMar>
                  <w:top w:w="80" w:type="dxa"/>
                  <w:left w:w="120" w:type="dxa"/>
                  <w:bottom w:w="80" w:type="dxa"/>
                  <w:right w:w="120" w:type="dxa"/>
                </w:tcMar>
              </w:tcPr>
              <w:p w14:paraId="5343CF1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status changed to FINISHED. Summary generation triggered. </w:t>
                </w:r>
              </w:p>
            </w:tc>
          </w:tr>
          <w:tr w:rsidR="003B5DF0" w14:paraId="5343CF19" w14:textId="77777777">
            <w:tc>
              <w:tcPr>
                <w:tcW w:w="1050" w:type="dxa"/>
                <w:tcMar>
                  <w:top w:w="80" w:type="dxa"/>
                  <w:left w:w="120" w:type="dxa"/>
                  <w:bottom w:w="80" w:type="dxa"/>
                  <w:right w:w="120" w:type="dxa"/>
                </w:tcMar>
              </w:tcPr>
              <w:p w14:paraId="5343CF1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End PLANNED trip as Driver </w:t>
                </w:r>
              </w:p>
            </w:tc>
            <w:tc>
              <w:tcPr>
                <w:tcW w:w="1665" w:type="dxa"/>
                <w:tcMar>
                  <w:top w:w="80" w:type="dxa"/>
                  <w:left w:w="120" w:type="dxa"/>
                  <w:bottom w:w="80" w:type="dxa"/>
                  <w:right w:w="120" w:type="dxa"/>
                </w:tcMar>
              </w:tcPr>
              <w:p w14:paraId="5343CF1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Trip must be PLANNED. </w:t>
                </w:r>
              </w:p>
            </w:tc>
            <w:tc>
              <w:tcPr>
                <w:tcW w:w="2295" w:type="dxa"/>
                <w:tcMar>
                  <w:top w:w="80" w:type="dxa"/>
                  <w:left w:w="120" w:type="dxa"/>
                  <w:bottom w:w="80" w:type="dxa"/>
                  <w:right w:w="120" w:type="dxa"/>
                </w:tcMar>
              </w:tcPr>
              <w:p w14:paraId="5343CF1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/trips/{tripId}/end on planned trip. </w:t>
                </w:r>
              </w:p>
            </w:tc>
            <w:tc>
              <w:tcPr>
                <w:tcW w:w="1530" w:type="dxa"/>
                <w:tcMar>
                  <w:top w:w="80" w:type="dxa"/>
                  <w:left w:w="120" w:type="dxa"/>
                  <w:bottom w:w="80" w:type="dxa"/>
                  <w:right w:w="120" w:type="dxa"/>
                </w:tcMar>
              </w:tcPr>
              <w:p w14:paraId="5343CF1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UUID of planned trip </w:t>
                </w:r>
              </w:p>
            </w:tc>
            <w:tc>
              <w:tcPr>
                <w:tcW w:w="1455" w:type="dxa"/>
                <w:tcMar>
                  <w:top w:w="80" w:type="dxa"/>
                  <w:left w:w="120" w:type="dxa"/>
                  <w:bottom w:w="80" w:type="dxa"/>
                  <w:right w:w="120" w:type="dxa"/>
                </w:tcMar>
              </w:tcPr>
              <w:p w14:paraId="5343CF1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422 Unprocessable Entity </w:t>
                </w:r>
              </w:p>
            </w:tc>
            <w:tc>
              <w:tcPr>
                <w:tcW w:w="1380" w:type="dxa"/>
                <w:tcMar>
                  <w:top w:w="80" w:type="dxa"/>
                  <w:left w:w="120" w:type="dxa"/>
                  <w:bottom w:w="80" w:type="dxa"/>
                  <w:right w:w="120" w:type="dxa"/>
                </w:tcMar>
              </w:tcPr>
              <w:p w14:paraId="5343CF1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status unchanged. </w:t>
                </w:r>
              </w:p>
            </w:tc>
          </w:tr>
          <w:tr w:rsidR="003B5DF0" w14:paraId="5343CF20" w14:textId="77777777">
            <w:tc>
              <w:tcPr>
                <w:tcW w:w="1050" w:type="dxa"/>
                <w:tcMar>
                  <w:top w:w="80" w:type="dxa"/>
                  <w:left w:w="120" w:type="dxa"/>
                  <w:bottom w:w="80" w:type="dxa"/>
                  <w:right w:w="120" w:type="dxa"/>
                </w:tcMar>
              </w:tcPr>
              <w:p w14:paraId="5343CF1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End trip as Fleet Manager </w:t>
                </w:r>
              </w:p>
            </w:tc>
            <w:tc>
              <w:tcPr>
                <w:tcW w:w="1665" w:type="dxa"/>
                <w:tcMar>
                  <w:top w:w="80" w:type="dxa"/>
                  <w:left w:w="120" w:type="dxa"/>
                  <w:bottom w:w="80" w:type="dxa"/>
                  <w:right w:w="120" w:type="dxa"/>
                </w:tcMar>
              </w:tcPr>
              <w:p w14:paraId="5343CF1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2295" w:type="dxa"/>
                <w:tcMar>
                  <w:top w:w="80" w:type="dxa"/>
                  <w:left w:w="120" w:type="dxa"/>
                  <w:bottom w:w="80" w:type="dxa"/>
                  <w:right w:w="120" w:type="dxa"/>
                </w:tcMar>
              </w:tcPr>
              <w:p w14:paraId="5343CF1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POST request to /trips/{tripId}/end as Fleet Manager. </w:t>
                </w:r>
              </w:p>
            </w:tc>
            <w:tc>
              <w:tcPr>
                <w:tcW w:w="1530" w:type="dxa"/>
                <w:tcMar>
                  <w:top w:w="80" w:type="dxa"/>
                  <w:left w:w="120" w:type="dxa"/>
                  <w:bottom w:w="80" w:type="dxa"/>
                  <w:right w:w="120" w:type="dxa"/>
                </w:tcMar>
              </w:tcPr>
              <w:p w14:paraId="5343CF1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w:t>
                </w:r>
              </w:p>
            </w:tc>
            <w:tc>
              <w:tcPr>
                <w:tcW w:w="1455" w:type="dxa"/>
                <w:tcMar>
                  <w:top w:w="80" w:type="dxa"/>
                  <w:left w:w="120" w:type="dxa"/>
                  <w:bottom w:w="80" w:type="dxa"/>
                  <w:right w:w="120" w:type="dxa"/>
                </w:tcMar>
              </w:tcPr>
              <w:p w14:paraId="5343CF1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380" w:type="dxa"/>
                <w:tcMar>
                  <w:top w:w="80" w:type="dxa"/>
                  <w:left w:w="120" w:type="dxa"/>
                  <w:bottom w:w="80" w:type="dxa"/>
                  <w:right w:w="120" w:type="dxa"/>
                </w:tcMar>
              </w:tcPr>
              <w:p w14:paraId="5343CF1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status unchanged. </w:t>
                </w:r>
              </w:p>
            </w:tc>
          </w:tr>
          <w:tr w:rsidR="003B5DF0" w14:paraId="5343CF27" w14:textId="77777777">
            <w:tc>
              <w:tcPr>
                <w:tcW w:w="1050" w:type="dxa"/>
                <w:tcMar>
                  <w:top w:w="80" w:type="dxa"/>
                  <w:left w:w="120" w:type="dxa"/>
                  <w:bottom w:w="80" w:type="dxa"/>
                  <w:right w:w="120" w:type="dxa"/>
                </w:tcMar>
              </w:tcPr>
              <w:p w14:paraId="5343CF2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Cancel ONGOING trip as Fleet Manager </w:t>
                </w:r>
              </w:p>
            </w:tc>
            <w:tc>
              <w:tcPr>
                <w:tcW w:w="1665" w:type="dxa"/>
                <w:tcMar>
                  <w:top w:w="80" w:type="dxa"/>
                  <w:left w:w="120" w:type="dxa"/>
                  <w:bottom w:w="80" w:type="dxa"/>
                  <w:right w:w="120" w:type="dxa"/>
                </w:tcMar>
              </w:tcPr>
              <w:p w14:paraId="5343CF2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Trip must be ONGOING. </w:t>
                </w:r>
              </w:p>
            </w:tc>
            <w:tc>
              <w:tcPr>
                <w:tcW w:w="2295" w:type="dxa"/>
                <w:tcMar>
                  <w:top w:w="80" w:type="dxa"/>
                  <w:left w:w="120" w:type="dxa"/>
                  <w:bottom w:w="80" w:type="dxa"/>
                  <w:right w:w="120" w:type="dxa"/>
                </w:tcMar>
              </w:tcPr>
              <w:p w14:paraId="5343CF2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/trips/{tripId}/cancel. </w:t>
                </w:r>
              </w:p>
            </w:tc>
            <w:tc>
              <w:tcPr>
                <w:tcW w:w="1530" w:type="dxa"/>
                <w:tcMar>
                  <w:top w:w="80" w:type="dxa"/>
                  <w:left w:w="120" w:type="dxa"/>
                  <w:bottom w:w="80" w:type="dxa"/>
                  <w:right w:w="120" w:type="dxa"/>
                </w:tcMar>
              </w:tcPr>
              <w:p w14:paraId="5343CF2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in ONGOING status </w:t>
                </w:r>
              </w:p>
            </w:tc>
            <w:tc>
              <w:tcPr>
                <w:tcW w:w="1455" w:type="dxa"/>
                <w:tcMar>
                  <w:top w:w="80" w:type="dxa"/>
                  <w:left w:w="120" w:type="dxa"/>
                  <w:bottom w:w="80" w:type="dxa"/>
                  <w:right w:w="120" w:type="dxa"/>
                </w:tcMar>
              </w:tcPr>
              <w:p w14:paraId="5343CF2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data.status="CANCELLED" </w:t>
                </w:r>
              </w:p>
            </w:tc>
            <w:tc>
              <w:tcPr>
                <w:tcW w:w="1380" w:type="dxa"/>
                <w:tcMar>
                  <w:top w:w="80" w:type="dxa"/>
                  <w:left w:w="120" w:type="dxa"/>
                  <w:bottom w:w="80" w:type="dxa"/>
                  <w:right w:w="120" w:type="dxa"/>
                </w:tcMar>
              </w:tcPr>
              <w:p w14:paraId="5343CF2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status changed to CANCELLED. </w:t>
                </w:r>
              </w:p>
            </w:tc>
          </w:tr>
          <w:tr w:rsidR="003B5DF0" w14:paraId="5343CF2E" w14:textId="77777777">
            <w:tc>
              <w:tcPr>
                <w:tcW w:w="1050" w:type="dxa"/>
                <w:tcMar>
                  <w:top w:w="80" w:type="dxa"/>
                  <w:left w:w="120" w:type="dxa"/>
                  <w:bottom w:w="80" w:type="dxa"/>
                  <w:right w:w="120" w:type="dxa"/>
                </w:tcMar>
              </w:tcPr>
              <w:p w14:paraId="5343CF2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Cancel FINISHED trip as Fleet Manager </w:t>
                </w:r>
              </w:p>
            </w:tc>
            <w:tc>
              <w:tcPr>
                <w:tcW w:w="1665" w:type="dxa"/>
                <w:tcMar>
                  <w:top w:w="80" w:type="dxa"/>
                  <w:left w:w="120" w:type="dxa"/>
                  <w:bottom w:w="80" w:type="dxa"/>
                  <w:right w:w="120" w:type="dxa"/>
                </w:tcMar>
              </w:tcPr>
              <w:p w14:paraId="5343CF2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Trip must be FINISHED. </w:t>
                </w:r>
              </w:p>
            </w:tc>
            <w:tc>
              <w:tcPr>
                <w:tcW w:w="2295" w:type="dxa"/>
                <w:tcMar>
                  <w:top w:w="80" w:type="dxa"/>
                  <w:left w:w="120" w:type="dxa"/>
                  <w:bottom w:w="80" w:type="dxa"/>
                  <w:right w:w="120" w:type="dxa"/>
                </w:tcMar>
              </w:tcPr>
              <w:p w14:paraId="5343CF2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/trips/{tripId}/cancel on finished trip. </w:t>
                </w:r>
              </w:p>
            </w:tc>
            <w:tc>
              <w:tcPr>
                <w:tcW w:w="1530" w:type="dxa"/>
                <w:tcMar>
                  <w:top w:w="80" w:type="dxa"/>
                  <w:left w:w="120" w:type="dxa"/>
                  <w:bottom w:w="80" w:type="dxa"/>
                  <w:right w:w="120" w:type="dxa"/>
                </w:tcMar>
              </w:tcPr>
              <w:p w14:paraId="5343CF2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UUID of finished trip </w:t>
                </w:r>
              </w:p>
            </w:tc>
            <w:tc>
              <w:tcPr>
                <w:tcW w:w="1455" w:type="dxa"/>
                <w:tcMar>
                  <w:top w:w="80" w:type="dxa"/>
                  <w:left w:w="120" w:type="dxa"/>
                  <w:bottom w:w="80" w:type="dxa"/>
                  <w:right w:w="120" w:type="dxa"/>
                </w:tcMar>
              </w:tcPr>
              <w:p w14:paraId="5343CF2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422 Unprocessable Entity </w:t>
                </w:r>
              </w:p>
            </w:tc>
            <w:tc>
              <w:tcPr>
                <w:tcW w:w="1380" w:type="dxa"/>
                <w:tcMar>
                  <w:top w:w="80" w:type="dxa"/>
                  <w:left w:w="120" w:type="dxa"/>
                  <w:bottom w:w="80" w:type="dxa"/>
                  <w:right w:w="120" w:type="dxa"/>
                </w:tcMar>
              </w:tcPr>
              <w:p w14:paraId="5343CF2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status unchanged. </w:t>
                </w:r>
              </w:p>
            </w:tc>
          </w:tr>
          <w:tr w:rsidR="003B5DF0" w14:paraId="5343CF35" w14:textId="77777777">
            <w:tc>
              <w:tcPr>
                <w:tcW w:w="1050" w:type="dxa"/>
                <w:tcMar>
                  <w:top w:w="80" w:type="dxa"/>
                  <w:left w:w="120" w:type="dxa"/>
                  <w:bottom w:w="80" w:type="dxa"/>
                  <w:right w:w="120" w:type="dxa"/>
                </w:tcMar>
              </w:tcPr>
              <w:p w14:paraId="5343CF2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Cancel trip as Driver </w:t>
                </w:r>
              </w:p>
            </w:tc>
            <w:tc>
              <w:tcPr>
                <w:tcW w:w="1665" w:type="dxa"/>
                <w:tcMar>
                  <w:top w:w="80" w:type="dxa"/>
                  <w:left w:w="120" w:type="dxa"/>
                  <w:bottom w:w="80" w:type="dxa"/>
                  <w:right w:w="120" w:type="dxa"/>
                </w:tcMar>
              </w:tcPr>
              <w:p w14:paraId="5343CF3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2295" w:type="dxa"/>
                <w:tcMar>
                  <w:top w:w="80" w:type="dxa"/>
                  <w:left w:w="120" w:type="dxa"/>
                  <w:bottom w:w="80" w:type="dxa"/>
                  <w:right w:w="120" w:type="dxa"/>
                </w:tcMar>
              </w:tcPr>
              <w:p w14:paraId="5343CF3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POST request to /trips/{tripId}/cancel as Driver. </w:t>
                </w:r>
              </w:p>
            </w:tc>
            <w:tc>
              <w:tcPr>
                <w:tcW w:w="1530" w:type="dxa"/>
                <w:tcMar>
                  <w:top w:w="80" w:type="dxa"/>
                  <w:left w:w="120" w:type="dxa"/>
                  <w:bottom w:w="80" w:type="dxa"/>
                  <w:right w:w="120" w:type="dxa"/>
                </w:tcMar>
              </w:tcPr>
              <w:p w14:paraId="5343CF3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w:t>
                </w:r>
              </w:p>
            </w:tc>
            <w:tc>
              <w:tcPr>
                <w:tcW w:w="1455" w:type="dxa"/>
                <w:tcMar>
                  <w:top w:w="80" w:type="dxa"/>
                  <w:left w:w="120" w:type="dxa"/>
                  <w:bottom w:w="80" w:type="dxa"/>
                  <w:right w:w="120" w:type="dxa"/>
                </w:tcMar>
              </w:tcPr>
              <w:p w14:paraId="5343CF3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380" w:type="dxa"/>
                <w:tcMar>
                  <w:top w:w="80" w:type="dxa"/>
                  <w:left w:w="120" w:type="dxa"/>
                  <w:bottom w:w="80" w:type="dxa"/>
                  <w:right w:w="120" w:type="dxa"/>
                </w:tcMar>
              </w:tcPr>
              <w:p w14:paraId="5343CF3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status unchanged. </w:t>
                </w:r>
              </w:p>
            </w:tc>
          </w:tr>
          <w:tr w:rsidR="003B5DF0" w14:paraId="5343CF3C" w14:textId="77777777">
            <w:tc>
              <w:tcPr>
                <w:tcW w:w="1050" w:type="dxa"/>
                <w:tcMar>
                  <w:top w:w="80" w:type="dxa"/>
                  <w:left w:w="120" w:type="dxa"/>
                  <w:bottom w:w="80" w:type="dxa"/>
                  <w:right w:w="120" w:type="dxa"/>
                </w:tcMar>
              </w:tcPr>
              <w:p w14:paraId="5343CF3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Cancel trip — not found </w:t>
                </w:r>
              </w:p>
            </w:tc>
            <w:tc>
              <w:tcPr>
                <w:tcW w:w="1665" w:type="dxa"/>
                <w:tcMar>
                  <w:top w:w="80" w:type="dxa"/>
                  <w:left w:w="120" w:type="dxa"/>
                  <w:bottom w:w="80" w:type="dxa"/>
                  <w:right w:w="120" w:type="dxa"/>
                </w:tcMar>
              </w:tcPr>
              <w:p w14:paraId="5343CF3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2295" w:type="dxa"/>
                <w:tcMar>
                  <w:top w:w="80" w:type="dxa"/>
                  <w:left w:w="120" w:type="dxa"/>
                  <w:bottom w:w="80" w:type="dxa"/>
                  <w:right w:w="120" w:type="dxa"/>
                </w:tcMar>
              </w:tcPr>
              <w:p w14:paraId="5343CF3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POST request to /trips/{tripId}/cancel with non-existent ID. </w:t>
                </w:r>
              </w:p>
            </w:tc>
            <w:tc>
              <w:tcPr>
                <w:tcW w:w="1530" w:type="dxa"/>
                <w:tcMar>
                  <w:top w:w="80" w:type="dxa"/>
                  <w:left w:w="120" w:type="dxa"/>
                  <w:bottom w:w="80" w:type="dxa"/>
                  <w:right w:w="120" w:type="dxa"/>
                </w:tcMar>
              </w:tcPr>
              <w:p w14:paraId="5343CF3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non-existent UUID </w:t>
                </w:r>
              </w:p>
            </w:tc>
            <w:tc>
              <w:tcPr>
                <w:tcW w:w="1455" w:type="dxa"/>
                <w:tcMar>
                  <w:top w:w="80" w:type="dxa"/>
                  <w:left w:w="120" w:type="dxa"/>
                  <w:bottom w:w="80" w:type="dxa"/>
                  <w:right w:w="120" w:type="dxa"/>
                </w:tcMar>
              </w:tcPr>
              <w:p w14:paraId="5343CF3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404 Not Found </w:t>
                </w:r>
              </w:p>
            </w:tc>
            <w:tc>
              <w:tcPr>
                <w:tcW w:w="1380" w:type="dxa"/>
                <w:tcMar>
                  <w:top w:w="80" w:type="dxa"/>
                  <w:left w:w="120" w:type="dxa"/>
                  <w:bottom w:w="80" w:type="dxa"/>
                  <w:right w:w="120" w:type="dxa"/>
                </w:tcMar>
              </w:tcPr>
              <w:p w14:paraId="5343CF3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change in system. </w:t>
                </w:r>
              </w:p>
            </w:tc>
          </w:tr>
          <w:tr w:rsidR="003B5DF0" w14:paraId="5343CF43" w14:textId="77777777">
            <w:tc>
              <w:tcPr>
                <w:tcW w:w="1050" w:type="dxa"/>
                <w:tcMar>
                  <w:top w:w="80" w:type="dxa"/>
                  <w:left w:w="120" w:type="dxa"/>
                  <w:bottom w:w="80" w:type="dxa"/>
                  <w:right w:w="120" w:type="dxa"/>
                </w:tcMar>
              </w:tcPr>
              <w:p w14:paraId="5343CF3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trip by ID — success </w:t>
                </w:r>
              </w:p>
            </w:tc>
            <w:tc>
              <w:tcPr>
                <w:tcW w:w="1665" w:type="dxa"/>
                <w:tcMar>
                  <w:top w:w="80" w:type="dxa"/>
                  <w:left w:w="120" w:type="dxa"/>
                  <w:bottom w:w="80" w:type="dxa"/>
                  <w:right w:w="120" w:type="dxa"/>
                </w:tcMar>
              </w:tcPr>
              <w:p w14:paraId="5343CF3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Trip must exist. </w:t>
                </w:r>
              </w:p>
            </w:tc>
            <w:tc>
              <w:tcPr>
                <w:tcW w:w="2295" w:type="dxa"/>
                <w:tcMar>
                  <w:top w:w="80" w:type="dxa"/>
                  <w:left w:w="120" w:type="dxa"/>
                  <w:bottom w:w="80" w:type="dxa"/>
                  <w:right w:w="120" w:type="dxa"/>
                </w:tcMar>
              </w:tcPr>
              <w:p w14:paraId="5343CF3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/trips/{tripId}. </w:t>
                </w:r>
              </w:p>
            </w:tc>
            <w:tc>
              <w:tcPr>
                <w:tcW w:w="1530" w:type="dxa"/>
                <w:tcMar>
                  <w:top w:w="80" w:type="dxa"/>
                  <w:left w:w="120" w:type="dxa"/>
                  <w:bottom w:w="80" w:type="dxa"/>
                  <w:right w:w="120" w:type="dxa"/>
                </w:tcMar>
              </w:tcPr>
              <w:p w14:paraId="5343CF4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w:t>
                </w:r>
              </w:p>
            </w:tc>
            <w:tc>
              <w:tcPr>
                <w:tcW w:w="1455" w:type="dxa"/>
                <w:tcMar>
                  <w:top w:w="80" w:type="dxa"/>
                  <w:left w:w="120" w:type="dxa"/>
                  <w:bottom w:w="80" w:type="dxa"/>
                  <w:right w:w="120" w:type="dxa"/>
                </w:tcMar>
              </w:tcPr>
              <w:p w14:paraId="5343CF4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data.status="ONGOING" </w:t>
                </w:r>
              </w:p>
            </w:tc>
            <w:tc>
              <w:tcPr>
                <w:tcW w:w="1380" w:type="dxa"/>
                <w:tcMar>
                  <w:top w:w="80" w:type="dxa"/>
                  <w:left w:w="120" w:type="dxa"/>
                  <w:bottom w:w="80" w:type="dxa"/>
                  <w:right w:w="120" w:type="dxa"/>
                </w:tcMar>
              </w:tcPr>
              <w:p w14:paraId="5343CF4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details returned. </w:t>
                </w:r>
              </w:p>
            </w:tc>
          </w:tr>
          <w:tr w:rsidR="003B5DF0" w14:paraId="5343CF4A" w14:textId="77777777">
            <w:tc>
              <w:tcPr>
                <w:tcW w:w="1050" w:type="dxa"/>
                <w:tcMar>
                  <w:top w:w="80" w:type="dxa"/>
                  <w:left w:w="120" w:type="dxa"/>
                  <w:bottom w:w="80" w:type="dxa"/>
                  <w:right w:w="120" w:type="dxa"/>
                </w:tcMar>
              </w:tcPr>
              <w:p w14:paraId="5343CF4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trip by ID — not found </w:t>
                </w:r>
              </w:p>
            </w:tc>
            <w:tc>
              <w:tcPr>
                <w:tcW w:w="1665" w:type="dxa"/>
                <w:tcMar>
                  <w:top w:w="80" w:type="dxa"/>
                  <w:left w:w="120" w:type="dxa"/>
                  <w:bottom w:w="80" w:type="dxa"/>
                  <w:right w:w="120" w:type="dxa"/>
                </w:tcMar>
              </w:tcPr>
              <w:p w14:paraId="5343CF4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2295" w:type="dxa"/>
                <w:tcMar>
                  <w:top w:w="80" w:type="dxa"/>
                  <w:left w:w="120" w:type="dxa"/>
                  <w:bottom w:w="80" w:type="dxa"/>
                  <w:right w:w="120" w:type="dxa"/>
                </w:tcMar>
              </w:tcPr>
              <w:p w14:paraId="5343CF4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/trips/{tripId} with non-existent ID. </w:t>
                </w:r>
              </w:p>
            </w:tc>
            <w:tc>
              <w:tcPr>
                <w:tcW w:w="1530" w:type="dxa"/>
                <w:tcMar>
                  <w:top w:w="80" w:type="dxa"/>
                  <w:left w:w="120" w:type="dxa"/>
                  <w:bottom w:w="80" w:type="dxa"/>
                  <w:right w:w="120" w:type="dxa"/>
                </w:tcMar>
              </w:tcPr>
              <w:p w14:paraId="5343CF4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non-existent UUID </w:t>
                </w:r>
              </w:p>
            </w:tc>
            <w:tc>
              <w:tcPr>
                <w:tcW w:w="1455" w:type="dxa"/>
                <w:tcMar>
                  <w:top w:w="80" w:type="dxa"/>
                  <w:left w:w="120" w:type="dxa"/>
                  <w:bottom w:w="80" w:type="dxa"/>
                  <w:right w:w="120" w:type="dxa"/>
                </w:tcMar>
              </w:tcPr>
              <w:p w14:paraId="5343CF4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404 Not Found </w:t>
                </w:r>
              </w:p>
            </w:tc>
            <w:tc>
              <w:tcPr>
                <w:tcW w:w="1380" w:type="dxa"/>
                <w:tcMar>
                  <w:top w:w="80" w:type="dxa"/>
                  <w:left w:w="120" w:type="dxa"/>
                  <w:bottom w:w="80" w:type="dxa"/>
                  <w:right w:w="120" w:type="dxa"/>
                </w:tcMar>
              </w:tcPr>
              <w:p w14:paraId="5343CF4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trip returned. </w:t>
                </w:r>
              </w:p>
            </w:tc>
          </w:tr>
          <w:tr w:rsidR="003B5DF0" w14:paraId="5343CF51" w14:textId="77777777">
            <w:tc>
              <w:tcPr>
                <w:tcW w:w="1050" w:type="dxa"/>
                <w:tcMar>
                  <w:top w:w="80" w:type="dxa"/>
                  <w:left w:w="120" w:type="dxa"/>
                  <w:bottom w:w="80" w:type="dxa"/>
                  <w:right w:w="120" w:type="dxa"/>
                </w:tcMar>
              </w:tcPr>
              <w:p w14:paraId="5343CF4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trip progress — not found </w:t>
                </w:r>
              </w:p>
            </w:tc>
            <w:tc>
              <w:tcPr>
                <w:tcW w:w="1665" w:type="dxa"/>
                <w:tcMar>
                  <w:top w:w="80" w:type="dxa"/>
                  <w:left w:w="120" w:type="dxa"/>
                  <w:bottom w:w="80" w:type="dxa"/>
                  <w:right w:w="120" w:type="dxa"/>
                </w:tcMar>
              </w:tcPr>
              <w:p w14:paraId="5343CF4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2295" w:type="dxa"/>
                <w:tcMar>
                  <w:top w:w="80" w:type="dxa"/>
                  <w:left w:w="120" w:type="dxa"/>
                  <w:bottom w:w="80" w:type="dxa"/>
                  <w:right w:w="120" w:type="dxa"/>
                </w:tcMar>
              </w:tcPr>
              <w:p w14:paraId="5343CF4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/trips/{tripId}/progress with non-existent ID. </w:t>
                </w:r>
              </w:p>
            </w:tc>
            <w:tc>
              <w:tcPr>
                <w:tcW w:w="1530" w:type="dxa"/>
                <w:tcMar>
                  <w:top w:w="80" w:type="dxa"/>
                  <w:left w:w="120" w:type="dxa"/>
                  <w:bottom w:w="80" w:type="dxa"/>
                  <w:right w:w="120" w:type="dxa"/>
                </w:tcMar>
              </w:tcPr>
              <w:p w14:paraId="5343CF4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non-existent UUID </w:t>
                </w:r>
              </w:p>
            </w:tc>
            <w:tc>
              <w:tcPr>
                <w:tcW w:w="1455" w:type="dxa"/>
                <w:tcMar>
                  <w:top w:w="80" w:type="dxa"/>
                  <w:left w:w="120" w:type="dxa"/>
                  <w:bottom w:w="80" w:type="dxa"/>
                  <w:right w:w="120" w:type="dxa"/>
                </w:tcMar>
              </w:tcPr>
              <w:p w14:paraId="5343CF4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404 Not Found. success=false </w:t>
                </w:r>
              </w:p>
            </w:tc>
            <w:tc>
              <w:tcPr>
                <w:tcW w:w="1380" w:type="dxa"/>
                <w:tcMar>
                  <w:top w:w="80" w:type="dxa"/>
                  <w:left w:w="120" w:type="dxa"/>
                  <w:bottom w:w="80" w:type="dxa"/>
                  <w:right w:w="120" w:type="dxa"/>
                </w:tcMar>
              </w:tcPr>
              <w:p w14:paraId="5343CF5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progress returned. </w:t>
                </w:r>
              </w:p>
            </w:tc>
          </w:tr>
          <w:tr w:rsidR="003B5DF0" w14:paraId="5343CF58" w14:textId="77777777">
            <w:tc>
              <w:tcPr>
                <w:tcW w:w="1050" w:type="dxa"/>
                <w:tcMar>
                  <w:top w:w="80" w:type="dxa"/>
                  <w:left w:w="120" w:type="dxa"/>
                  <w:bottom w:w="80" w:type="dxa"/>
                  <w:right w:w="120" w:type="dxa"/>
                </w:tcMar>
              </w:tcPr>
              <w:p w14:paraId="5343CF5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List trips as Driver — uses own ID </w:t>
                </w:r>
              </w:p>
            </w:tc>
            <w:tc>
              <w:tcPr>
                <w:tcW w:w="1665" w:type="dxa"/>
                <w:tcMar>
                  <w:top w:w="80" w:type="dxa"/>
                  <w:left w:w="120" w:type="dxa"/>
                  <w:bottom w:w="80" w:type="dxa"/>
                  <w:right w:w="120" w:type="dxa"/>
                </w:tcMar>
              </w:tcPr>
              <w:p w14:paraId="5343CF5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2295" w:type="dxa"/>
                <w:tcMar>
                  <w:top w:w="80" w:type="dxa"/>
                  <w:left w:w="120" w:type="dxa"/>
                  <w:bottom w:w="80" w:type="dxa"/>
                  <w:right w:w="120" w:type="dxa"/>
                </w:tcMar>
              </w:tcPr>
              <w:p w14:paraId="5343CF5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/trips without query params. </w:t>
                </w:r>
              </w:p>
            </w:tc>
            <w:tc>
              <w:tcPr>
                <w:tcW w:w="1530" w:type="dxa"/>
                <w:tcMar>
                  <w:top w:w="80" w:type="dxa"/>
                  <w:left w:w="120" w:type="dxa"/>
                  <w:bottom w:w="80" w:type="dxa"/>
                  <w:right w:w="120" w:type="dxa"/>
                </w:tcMar>
              </w:tcPr>
              <w:p w14:paraId="5343CF5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driverId: authenticated driver UUID </w:t>
                </w:r>
              </w:p>
            </w:tc>
            <w:tc>
              <w:tcPr>
                <w:tcW w:w="1455" w:type="dxa"/>
                <w:tcMar>
                  <w:top w:w="80" w:type="dxa"/>
                  <w:left w:w="120" w:type="dxa"/>
                  <w:bottom w:w="80" w:type="dxa"/>
                  <w:right w:w="120" w:type="dxa"/>
                </w:tcMar>
              </w:tcPr>
              <w:p w14:paraId="5343CF5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List of 1 trip returned. </w:t>
                </w:r>
              </w:p>
            </w:tc>
            <w:tc>
              <w:tcPr>
                <w:tcW w:w="1380" w:type="dxa"/>
                <w:tcMar>
                  <w:top w:w="80" w:type="dxa"/>
                  <w:left w:w="120" w:type="dxa"/>
                  <w:bottom w:w="80" w:type="dxa"/>
                  <w:right w:w="120" w:type="dxa"/>
                </w:tcMar>
              </w:tcPr>
              <w:p w14:paraId="5343CF5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Driver sees only their own trips. </w:t>
                </w:r>
              </w:p>
            </w:tc>
          </w:tr>
          <w:tr w:rsidR="003B5DF0" w14:paraId="5343CF5F" w14:textId="77777777">
            <w:tc>
              <w:tcPr>
                <w:tcW w:w="1050" w:type="dxa"/>
                <w:tcMar>
                  <w:top w:w="80" w:type="dxa"/>
                  <w:left w:w="120" w:type="dxa"/>
                  <w:bottom w:w="80" w:type="dxa"/>
                  <w:right w:w="120" w:type="dxa"/>
                </w:tcMar>
              </w:tcPr>
              <w:p w14:paraId="5343CF5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List trips as Fleet Manager </w:t>
                </w:r>
              </w:p>
            </w:tc>
            <w:tc>
              <w:tcPr>
                <w:tcW w:w="1665" w:type="dxa"/>
                <w:tcMar>
                  <w:top w:w="80" w:type="dxa"/>
                  <w:left w:w="120" w:type="dxa"/>
                  <w:bottom w:w="80" w:type="dxa"/>
                  <w:right w:w="120" w:type="dxa"/>
                </w:tcMar>
              </w:tcPr>
              <w:p w14:paraId="5343CF5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2295" w:type="dxa"/>
                <w:tcMar>
                  <w:top w:w="80" w:type="dxa"/>
                  <w:left w:w="120" w:type="dxa"/>
                  <w:bottom w:w="80" w:type="dxa"/>
                  <w:right w:w="120" w:type="dxa"/>
                </w:tcMar>
              </w:tcPr>
              <w:p w14:paraId="5343CF5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/trips. </w:t>
                </w:r>
              </w:p>
            </w:tc>
            <w:tc>
              <w:tcPr>
                <w:tcW w:w="1530" w:type="dxa"/>
                <w:tcMar>
                  <w:top w:w="80" w:type="dxa"/>
                  <w:left w:w="120" w:type="dxa"/>
                  <w:bottom w:w="80" w:type="dxa"/>
                  <w:right w:w="120" w:type="dxa"/>
                </w:tcMar>
              </w:tcPr>
              <w:p w14:paraId="5343CF5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managerId: valid UUID </w:t>
                </w:r>
              </w:p>
            </w:tc>
            <w:tc>
              <w:tcPr>
                <w:tcW w:w="1455" w:type="dxa"/>
                <w:tcMar>
                  <w:top w:w="80" w:type="dxa"/>
                  <w:left w:w="120" w:type="dxa"/>
                  <w:bottom w:w="80" w:type="dxa"/>
                  <w:right w:w="120" w:type="dxa"/>
                </w:tcMar>
              </w:tcPr>
              <w:p w14:paraId="5343CF5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List of 1 trip returned. </w:t>
                </w:r>
              </w:p>
            </w:tc>
            <w:tc>
              <w:tcPr>
                <w:tcW w:w="1380" w:type="dxa"/>
                <w:tcMar>
                  <w:top w:w="80" w:type="dxa"/>
                  <w:left w:w="120" w:type="dxa"/>
                  <w:bottom w:w="80" w:type="dxa"/>
                  <w:right w:w="120" w:type="dxa"/>
                </w:tcMar>
              </w:tcPr>
              <w:p w14:paraId="5343CF5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All fleet trips returned. </w:t>
                </w:r>
              </w:p>
            </w:tc>
          </w:tr>
          <w:tr w:rsidR="003B5DF0" w14:paraId="5343CF66" w14:textId="77777777">
            <w:tc>
              <w:tcPr>
                <w:tcW w:w="1050" w:type="dxa"/>
                <w:tcMar>
                  <w:top w:w="80" w:type="dxa"/>
                  <w:left w:w="120" w:type="dxa"/>
                  <w:bottom w:w="80" w:type="dxa"/>
                  <w:right w:w="120" w:type="dxa"/>
                </w:tcMar>
              </w:tcPr>
              <w:p w14:paraId="5343CF6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trip timeline — success </w:t>
                </w:r>
              </w:p>
            </w:tc>
            <w:tc>
              <w:tcPr>
                <w:tcW w:w="1665" w:type="dxa"/>
                <w:tcMar>
                  <w:top w:w="80" w:type="dxa"/>
                  <w:left w:w="120" w:type="dxa"/>
                  <w:bottom w:w="80" w:type="dxa"/>
                  <w:right w:w="120" w:type="dxa"/>
                </w:tcMar>
              </w:tcPr>
              <w:p w14:paraId="5343CF6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Trip must exist. </w:t>
                </w:r>
              </w:p>
            </w:tc>
            <w:tc>
              <w:tcPr>
                <w:tcW w:w="2295" w:type="dxa"/>
                <w:tcMar>
                  <w:top w:w="80" w:type="dxa"/>
                  <w:left w:w="120" w:type="dxa"/>
                  <w:bottom w:w="80" w:type="dxa"/>
                  <w:right w:w="120" w:type="dxa"/>
                </w:tcMar>
              </w:tcPr>
              <w:p w14:paraId="5343CF6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/trips/{tripId}/timeline. </w:t>
                </w:r>
              </w:p>
            </w:tc>
            <w:tc>
              <w:tcPr>
                <w:tcW w:w="1530" w:type="dxa"/>
                <w:tcMar>
                  <w:top w:w="80" w:type="dxa"/>
                  <w:left w:w="120" w:type="dxa"/>
                  <w:bottom w:w="80" w:type="dxa"/>
                  <w:right w:w="120" w:type="dxa"/>
                </w:tcMar>
              </w:tcPr>
              <w:p w14:paraId="5343CF6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valid UUID </w:t>
                </w:r>
              </w:p>
            </w:tc>
            <w:tc>
              <w:tcPr>
                <w:tcW w:w="1455" w:type="dxa"/>
                <w:tcMar>
                  <w:top w:w="80" w:type="dxa"/>
                  <w:left w:w="120" w:type="dxa"/>
                  <w:bottom w:w="80" w:type="dxa"/>
                  <w:right w:w="120" w:type="dxa"/>
                </w:tcMar>
              </w:tcPr>
              <w:p w14:paraId="5343CF6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Empty timeline returned. </w:t>
                </w:r>
              </w:p>
            </w:tc>
            <w:tc>
              <w:tcPr>
                <w:tcW w:w="1380" w:type="dxa"/>
                <w:tcMar>
                  <w:top w:w="80" w:type="dxa"/>
                  <w:left w:w="120" w:type="dxa"/>
                  <w:bottom w:w="80" w:type="dxa"/>
                  <w:right w:w="120" w:type="dxa"/>
                </w:tcMar>
              </w:tcPr>
              <w:p w14:paraId="5343CF6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 timeline displayed. </w:t>
                </w:r>
              </w:p>
            </w:tc>
          </w:tr>
          <w:tr w:rsidR="003B5DF0" w14:paraId="5343CF6D" w14:textId="77777777">
            <w:tc>
              <w:tcPr>
                <w:tcW w:w="1050" w:type="dxa"/>
                <w:tcMar>
                  <w:top w:w="80" w:type="dxa"/>
                  <w:left w:w="120" w:type="dxa"/>
                  <w:bottom w:w="80" w:type="dxa"/>
                  <w:right w:w="120" w:type="dxa"/>
                </w:tcMar>
              </w:tcPr>
              <w:p w14:paraId="5343CF6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trip timeline — not found </w:t>
                </w:r>
              </w:p>
            </w:tc>
            <w:tc>
              <w:tcPr>
                <w:tcW w:w="1665" w:type="dxa"/>
                <w:tcMar>
                  <w:top w:w="80" w:type="dxa"/>
                  <w:left w:w="120" w:type="dxa"/>
                  <w:bottom w:w="80" w:type="dxa"/>
                  <w:right w:w="120" w:type="dxa"/>
                </w:tcMar>
              </w:tcPr>
              <w:p w14:paraId="5343CF6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2295" w:type="dxa"/>
                <w:tcMar>
                  <w:top w:w="80" w:type="dxa"/>
                  <w:left w:w="120" w:type="dxa"/>
                  <w:bottom w:w="80" w:type="dxa"/>
                  <w:right w:w="120" w:type="dxa"/>
                </w:tcMar>
              </w:tcPr>
              <w:p w14:paraId="5343CF6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/trips/{tripId}/timeline with non-existent ID. </w:t>
                </w:r>
              </w:p>
            </w:tc>
            <w:tc>
              <w:tcPr>
                <w:tcW w:w="1530" w:type="dxa"/>
                <w:tcMar>
                  <w:top w:w="80" w:type="dxa"/>
                  <w:left w:w="120" w:type="dxa"/>
                  <w:bottom w:w="80" w:type="dxa"/>
                  <w:right w:w="120" w:type="dxa"/>
                </w:tcMar>
              </w:tcPr>
              <w:p w14:paraId="5343CF6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tripId: non-existent UUID </w:t>
                </w:r>
              </w:p>
            </w:tc>
            <w:tc>
              <w:tcPr>
                <w:tcW w:w="1455" w:type="dxa"/>
                <w:tcMar>
                  <w:top w:w="80" w:type="dxa"/>
                  <w:left w:w="120" w:type="dxa"/>
                  <w:bottom w:w="80" w:type="dxa"/>
                  <w:right w:w="120" w:type="dxa"/>
                </w:tcMar>
              </w:tcPr>
              <w:p w14:paraId="5343CF6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404 Not Found </w:t>
                </w:r>
              </w:p>
            </w:tc>
            <w:tc>
              <w:tcPr>
                <w:tcW w:w="1380" w:type="dxa"/>
                <w:tcMar>
                  <w:top w:w="80" w:type="dxa"/>
                  <w:left w:w="120" w:type="dxa"/>
                  <w:bottom w:w="80" w:type="dxa"/>
                  <w:right w:w="120" w:type="dxa"/>
                </w:tcMar>
              </w:tcPr>
              <w:p w14:paraId="5343CF6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timeline returned. </w:t>
                </w:r>
              </w:p>
            </w:tc>
          </w:tr>
        </w:tbl>
      </w:sdtContent>
    </w:sdt>
    <w:p w14:paraId="5343CF6E" w14:textId="77777777" w:rsidR="003B5DF0" w:rsidRDefault="003B5DF0">
      <w:pPr>
        <w:spacing w:line="240" w:lineRule="auto"/>
        <w:jc w:val="both"/>
      </w:pPr>
    </w:p>
    <w:p w14:paraId="5343CF6F" w14:textId="77777777" w:rsidR="003B5DF0" w:rsidRDefault="003B5DF0">
      <w:pPr>
        <w:pStyle w:val="Heading4"/>
        <w:keepNext w:val="0"/>
        <w:keepLines w:val="0"/>
        <w:spacing w:before="0" w:after="0"/>
        <w:rPr>
          <w:rFonts w:ascii="Times New Roman" w:eastAsia="Times New Roman" w:hAnsi="Times New Roman" w:cs="Times New Roman"/>
          <w:b/>
          <w:bCs/>
          <w:color w:val="1F1F1F"/>
          <w:sz w:val="28"/>
          <w:szCs w:val="28"/>
        </w:rPr>
      </w:pPr>
      <w:bookmarkStart w:id="169" w:name="_heading=h.ez9bfbgbdggt" w:colFirst="0" w:colLast="0"/>
      <w:bookmarkEnd w:id="169"/>
    </w:p>
    <w:p w14:paraId="5343CF70" w14:textId="77777777" w:rsidR="003B5DF0" w:rsidRDefault="003B5DF0"/>
    <w:p w14:paraId="5343CF71" w14:textId="77777777" w:rsidR="003B5DF0" w:rsidRDefault="004F4874">
      <w:pPr>
        <w:pStyle w:val="Heading4"/>
        <w:keepNext w:val="0"/>
        <w:keepLines w:val="0"/>
        <w:spacing w:before="240" w:after="40" w:line="360" w:lineRule="auto"/>
        <w:rPr>
          <w:rFonts w:ascii="Times New Roman" w:eastAsia="Times New Roman" w:hAnsi="Times New Roman" w:cs="Times New Roman"/>
          <w:b/>
          <w:bCs/>
          <w:color w:val="000000"/>
          <w:sz w:val="22"/>
          <w:szCs w:val="22"/>
        </w:rPr>
      </w:pPr>
      <w:bookmarkStart w:id="170" w:name="_heading=h.vwn1vx4zihy" w:colFirst="0" w:colLast="0"/>
      <w:bookmarkEnd w:id="170"/>
      <w:r>
        <w:rPr>
          <w:rFonts w:ascii="Times New Roman" w:eastAsia="Times New Roman" w:hAnsi="Times New Roman" w:cs="Times New Roman"/>
          <w:b/>
          <w:bCs/>
          <w:color w:val="000000"/>
        </w:rPr>
        <w:t xml:space="preserve">5.4.10 </w:t>
      </w:r>
      <w:r>
        <w:rPr>
          <w:rFonts w:ascii="Times New Roman" w:eastAsia="Times New Roman" w:hAnsi="Times New Roman" w:cs="Times New Roman"/>
          <w:b/>
          <w:bCs/>
          <w:color w:val="000000"/>
          <w:sz w:val="22"/>
          <w:szCs w:val="22"/>
        </w:rPr>
        <w:t>Vehicle Resource Management Domain (VehicleControllerTest.java)</w:t>
      </w:r>
    </w:p>
    <w:p w14:paraId="5343CF72" w14:textId="77777777" w:rsidR="003B5DF0" w:rsidRDefault="003B5DF0">
      <w:pPr>
        <w:spacing w:line="240" w:lineRule="auto"/>
        <w:jc w:val="both"/>
        <w:rPr>
          <w:rFonts w:ascii="Times New Roman" w:eastAsia="Times New Roman" w:hAnsi="Times New Roman" w:cs="Times New Roman"/>
        </w:rPr>
      </w:pPr>
    </w:p>
    <w:sdt>
      <w:sdtPr>
        <w:tag w:val="goog_rdk_96"/>
        <w:id w:val="1959688224"/>
        <w:lock w:val="contentLocked"/>
      </w:sdtPr>
      <w:sdtEndPr/>
      <w:sdtContent>
        <w:tbl>
          <w:tblPr>
            <w:tblStyle w:val="afffffff8"/>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0"/>
            <w:gridCol w:w="1335"/>
            <w:gridCol w:w="1530"/>
            <w:gridCol w:w="2070"/>
            <w:gridCol w:w="1680"/>
            <w:gridCol w:w="1380"/>
          </w:tblGrid>
          <w:tr w:rsidR="003B5DF0" w14:paraId="5343CF79" w14:textId="77777777">
            <w:trPr>
              <w:tblHeader/>
            </w:trPr>
            <w:tc>
              <w:tcPr>
                <w:tcW w:w="1380" w:type="dxa"/>
                <w:shd w:val="clear" w:color="auto" w:fill="1C4587"/>
                <w:tcMar>
                  <w:top w:w="80" w:type="dxa"/>
                  <w:left w:w="120" w:type="dxa"/>
                  <w:bottom w:w="80" w:type="dxa"/>
                  <w:right w:w="120" w:type="dxa"/>
                </w:tcMar>
              </w:tcPr>
              <w:p w14:paraId="5343CF73"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Test Case </w:t>
                </w:r>
              </w:p>
            </w:tc>
            <w:tc>
              <w:tcPr>
                <w:tcW w:w="1335" w:type="dxa"/>
                <w:shd w:val="clear" w:color="auto" w:fill="1C4587"/>
                <w:tcMar>
                  <w:top w:w="80" w:type="dxa"/>
                  <w:left w:w="120" w:type="dxa"/>
                  <w:bottom w:w="80" w:type="dxa"/>
                  <w:right w:w="120" w:type="dxa"/>
                </w:tcMar>
              </w:tcPr>
              <w:p w14:paraId="5343CF74"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Pre-Condition </w:t>
                </w:r>
              </w:p>
            </w:tc>
            <w:tc>
              <w:tcPr>
                <w:tcW w:w="1530" w:type="dxa"/>
                <w:shd w:val="clear" w:color="auto" w:fill="1C4587"/>
                <w:tcMar>
                  <w:top w:w="80" w:type="dxa"/>
                  <w:left w:w="120" w:type="dxa"/>
                  <w:bottom w:w="80" w:type="dxa"/>
                  <w:right w:w="120" w:type="dxa"/>
                </w:tcMar>
              </w:tcPr>
              <w:p w14:paraId="5343CF75"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Steps </w:t>
                </w:r>
              </w:p>
            </w:tc>
            <w:tc>
              <w:tcPr>
                <w:tcW w:w="2070" w:type="dxa"/>
                <w:shd w:val="clear" w:color="auto" w:fill="1C4587"/>
                <w:tcMar>
                  <w:top w:w="80" w:type="dxa"/>
                  <w:left w:w="120" w:type="dxa"/>
                  <w:bottom w:w="80" w:type="dxa"/>
                  <w:right w:w="120" w:type="dxa"/>
                </w:tcMar>
              </w:tcPr>
              <w:p w14:paraId="5343CF76"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Test Data </w:t>
                </w:r>
              </w:p>
            </w:tc>
            <w:tc>
              <w:tcPr>
                <w:tcW w:w="1680" w:type="dxa"/>
                <w:shd w:val="clear" w:color="auto" w:fill="1C4587"/>
                <w:tcMar>
                  <w:top w:w="80" w:type="dxa"/>
                  <w:left w:w="120" w:type="dxa"/>
                  <w:bottom w:w="80" w:type="dxa"/>
                  <w:right w:w="120" w:type="dxa"/>
                </w:tcMar>
              </w:tcPr>
              <w:p w14:paraId="5343CF77"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Expected Results </w:t>
                </w:r>
              </w:p>
            </w:tc>
            <w:tc>
              <w:tcPr>
                <w:tcW w:w="1380" w:type="dxa"/>
                <w:shd w:val="clear" w:color="auto" w:fill="1C4587"/>
                <w:tcMar>
                  <w:top w:w="80" w:type="dxa"/>
                  <w:left w:w="120" w:type="dxa"/>
                  <w:bottom w:w="80" w:type="dxa"/>
                  <w:right w:w="120" w:type="dxa"/>
                </w:tcMar>
              </w:tcPr>
              <w:p w14:paraId="5343CF78"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 xml:space="preserve">Post Condition </w:t>
                </w:r>
              </w:p>
            </w:tc>
          </w:tr>
          <w:tr w:rsidR="003B5DF0" w14:paraId="5343CF80" w14:textId="77777777">
            <w:tc>
              <w:tcPr>
                <w:tcW w:w="1380" w:type="dxa"/>
                <w:tcMar>
                  <w:top w:w="80" w:type="dxa"/>
                  <w:left w:w="120" w:type="dxa"/>
                  <w:bottom w:w="80" w:type="dxa"/>
                  <w:right w:w="120" w:type="dxa"/>
                </w:tcMar>
              </w:tcPr>
              <w:p w14:paraId="5343CF7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Add vehicle as Fleet Manager </w:t>
                </w:r>
              </w:p>
            </w:tc>
            <w:tc>
              <w:tcPr>
                <w:tcW w:w="1335" w:type="dxa"/>
                <w:tcMar>
                  <w:top w:w="80" w:type="dxa"/>
                  <w:left w:w="120" w:type="dxa"/>
                  <w:bottom w:w="80" w:type="dxa"/>
                  <w:right w:w="120" w:type="dxa"/>
                </w:tcMar>
              </w:tcPr>
              <w:p w14:paraId="5343CF7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530" w:type="dxa"/>
                <w:tcMar>
                  <w:top w:w="80" w:type="dxa"/>
                  <w:left w:w="120" w:type="dxa"/>
                  <w:bottom w:w="80" w:type="dxa"/>
                  <w:right w:w="120" w:type="dxa"/>
                </w:tcMar>
              </w:tcPr>
              <w:p w14:paraId="5343CF7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vehicle creation with valid data. </w:t>
                </w:r>
              </w:p>
            </w:tc>
            <w:tc>
              <w:tcPr>
                <w:tcW w:w="2070" w:type="dxa"/>
                <w:tcMar>
                  <w:top w:w="80" w:type="dxa"/>
                  <w:left w:w="120" w:type="dxa"/>
                  <w:bottom w:w="80" w:type="dxa"/>
                  <w:right w:w="120" w:type="dxa"/>
                </w:tcMar>
              </w:tcPr>
              <w:p w14:paraId="5343CF7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plateNumber: ABC123, model: Model X, manufactureYear: 2024 </w:t>
                </w:r>
              </w:p>
            </w:tc>
            <w:tc>
              <w:tcPr>
                <w:tcW w:w="1680" w:type="dxa"/>
                <w:tcMar>
                  <w:top w:w="80" w:type="dxa"/>
                  <w:left w:w="120" w:type="dxa"/>
                  <w:bottom w:w="80" w:type="dxa"/>
                  <w:right w:w="120" w:type="dxa"/>
                </w:tcMar>
              </w:tcPr>
              <w:p w14:paraId="5343CF7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201 Created. data.plateNumber="ABC123" </w:t>
                </w:r>
              </w:p>
            </w:tc>
            <w:tc>
              <w:tcPr>
                <w:tcW w:w="1380" w:type="dxa"/>
                <w:tcMar>
                  <w:top w:w="80" w:type="dxa"/>
                  <w:left w:w="120" w:type="dxa"/>
                  <w:bottom w:w="80" w:type="dxa"/>
                  <w:right w:w="120" w:type="dxa"/>
                </w:tcMar>
              </w:tcPr>
              <w:p w14:paraId="5343CF7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 registered in fleet. </w:t>
                </w:r>
              </w:p>
            </w:tc>
          </w:tr>
          <w:tr w:rsidR="003B5DF0" w14:paraId="5343CF88" w14:textId="77777777">
            <w:tc>
              <w:tcPr>
                <w:tcW w:w="1380" w:type="dxa"/>
                <w:tcMar>
                  <w:top w:w="80" w:type="dxa"/>
                  <w:left w:w="120" w:type="dxa"/>
                  <w:bottom w:w="80" w:type="dxa"/>
                  <w:right w:w="120" w:type="dxa"/>
                </w:tcMar>
              </w:tcPr>
              <w:p w14:paraId="5343CF8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vehicle with driver </w:t>
                </w:r>
              </w:p>
            </w:tc>
            <w:tc>
              <w:tcPr>
                <w:tcW w:w="1335" w:type="dxa"/>
                <w:tcMar>
                  <w:top w:w="80" w:type="dxa"/>
                  <w:left w:w="120" w:type="dxa"/>
                  <w:bottom w:w="80" w:type="dxa"/>
                  <w:right w:w="120" w:type="dxa"/>
                </w:tcMar>
              </w:tcPr>
              <w:p w14:paraId="5343CF8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Vehicle must exist. </w:t>
                </w:r>
              </w:p>
            </w:tc>
            <w:tc>
              <w:tcPr>
                <w:tcW w:w="1530" w:type="dxa"/>
                <w:tcMar>
                  <w:top w:w="80" w:type="dxa"/>
                  <w:left w:w="120" w:type="dxa"/>
                  <w:bottom w:w="80" w:type="dxa"/>
                  <w:right w:w="120" w:type="dxa"/>
                </w:tcMar>
              </w:tcPr>
              <w:p w14:paraId="5343CF8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/vehicles/{vehicleId}/with-driver. </w:t>
                </w:r>
              </w:p>
            </w:tc>
            <w:tc>
              <w:tcPr>
                <w:tcW w:w="2070" w:type="dxa"/>
                <w:tcMar>
                  <w:top w:w="80" w:type="dxa"/>
                  <w:left w:w="120" w:type="dxa"/>
                  <w:bottom w:w="80" w:type="dxa"/>
                  <w:right w:w="120" w:type="dxa"/>
                </w:tcMar>
              </w:tcPr>
              <w:p w14:paraId="5343CF8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vehicleId: valid UUID </w:t>
                </w:r>
              </w:p>
            </w:tc>
            <w:tc>
              <w:tcPr>
                <w:tcW w:w="1680" w:type="dxa"/>
                <w:tcMar>
                  <w:top w:w="80" w:type="dxa"/>
                  <w:left w:w="120" w:type="dxa"/>
                  <w:bottom w:w="80" w:type="dxa"/>
                  <w:right w:w="120" w:type="dxa"/>
                </w:tcMar>
              </w:tcPr>
              <w:p w14:paraId="5343CF8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data.vehicle.vehicleId matches requested UUID </w:t>
                </w:r>
              </w:p>
            </w:tc>
            <w:tc>
              <w:tcPr>
                <w:tcW w:w="1380" w:type="dxa"/>
                <w:tcMar>
                  <w:top w:w="80" w:type="dxa"/>
                  <w:left w:w="120" w:type="dxa"/>
                  <w:bottom w:w="80" w:type="dxa"/>
                  <w:right w:w="120" w:type="dxa"/>
                </w:tcMar>
              </w:tcPr>
              <w:p w14:paraId="5343CF8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 with assigned driver details returned. </w:t>
                </w:r>
              </w:p>
              <w:p w14:paraId="5343CF87" w14:textId="77777777" w:rsidR="003B5DF0" w:rsidRDefault="003B5DF0">
                <w:pPr>
                  <w:spacing w:line="240" w:lineRule="auto"/>
                  <w:rPr>
                    <w:rFonts w:ascii="Times New Roman" w:eastAsia="Times New Roman" w:hAnsi="Times New Roman" w:cs="Times New Roman"/>
                  </w:rPr>
                </w:pPr>
              </w:p>
            </w:tc>
          </w:tr>
          <w:tr w:rsidR="003B5DF0" w14:paraId="5343CF8F" w14:textId="77777777">
            <w:tc>
              <w:tcPr>
                <w:tcW w:w="1380" w:type="dxa"/>
                <w:tcMar>
                  <w:top w:w="80" w:type="dxa"/>
                  <w:left w:w="120" w:type="dxa"/>
                  <w:bottom w:w="80" w:type="dxa"/>
                  <w:right w:w="120" w:type="dxa"/>
                </w:tcMar>
              </w:tcPr>
              <w:p w14:paraId="5343CF8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maintenance logs </w:t>
                </w:r>
              </w:p>
            </w:tc>
            <w:tc>
              <w:tcPr>
                <w:tcW w:w="1335" w:type="dxa"/>
                <w:tcMar>
                  <w:top w:w="80" w:type="dxa"/>
                  <w:left w:w="120" w:type="dxa"/>
                  <w:bottom w:w="80" w:type="dxa"/>
                  <w:right w:w="120" w:type="dxa"/>
                </w:tcMar>
              </w:tcPr>
              <w:p w14:paraId="5343CF8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Vehicle must exist. </w:t>
                </w:r>
              </w:p>
            </w:tc>
            <w:tc>
              <w:tcPr>
                <w:tcW w:w="1530" w:type="dxa"/>
                <w:tcMar>
                  <w:top w:w="80" w:type="dxa"/>
                  <w:left w:w="120" w:type="dxa"/>
                  <w:bottom w:w="80" w:type="dxa"/>
                  <w:right w:w="120" w:type="dxa"/>
                </w:tcMar>
              </w:tcPr>
              <w:p w14:paraId="5343CF8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/vehicles/{vehicleId}/maintenance-logs. </w:t>
                </w:r>
              </w:p>
            </w:tc>
            <w:tc>
              <w:tcPr>
                <w:tcW w:w="2070" w:type="dxa"/>
                <w:tcMar>
                  <w:top w:w="80" w:type="dxa"/>
                  <w:left w:w="120" w:type="dxa"/>
                  <w:bottom w:w="80" w:type="dxa"/>
                  <w:right w:w="120" w:type="dxa"/>
                </w:tcMar>
              </w:tcPr>
              <w:p w14:paraId="5343CF8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vehicleId: valid UUID </w:t>
                </w:r>
              </w:p>
            </w:tc>
            <w:tc>
              <w:tcPr>
                <w:tcW w:w="1680" w:type="dxa"/>
                <w:tcMar>
                  <w:top w:w="80" w:type="dxa"/>
                  <w:left w:w="120" w:type="dxa"/>
                  <w:bottom w:w="80" w:type="dxa"/>
                  <w:right w:w="120" w:type="dxa"/>
                </w:tcMar>
              </w:tcPr>
              <w:p w14:paraId="5343CF8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data list has at least 1 entry. </w:t>
                </w:r>
              </w:p>
            </w:tc>
            <w:tc>
              <w:tcPr>
                <w:tcW w:w="1380" w:type="dxa"/>
                <w:tcMar>
                  <w:top w:w="80" w:type="dxa"/>
                  <w:left w:w="120" w:type="dxa"/>
                  <w:bottom w:w="80" w:type="dxa"/>
                  <w:right w:w="120" w:type="dxa"/>
                </w:tcMar>
              </w:tcPr>
              <w:p w14:paraId="5343CF8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Maintenance log list returned. </w:t>
                </w:r>
              </w:p>
            </w:tc>
          </w:tr>
          <w:tr w:rsidR="003B5DF0" w14:paraId="5343CF96" w14:textId="77777777">
            <w:tc>
              <w:tcPr>
                <w:tcW w:w="1380" w:type="dxa"/>
                <w:tcMar>
                  <w:top w:w="80" w:type="dxa"/>
                  <w:left w:w="120" w:type="dxa"/>
                  <w:bottom w:w="80" w:type="dxa"/>
                  <w:right w:w="120" w:type="dxa"/>
                </w:tcMar>
              </w:tcPr>
              <w:p w14:paraId="5343CF9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Add vehicle with duplicate plate number </w:t>
                </w:r>
              </w:p>
            </w:tc>
            <w:tc>
              <w:tcPr>
                <w:tcW w:w="1335" w:type="dxa"/>
                <w:tcMar>
                  <w:top w:w="80" w:type="dxa"/>
                  <w:left w:w="120" w:type="dxa"/>
                  <w:bottom w:w="80" w:type="dxa"/>
                  <w:right w:w="120" w:type="dxa"/>
                </w:tcMar>
              </w:tcPr>
              <w:p w14:paraId="5343CF9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w:t>
                </w:r>
              </w:p>
            </w:tc>
            <w:tc>
              <w:tcPr>
                <w:tcW w:w="1530" w:type="dxa"/>
                <w:tcMar>
                  <w:top w:w="80" w:type="dxa"/>
                  <w:left w:w="120" w:type="dxa"/>
                  <w:bottom w:w="80" w:type="dxa"/>
                  <w:right w:w="120" w:type="dxa"/>
                </w:tcMar>
              </w:tcPr>
              <w:p w14:paraId="5343CF9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Submit vehicle creation with already registered plate number. </w:t>
                </w:r>
              </w:p>
            </w:tc>
            <w:tc>
              <w:tcPr>
                <w:tcW w:w="2070" w:type="dxa"/>
                <w:tcMar>
                  <w:top w:w="80" w:type="dxa"/>
                  <w:left w:w="120" w:type="dxa"/>
                  <w:bottom w:w="80" w:type="dxa"/>
                  <w:right w:w="120" w:type="dxa"/>
                </w:tcMar>
              </w:tcPr>
              <w:p w14:paraId="5343CF9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plateNumber: ABC123 (already exists) </w:t>
                </w:r>
              </w:p>
            </w:tc>
            <w:tc>
              <w:tcPr>
                <w:tcW w:w="1680" w:type="dxa"/>
                <w:tcMar>
                  <w:top w:w="80" w:type="dxa"/>
                  <w:left w:w="120" w:type="dxa"/>
                  <w:bottom w:w="80" w:type="dxa"/>
                  <w:right w:w="120" w:type="dxa"/>
                </w:tcMar>
              </w:tcPr>
              <w:p w14:paraId="5343CF9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409 Conflict. success=false </w:t>
                </w:r>
              </w:p>
            </w:tc>
            <w:tc>
              <w:tcPr>
                <w:tcW w:w="1380" w:type="dxa"/>
                <w:tcMar>
                  <w:top w:w="80" w:type="dxa"/>
                  <w:left w:w="120" w:type="dxa"/>
                  <w:bottom w:w="80" w:type="dxa"/>
                  <w:right w:w="120" w:type="dxa"/>
                </w:tcMar>
              </w:tcPr>
              <w:p w14:paraId="5343CF9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new vehicle added. </w:t>
                </w:r>
              </w:p>
            </w:tc>
          </w:tr>
          <w:tr w:rsidR="003B5DF0" w14:paraId="5343CF9D" w14:textId="77777777">
            <w:tc>
              <w:tcPr>
                <w:tcW w:w="1380" w:type="dxa"/>
                <w:tcMar>
                  <w:top w:w="80" w:type="dxa"/>
                  <w:left w:w="120" w:type="dxa"/>
                  <w:bottom w:w="80" w:type="dxa"/>
                  <w:right w:w="120" w:type="dxa"/>
                </w:tcMar>
              </w:tcPr>
              <w:p w14:paraId="5343CF9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Add vehicle as Driver </w:t>
                </w:r>
              </w:p>
            </w:tc>
            <w:tc>
              <w:tcPr>
                <w:tcW w:w="1335" w:type="dxa"/>
                <w:tcMar>
                  <w:top w:w="80" w:type="dxa"/>
                  <w:left w:w="120" w:type="dxa"/>
                  <w:bottom w:w="80" w:type="dxa"/>
                  <w:right w:w="120" w:type="dxa"/>
                </w:tcMar>
              </w:tcPr>
              <w:p w14:paraId="5343CF9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1530" w:type="dxa"/>
                <w:tcMar>
                  <w:top w:w="80" w:type="dxa"/>
                  <w:left w:w="120" w:type="dxa"/>
                  <w:bottom w:w="80" w:type="dxa"/>
                  <w:right w:w="120" w:type="dxa"/>
                </w:tcMar>
              </w:tcPr>
              <w:p w14:paraId="5343CF9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to submit vehicle creation as Driver. </w:t>
                </w:r>
              </w:p>
            </w:tc>
            <w:tc>
              <w:tcPr>
                <w:tcW w:w="2070" w:type="dxa"/>
                <w:tcMar>
                  <w:top w:w="80" w:type="dxa"/>
                  <w:left w:w="120" w:type="dxa"/>
                  <w:bottom w:w="80" w:type="dxa"/>
                  <w:right w:w="120" w:type="dxa"/>
                </w:tcMar>
              </w:tcPr>
              <w:p w14:paraId="5343CF9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plateNumber: ABC123, model: Model X, manufactureYear: 2024 </w:t>
                </w:r>
              </w:p>
            </w:tc>
            <w:tc>
              <w:tcPr>
                <w:tcW w:w="1680" w:type="dxa"/>
                <w:tcMar>
                  <w:top w:w="80" w:type="dxa"/>
                  <w:left w:w="120" w:type="dxa"/>
                  <w:bottom w:w="80" w:type="dxa"/>
                  <w:right w:w="120" w:type="dxa"/>
                </w:tcMar>
              </w:tcPr>
              <w:p w14:paraId="5343CF9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380" w:type="dxa"/>
                <w:tcMar>
                  <w:top w:w="80" w:type="dxa"/>
                  <w:left w:w="120" w:type="dxa"/>
                  <w:bottom w:w="80" w:type="dxa"/>
                  <w:right w:w="120" w:type="dxa"/>
                </w:tcMar>
              </w:tcPr>
              <w:p w14:paraId="5343CF9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vehicle added. </w:t>
                </w:r>
              </w:p>
            </w:tc>
          </w:tr>
          <w:tr w:rsidR="003B5DF0" w14:paraId="5343CFA4" w14:textId="77777777">
            <w:tc>
              <w:tcPr>
                <w:tcW w:w="1380" w:type="dxa"/>
                <w:tcMar>
                  <w:top w:w="80" w:type="dxa"/>
                  <w:left w:w="120" w:type="dxa"/>
                  <w:bottom w:w="80" w:type="dxa"/>
                  <w:right w:w="120" w:type="dxa"/>
                </w:tcMar>
              </w:tcPr>
              <w:p w14:paraId="5343CF9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vehicle by ID — success </w:t>
                </w:r>
              </w:p>
            </w:tc>
            <w:tc>
              <w:tcPr>
                <w:tcW w:w="1335" w:type="dxa"/>
                <w:tcMar>
                  <w:top w:w="80" w:type="dxa"/>
                  <w:left w:w="120" w:type="dxa"/>
                  <w:bottom w:w="80" w:type="dxa"/>
                  <w:right w:w="120" w:type="dxa"/>
                </w:tcMar>
              </w:tcPr>
              <w:p w14:paraId="5343CF9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Vehicle must exist. </w:t>
                </w:r>
              </w:p>
            </w:tc>
            <w:tc>
              <w:tcPr>
                <w:tcW w:w="1530" w:type="dxa"/>
                <w:tcMar>
                  <w:top w:w="80" w:type="dxa"/>
                  <w:left w:w="120" w:type="dxa"/>
                  <w:bottom w:w="80" w:type="dxa"/>
                  <w:right w:w="120" w:type="dxa"/>
                </w:tcMar>
              </w:tcPr>
              <w:p w14:paraId="5343CFA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/vehicles/{vehicleId}. </w:t>
                </w:r>
              </w:p>
            </w:tc>
            <w:tc>
              <w:tcPr>
                <w:tcW w:w="2070" w:type="dxa"/>
                <w:tcMar>
                  <w:top w:w="80" w:type="dxa"/>
                  <w:left w:w="120" w:type="dxa"/>
                  <w:bottom w:w="80" w:type="dxa"/>
                  <w:right w:w="120" w:type="dxa"/>
                </w:tcMar>
              </w:tcPr>
              <w:p w14:paraId="5343CFA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vehicleId: valid UUID </w:t>
                </w:r>
              </w:p>
            </w:tc>
            <w:tc>
              <w:tcPr>
                <w:tcW w:w="1680" w:type="dxa"/>
                <w:tcMar>
                  <w:top w:w="80" w:type="dxa"/>
                  <w:left w:w="120" w:type="dxa"/>
                  <w:bottom w:w="80" w:type="dxa"/>
                  <w:right w:w="120" w:type="dxa"/>
                </w:tcMar>
              </w:tcPr>
              <w:p w14:paraId="5343CFA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data.plateNumber="ABC123" </w:t>
                </w:r>
              </w:p>
            </w:tc>
            <w:tc>
              <w:tcPr>
                <w:tcW w:w="1380" w:type="dxa"/>
                <w:tcMar>
                  <w:top w:w="80" w:type="dxa"/>
                  <w:left w:w="120" w:type="dxa"/>
                  <w:bottom w:w="80" w:type="dxa"/>
                  <w:right w:w="120" w:type="dxa"/>
                </w:tcMar>
              </w:tcPr>
              <w:p w14:paraId="5343CFA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 details returned. </w:t>
                </w:r>
              </w:p>
            </w:tc>
          </w:tr>
          <w:tr w:rsidR="003B5DF0" w14:paraId="5343CFAB" w14:textId="77777777">
            <w:tc>
              <w:tcPr>
                <w:tcW w:w="1380" w:type="dxa"/>
                <w:tcMar>
                  <w:top w:w="80" w:type="dxa"/>
                  <w:left w:w="120" w:type="dxa"/>
                  <w:bottom w:w="80" w:type="dxa"/>
                  <w:right w:w="120" w:type="dxa"/>
                </w:tcMar>
              </w:tcPr>
              <w:p w14:paraId="5343CFA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Get vehicle by ID — not found </w:t>
                </w:r>
              </w:p>
            </w:tc>
            <w:tc>
              <w:tcPr>
                <w:tcW w:w="1335" w:type="dxa"/>
                <w:tcMar>
                  <w:top w:w="80" w:type="dxa"/>
                  <w:left w:w="120" w:type="dxa"/>
                  <w:bottom w:w="80" w:type="dxa"/>
                  <w:right w:w="120" w:type="dxa"/>
                </w:tcMar>
              </w:tcPr>
              <w:p w14:paraId="5343CFA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1530" w:type="dxa"/>
                <w:tcMar>
                  <w:top w:w="80" w:type="dxa"/>
                  <w:left w:w="120" w:type="dxa"/>
                  <w:bottom w:w="80" w:type="dxa"/>
                  <w:right w:w="120" w:type="dxa"/>
                </w:tcMar>
              </w:tcPr>
              <w:p w14:paraId="5343CFA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GET request to /vehicles/{vehicleId} with non-existent ID. </w:t>
                </w:r>
              </w:p>
            </w:tc>
            <w:tc>
              <w:tcPr>
                <w:tcW w:w="2070" w:type="dxa"/>
                <w:tcMar>
                  <w:top w:w="80" w:type="dxa"/>
                  <w:left w:w="120" w:type="dxa"/>
                  <w:bottom w:w="80" w:type="dxa"/>
                  <w:right w:w="120" w:type="dxa"/>
                </w:tcMar>
              </w:tcPr>
              <w:p w14:paraId="5343CFA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vehicleId: non-existent UUID </w:t>
                </w:r>
              </w:p>
            </w:tc>
            <w:tc>
              <w:tcPr>
                <w:tcW w:w="1680" w:type="dxa"/>
                <w:tcMar>
                  <w:top w:w="80" w:type="dxa"/>
                  <w:left w:w="120" w:type="dxa"/>
                  <w:bottom w:w="80" w:type="dxa"/>
                  <w:right w:w="120" w:type="dxa"/>
                </w:tcMar>
              </w:tcPr>
              <w:p w14:paraId="5343CFA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404 Not Found. success=false </w:t>
                </w:r>
              </w:p>
            </w:tc>
            <w:tc>
              <w:tcPr>
                <w:tcW w:w="1380" w:type="dxa"/>
                <w:tcMar>
                  <w:top w:w="80" w:type="dxa"/>
                  <w:left w:w="120" w:type="dxa"/>
                  <w:bottom w:w="80" w:type="dxa"/>
                  <w:right w:w="120" w:type="dxa"/>
                </w:tcMar>
              </w:tcPr>
              <w:p w14:paraId="5343CFA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No vehicle returned. </w:t>
                </w:r>
              </w:p>
            </w:tc>
          </w:tr>
          <w:tr w:rsidR="003B5DF0" w14:paraId="5343CFB2" w14:textId="77777777">
            <w:tc>
              <w:tcPr>
                <w:tcW w:w="1380" w:type="dxa"/>
                <w:tcMar>
                  <w:top w:w="80" w:type="dxa"/>
                  <w:left w:w="120" w:type="dxa"/>
                  <w:bottom w:w="80" w:type="dxa"/>
                  <w:right w:w="120" w:type="dxa"/>
                </w:tcMar>
              </w:tcPr>
              <w:p w14:paraId="5343CFA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Delete vehicle — success </w:t>
                </w:r>
              </w:p>
            </w:tc>
            <w:tc>
              <w:tcPr>
                <w:tcW w:w="1335" w:type="dxa"/>
                <w:tcMar>
                  <w:top w:w="80" w:type="dxa"/>
                  <w:left w:w="120" w:type="dxa"/>
                  <w:bottom w:w="80" w:type="dxa"/>
                  <w:right w:w="120" w:type="dxa"/>
                </w:tcMar>
              </w:tcPr>
              <w:p w14:paraId="5343CFA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Vehicle must not be on active trip. </w:t>
                </w:r>
              </w:p>
            </w:tc>
            <w:tc>
              <w:tcPr>
                <w:tcW w:w="1530" w:type="dxa"/>
                <w:tcMar>
                  <w:top w:w="80" w:type="dxa"/>
                  <w:left w:w="120" w:type="dxa"/>
                  <w:bottom w:w="80" w:type="dxa"/>
                  <w:right w:w="120" w:type="dxa"/>
                </w:tcMar>
              </w:tcPr>
              <w:p w14:paraId="5343CFA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DELETE request to /vehicles/{vehicleId}. </w:t>
                </w:r>
              </w:p>
            </w:tc>
            <w:tc>
              <w:tcPr>
                <w:tcW w:w="2070" w:type="dxa"/>
                <w:tcMar>
                  <w:top w:w="80" w:type="dxa"/>
                  <w:left w:w="120" w:type="dxa"/>
                  <w:bottom w:w="80" w:type="dxa"/>
                  <w:right w:w="120" w:type="dxa"/>
                </w:tcMar>
              </w:tcPr>
              <w:p w14:paraId="5343CFA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vehicleId: valid UUID with no active trip </w:t>
                </w:r>
              </w:p>
            </w:tc>
            <w:tc>
              <w:tcPr>
                <w:tcW w:w="1680" w:type="dxa"/>
                <w:tcMar>
                  <w:top w:w="80" w:type="dxa"/>
                  <w:left w:w="120" w:type="dxa"/>
                  <w:bottom w:w="80" w:type="dxa"/>
                  <w:right w:w="120" w:type="dxa"/>
                </w:tcMar>
              </w:tcPr>
              <w:p w14:paraId="5343CFB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200 OK. success=true. fleetManagementService.deleteVehicle called. </w:t>
                </w:r>
              </w:p>
            </w:tc>
            <w:tc>
              <w:tcPr>
                <w:tcW w:w="1380" w:type="dxa"/>
                <w:tcMar>
                  <w:top w:w="80" w:type="dxa"/>
                  <w:left w:w="120" w:type="dxa"/>
                  <w:bottom w:w="80" w:type="dxa"/>
                  <w:right w:w="120" w:type="dxa"/>
                </w:tcMar>
              </w:tcPr>
              <w:p w14:paraId="5343CFB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 removed from fleet. </w:t>
                </w:r>
              </w:p>
            </w:tc>
          </w:tr>
          <w:tr w:rsidR="003B5DF0" w14:paraId="5343CFB9" w14:textId="77777777">
            <w:tc>
              <w:tcPr>
                <w:tcW w:w="1380" w:type="dxa"/>
                <w:tcMar>
                  <w:top w:w="80" w:type="dxa"/>
                  <w:left w:w="120" w:type="dxa"/>
                  <w:bottom w:w="80" w:type="dxa"/>
                  <w:right w:w="120" w:type="dxa"/>
                </w:tcMar>
              </w:tcPr>
              <w:p w14:paraId="5343CFB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Delete vehicle on active trip </w:t>
                </w:r>
              </w:p>
            </w:tc>
            <w:tc>
              <w:tcPr>
                <w:tcW w:w="1335" w:type="dxa"/>
                <w:tcMar>
                  <w:top w:w="80" w:type="dxa"/>
                  <w:left w:w="120" w:type="dxa"/>
                  <w:bottom w:w="80" w:type="dxa"/>
                  <w:right w:w="120" w:type="dxa"/>
                </w:tcMar>
              </w:tcPr>
              <w:p w14:paraId="5343CFB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FLEET_MANAGER. Vehicle must be on active trip. </w:t>
                </w:r>
              </w:p>
            </w:tc>
            <w:tc>
              <w:tcPr>
                <w:tcW w:w="1530" w:type="dxa"/>
                <w:tcMar>
                  <w:top w:w="80" w:type="dxa"/>
                  <w:left w:w="120" w:type="dxa"/>
                  <w:bottom w:w="80" w:type="dxa"/>
                  <w:right w:w="120" w:type="dxa"/>
                </w:tcMar>
              </w:tcPr>
              <w:p w14:paraId="5343CFB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Send DELETE request for vehicle on active trip. </w:t>
                </w:r>
              </w:p>
            </w:tc>
            <w:tc>
              <w:tcPr>
                <w:tcW w:w="2070" w:type="dxa"/>
                <w:tcMar>
                  <w:top w:w="80" w:type="dxa"/>
                  <w:left w:w="120" w:type="dxa"/>
                  <w:bottom w:w="80" w:type="dxa"/>
                  <w:right w:w="120" w:type="dxa"/>
                </w:tcMar>
              </w:tcPr>
              <w:p w14:paraId="5343CFB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vehicleId: UUID of vehicle on active trip </w:t>
                </w:r>
              </w:p>
            </w:tc>
            <w:tc>
              <w:tcPr>
                <w:tcW w:w="1680" w:type="dxa"/>
                <w:tcMar>
                  <w:top w:w="80" w:type="dxa"/>
                  <w:left w:w="120" w:type="dxa"/>
                  <w:bottom w:w="80" w:type="dxa"/>
                  <w:right w:w="120" w:type="dxa"/>
                </w:tcMar>
              </w:tcPr>
              <w:p w14:paraId="5343CFB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422 Unprocessable Entity. success=false </w:t>
                </w:r>
              </w:p>
            </w:tc>
            <w:tc>
              <w:tcPr>
                <w:tcW w:w="1380" w:type="dxa"/>
                <w:tcMar>
                  <w:top w:w="80" w:type="dxa"/>
                  <w:left w:w="120" w:type="dxa"/>
                  <w:bottom w:w="80" w:type="dxa"/>
                  <w:right w:w="120" w:type="dxa"/>
                </w:tcMar>
              </w:tcPr>
              <w:p w14:paraId="5343CFB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 not deleted. Trip continues. </w:t>
                </w:r>
              </w:p>
            </w:tc>
          </w:tr>
          <w:tr w:rsidR="003B5DF0" w14:paraId="5343CFC0" w14:textId="77777777">
            <w:tc>
              <w:tcPr>
                <w:tcW w:w="1380" w:type="dxa"/>
                <w:tcMar>
                  <w:top w:w="80" w:type="dxa"/>
                  <w:left w:w="120" w:type="dxa"/>
                  <w:bottom w:w="80" w:type="dxa"/>
                  <w:right w:w="120" w:type="dxa"/>
                </w:tcMar>
              </w:tcPr>
              <w:p w14:paraId="5343CFB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Delete vehicle as Driver </w:t>
                </w:r>
              </w:p>
            </w:tc>
            <w:tc>
              <w:tcPr>
                <w:tcW w:w="1335" w:type="dxa"/>
                <w:tcMar>
                  <w:top w:w="80" w:type="dxa"/>
                  <w:left w:w="120" w:type="dxa"/>
                  <w:bottom w:w="80" w:type="dxa"/>
                  <w:right w:w="120" w:type="dxa"/>
                </w:tcMar>
              </w:tcPr>
              <w:p w14:paraId="5343CFB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User must be logged in as DRIVER </w:t>
                </w:r>
              </w:p>
            </w:tc>
            <w:tc>
              <w:tcPr>
                <w:tcW w:w="1530" w:type="dxa"/>
                <w:tcMar>
                  <w:top w:w="80" w:type="dxa"/>
                  <w:left w:w="120" w:type="dxa"/>
                  <w:bottom w:w="80" w:type="dxa"/>
                  <w:right w:w="120" w:type="dxa"/>
                </w:tcMar>
              </w:tcPr>
              <w:p w14:paraId="5343CFB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1. Attempt DELETE request to /vehicles/{vehicleId} as Driver. </w:t>
                </w:r>
              </w:p>
            </w:tc>
            <w:tc>
              <w:tcPr>
                <w:tcW w:w="2070" w:type="dxa"/>
                <w:tcMar>
                  <w:top w:w="80" w:type="dxa"/>
                  <w:left w:w="120" w:type="dxa"/>
                  <w:bottom w:w="80" w:type="dxa"/>
                  <w:right w:w="120" w:type="dxa"/>
                </w:tcMar>
              </w:tcPr>
              <w:p w14:paraId="5343CFB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vehicleId: valid UUID </w:t>
                </w:r>
              </w:p>
            </w:tc>
            <w:tc>
              <w:tcPr>
                <w:tcW w:w="1680" w:type="dxa"/>
                <w:tcMar>
                  <w:top w:w="80" w:type="dxa"/>
                  <w:left w:w="120" w:type="dxa"/>
                  <w:bottom w:w="80" w:type="dxa"/>
                  <w:right w:w="120" w:type="dxa"/>
                </w:tcMar>
              </w:tcPr>
              <w:p w14:paraId="5343CFB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403 Forbidden </w:t>
                </w:r>
              </w:p>
            </w:tc>
            <w:tc>
              <w:tcPr>
                <w:tcW w:w="1380" w:type="dxa"/>
                <w:tcMar>
                  <w:top w:w="80" w:type="dxa"/>
                  <w:left w:w="120" w:type="dxa"/>
                  <w:bottom w:w="80" w:type="dxa"/>
                  <w:right w:w="120" w:type="dxa"/>
                </w:tcMar>
              </w:tcPr>
              <w:p w14:paraId="5343CFB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xml:space="preserve">Vehicle not deleted. </w:t>
                </w:r>
              </w:p>
            </w:tc>
          </w:tr>
        </w:tbl>
      </w:sdtContent>
    </w:sdt>
    <w:p w14:paraId="5343CFC1" w14:textId="77777777" w:rsidR="003B5DF0" w:rsidRDefault="003B5DF0">
      <w:pPr>
        <w:spacing w:line="240" w:lineRule="auto"/>
        <w:jc w:val="both"/>
      </w:pPr>
    </w:p>
    <w:p w14:paraId="5343CFC2" w14:textId="77777777" w:rsidR="003B5DF0" w:rsidRDefault="003B5DF0"/>
    <w:p w14:paraId="5343CFC3" w14:textId="77777777" w:rsidR="003B5DF0" w:rsidRDefault="003B5DF0"/>
    <w:p w14:paraId="5343CFC4" w14:textId="77777777" w:rsidR="003B5DF0" w:rsidRDefault="003B5DF0"/>
    <w:p w14:paraId="5343CFC5" w14:textId="77777777" w:rsidR="003B5DF0" w:rsidRDefault="003B5DF0"/>
    <w:p w14:paraId="5343CFC6" w14:textId="77777777" w:rsidR="003B5DF0" w:rsidRDefault="003B5DF0"/>
    <w:p w14:paraId="5343CFC7" w14:textId="77777777" w:rsidR="003B5DF0" w:rsidRDefault="003B5DF0"/>
    <w:p w14:paraId="5343CFC8" w14:textId="77777777" w:rsidR="003B5DF0" w:rsidRDefault="003B5DF0"/>
    <w:p w14:paraId="5343CFC9" w14:textId="77777777" w:rsidR="003B5DF0" w:rsidRDefault="003B5DF0"/>
    <w:p w14:paraId="5343CFCA" w14:textId="77777777" w:rsidR="003B5DF0" w:rsidRDefault="003B5DF0"/>
    <w:p w14:paraId="5343CFCB" w14:textId="77777777" w:rsidR="003B5DF0" w:rsidRDefault="003B5DF0"/>
    <w:p w14:paraId="5343CFCC" w14:textId="77777777" w:rsidR="003B5DF0" w:rsidRDefault="003B5DF0"/>
    <w:p w14:paraId="5343CFCD" w14:textId="77777777" w:rsidR="003B5DF0" w:rsidRDefault="004F4874">
      <w:pPr>
        <w:rPr>
          <w:rFonts w:ascii="Times New Roman" w:eastAsia="Times New Roman" w:hAnsi="Times New Roman" w:cs="Times New Roman"/>
          <w:b/>
          <w:bCs/>
          <w:sz w:val="28"/>
          <w:szCs w:val="28"/>
          <w:highlight w:val="yellow"/>
        </w:rPr>
      </w:pPr>
      <w:r>
        <w:rPr>
          <w:rFonts w:ascii="Times New Roman" w:eastAsia="Times New Roman" w:hAnsi="Times New Roman" w:cs="Times New Roman"/>
          <w:b/>
          <w:bCs/>
          <w:sz w:val="28"/>
          <w:szCs w:val="28"/>
          <w:highlight w:val="yellow"/>
        </w:rPr>
        <w:t>5.5</w:t>
      </w:r>
    </w:p>
    <w:p w14:paraId="5343CFCE" w14:textId="77777777" w:rsidR="003B5DF0" w:rsidRDefault="003B5DF0"/>
    <w:p w14:paraId="5343CFCF" w14:textId="77777777" w:rsidR="003B5DF0" w:rsidRDefault="003B5DF0"/>
    <w:p w14:paraId="5343CFD0" w14:textId="77777777" w:rsidR="003B5DF0" w:rsidRDefault="003B5DF0"/>
    <w:p w14:paraId="5343CFD1" w14:textId="77777777" w:rsidR="003B5DF0" w:rsidRDefault="003B5DF0"/>
    <w:p w14:paraId="5343CFD2" w14:textId="77777777" w:rsidR="003B5DF0" w:rsidRDefault="003B5DF0"/>
    <w:p w14:paraId="5343CFD3" w14:textId="77777777" w:rsidR="003B5DF0" w:rsidRDefault="003B5DF0"/>
    <w:p w14:paraId="5343CFD4" w14:textId="77777777" w:rsidR="003B5DF0" w:rsidRDefault="003B5DF0"/>
    <w:p w14:paraId="5343CFD5" w14:textId="77777777" w:rsidR="003B5DF0" w:rsidRDefault="003B5DF0"/>
    <w:p w14:paraId="5343CFD6" w14:textId="77777777" w:rsidR="003B5DF0" w:rsidRDefault="003B5DF0"/>
    <w:p w14:paraId="5343CFD7" w14:textId="77777777" w:rsidR="003B5DF0" w:rsidRDefault="003B5DF0"/>
    <w:p w14:paraId="5343CFD8" w14:textId="77777777" w:rsidR="003B5DF0" w:rsidRDefault="003B5DF0"/>
    <w:p w14:paraId="5343CFD9" w14:textId="77777777" w:rsidR="003B5DF0" w:rsidRDefault="003B5DF0"/>
    <w:p w14:paraId="5343CFDA" w14:textId="77777777" w:rsidR="003B5DF0" w:rsidRDefault="003B5DF0"/>
    <w:p w14:paraId="5343CFDB" w14:textId="77777777" w:rsidR="003B5DF0" w:rsidRDefault="003B5DF0"/>
    <w:p w14:paraId="5343CFDC" w14:textId="77777777" w:rsidR="003B5DF0" w:rsidRDefault="003B5DF0"/>
    <w:p w14:paraId="5343CFDD" w14:textId="77777777" w:rsidR="003B5DF0" w:rsidRDefault="003B5DF0"/>
    <w:p w14:paraId="5343CFDE" w14:textId="77777777" w:rsidR="003B5DF0" w:rsidRDefault="003B5DF0"/>
    <w:p w14:paraId="5343CFDF" w14:textId="77777777" w:rsidR="003B5DF0" w:rsidRDefault="003B5DF0"/>
    <w:p w14:paraId="5343CFE0" w14:textId="77777777" w:rsidR="003B5DF0" w:rsidRDefault="003B5DF0"/>
    <w:p w14:paraId="5343CFE1" w14:textId="77777777" w:rsidR="003B5DF0" w:rsidRDefault="004F4874">
      <w:pPr>
        <w:pStyle w:val="Heading4"/>
        <w:keepNext w:val="0"/>
        <w:keepLines w:val="0"/>
        <w:spacing w:before="0" w:after="0"/>
        <w:rPr>
          <w:rFonts w:ascii="Times New Roman" w:eastAsia="Times New Roman" w:hAnsi="Times New Roman" w:cs="Times New Roman"/>
          <w:b/>
          <w:bCs/>
          <w:color w:val="1F1F1F"/>
          <w:sz w:val="28"/>
          <w:szCs w:val="28"/>
        </w:rPr>
      </w:pPr>
      <w:bookmarkStart w:id="171" w:name="_heading=h.m3vvnhplje0g" w:colFirst="0" w:colLast="0"/>
      <w:bookmarkEnd w:id="171"/>
      <w:r>
        <w:rPr>
          <w:rFonts w:ascii="Times New Roman" w:eastAsia="Times New Roman" w:hAnsi="Times New Roman" w:cs="Times New Roman"/>
          <w:b/>
          <w:bCs/>
          <w:color w:val="1F1F1F"/>
          <w:sz w:val="28"/>
          <w:szCs w:val="28"/>
        </w:rPr>
        <w:t>5.6 Frontend Testing</w:t>
      </w:r>
    </w:p>
    <w:p w14:paraId="5343CFE2" w14:textId="77777777" w:rsidR="003B5DF0" w:rsidRDefault="003B5DF0"/>
    <w:p w14:paraId="5343CFE3" w14:textId="77777777" w:rsidR="003B5DF0" w:rsidRDefault="004F4874">
      <w:pPr>
        <w:pStyle w:val="Heading5"/>
        <w:keepNext w:val="0"/>
        <w:keepLines w:val="0"/>
        <w:spacing w:before="0" w:after="0"/>
        <w:rPr>
          <w:rFonts w:ascii="Times New Roman" w:eastAsia="Times New Roman" w:hAnsi="Times New Roman" w:cs="Times New Roman"/>
          <w:b/>
          <w:bCs/>
          <w:color w:val="1F1F1F"/>
          <w:sz w:val="28"/>
          <w:szCs w:val="28"/>
        </w:rPr>
      </w:pPr>
      <w:bookmarkStart w:id="172" w:name="_heading=h.nqqa80u2iwpk" w:colFirst="0" w:colLast="0"/>
      <w:bookmarkEnd w:id="172"/>
      <w:r>
        <w:rPr>
          <w:rFonts w:ascii="Times New Roman" w:eastAsia="Times New Roman" w:hAnsi="Times New Roman" w:cs="Times New Roman"/>
          <w:b/>
          <w:bCs/>
          <w:color w:val="1F1F1F"/>
          <w:sz w:val="28"/>
          <w:szCs w:val="28"/>
        </w:rPr>
        <w:t>5.6.1 Testing Strategy and Tools</w:t>
      </w:r>
    </w:p>
    <w:p w14:paraId="5343CFE4" w14:textId="77777777" w:rsidR="003B5DF0" w:rsidRDefault="003B5DF0"/>
    <w:p w14:paraId="5343CFE5" w14:textId="77777777" w:rsidR="003B5DF0" w:rsidRDefault="004F487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frontend of the UdjatTrack dashboard underwent a structured testing process to verify the correctness of its user interface, functional behavior, and performance characteristics. Testing was conducted using </w:t>
      </w:r>
      <w:r>
        <w:rPr>
          <w:rFonts w:ascii="Times New Roman" w:eastAsia="Times New Roman" w:hAnsi="Times New Roman" w:cs="Times New Roman"/>
          <w:b/>
          <w:bCs/>
          <w:color w:val="1F1F1F"/>
          <w:sz w:val="24"/>
          <w:szCs w:val="24"/>
        </w:rPr>
        <w:t>Playwright</w:t>
      </w:r>
      <w:r>
        <w:rPr>
          <w:rFonts w:ascii="Times New Roman" w:eastAsia="Times New Roman" w:hAnsi="Times New Roman" w:cs="Times New Roman"/>
          <w:color w:val="1F1F1F"/>
          <w:sz w:val="24"/>
          <w:szCs w:val="24"/>
        </w:rPr>
        <w:t>, a modern end-to-end (E2E) testing framework developed by Microsoft. Playwright was selected for its ability to automate real browser interactions, support for multiple browser engines, and its native capability to intercept network requests and mock API responses.</w:t>
      </w:r>
    </w:p>
    <w:p w14:paraId="5343CFE6" w14:textId="77777777" w:rsidR="003B5DF0" w:rsidRDefault="004F487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Tests were organized across three dedicated specification files:</w:t>
      </w:r>
    </w:p>
    <w:p w14:paraId="5343CFE7" w14:textId="77777777" w:rsidR="003B5DF0" w:rsidRDefault="004F4874" w:rsidP="004F4874">
      <w:pPr>
        <w:numPr>
          <w:ilvl w:val="0"/>
          <w:numId w:val="48"/>
        </w:numPr>
        <w:rPr>
          <w:rFonts w:ascii="Times New Roman" w:eastAsia="Times New Roman" w:hAnsi="Times New Roman" w:cs="Times New Roman"/>
          <w:color w:val="1F1F1F"/>
          <w:sz w:val="24"/>
          <w:szCs w:val="24"/>
        </w:rPr>
      </w:pPr>
      <w:r>
        <w:rPr>
          <w:rFonts w:ascii="Times New Roman" w:eastAsia="Times New Roman" w:hAnsi="Times New Roman" w:cs="Times New Roman"/>
          <w:b/>
          <w:bCs/>
          <w:sz w:val="24"/>
          <w:szCs w:val="24"/>
        </w:rPr>
        <w:t>ui.spec.ts</w:t>
      </w:r>
      <w:r>
        <w:rPr>
          <w:rFonts w:ascii="Times New Roman" w:eastAsia="Times New Roman" w:hAnsi="Times New Roman" w:cs="Times New Roman"/>
          <w:color w:val="1F1F1F"/>
          <w:sz w:val="24"/>
          <w:szCs w:val="24"/>
        </w:rPr>
        <w:t>: UI rendering and layout structure tests</w:t>
      </w:r>
    </w:p>
    <w:p w14:paraId="5343CFE8" w14:textId="77777777" w:rsidR="003B5DF0" w:rsidRDefault="004F4874" w:rsidP="004F4874">
      <w:pPr>
        <w:numPr>
          <w:ilvl w:val="0"/>
          <w:numId w:val="48"/>
        </w:numPr>
        <w:rPr>
          <w:rFonts w:ascii="Times New Roman" w:eastAsia="Times New Roman" w:hAnsi="Times New Roman" w:cs="Times New Roman"/>
          <w:color w:val="1F1F1F"/>
          <w:sz w:val="24"/>
          <w:szCs w:val="24"/>
        </w:rPr>
      </w:pPr>
      <w:r>
        <w:rPr>
          <w:rFonts w:ascii="Times New Roman" w:eastAsia="Times New Roman" w:hAnsi="Times New Roman" w:cs="Times New Roman"/>
          <w:b/>
          <w:bCs/>
          <w:sz w:val="24"/>
          <w:szCs w:val="24"/>
        </w:rPr>
        <w:t>functionality.spec.ts</w:t>
      </w:r>
      <w:r>
        <w:rPr>
          <w:rFonts w:ascii="Times New Roman" w:eastAsia="Times New Roman" w:hAnsi="Times New Roman" w:cs="Times New Roman"/>
          <w:color w:val="1F1F1F"/>
          <w:sz w:val="24"/>
          <w:szCs w:val="24"/>
        </w:rPr>
        <w:t>: Functional and end-to-end user flow tests</w:t>
      </w:r>
    </w:p>
    <w:p w14:paraId="5343CFE9" w14:textId="77777777" w:rsidR="003B5DF0" w:rsidRDefault="004F4874" w:rsidP="004F4874">
      <w:pPr>
        <w:numPr>
          <w:ilvl w:val="0"/>
          <w:numId w:val="48"/>
        </w:numPr>
        <w:rPr>
          <w:rFonts w:ascii="Times New Roman" w:eastAsia="Times New Roman" w:hAnsi="Times New Roman" w:cs="Times New Roman"/>
          <w:color w:val="1F1F1F"/>
          <w:sz w:val="24"/>
          <w:szCs w:val="24"/>
        </w:rPr>
      </w:pPr>
      <w:r>
        <w:rPr>
          <w:rFonts w:ascii="Times New Roman" w:eastAsia="Times New Roman" w:hAnsi="Times New Roman" w:cs="Times New Roman"/>
          <w:b/>
          <w:bCs/>
          <w:sz w:val="24"/>
          <w:szCs w:val="24"/>
        </w:rPr>
        <w:t>performance.spec.ts</w:t>
      </w:r>
      <w:r>
        <w:rPr>
          <w:rFonts w:ascii="Times New Roman" w:eastAsia="Times New Roman" w:hAnsi="Times New Roman" w:cs="Times New Roman"/>
          <w:color w:val="1F1F1F"/>
          <w:sz w:val="24"/>
          <w:szCs w:val="24"/>
        </w:rPr>
        <w:t>: Page load and resource performance measurements</w:t>
      </w:r>
    </w:p>
    <w:p w14:paraId="5343CFEA" w14:textId="77777777" w:rsidR="003B5DF0" w:rsidRDefault="003B5DF0">
      <w:pPr>
        <w:rPr>
          <w:rFonts w:ascii="Times New Roman" w:eastAsia="Times New Roman" w:hAnsi="Times New Roman" w:cs="Times New Roman"/>
          <w:color w:val="1F1F1F"/>
          <w:sz w:val="24"/>
          <w:szCs w:val="24"/>
        </w:rPr>
      </w:pPr>
    </w:p>
    <w:p w14:paraId="5343CFEB" w14:textId="77777777" w:rsidR="003B5DF0" w:rsidRDefault="003B5DF0">
      <w:pPr>
        <w:rPr>
          <w:rFonts w:ascii="Times New Roman" w:eastAsia="Times New Roman" w:hAnsi="Times New Roman" w:cs="Times New Roman"/>
          <w:color w:val="1F1F1F"/>
          <w:sz w:val="24"/>
          <w:szCs w:val="24"/>
        </w:rPr>
      </w:pPr>
    </w:p>
    <w:p w14:paraId="5343CFEC" w14:textId="77777777" w:rsidR="003B5DF0" w:rsidRDefault="004F487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test suite was configured to run against the local development server at </w:t>
      </w:r>
      <w:r>
        <w:rPr>
          <w:rFonts w:ascii="Times New Roman" w:eastAsia="Times New Roman" w:hAnsi="Times New Roman" w:cs="Times New Roman"/>
          <w:b/>
          <w:bCs/>
          <w:sz w:val="24"/>
          <w:szCs w:val="24"/>
        </w:rPr>
        <w:t>http://localhost:5000</w:t>
      </w:r>
      <w:r>
        <w:rPr>
          <w:rFonts w:ascii="Times New Roman" w:eastAsia="Times New Roman" w:hAnsi="Times New Roman" w:cs="Times New Roman"/>
          <w:color w:val="1F1F1F"/>
          <w:sz w:val="24"/>
          <w:szCs w:val="24"/>
        </w:rPr>
        <w:t xml:space="preserve"> and was executed across five browser targets to ensure cross-browser compatibility:</w:t>
      </w:r>
    </w:p>
    <w:p w14:paraId="5343CFED" w14:textId="77777777" w:rsidR="003B5DF0" w:rsidRDefault="004F4874" w:rsidP="004F4874">
      <w:pPr>
        <w:numPr>
          <w:ilvl w:val="0"/>
          <w:numId w:val="45"/>
        </w:num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Chromium (Desktop Chrome)</w:t>
      </w:r>
    </w:p>
    <w:p w14:paraId="5343CFEE" w14:textId="77777777" w:rsidR="003B5DF0" w:rsidRDefault="004F4874" w:rsidP="004F4874">
      <w:pPr>
        <w:numPr>
          <w:ilvl w:val="0"/>
          <w:numId w:val="45"/>
        </w:num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Firefox (Desktop Firefox)</w:t>
      </w:r>
    </w:p>
    <w:p w14:paraId="5343CFEF" w14:textId="77777777" w:rsidR="003B5DF0" w:rsidRDefault="004F4874" w:rsidP="004F4874">
      <w:pPr>
        <w:numPr>
          <w:ilvl w:val="0"/>
          <w:numId w:val="45"/>
        </w:num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WebKit (Desktop Safari)</w:t>
      </w:r>
    </w:p>
    <w:p w14:paraId="5343CFF0" w14:textId="77777777" w:rsidR="003B5DF0" w:rsidRDefault="004F4874" w:rsidP="004F4874">
      <w:pPr>
        <w:numPr>
          <w:ilvl w:val="0"/>
          <w:numId w:val="45"/>
        </w:num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Microsoft Edge</w:t>
      </w:r>
    </w:p>
    <w:p w14:paraId="5343CFF1" w14:textId="77777777" w:rsidR="003B5DF0" w:rsidRDefault="004F4874" w:rsidP="004F4874">
      <w:pPr>
        <w:numPr>
          <w:ilvl w:val="0"/>
          <w:numId w:val="45"/>
        </w:num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Mobile Chrome (Pixel 5 viewport)</w:t>
      </w:r>
    </w:p>
    <w:p w14:paraId="5343CFF2" w14:textId="77777777" w:rsidR="003B5DF0" w:rsidRDefault="003B5DF0">
      <w:pPr>
        <w:rPr>
          <w:rFonts w:ascii="Times New Roman" w:eastAsia="Times New Roman" w:hAnsi="Times New Roman" w:cs="Times New Roman"/>
          <w:color w:val="1F1F1F"/>
          <w:sz w:val="24"/>
          <w:szCs w:val="24"/>
        </w:rPr>
      </w:pPr>
    </w:p>
    <w:p w14:paraId="5343CFF3" w14:textId="77777777" w:rsidR="003B5DF0" w:rsidRDefault="003B5DF0">
      <w:pPr>
        <w:pStyle w:val="Heading5"/>
        <w:keepNext w:val="0"/>
        <w:keepLines w:val="0"/>
        <w:spacing w:before="0" w:after="0"/>
        <w:rPr>
          <w:rFonts w:ascii="Times New Roman" w:eastAsia="Times New Roman" w:hAnsi="Times New Roman" w:cs="Times New Roman"/>
          <w:b/>
          <w:bCs/>
          <w:color w:val="1F1F1F"/>
          <w:sz w:val="28"/>
          <w:szCs w:val="28"/>
        </w:rPr>
      </w:pPr>
      <w:bookmarkStart w:id="173" w:name="_heading=h.w671fhk0ph0c" w:colFirst="0" w:colLast="0"/>
      <w:bookmarkEnd w:id="173"/>
    </w:p>
    <w:p w14:paraId="5343CFF4" w14:textId="77777777" w:rsidR="003B5DF0" w:rsidRDefault="003B5DF0"/>
    <w:p w14:paraId="5343CFF5" w14:textId="77777777" w:rsidR="003B5DF0" w:rsidRDefault="003B5DF0"/>
    <w:p w14:paraId="5343CFF6" w14:textId="77777777" w:rsidR="003B5DF0" w:rsidRDefault="003B5DF0"/>
    <w:p w14:paraId="5343CFF7" w14:textId="77777777" w:rsidR="003B5DF0" w:rsidRDefault="004F4874">
      <w:pPr>
        <w:pStyle w:val="Heading5"/>
        <w:keepNext w:val="0"/>
        <w:keepLines w:val="0"/>
        <w:spacing w:before="0" w:after="0"/>
        <w:rPr>
          <w:rFonts w:ascii="Times New Roman" w:eastAsia="Times New Roman" w:hAnsi="Times New Roman" w:cs="Times New Roman"/>
          <w:b/>
          <w:bCs/>
          <w:color w:val="1F1F1F"/>
          <w:sz w:val="28"/>
          <w:szCs w:val="28"/>
        </w:rPr>
      </w:pPr>
      <w:bookmarkStart w:id="174" w:name="_heading=h.n2j1mz7fpiua" w:colFirst="0" w:colLast="0"/>
      <w:bookmarkEnd w:id="174"/>
      <w:r>
        <w:rPr>
          <w:rFonts w:ascii="Times New Roman" w:eastAsia="Times New Roman" w:hAnsi="Times New Roman" w:cs="Times New Roman"/>
          <w:b/>
          <w:bCs/>
          <w:color w:val="1F1F1F"/>
          <w:sz w:val="28"/>
          <w:szCs w:val="28"/>
        </w:rPr>
        <w:t>5.6.2 User Interface Tests</w:t>
      </w:r>
    </w:p>
    <w:p w14:paraId="5343CFF8" w14:textId="77777777" w:rsidR="003B5DF0" w:rsidRDefault="003B5DF0"/>
    <w:p w14:paraId="5343CFF9" w14:textId="77777777" w:rsidR="003B5DF0" w:rsidRDefault="004F487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UI tests verified that each page's visual elements, structure, and layout matched the intended design. Tests were written to inspect the presence, visibility, text content, and HTML attributes of key interface elements.</w:t>
      </w:r>
    </w:p>
    <w:p w14:paraId="5343CFFA" w14:textId="77777777" w:rsidR="003B5DF0" w:rsidRDefault="003B5DF0">
      <w:pPr>
        <w:rPr>
          <w:rFonts w:ascii="Times New Roman" w:eastAsia="Times New Roman" w:hAnsi="Times New Roman" w:cs="Times New Roman"/>
          <w:color w:val="1F1F1F"/>
          <w:sz w:val="24"/>
          <w:szCs w:val="24"/>
        </w:rPr>
      </w:pPr>
    </w:p>
    <w:p w14:paraId="5343CFFB" w14:textId="77777777" w:rsidR="003B5DF0" w:rsidRDefault="003B5DF0">
      <w:pPr>
        <w:rPr>
          <w:rFonts w:ascii="Times New Roman" w:eastAsia="Times New Roman" w:hAnsi="Times New Roman" w:cs="Times New Roman"/>
          <w:color w:val="1F1F1F"/>
          <w:sz w:val="24"/>
          <w:szCs w:val="24"/>
        </w:rPr>
      </w:pPr>
    </w:p>
    <w:p w14:paraId="5343CFFC" w14:textId="77777777" w:rsidR="003B5DF0" w:rsidRDefault="003B5DF0">
      <w:pPr>
        <w:rPr>
          <w:rFonts w:ascii="Times New Roman" w:eastAsia="Times New Roman" w:hAnsi="Times New Roman" w:cs="Times New Roman"/>
          <w:color w:val="1F1F1F"/>
          <w:sz w:val="24"/>
          <w:szCs w:val="24"/>
        </w:rPr>
      </w:pPr>
    </w:p>
    <w:p w14:paraId="5343CFFD" w14:textId="77777777" w:rsidR="003B5DF0" w:rsidRDefault="003B5DF0">
      <w:pPr>
        <w:rPr>
          <w:rFonts w:ascii="Times New Roman" w:eastAsia="Times New Roman" w:hAnsi="Times New Roman" w:cs="Times New Roman"/>
          <w:color w:val="1F1F1F"/>
          <w:sz w:val="24"/>
          <w:szCs w:val="24"/>
        </w:rPr>
      </w:pPr>
    </w:p>
    <w:p w14:paraId="5343CFFE" w14:textId="77777777" w:rsidR="003B5DF0" w:rsidRDefault="003B5DF0">
      <w:pPr>
        <w:spacing w:before="240" w:after="240" w:line="240" w:lineRule="auto"/>
        <w:rPr>
          <w:rFonts w:ascii="Times New Roman" w:eastAsia="Times New Roman" w:hAnsi="Times New Roman" w:cs="Times New Roman"/>
          <w:color w:val="1F1F1F"/>
          <w:sz w:val="24"/>
          <w:szCs w:val="24"/>
        </w:rPr>
      </w:pPr>
    </w:p>
    <w:p w14:paraId="5343CFFF" w14:textId="77777777" w:rsidR="003B5DF0" w:rsidRDefault="004F4874">
      <w:pPr>
        <w:spacing w:before="240" w:after="240"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 25: UI Specification Suite</w:t>
      </w:r>
    </w:p>
    <w:p w14:paraId="5343D000" w14:textId="77777777" w:rsidR="003B5DF0" w:rsidRDefault="004F4874">
      <w:pPr>
        <w:spacing w:before="240" w:after="2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This table summarizes the UI test cases, detailing the specific objectives for each page component and their respective pass conditions used to validate the frontend's visual integrity. </w:t>
      </w:r>
    </w:p>
    <w:tbl>
      <w:tblPr>
        <w:tblStyle w:val="afffffff9"/>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0"/>
        <w:gridCol w:w="3045"/>
        <w:gridCol w:w="3825"/>
      </w:tblGrid>
      <w:tr w:rsidR="003B5DF0" w14:paraId="5343D004" w14:textId="77777777">
        <w:trPr>
          <w:trHeight w:val="261"/>
          <w:tblHeader/>
        </w:trPr>
        <w:tc>
          <w:tcPr>
            <w:tcW w:w="2370" w:type="dxa"/>
            <w:shd w:val="clear" w:color="auto" w:fill="1C4587"/>
            <w:tcMar>
              <w:top w:w="80" w:type="dxa"/>
              <w:left w:w="120" w:type="dxa"/>
              <w:bottom w:w="80" w:type="dxa"/>
              <w:right w:w="120" w:type="dxa"/>
            </w:tcMar>
          </w:tcPr>
          <w:p w14:paraId="5343D001" w14:textId="77777777" w:rsidR="003B5DF0" w:rsidRDefault="004F4874">
            <w:pPr>
              <w:spacing w:line="280" w:lineRule="auto"/>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Test Case </w:t>
            </w:r>
          </w:p>
        </w:tc>
        <w:tc>
          <w:tcPr>
            <w:tcW w:w="3045" w:type="dxa"/>
            <w:shd w:val="clear" w:color="auto" w:fill="1C4587"/>
            <w:tcMar>
              <w:top w:w="80" w:type="dxa"/>
              <w:left w:w="120" w:type="dxa"/>
              <w:bottom w:w="80" w:type="dxa"/>
              <w:right w:w="120" w:type="dxa"/>
            </w:tcMar>
          </w:tcPr>
          <w:p w14:paraId="5343D002" w14:textId="77777777" w:rsidR="003B5DF0" w:rsidRDefault="004F4874">
            <w:pPr>
              <w:spacing w:line="280" w:lineRule="auto"/>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Objective </w:t>
            </w:r>
          </w:p>
        </w:tc>
        <w:tc>
          <w:tcPr>
            <w:tcW w:w="3825" w:type="dxa"/>
            <w:shd w:val="clear" w:color="auto" w:fill="1C4587"/>
            <w:tcMar>
              <w:top w:w="80" w:type="dxa"/>
              <w:left w:w="120" w:type="dxa"/>
              <w:bottom w:w="80" w:type="dxa"/>
              <w:right w:w="120" w:type="dxa"/>
            </w:tcMar>
          </w:tcPr>
          <w:p w14:paraId="5343D003" w14:textId="77777777" w:rsidR="003B5DF0" w:rsidRDefault="004F4874">
            <w:pPr>
              <w:spacing w:line="280" w:lineRule="auto"/>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Pass Condition </w:t>
            </w:r>
          </w:p>
        </w:tc>
      </w:tr>
      <w:tr w:rsidR="003B5DF0" w14:paraId="5343D008" w14:textId="77777777">
        <w:tc>
          <w:tcPr>
            <w:tcW w:w="2370" w:type="dxa"/>
            <w:tcMar>
              <w:top w:w="80" w:type="dxa"/>
              <w:left w:w="120" w:type="dxa"/>
              <w:bottom w:w="80" w:type="dxa"/>
              <w:right w:w="120" w:type="dxa"/>
            </w:tcMar>
          </w:tcPr>
          <w:p w14:paraId="5343D005"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UI-01 </w:t>
            </w:r>
          </w:p>
        </w:tc>
        <w:tc>
          <w:tcPr>
            <w:tcW w:w="3045" w:type="dxa"/>
            <w:tcMar>
              <w:top w:w="80" w:type="dxa"/>
              <w:left w:w="120" w:type="dxa"/>
              <w:bottom w:w="80" w:type="dxa"/>
              <w:right w:w="120" w:type="dxa"/>
            </w:tcMar>
          </w:tcPr>
          <w:p w14:paraId="5343D006"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Login Page Elements </w:t>
            </w:r>
          </w:p>
        </w:tc>
        <w:tc>
          <w:tcPr>
            <w:tcW w:w="3825" w:type="dxa"/>
            <w:tcMar>
              <w:top w:w="80" w:type="dxa"/>
              <w:left w:w="120" w:type="dxa"/>
              <w:bottom w:w="80" w:type="dxa"/>
              <w:right w:w="120" w:type="dxa"/>
            </w:tcMar>
          </w:tcPr>
          <w:p w14:paraId="5343D007"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Correct heading, labels, and 2-column grid </w:t>
            </w:r>
          </w:p>
        </w:tc>
      </w:tr>
      <w:tr w:rsidR="003B5DF0" w14:paraId="5343D00C" w14:textId="77777777">
        <w:tc>
          <w:tcPr>
            <w:tcW w:w="2370" w:type="dxa"/>
            <w:tcMar>
              <w:top w:w="80" w:type="dxa"/>
              <w:left w:w="120" w:type="dxa"/>
              <w:bottom w:w="80" w:type="dxa"/>
              <w:right w:w="120" w:type="dxa"/>
            </w:tcMar>
          </w:tcPr>
          <w:p w14:paraId="5343D009"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UI-02 </w:t>
            </w:r>
          </w:p>
        </w:tc>
        <w:tc>
          <w:tcPr>
            <w:tcW w:w="3045" w:type="dxa"/>
            <w:tcMar>
              <w:top w:w="80" w:type="dxa"/>
              <w:left w:w="120" w:type="dxa"/>
              <w:bottom w:w="80" w:type="dxa"/>
              <w:right w:w="120" w:type="dxa"/>
            </w:tcMar>
          </w:tcPr>
          <w:p w14:paraId="5343D00A"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Forgot Password UI </w:t>
            </w:r>
          </w:p>
        </w:tc>
        <w:tc>
          <w:tcPr>
            <w:tcW w:w="3825" w:type="dxa"/>
            <w:tcMar>
              <w:top w:w="80" w:type="dxa"/>
              <w:left w:w="120" w:type="dxa"/>
              <w:bottom w:w="80" w:type="dxa"/>
              <w:right w:w="120" w:type="dxa"/>
            </w:tcMar>
          </w:tcPr>
          <w:p w14:paraId="5343D00B"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 visibility and back-navigation </w:t>
            </w:r>
          </w:p>
        </w:tc>
      </w:tr>
      <w:tr w:rsidR="003B5DF0" w14:paraId="5343D010" w14:textId="77777777">
        <w:tc>
          <w:tcPr>
            <w:tcW w:w="2370" w:type="dxa"/>
            <w:tcMar>
              <w:top w:w="80" w:type="dxa"/>
              <w:left w:w="120" w:type="dxa"/>
              <w:bottom w:w="80" w:type="dxa"/>
              <w:right w:w="120" w:type="dxa"/>
            </w:tcMar>
          </w:tcPr>
          <w:p w14:paraId="5343D00D"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UI-03 </w:t>
            </w:r>
          </w:p>
        </w:tc>
        <w:tc>
          <w:tcPr>
            <w:tcW w:w="3045" w:type="dxa"/>
            <w:tcMar>
              <w:top w:w="80" w:type="dxa"/>
              <w:left w:w="120" w:type="dxa"/>
              <w:bottom w:w="80" w:type="dxa"/>
              <w:right w:w="120" w:type="dxa"/>
            </w:tcMar>
          </w:tcPr>
          <w:p w14:paraId="5343D00E"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Help Page Layout </w:t>
            </w:r>
          </w:p>
        </w:tc>
        <w:tc>
          <w:tcPr>
            <w:tcW w:w="3825" w:type="dxa"/>
            <w:tcMar>
              <w:top w:w="80" w:type="dxa"/>
              <w:left w:w="120" w:type="dxa"/>
              <w:bottom w:w="80" w:type="dxa"/>
              <w:right w:w="120" w:type="dxa"/>
            </w:tcMar>
          </w:tcPr>
          <w:p w14:paraId="5343D00F"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Accordion visibility and support details </w:t>
            </w:r>
          </w:p>
        </w:tc>
      </w:tr>
      <w:tr w:rsidR="003B5DF0" w14:paraId="5343D014" w14:textId="77777777">
        <w:tc>
          <w:tcPr>
            <w:tcW w:w="2370" w:type="dxa"/>
            <w:tcMar>
              <w:top w:w="80" w:type="dxa"/>
              <w:left w:w="120" w:type="dxa"/>
              <w:bottom w:w="80" w:type="dxa"/>
              <w:right w:w="120" w:type="dxa"/>
            </w:tcMar>
          </w:tcPr>
          <w:p w14:paraId="5343D011"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UI-04 </w:t>
            </w:r>
          </w:p>
        </w:tc>
        <w:tc>
          <w:tcPr>
            <w:tcW w:w="3045" w:type="dxa"/>
            <w:tcMar>
              <w:top w:w="80" w:type="dxa"/>
              <w:left w:w="120" w:type="dxa"/>
              <w:bottom w:w="80" w:type="dxa"/>
              <w:right w:w="120" w:type="dxa"/>
            </w:tcMar>
          </w:tcPr>
          <w:p w14:paraId="5343D012"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Responsive UI </w:t>
            </w:r>
          </w:p>
        </w:tc>
        <w:tc>
          <w:tcPr>
            <w:tcW w:w="3825" w:type="dxa"/>
            <w:tcMar>
              <w:top w:w="80" w:type="dxa"/>
              <w:left w:w="120" w:type="dxa"/>
              <w:bottom w:w="80" w:type="dxa"/>
              <w:right w:w="120" w:type="dxa"/>
            </w:tcMar>
          </w:tcPr>
          <w:p w14:paraId="5343D013"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2-column grid maintenance on mobile (375px) </w:t>
            </w:r>
          </w:p>
        </w:tc>
      </w:tr>
    </w:tbl>
    <w:p w14:paraId="5343D015" w14:textId="77777777" w:rsidR="003B5DF0" w:rsidRDefault="003B5DF0">
      <w:pPr>
        <w:rPr>
          <w:rFonts w:ascii="Times New Roman" w:eastAsia="Times New Roman" w:hAnsi="Times New Roman" w:cs="Times New Roman"/>
        </w:rPr>
      </w:pPr>
    </w:p>
    <w:p w14:paraId="5343D016" w14:textId="77777777" w:rsidR="003B5DF0" w:rsidRDefault="003B5DF0">
      <w:pPr>
        <w:rPr>
          <w:rFonts w:ascii="Times New Roman" w:eastAsia="Times New Roman" w:hAnsi="Times New Roman" w:cs="Times New Roman"/>
        </w:rPr>
      </w:pPr>
    </w:p>
    <w:p w14:paraId="5343D017" w14:textId="77777777" w:rsidR="003B5DF0" w:rsidRDefault="003B5DF0">
      <w:pPr>
        <w:rPr>
          <w:rFonts w:ascii="Times New Roman" w:eastAsia="Times New Roman" w:hAnsi="Times New Roman" w:cs="Times New Roman"/>
        </w:rPr>
      </w:pPr>
    </w:p>
    <w:p w14:paraId="5343D018" w14:textId="77777777" w:rsidR="003B5DF0" w:rsidRDefault="004F4874">
      <w:pPr>
        <w:pStyle w:val="Heading5"/>
        <w:keepNext w:val="0"/>
        <w:keepLines w:val="0"/>
        <w:spacing w:before="0" w:after="0"/>
        <w:rPr>
          <w:rFonts w:ascii="Times New Roman" w:eastAsia="Times New Roman" w:hAnsi="Times New Roman" w:cs="Times New Roman"/>
          <w:b/>
          <w:bCs/>
          <w:color w:val="1F1F1F"/>
          <w:sz w:val="28"/>
          <w:szCs w:val="28"/>
        </w:rPr>
      </w:pPr>
      <w:bookmarkStart w:id="175" w:name="_heading=h.4u897seikclu" w:colFirst="0" w:colLast="0"/>
      <w:bookmarkEnd w:id="175"/>
      <w:r>
        <w:rPr>
          <w:rFonts w:ascii="Times New Roman" w:eastAsia="Times New Roman" w:hAnsi="Times New Roman" w:cs="Times New Roman"/>
          <w:b/>
          <w:bCs/>
          <w:color w:val="1F1F1F"/>
          <w:sz w:val="28"/>
          <w:szCs w:val="28"/>
        </w:rPr>
        <w:t>5.6.3 Functional and End-to-End Tests</w:t>
      </w:r>
    </w:p>
    <w:p w14:paraId="5343D019" w14:textId="77777777" w:rsidR="003B5DF0" w:rsidRDefault="003B5DF0"/>
    <w:p w14:paraId="5343D01A" w14:textId="77777777" w:rsidR="003B5DF0" w:rsidRDefault="004F487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Functional tests validated core user interactions, authentication flows, and system behaviors under real-world usage conditions, using intercepted network requests with controlled mock responses.</w:t>
      </w:r>
    </w:p>
    <w:p w14:paraId="5343D01B" w14:textId="77777777" w:rsidR="003B5DF0" w:rsidRDefault="003B5DF0">
      <w:pPr>
        <w:rPr>
          <w:rFonts w:ascii="Times New Roman" w:eastAsia="Times New Roman" w:hAnsi="Times New Roman" w:cs="Times New Roman"/>
          <w:color w:val="1F1F1F"/>
          <w:sz w:val="24"/>
          <w:szCs w:val="24"/>
        </w:rPr>
      </w:pPr>
    </w:p>
    <w:p w14:paraId="5343D01C" w14:textId="77777777" w:rsidR="003B5DF0" w:rsidRDefault="004F4874">
      <w:pPr>
        <w:spacing w:before="240" w:after="240"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 27: Functional Specification Suite</w:t>
      </w:r>
    </w:p>
    <w:p w14:paraId="5343D01D" w14:textId="77777777" w:rsidR="003B5DF0" w:rsidRDefault="004F4874">
      <w:pPr>
        <w:spacing w:before="240" w:after="2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This table documents the functional E2E test cases, outlining the methods used to verify authentication flows, form validation, and interactive element behaviors within the UdjatTrack dashboard. </w:t>
      </w:r>
    </w:p>
    <w:sdt>
      <w:sdtPr>
        <w:tag w:val="goog_rdk_97"/>
        <w:id w:val="1076539129"/>
        <w:lock w:val="contentLocked"/>
      </w:sdtPr>
      <w:sdtEndPr/>
      <w:sdtContent>
        <w:tbl>
          <w:tblPr>
            <w:tblStyle w:val="afffffffa"/>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0"/>
            <w:gridCol w:w="3045"/>
            <w:gridCol w:w="3825"/>
          </w:tblGrid>
          <w:tr w:rsidR="003B5DF0" w14:paraId="5343D021" w14:textId="77777777">
            <w:trPr>
              <w:trHeight w:val="261"/>
              <w:tblHeader/>
            </w:trPr>
            <w:tc>
              <w:tcPr>
                <w:tcW w:w="2370" w:type="dxa"/>
                <w:shd w:val="clear" w:color="auto" w:fill="1C4587"/>
                <w:tcMar>
                  <w:top w:w="80" w:type="dxa"/>
                  <w:left w:w="120" w:type="dxa"/>
                  <w:bottom w:w="80" w:type="dxa"/>
                  <w:right w:w="120" w:type="dxa"/>
                </w:tcMar>
              </w:tcPr>
              <w:p w14:paraId="5343D01E" w14:textId="77777777" w:rsidR="003B5DF0" w:rsidRDefault="004F4874">
                <w:pPr>
                  <w:spacing w:line="280" w:lineRule="auto"/>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Test Case </w:t>
                </w:r>
              </w:p>
            </w:tc>
            <w:tc>
              <w:tcPr>
                <w:tcW w:w="3045" w:type="dxa"/>
                <w:shd w:val="clear" w:color="auto" w:fill="1C4587"/>
                <w:tcMar>
                  <w:top w:w="80" w:type="dxa"/>
                  <w:left w:w="120" w:type="dxa"/>
                  <w:bottom w:w="80" w:type="dxa"/>
                  <w:right w:w="120" w:type="dxa"/>
                </w:tcMar>
              </w:tcPr>
              <w:p w14:paraId="5343D01F" w14:textId="77777777" w:rsidR="003B5DF0" w:rsidRDefault="004F4874">
                <w:pPr>
                  <w:spacing w:line="280" w:lineRule="auto"/>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Objective </w:t>
                </w:r>
              </w:p>
            </w:tc>
            <w:tc>
              <w:tcPr>
                <w:tcW w:w="3825" w:type="dxa"/>
                <w:shd w:val="clear" w:color="auto" w:fill="1C4587"/>
                <w:tcMar>
                  <w:top w:w="80" w:type="dxa"/>
                  <w:left w:w="120" w:type="dxa"/>
                  <w:bottom w:w="80" w:type="dxa"/>
                  <w:right w:w="120" w:type="dxa"/>
                </w:tcMar>
              </w:tcPr>
              <w:p w14:paraId="5343D020" w14:textId="77777777" w:rsidR="003B5DF0" w:rsidRDefault="004F4874">
                <w:pPr>
                  <w:spacing w:line="280" w:lineRule="auto"/>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Verification Method </w:t>
                </w:r>
              </w:p>
            </w:tc>
          </w:tr>
          <w:tr w:rsidR="003B5DF0" w14:paraId="5343D025" w14:textId="77777777">
            <w:tc>
              <w:tcPr>
                <w:tcW w:w="2370" w:type="dxa"/>
                <w:tcMar>
                  <w:top w:w="80" w:type="dxa"/>
                  <w:left w:w="120" w:type="dxa"/>
                  <w:bottom w:w="80" w:type="dxa"/>
                  <w:right w:w="120" w:type="dxa"/>
                </w:tcMar>
              </w:tcPr>
              <w:p w14:paraId="5343D022"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F-01 </w:t>
                </w:r>
              </w:p>
            </w:tc>
            <w:tc>
              <w:tcPr>
                <w:tcW w:w="3045" w:type="dxa"/>
                <w:tcMar>
                  <w:top w:w="80" w:type="dxa"/>
                  <w:left w:w="120" w:type="dxa"/>
                  <w:bottom w:w="80" w:type="dxa"/>
                  <w:right w:w="120" w:type="dxa"/>
                </w:tcMar>
              </w:tcPr>
              <w:p w14:paraId="5343D023"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 Validation </w:t>
                </w:r>
              </w:p>
            </w:tc>
            <w:tc>
              <w:tcPr>
                <w:tcW w:w="3825" w:type="dxa"/>
                <w:tcMar>
                  <w:top w:w="80" w:type="dxa"/>
                  <w:left w:w="120" w:type="dxa"/>
                  <w:bottom w:w="80" w:type="dxa"/>
                  <w:right w:w="120" w:type="dxa"/>
                </w:tcMar>
              </w:tcPr>
              <w:p w14:paraId="5343D024"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constraint enforcement </w:t>
                </w:r>
              </w:p>
            </w:tc>
          </w:tr>
          <w:tr w:rsidR="003B5DF0" w14:paraId="5343D029" w14:textId="77777777">
            <w:tc>
              <w:tcPr>
                <w:tcW w:w="2370" w:type="dxa"/>
                <w:tcMar>
                  <w:top w:w="80" w:type="dxa"/>
                  <w:left w:w="120" w:type="dxa"/>
                  <w:bottom w:w="80" w:type="dxa"/>
                  <w:right w:w="120" w:type="dxa"/>
                </w:tcMar>
              </w:tcPr>
              <w:p w14:paraId="5343D026"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F-02 </w:t>
                </w:r>
              </w:p>
            </w:tc>
            <w:tc>
              <w:tcPr>
                <w:tcW w:w="3045" w:type="dxa"/>
                <w:tcMar>
                  <w:top w:w="80" w:type="dxa"/>
                  <w:left w:w="120" w:type="dxa"/>
                  <w:bottom w:w="80" w:type="dxa"/>
                  <w:right w:w="120" w:type="dxa"/>
                </w:tcMar>
              </w:tcPr>
              <w:p w14:paraId="5343D027"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Route Protection </w:t>
                </w:r>
              </w:p>
            </w:tc>
            <w:tc>
              <w:tcPr>
                <w:tcW w:w="3825" w:type="dxa"/>
                <w:tcMar>
                  <w:top w:w="80" w:type="dxa"/>
                  <w:left w:w="120" w:type="dxa"/>
                  <w:bottom w:w="80" w:type="dxa"/>
                  <w:right w:w="120" w:type="dxa"/>
                </w:tcMar>
              </w:tcPr>
              <w:p w14:paraId="5343D028"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Redirect to </w:t>
                </w:r>
                <w:r>
                  <w:rPr>
                    <w:rFonts w:ascii="Times New Roman" w:eastAsia="Times New Roman" w:hAnsi="Times New Roman" w:cs="Times New Roman"/>
                    <w:b/>
                    <w:bCs/>
                    <w:sz w:val="24"/>
                    <w:szCs w:val="24"/>
                  </w:rPr>
                  <w:t>/login</w:t>
                </w:r>
                <w:r>
                  <w:rPr>
                    <w:rFonts w:ascii="Times New Roman" w:eastAsia="Times New Roman" w:hAnsi="Times New Roman" w:cs="Times New Roman"/>
                    <w:sz w:val="24"/>
                    <w:szCs w:val="24"/>
                  </w:rPr>
                  <w:t xml:space="preserve"> for unauthenticated sessions </w:t>
                </w:r>
              </w:p>
            </w:tc>
          </w:tr>
          <w:tr w:rsidR="003B5DF0" w14:paraId="5343D02D" w14:textId="77777777">
            <w:tc>
              <w:tcPr>
                <w:tcW w:w="2370" w:type="dxa"/>
                <w:tcMar>
                  <w:top w:w="80" w:type="dxa"/>
                  <w:left w:w="120" w:type="dxa"/>
                  <w:bottom w:w="80" w:type="dxa"/>
                  <w:right w:w="120" w:type="dxa"/>
                </w:tcMar>
              </w:tcPr>
              <w:p w14:paraId="5343D02A"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F-03 </w:t>
                </w:r>
              </w:p>
            </w:tc>
            <w:tc>
              <w:tcPr>
                <w:tcW w:w="3045" w:type="dxa"/>
                <w:tcMar>
                  <w:top w:w="80" w:type="dxa"/>
                  <w:left w:w="120" w:type="dxa"/>
                  <w:bottom w:w="80" w:type="dxa"/>
                  <w:right w:w="120" w:type="dxa"/>
                </w:tcMar>
              </w:tcPr>
              <w:p w14:paraId="5343D02B"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Login Flow </w:t>
                </w:r>
              </w:p>
            </w:tc>
            <w:tc>
              <w:tcPr>
                <w:tcW w:w="3825" w:type="dxa"/>
                <w:tcMar>
                  <w:top w:w="80" w:type="dxa"/>
                  <w:left w:w="120" w:type="dxa"/>
                  <w:bottom w:w="80" w:type="dxa"/>
                  <w:right w:w="120" w:type="dxa"/>
                </w:tcMar>
              </w:tcPr>
              <w:p w14:paraId="5343D02C"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Mocked API response &amp; </w:t>
                </w:r>
                <w:r>
                  <w:rPr>
                    <w:rFonts w:ascii="Times New Roman" w:eastAsia="Times New Roman" w:hAnsi="Times New Roman" w:cs="Times New Roman"/>
                    <w:b/>
                    <w:bCs/>
                    <w:sz w:val="24"/>
                    <w:szCs w:val="24"/>
                  </w:rPr>
                  <w:t xml:space="preserve">localStorage </w:t>
                </w:r>
                <w:r>
                  <w:rPr>
                    <w:rFonts w:ascii="Times New Roman" w:eastAsia="Times New Roman" w:hAnsi="Times New Roman" w:cs="Times New Roman"/>
                    <w:sz w:val="24"/>
                    <w:szCs w:val="24"/>
                  </w:rPr>
                  <w:t xml:space="preserve">persistence </w:t>
                </w:r>
              </w:p>
            </w:tc>
          </w:tr>
          <w:tr w:rsidR="003B5DF0" w14:paraId="5343D031" w14:textId="77777777">
            <w:tc>
              <w:tcPr>
                <w:tcW w:w="2370" w:type="dxa"/>
                <w:tcMar>
                  <w:top w:w="80" w:type="dxa"/>
                  <w:left w:w="120" w:type="dxa"/>
                  <w:bottom w:w="80" w:type="dxa"/>
                  <w:right w:w="120" w:type="dxa"/>
                </w:tcMar>
              </w:tcPr>
              <w:p w14:paraId="5343D02E"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F-04 </w:t>
                </w:r>
              </w:p>
            </w:tc>
            <w:tc>
              <w:tcPr>
                <w:tcW w:w="3045" w:type="dxa"/>
                <w:tcMar>
                  <w:top w:w="80" w:type="dxa"/>
                  <w:left w:w="120" w:type="dxa"/>
                  <w:bottom w:w="80" w:type="dxa"/>
                  <w:right w:w="120" w:type="dxa"/>
                </w:tcMar>
              </w:tcPr>
              <w:p w14:paraId="5343D02F"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FAQ Accordion </w:t>
                </w:r>
              </w:p>
            </w:tc>
            <w:tc>
              <w:tcPr>
                <w:tcW w:w="3825" w:type="dxa"/>
                <w:tcMar>
                  <w:top w:w="80" w:type="dxa"/>
                  <w:left w:w="120" w:type="dxa"/>
                  <w:bottom w:w="80" w:type="dxa"/>
                  <w:right w:w="120" w:type="dxa"/>
                </w:tcMar>
              </w:tcPr>
              <w:p w14:paraId="5343D030"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Dynamic toggle state management </w:t>
                </w:r>
              </w:p>
            </w:tc>
          </w:tr>
        </w:tbl>
      </w:sdtContent>
    </w:sdt>
    <w:p w14:paraId="5343D032" w14:textId="77777777" w:rsidR="003B5DF0" w:rsidRDefault="003B5DF0">
      <w:pPr>
        <w:rPr>
          <w:rFonts w:ascii="Times New Roman" w:eastAsia="Times New Roman" w:hAnsi="Times New Roman" w:cs="Times New Roman"/>
          <w:b/>
          <w:bCs/>
          <w:color w:val="1F1F1F"/>
          <w:sz w:val="24"/>
          <w:szCs w:val="24"/>
        </w:rPr>
      </w:pPr>
    </w:p>
    <w:p w14:paraId="5343D033" w14:textId="77777777" w:rsidR="003B5DF0" w:rsidRDefault="003B5DF0">
      <w:pPr>
        <w:rPr>
          <w:rFonts w:ascii="Times New Roman" w:eastAsia="Times New Roman" w:hAnsi="Times New Roman" w:cs="Times New Roman"/>
          <w:b/>
          <w:bCs/>
          <w:color w:val="1F1F1F"/>
          <w:sz w:val="24"/>
          <w:szCs w:val="24"/>
        </w:rPr>
      </w:pPr>
    </w:p>
    <w:p w14:paraId="5343D034" w14:textId="77777777" w:rsidR="003B5DF0" w:rsidRDefault="003B5DF0">
      <w:pPr>
        <w:rPr>
          <w:rFonts w:ascii="Times New Roman" w:eastAsia="Times New Roman" w:hAnsi="Times New Roman" w:cs="Times New Roman"/>
          <w:b/>
          <w:bCs/>
          <w:color w:val="1F1F1F"/>
          <w:sz w:val="24"/>
          <w:szCs w:val="24"/>
        </w:rPr>
      </w:pPr>
    </w:p>
    <w:p w14:paraId="5343D035" w14:textId="77777777" w:rsidR="003B5DF0" w:rsidRDefault="003B5DF0">
      <w:pPr>
        <w:rPr>
          <w:rFonts w:ascii="Times New Roman" w:eastAsia="Times New Roman" w:hAnsi="Times New Roman" w:cs="Times New Roman"/>
          <w:b/>
          <w:bCs/>
          <w:color w:val="1F1F1F"/>
          <w:sz w:val="24"/>
          <w:szCs w:val="24"/>
        </w:rPr>
      </w:pPr>
    </w:p>
    <w:p w14:paraId="5343D036" w14:textId="77777777" w:rsidR="003B5DF0" w:rsidRDefault="004F4874">
      <w:pPr>
        <w:pStyle w:val="Heading5"/>
        <w:keepNext w:val="0"/>
        <w:keepLines w:val="0"/>
        <w:spacing w:before="0" w:after="0"/>
        <w:rPr>
          <w:rFonts w:ascii="Times New Roman" w:eastAsia="Times New Roman" w:hAnsi="Times New Roman" w:cs="Times New Roman"/>
          <w:b/>
          <w:bCs/>
          <w:color w:val="1F1F1F"/>
          <w:sz w:val="28"/>
          <w:szCs w:val="28"/>
        </w:rPr>
      </w:pPr>
      <w:bookmarkStart w:id="176" w:name="_heading=h.1tvel7cqf0kg" w:colFirst="0" w:colLast="0"/>
      <w:bookmarkEnd w:id="176"/>
      <w:r>
        <w:rPr>
          <w:rFonts w:ascii="Times New Roman" w:eastAsia="Times New Roman" w:hAnsi="Times New Roman" w:cs="Times New Roman"/>
          <w:b/>
          <w:bCs/>
          <w:color w:val="1F1F1F"/>
          <w:sz w:val="28"/>
          <w:szCs w:val="28"/>
        </w:rPr>
        <w:t>5.6.4 Performance Tests</w:t>
      </w:r>
    </w:p>
    <w:p w14:paraId="5343D037" w14:textId="77777777" w:rsidR="003B5DF0" w:rsidRDefault="003B5DF0"/>
    <w:p w14:paraId="5343D038" w14:textId="77777777" w:rsidR="003B5DF0" w:rsidRDefault="004F487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Performance tests measured critical page load timings and resource delivery efficiency using the browser's native </w:t>
      </w:r>
      <w:r>
        <w:rPr>
          <w:rFonts w:ascii="Times New Roman" w:eastAsia="Times New Roman" w:hAnsi="Times New Roman" w:cs="Times New Roman"/>
          <w:b/>
          <w:bCs/>
          <w:sz w:val="24"/>
          <w:szCs w:val="24"/>
          <w:shd w:val="clear" w:color="auto" w:fill="F2F0F0"/>
        </w:rPr>
        <w:t>Performance</w:t>
      </w: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1F1F1F"/>
          <w:sz w:val="24"/>
          <w:szCs w:val="24"/>
        </w:rPr>
        <w:t>API.</w:t>
      </w:r>
    </w:p>
    <w:p w14:paraId="5343D039" w14:textId="77777777" w:rsidR="003B5DF0" w:rsidRDefault="003B5DF0">
      <w:pPr>
        <w:rPr>
          <w:rFonts w:ascii="Times New Roman" w:eastAsia="Times New Roman" w:hAnsi="Times New Roman" w:cs="Times New Roman"/>
          <w:color w:val="1F1F1F"/>
          <w:sz w:val="24"/>
          <w:szCs w:val="24"/>
        </w:rPr>
      </w:pPr>
    </w:p>
    <w:p w14:paraId="5343D03A" w14:textId="77777777" w:rsidR="003B5DF0" w:rsidRDefault="004F4874">
      <w:pPr>
        <w:spacing w:before="240" w:after="240"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 28: Performance Metrics and Thresholds</w:t>
      </w:r>
    </w:p>
    <w:p w14:paraId="5343D03B" w14:textId="77777777" w:rsidR="003B5DF0" w:rsidRDefault="004F4874">
      <w:pPr>
        <w:spacing w:before="240" w:after="240" w:line="240" w:lineRule="auto"/>
        <w:ind w:right="60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This table defines the critical load timing metrics and the performance thresholds required for a successful local development environment, as measured by the browser’s native </w:t>
      </w:r>
      <w:r>
        <w:rPr>
          <w:rFonts w:ascii="Times New Roman" w:eastAsia="Times New Roman" w:hAnsi="Times New Roman" w:cs="Times New Roman"/>
          <w:b/>
          <w:bCs/>
          <w:sz w:val="18"/>
          <w:szCs w:val="18"/>
        </w:rPr>
        <w:t xml:space="preserve">Performance </w:t>
      </w:r>
      <w:r>
        <w:rPr>
          <w:rFonts w:ascii="Times New Roman" w:eastAsia="Times New Roman" w:hAnsi="Times New Roman" w:cs="Times New Roman"/>
          <w:sz w:val="18"/>
          <w:szCs w:val="18"/>
        </w:rPr>
        <w:t>API.</w:t>
      </w:r>
    </w:p>
    <w:p w14:paraId="5343D03C" w14:textId="77777777" w:rsidR="003B5DF0" w:rsidRDefault="003B5DF0">
      <w:pPr>
        <w:spacing w:before="240" w:after="240" w:line="240" w:lineRule="auto"/>
        <w:rPr>
          <w:rFonts w:ascii="Times New Roman" w:eastAsia="Times New Roman" w:hAnsi="Times New Roman" w:cs="Times New Roman"/>
          <w:b/>
          <w:bCs/>
          <w:sz w:val="18"/>
          <w:szCs w:val="18"/>
        </w:rPr>
      </w:pPr>
    </w:p>
    <w:sdt>
      <w:sdtPr>
        <w:tag w:val="goog_rdk_98"/>
        <w:id w:val="-1520329477"/>
        <w:lock w:val="contentLocked"/>
      </w:sdtPr>
      <w:sdtEndPr/>
      <w:sdtContent>
        <w:tbl>
          <w:tblPr>
            <w:tblStyle w:val="afffffffb"/>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0"/>
            <w:gridCol w:w="3045"/>
            <w:gridCol w:w="3825"/>
          </w:tblGrid>
          <w:tr w:rsidR="003B5DF0" w14:paraId="5343D040" w14:textId="77777777">
            <w:trPr>
              <w:trHeight w:val="261"/>
              <w:tblHeader/>
            </w:trPr>
            <w:tc>
              <w:tcPr>
                <w:tcW w:w="2370" w:type="dxa"/>
                <w:shd w:val="clear" w:color="auto" w:fill="1C4587"/>
                <w:tcMar>
                  <w:top w:w="80" w:type="dxa"/>
                  <w:left w:w="120" w:type="dxa"/>
                  <w:bottom w:w="80" w:type="dxa"/>
                  <w:right w:w="120" w:type="dxa"/>
                </w:tcMar>
              </w:tcPr>
              <w:p w14:paraId="5343D03D" w14:textId="77777777" w:rsidR="003B5DF0" w:rsidRDefault="004F4874">
                <w:pPr>
                  <w:spacing w:line="280" w:lineRule="auto"/>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Metric </w:t>
                </w:r>
              </w:p>
            </w:tc>
            <w:tc>
              <w:tcPr>
                <w:tcW w:w="3045" w:type="dxa"/>
                <w:shd w:val="clear" w:color="auto" w:fill="1C4587"/>
                <w:tcMar>
                  <w:top w:w="80" w:type="dxa"/>
                  <w:left w:w="120" w:type="dxa"/>
                  <w:bottom w:w="80" w:type="dxa"/>
                  <w:right w:w="120" w:type="dxa"/>
                </w:tcMar>
              </w:tcPr>
              <w:p w14:paraId="5343D03E" w14:textId="77777777" w:rsidR="003B5DF0" w:rsidRDefault="004F4874">
                <w:pPr>
                  <w:spacing w:line="280" w:lineRule="auto"/>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Threshold </w:t>
                </w:r>
              </w:p>
            </w:tc>
            <w:tc>
              <w:tcPr>
                <w:tcW w:w="3825" w:type="dxa"/>
                <w:shd w:val="clear" w:color="auto" w:fill="1C4587"/>
                <w:tcMar>
                  <w:top w:w="80" w:type="dxa"/>
                  <w:left w:w="120" w:type="dxa"/>
                  <w:bottom w:w="80" w:type="dxa"/>
                  <w:right w:w="120" w:type="dxa"/>
                </w:tcMar>
              </w:tcPr>
              <w:p w14:paraId="5343D03F" w14:textId="77777777" w:rsidR="003B5DF0" w:rsidRDefault="004F4874">
                <w:pPr>
                  <w:spacing w:line="280" w:lineRule="auto"/>
                  <w:rPr>
                    <w:rFonts w:ascii="Times New Roman" w:eastAsia="Times New Roman" w:hAnsi="Times New Roman" w:cs="Times New Roman"/>
                    <w:color w:val="FFFFFF"/>
                    <w:sz w:val="24"/>
                    <w:szCs w:val="24"/>
                  </w:rPr>
                </w:pPr>
                <w:r>
                  <w:rPr>
                    <w:rFonts w:ascii="Times New Roman" w:eastAsia="Times New Roman" w:hAnsi="Times New Roman" w:cs="Times New Roman"/>
                    <w:b/>
                    <w:bCs/>
                    <w:color w:val="FFFFFF"/>
                    <w:sz w:val="24"/>
                    <w:szCs w:val="24"/>
                  </w:rPr>
                  <w:t xml:space="preserve">Target </w:t>
                </w:r>
              </w:p>
            </w:tc>
          </w:tr>
          <w:tr w:rsidR="003B5DF0" w14:paraId="5343D044" w14:textId="77777777">
            <w:tc>
              <w:tcPr>
                <w:tcW w:w="2370" w:type="dxa"/>
                <w:tcMar>
                  <w:top w:w="80" w:type="dxa"/>
                  <w:left w:w="120" w:type="dxa"/>
                  <w:bottom w:w="80" w:type="dxa"/>
                  <w:right w:w="120" w:type="dxa"/>
                </w:tcMar>
              </w:tcPr>
              <w:p w14:paraId="5343D041"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DOM Content Loaded </w:t>
                </w:r>
              </w:p>
            </w:tc>
            <w:tc>
              <w:tcPr>
                <w:tcW w:w="3045" w:type="dxa"/>
                <w:tcMar>
                  <w:top w:w="80" w:type="dxa"/>
                  <w:left w:w="120" w:type="dxa"/>
                  <w:bottom w:w="80" w:type="dxa"/>
                  <w:right w:w="120" w:type="dxa"/>
                </w:tcMar>
              </w:tcPr>
              <w:p w14:paraId="5343D042"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10,000 ms </w:t>
                </w:r>
              </w:p>
            </w:tc>
            <w:tc>
              <w:tcPr>
                <w:tcW w:w="3825" w:type="dxa"/>
                <w:tcMar>
                  <w:top w:w="80" w:type="dxa"/>
                  <w:left w:w="120" w:type="dxa"/>
                  <w:bottom w:w="80" w:type="dxa"/>
                  <w:right w:w="120" w:type="dxa"/>
                </w:tcMar>
              </w:tcPr>
              <w:p w14:paraId="5343D043"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Local Development </w:t>
                </w:r>
              </w:p>
            </w:tc>
          </w:tr>
          <w:tr w:rsidR="003B5DF0" w14:paraId="5343D048" w14:textId="77777777">
            <w:tc>
              <w:tcPr>
                <w:tcW w:w="2370" w:type="dxa"/>
                <w:tcMar>
                  <w:top w:w="80" w:type="dxa"/>
                  <w:left w:w="120" w:type="dxa"/>
                  <w:bottom w:w="80" w:type="dxa"/>
                  <w:right w:w="120" w:type="dxa"/>
                </w:tcMar>
              </w:tcPr>
              <w:p w14:paraId="5343D045"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Load Time </w:t>
                </w:r>
              </w:p>
            </w:tc>
            <w:tc>
              <w:tcPr>
                <w:tcW w:w="3045" w:type="dxa"/>
                <w:tcMar>
                  <w:top w:w="80" w:type="dxa"/>
                  <w:left w:w="120" w:type="dxa"/>
                  <w:bottom w:w="80" w:type="dxa"/>
                  <w:right w:w="120" w:type="dxa"/>
                </w:tcMar>
              </w:tcPr>
              <w:p w14:paraId="5343D046"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12,000 ms </w:t>
                </w:r>
              </w:p>
            </w:tc>
            <w:tc>
              <w:tcPr>
                <w:tcW w:w="3825" w:type="dxa"/>
                <w:tcMar>
                  <w:top w:w="80" w:type="dxa"/>
                  <w:left w:w="120" w:type="dxa"/>
                  <w:bottom w:w="80" w:type="dxa"/>
                  <w:right w:w="120" w:type="dxa"/>
                </w:tcMar>
              </w:tcPr>
              <w:p w14:paraId="5343D047"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Local Development </w:t>
                </w:r>
              </w:p>
            </w:tc>
          </w:tr>
          <w:tr w:rsidR="003B5DF0" w14:paraId="5343D04C" w14:textId="77777777">
            <w:tc>
              <w:tcPr>
                <w:tcW w:w="2370" w:type="dxa"/>
                <w:tcMar>
                  <w:top w:w="80" w:type="dxa"/>
                  <w:left w:w="120" w:type="dxa"/>
                  <w:bottom w:w="80" w:type="dxa"/>
                  <w:right w:w="120" w:type="dxa"/>
                </w:tcMar>
              </w:tcPr>
              <w:p w14:paraId="5343D049"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Resource Bottleneck </w:t>
                </w:r>
              </w:p>
            </w:tc>
            <w:tc>
              <w:tcPr>
                <w:tcW w:w="3045" w:type="dxa"/>
                <w:tcMar>
                  <w:top w:w="80" w:type="dxa"/>
                  <w:left w:w="120" w:type="dxa"/>
                  <w:bottom w:w="80" w:type="dxa"/>
                  <w:right w:w="120" w:type="dxa"/>
                </w:tcMar>
              </w:tcPr>
              <w:p w14:paraId="5343D04A"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1,500 ms/unit </w:t>
                </w:r>
              </w:p>
            </w:tc>
            <w:tc>
              <w:tcPr>
                <w:tcW w:w="3825" w:type="dxa"/>
                <w:tcMar>
                  <w:top w:w="80" w:type="dxa"/>
                  <w:left w:w="120" w:type="dxa"/>
                  <w:bottom w:w="80" w:type="dxa"/>
                  <w:right w:w="120" w:type="dxa"/>
                </w:tcMar>
              </w:tcPr>
              <w:p w14:paraId="5343D04B" w14:textId="77777777" w:rsidR="003B5DF0" w:rsidRDefault="004F4874">
                <w:pPr>
                  <w:spacing w:line="2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3 resources over threshold </w:t>
                </w:r>
              </w:p>
            </w:tc>
          </w:tr>
        </w:tbl>
      </w:sdtContent>
    </w:sdt>
    <w:p w14:paraId="5343D04D" w14:textId="77777777" w:rsidR="003B5DF0" w:rsidRDefault="003B5DF0">
      <w:pPr>
        <w:rPr>
          <w:rFonts w:ascii="Times New Roman" w:eastAsia="Times New Roman" w:hAnsi="Times New Roman" w:cs="Times New Roman"/>
          <w:color w:val="1F1F1F"/>
          <w:sz w:val="24"/>
          <w:szCs w:val="24"/>
        </w:rPr>
      </w:pPr>
    </w:p>
    <w:p w14:paraId="5343D04E" w14:textId="77777777" w:rsidR="003B5DF0" w:rsidRDefault="003B5DF0">
      <w:pPr>
        <w:rPr>
          <w:rFonts w:ascii="Times New Roman" w:eastAsia="Times New Roman" w:hAnsi="Times New Roman" w:cs="Times New Roman"/>
          <w:color w:val="1F1F1F"/>
          <w:sz w:val="24"/>
          <w:szCs w:val="24"/>
        </w:rPr>
      </w:pPr>
    </w:p>
    <w:p w14:paraId="5343D04F" w14:textId="77777777" w:rsidR="003B5DF0" w:rsidRDefault="004F4874">
      <w:pPr>
        <w:spacing w:before="240" w:after="240"/>
        <w:jc w:val="center"/>
        <w:rPr>
          <w:rFonts w:ascii="Times New Roman" w:eastAsia="Times New Roman" w:hAnsi="Times New Roman" w:cs="Times New Roman"/>
          <w:b/>
          <w:bCs/>
          <w:sz w:val="18"/>
          <w:szCs w:val="18"/>
        </w:rPr>
      </w:pPr>
      <w:r>
        <w:rPr>
          <w:rFonts w:ascii="Times New Roman" w:eastAsia="Times New Roman" w:hAnsi="Times New Roman" w:cs="Times New Roman"/>
          <w:b/>
          <w:bCs/>
          <w:noProof/>
          <w:sz w:val="18"/>
          <w:szCs w:val="18"/>
        </w:rPr>
        <w:lastRenderedPageBreak/>
        <w:drawing>
          <wp:inline distT="114300" distB="114300" distL="114300" distR="114300" wp14:anchorId="5343D141" wp14:editId="5343D142">
            <wp:extent cx="3744277" cy="2835173"/>
            <wp:effectExtent l="0" t="0" r="0" b="0"/>
            <wp:docPr id="1687281297"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164"/>
                    <a:srcRect/>
                    <a:stretch>
                      <a:fillRect/>
                    </a:stretch>
                  </pic:blipFill>
                  <pic:spPr>
                    <a:xfrm>
                      <a:off x="0" y="0"/>
                      <a:ext cx="3744277" cy="2835173"/>
                    </a:xfrm>
                    <a:prstGeom prst="rect">
                      <a:avLst/>
                    </a:prstGeom>
                    <a:ln/>
                  </pic:spPr>
                </pic:pic>
              </a:graphicData>
            </a:graphic>
          </wp:inline>
        </w:drawing>
      </w:r>
    </w:p>
    <w:p w14:paraId="5343D050" w14:textId="77777777" w:rsidR="003B5DF0" w:rsidRDefault="004F4874">
      <w:pPr>
        <w:spacing w:before="240" w:after="2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Figure 45: Automated Testing Suite Execution Results.</w:t>
      </w:r>
    </w:p>
    <w:p w14:paraId="5343D051" w14:textId="77777777" w:rsidR="003B5DF0" w:rsidRDefault="004F4874">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Playwright runner output showing test duration, browser targets, and successful completion. </w:t>
      </w:r>
    </w:p>
    <w:p w14:paraId="5343D052" w14:textId="77777777" w:rsidR="003B5DF0" w:rsidRDefault="004F4874">
      <w:pPr>
        <w:pStyle w:val="Heading5"/>
        <w:keepNext w:val="0"/>
        <w:keepLines w:val="0"/>
        <w:spacing w:before="0" w:after="0"/>
        <w:rPr>
          <w:rFonts w:ascii="Times New Roman" w:eastAsia="Times New Roman" w:hAnsi="Times New Roman" w:cs="Times New Roman"/>
          <w:b/>
          <w:bCs/>
          <w:color w:val="1F1F1F"/>
          <w:sz w:val="28"/>
          <w:szCs w:val="28"/>
        </w:rPr>
      </w:pPr>
      <w:bookmarkStart w:id="177" w:name="_heading=h.ibm1zko7u0bg" w:colFirst="0" w:colLast="0"/>
      <w:bookmarkEnd w:id="177"/>
      <w:r>
        <w:rPr>
          <w:rFonts w:ascii="Times New Roman" w:eastAsia="Times New Roman" w:hAnsi="Times New Roman" w:cs="Times New Roman"/>
          <w:b/>
          <w:bCs/>
          <w:color w:val="1F1F1F"/>
          <w:sz w:val="28"/>
          <w:szCs w:val="28"/>
        </w:rPr>
        <w:t>5.6.5 Summary of Frontend Test Results</w:t>
      </w:r>
    </w:p>
    <w:p w14:paraId="5343D053" w14:textId="77777777" w:rsidR="003B5DF0" w:rsidRDefault="003B5DF0"/>
    <w:p w14:paraId="5343D054" w14:textId="77777777" w:rsidR="003B5DF0" w:rsidRDefault="004F4874">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All ten frontend test cases passed successfully across all five configured browser environments. The results demonstrate that the UdjatTrack frontend delivers a functionally correct, visually consistent, and performant user experience.</w:t>
      </w:r>
    </w:p>
    <w:p w14:paraId="5343D055" w14:textId="77777777" w:rsidR="003B5DF0" w:rsidRDefault="003B5DF0">
      <w:pPr>
        <w:spacing w:line="360" w:lineRule="auto"/>
        <w:rPr>
          <w:rFonts w:ascii="Times New Roman" w:eastAsia="Times New Roman" w:hAnsi="Times New Roman" w:cs="Times New Roman"/>
          <w:b/>
          <w:bCs/>
          <w:sz w:val="28"/>
          <w:szCs w:val="28"/>
        </w:rPr>
      </w:pPr>
    </w:p>
    <w:p w14:paraId="5343D056" w14:textId="77777777" w:rsidR="003B5DF0" w:rsidRDefault="003B5DF0">
      <w:pPr>
        <w:spacing w:line="360" w:lineRule="auto"/>
        <w:rPr>
          <w:rFonts w:ascii="Times New Roman" w:eastAsia="Times New Roman" w:hAnsi="Times New Roman" w:cs="Times New Roman"/>
          <w:b/>
          <w:bCs/>
          <w:sz w:val="28"/>
          <w:szCs w:val="28"/>
        </w:rPr>
      </w:pPr>
    </w:p>
    <w:p w14:paraId="5343D057" w14:textId="77777777" w:rsidR="003B5DF0" w:rsidRDefault="003B5DF0">
      <w:pPr>
        <w:spacing w:line="360" w:lineRule="auto"/>
        <w:rPr>
          <w:rFonts w:ascii="Times New Roman" w:eastAsia="Times New Roman" w:hAnsi="Times New Roman" w:cs="Times New Roman"/>
          <w:b/>
          <w:bCs/>
          <w:sz w:val="28"/>
          <w:szCs w:val="28"/>
        </w:rPr>
      </w:pPr>
    </w:p>
    <w:p w14:paraId="5343D058" w14:textId="77777777" w:rsidR="003B5DF0" w:rsidRDefault="003B5DF0">
      <w:pPr>
        <w:spacing w:line="360" w:lineRule="auto"/>
        <w:rPr>
          <w:rFonts w:ascii="Times New Roman" w:eastAsia="Times New Roman" w:hAnsi="Times New Roman" w:cs="Times New Roman"/>
          <w:b/>
          <w:bCs/>
          <w:sz w:val="28"/>
          <w:szCs w:val="28"/>
        </w:rPr>
      </w:pPr>
    </w:p>
    <w:p w14:paraId="5343D059" w14:textId="77777777" w:rsidR="003B5DF0" w:rsidRDefault="003B5DF0">
      <w:pPr>
        <w:spacing w:line="360" w:lineRule="auto"/>
        <w:rPr>
          <w:rFonts w:ascii="Times New Roman" w:eastAsia="Times New Roman" w:hAnsi="Times New Roman" w:cs="Times New Roman"/>
          <w:b/>
          <w:bCs/>
          <w:sz w:val="28"/>
          <w:szCs w:val="28"/>
        </w:rPr>
      </w:pPr>
    </w:p>
    <w:p w14:paraId="5343D05A" w14:textId="77777777" w:rsidR="003B5DF0" w:rsidRDefault="003B5DF0">
      <w:pPr>
        <w:spacing w:line="360" w:lineRule="auto"/>
        <w:rPr>
          <w:rFonts w:ascii="Times New Roman" w:eastAsia="Times New Roman" w:hAnsi="Times New Roman" w:cs="Times New Roman"/>
          <w:b/>
          <w:bCs/>
          <w:sz w:val="28"/>
          <w:szCs w:val="28"/>
        </w:rPr>
      </w:pPr>
    </w:p>
    <w:p w14:paraId="5343D05B" w14:textId="77777777" w:rsidR="003B5DF0" w:rsidRDefault="003B5DF0">
      <w:pPr>
        <w:spacing w:line="360" w:lineRule="auto"/>
        <w:rPr>
          <w:rFonts w:ascii="Times New Roman" w:eastAsia="Times New Roman" w:hAnsi="Times New Roman" w:cs="Times New Roman"/>
          <w:b/>
          <w:bCs/>
          <w:sz w:val="28"/>
          <w:szCs w:val="28"/>
        </w:rPr>
      </w:pPr>
    </w:p>
    <w:p w14:paraId="5343D05C" w14:textId="77777777" w:rsidR="003B5DF0" w:rsidRDefault="003B5DF0">
      <w:pPr>
        <w:spacing w:line="360" w:lineRule="auto"/>
        <w:rPr>
          <w:rFonts w:ascii="Times New Roman" w:eastAsia="Times New Roman" w:hAnsi="Times New Roman" w:cs="Times New Roman"/>
          <w:b/>
          <w:bCs/>
          <w:sz w:val="28"/>
          <w:szCs w:val="28"/>
        </w:rPr>
      </w:pPr>
    </w:p>
    <w:p w14:paraId="5343D05D" w14:textId="77777777" w:rsidR="003B5DF0" w:rsidRDefault="003B5DF0">
      <w:pPr>
        <w:spacing w:line="360" w:lineRule="auto"/>
        <w:rPr>
          <w:rFonts w:ascii="Times New Roman" w:eastAsia="Times New Roman" w:hAnsi="Times New Roman" w:cs="Times New Roman"/>
          <w:b/>
          <w:bCs/>
          <w:sz w:val="28"/>
          <w:szCs w:val="28"/>
        </w:rPr>
      </w:pPr>
    </w:p>
    <w:p w14:paraId="5343D05E" w14:textId="77777777" w:rsidR="003B5DF0" w:rsidRDefault="003B5DF0">
      <w:pPr>
        <w:spacing w:line="360" w:lineRule="auto"/>
        <w:rPr>
          <w:rFonts w:ascii="Times New Roman" w:eastAsia="Times New Roman" w:hAnsi="Times New Roman" w:cs="Times New Roman"/>
          <w:b/>
          <w:bCs/>
          <w:sz w:val="28"/>
          <w:szCs w:val="28"/>
        </w:rPr>
      </w:pPr>
    </w:p>
    <w:p w14:paraId="5343D05F" w14:textId="77777777" w:rsidR="003B5DF0" w:rsidRDefault="003B5DF0">
      <w:pPr>
        <w:spacing w:line="360" w:lineRule="auto"/>
        <w:rPr>
          <w:rFonts w:ascii="Times New Roman" w:eastAsia="Times New Roman" w:hAnsi="Times New Roman" w:cs="Times New Roman"/>
          <w:b/>
          <w:bCs/>
          <w:sz w:val="28"/>
          <w:szCs w:val="28"/>
        </w:rPr>
      </w:pPr>
    </w:p>
    <w:p w14:paraId="5343D060" w14:textId="77777777" w:rsidR="003B5DF0" w:rsidRDefault="004F4874">
      <w:pPr>
        <w:pStyle w:val="Heading1"/>
        <w:keepNext w:val="0"/>
        <w:keepLines w:val="0"/>
        <w:spacing w:before="0" w:after="0" w:line="240" w:lineRule="auto"/>
        <w:rPr>
          <w:rFonts w:ascii="Times New Roman" w:eastAsia="Times New Roman" w:hAnsi="Times New Roman" w:cs="Times New Roman"/>
          <w:b/>
          <w:bCs/>
          <w:sz w:val="28"/>
          <w:szCs w:val="28"/>
        </w:rPr>
      </w:pPr>
      <w:bookmarkStart w:id="178" w:name="_heading=h.d6d6fame16rx" w:colFirst="0" w:colLast="0"/>
      <w:bookmarkEnd w:id="178"/>
      <w:r>
        <w:rPr>
          <w:rFonts w:ascii="Times New Roman" w:eastAsia="Times New Roman" w:hAnsi="Times New Roman" w:cs="Times New Roman"/>
          <w:b/>
          <w:bCs/>
          <w:sz w:val="28"/>
          <w:szCs w:val="28"/>
        </w:rPr>
        <w:lastRenderedPageBreak/>
        <w:t>5.7 Chapter Summary</w:t>
      </w:r>
    </w:p>
    <w:p w14:paraId="5343D061" w14:textId="77777777" w:rsidR="003B5DF0" w:rsidRDefault="003B5DF0">
      <w:pPr>
        <w:spacing w:line="240" w:lineRule="auto"/>
      </w:pPr>
    </w:p>
    <w:p w14:paraId="5343D062"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Udjat Track system has been validated against its functional and non-functional requirements through a layered test strategy combining unit tests, scenario-based simulation, model evaluation, end-to-end performance benchmarks, and manual integration tests. Key headline results from this chapter:</w:t>
      </w:r>
    </w:p>
    <w:p w14:paraId="5343D063" w14:textId="77777777" w:rsidR="003B5DF0" w:rsidRDefault="003B5DF0">
      <w:pPr>
        <w:spacing w:line="240" w:lineRule="auto"/>
        <w:jc w:val="both"/>
        <w:rPr>
          <w:rFonts w:ascii="Times New Roman" w:eastAsia="Times New Roman" w:hAnsi="Times New Roman" w:cs="Times New Roman"/>
          <w:sz w:val="24"/>
          <w:szCs w:val="24"/>
        </w:rPr>
      </w:pPr>
    </w:p>
    <w:sdt>
      <w:sdtPr>
        <w:tag w:val="goog_rdk_100"/>
        <w:id w:val="-1337783676"/>
        <w:lock w:val="contentLocked"/>
      </w:sdtPr>
      <w:sdtEndPr/>
      <w:sdtContent>
        <w:tbl>
          <w:tblPr>
            <w:tblStyle w:val="afffffffc"/>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0"/>
            <w:gridCol w:w="4340"/>
          </w:tblGrid>
          <w:tr w:rsidR="003B5DF0" w14:paraId="5343D066" w14:textId="77777777">
            <w:trPr>
              <w:tblHeader/>
            </w:trPr>
            <w:tc>
              <w:tcPr>
                <w:tcW w:w="4800" w:type="dxa"/>
                <w:shd w:val="clear" w:color="auto" w:fill="1C4587"/>
                <w:tcMar>
                  <w:top w:w="80" w:type="dxa"/>
                  <w:left w:w="120" w:type="dxa"/>
                  <w:bottom w:w="80" w:type="dxa"/>
                  <w:right w:w="120" w:type="dxa"/>
                </w:tcMar>
              </w:tcPr>
              <w:p w14:paraId="5343D064"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Result</w:t>
                </w:r>
              </w:p>
            </w:tc>
            <w:tc>
              <w:tcPr>
                <w:tcW w:w="4340" w:type="dxa"/>
                <w:shd w:val="clear" w:color="auto" w:fill="1C4587"/>
                <w:tcMar>
                  <w:top w:w="80" w:type="dxa"/>
                  <w:left w:w="120" w:type="dxa"/>
                  <w:bottom w:w="80" w:type="dxa"/>
                  <w:right w:w="120" w:type="dxa"/>
                </w:tcMar>
              </w:tcPr>
              <w:p w14:paraId="5343D065" w14:textId="77777777" w:rsidR="003B5DF0" w:rsidRDefault="004F4874">
                <w:pPr>
                  <w:spacing w:line="240" w:lineRule="auto"/>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Value</w:t>
                </w:r>
              </w:p>
            </w:tc>
          </w:tr>
          <w:tr w:rsidR="003B5DF0" w14:paraId="5343D069" w14:textId="77777777">
            <w:tc>
              <w:tcPr>
                <w:tcW w:w="4800" w:type="dxa"/>
                <w:tcMar>
                  <w:top w:w="80" w:type="dxa"/>
                  <w:left w:w="120" w:type="dxa"/>
                  <w:bottom w:w="80" w:type="dxa"/>
                  <w:right w:w="120" w:type="dxa"/>
                </w:tcMar>
              </w:tcPr>
              <w:p w14:paraId="5343D067"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Event delivery at 100 Hz burst (stress test)</w:t>
                </w:r>
              </w:p>
            </w:tc>
            <w:tc>
              <w:tcPr>
                <w:tcW w:w="4340" w:type="dxa"/>
                <w:tcMar>
                  <w:top w:w="80" w:type="dxa"/>
                  <w:left w:w="120" w:type="dxa"/>
                  <w:bottom w:w="80" w:type="dxa"/>
                  <w:right w:w="120" w:type="dxa"/>
                </w:tcMar>
              </w:tcPr>
              <w:p w14:paraId="5343D068"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100% (1,000/1,000)</w:t>
                </w:r>
              </w:p>
            </w:tc>
          </w:tr>
          <w:tr w:rsidR="003B5DF0" w14:paraId="5343D06C" w14:textId="77777777">
            <w:tc>
              <w:tcPr>
                <w:tcW w:w="4800" w:type="dxa"/>
                <w:tcMar>
                  <w:top w:w="80" w:type="dxa"/>
                  <w:left w:w="120" w:type="dxa"/>
                  <w:bottom w:w="80" w:type="dxa"/>
                  <w:right w:w="120" w:type="dxa"/>
                </w:tcMar>
              </w:tcPr>
              <w:p w14:paraId="5343D06A"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Network-resilience scenarios passed</w:t>
                </w:r>
              </w:p>
            </w:tc>
            <w:tc>
              <w:tcPr>
                <w:tcW w:w="4340" w:type="dxa"/>
                <w:tcMar>
                  <w:top w:w="80" w:type="dxa"/>
                  <w:left w:w="120" w:type="dxa"/>
                  <w:bottom w:w="80" w:type="dxa"/>
                  <w:right w:w="120" w:type="dxa"/>
                </w:tcMar>
              </w:tcPr>
              <w:p w14:paraId="5343D06B"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5 of 5</w:t>
                </w:r>
              </w:p>
            </w:tc>
          </w:tr>
          <w:tr w:rsidR="003B5DF0" w14:paraId="5343D06F" w14:textId="77777777">
            <w:tc>
              <w:tcPr>
                <w:tcW w:w="4800" w:type="dxa"/>
                <w:tcMar>
                  <w:top w:w="80" w:type="dxa"/>
                  <w:left w:w="120" w:type="dxa"/>
                  <w:bottom w:w="80" w:type="dxa"/>
                  <w:right w:w="120" w:type="dxa"/>
                </w:tcMar>
              </w:tcPr>
              <w:p w14:paraId="5343D06D"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Software-only recovery time (mean)</w:t>
                </w:r>
              </w:p>
            </w:tc>
            <w:tc>
              <w:tcPr>
                <w:tcW w:w="4340" w:type="dxa"/>
                <w:tcMar>
                  <w:top w:w="80" w:type="dxa"/>
                  <w:left w:w="120" w:type="dxa"/>
                  <w:bottom w:w="80" w:type="dxa"/>
                  <w:right w:w="120" w:type="dxa"/>
                </w:tcMar>
              </w:tcPr>
              <w:p w14:paraId="5343D06E" w14:textId="77777777" w:rsidR="003B5DF0" w:rsidRDefault="004F4874">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3.2 s</w:t>
                </w:r>
              </w:p>
            </w:tc>
          </w:tr>
          <w:tr w:rsidR="003B5DF0" w14:paraId="5343D072" w14:textId="77777777">
            <w:tc>
              <w:tcPr>
                <w:tcW w:w="4800" w:type="dxa"/>
                <w:tcMar>
                  <w:top w:w="80" w:type="dxa"/>
                  <w:left w:w="120" w:type="dxa"/>
                  <w:bottom w:w="80" w:type="dxa"/>
                  <w:right w:w="120" w:type="dxa"/>
                </w:tcMar>
              </w:tcPr>
              <w:p w14:paraId="5343D07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Pi unit-test coverage (unit-tested modules)</w:t>
                </w:r>
              </w:p>
            </w:tc>
            <w:tc>
              <w:tcPr>
                <w:tcW w:w="4340" w:type="dxa"/>
                <w:tcMar>
                  <w:top w:w="80" w:type="dxa"/>
                  <w:left w:w="120" w:type="dxa"/>
                  <w:bottom w:w="80" w:type="dxa"/>
                  <w:right w:w="120" w:type="dxa"/>
                </w:tcMar>
              </w:tcPr>
              <w:p w14:paraId="5343D07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99%</w:t>
                </w:r>
              </w:p>
            </w:tc>
          </w:tr>
          <w:tr w:rsidR="003B5DF0" w14:paraId="5343D075" w14:textId="77777777">
            <w:tc>
              <w:tcPr>
                <w:tcW w:w="4800" w:type="dxa"/>
                <w:tcMar>
                  <w:top w:w="80" w:type="dxa"/>
                  <w:left w:w="120" w:type="dxa"/>
                  <w:bottom w:w="80" w:type="dxa"/>
                  <w:right w:w="120" w:type="dxa"/>
                </w:tcMar>
              </w:tcPr>
              <w:p w14:paraId="5343D07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Vision: video classification accuracy</w:t>
                </w:r>
              </w:p>
            </w:tc>
            <w:tc>
              <w:tcPr>
                <w:tcW w:w="4340" w:type="dxa"/>
                <w:tcMar>
                  <w:top w:w="80" w:type="dxa"/>
                  <w:left w:w="120" w:type="dxa"/>
                  <w:bottom w:w="80" w:type="dxa"/>
                  <w:right w:w="120" w:type="dxa"/>
                </w:tcMar>
              </w:tcPr>
              <w:p w14:paraId="5343D074"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100% (8 of 8)</w:t>
                </w:r>
              </w:p>
            </w:tc>
          </w:tr>
          <w:tr w:rsidR="003B5DF0" w14:paraId="5343D078" w14:textId="77777777">
            <w:tc>
              <w:tcPr>
                <w:tcW w:w="4800" w:type="dxa"/>
                <w:tcMar>
                  <w:top w:w="80" w:type="dxa"/>
                  <w:left w:w="120" w:type="dxa"/>
                  <w:bottom w:w="80" w:type="dxa"/>
                  <w:right w:w="120" w:type="dxa"/>
                </w:tcMar>
              </w:tcPr>
              <w:p w14:paraId="5343D07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Vision: per-frame accuracy (test_videos)</w:t>
                </w:r>
              </w:p>
            </w:tc>
            <w:tc>
              <w:tcPr>
                <w:tcW w:w="4340" w:type="dxa"/>
                <w:tcMar>
                  <w:top w:w="80" w:type="dxa"/>
                  <w:left w:w="120" w:type="dxa"/>
                  <w:bottom w:w="80" w:type="dxa"/>
                  <w:right w:w="120" w:type="dxa"/>
                </w:tcMar>
              </w:tcPr>
              <w:p w14:paraId="5343D077"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93%</w:t>
                </w:r>
              </w:p>
            </w:tc>
          </w:tr>
          <w:tr w:rsidR="003B5DF0" w14:paraId="5343D07B" w14:textId="77777777">
            <w:tc>
              <w:tcPr>
                <w:tcW w:w="4800" w:type="dxa"/>
                <w:tcMar>
                  <w:top w:w="80" w:type="dxa"/>
                  <w:left w:w="120" w:type="dxa"/>
                  <w:bottom w:w="80" w:type="dxa"/>
                  <w:right w:w="120" w:type="dxa"/>
                </w:tcMar>
              </w:tcPr>
              <w:p w14:paraId="5343D07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Vision: cross-dataset microsleep recall (fl3d)</w:t>
                </w:r>
              </w:p>
            </w:tc>
            <w:tc>
              <w:tcPr>
                <w:tcW w:w="4340" w:type="dxa"/>
                <w:tcMar>
                  <w:top w:w="80" w:type="dxa"/>
                  <w:left w:w="120" w:type="dxa"/>
                  <w:bottom w:w="80" w:type="dxa"/>
                  <w:right w:w="120" w:type="dxa"/>
                </w:tcMar>
              </w:tcPr>
              <w:p w14:paraId="5343D07A"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90%</w:t>
                </w:r>
              </w:p>
            </w:tc>
          </w:tr>
          <w:tr w:rsidR="003B5DF0" w14:paraId="5343D07E" w14:textId="77777777">
            <w:tc>
              <w:tcPr>
                <w:tcW w:w="4800" w:type="dxa"/>
                <w:tcMar>
                  <w:top w:w="80" w:type="dxa"/>
                  <w:left w:w="120" w:type="dxa"/>
                  <w:bottom w:w="80" w:type="dxa"/>
                  <w:right w:w="120" w:type="dxa"/>
                </w:tcMar>
              </w:tcPr>
              <w:p w14:paraId="5343D07C" w14:textId="77777777" w:rsidR="003B5DF0" w:rsidRDefault="004F4874">
                <w:pPr>
                  <w:spacing w:line="240" w:lineRule="auto"/>
                  <w:rPr>
                    <w:rFonts w:ascii="Times New Roman" w:eastAsia="Times New Roman" w:hAnsi="Times New Roman" w:cs="Times New Roman"/>
                  </w:rPr>
                </w:pPr>
                <w:sdt>
                  <w:sdtPr>
                    <w:tag w:val="goog_rdk_99"/>
                    <w:id w:val="2142068620"/>
                  </w:sdtPr>
                  <w:sdtEndPr/>
                  <w:sdtContent>
                    <w:r>
                      <w:rPr>
                        <w:rFonts w:ascii="Cardo" w:eastAsia="Cardo" w:hAnsi="Cardo" w:cs="Cardo"/>
                      </w:rPr>
                      <w:t>End-to-end latency median (Pi → phone WS)</w:t>
                    </w:r>
                  </w:sdtContent>
                </w:sdt>
              </w:p>
            </w:tc>
            <w:tc>
              <w:tcPr>
                <w:tcW w:w="4340" w:type="dxa"/>
                <w:tcMar>
                  <w:top w:w="80" w:type="dxa"/>
                  <w:left w:w="120" w:type="dxa"/>
                  <w:bottom w:w="80" w:type="dxa"/>
                  <w:right w:w="120" w:type="dxa"/>
                </w:tcMar>
              </w:tcPr>
              <w:p w14:paraId="5343D07D"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58 ms</w:t>
                </w:r>
              </w:p>
            </w:tc>
          </w:tr>
          <w:tr w:rsidR="003B5DF0" w14:paraId="5343D081" w14:textId="77777777">
            <w:tc>
              <w:tcPr>
                <w:tcW w:w="4800" w:type="dxa"/>
                <w:tcMar>
                  <w:top w:w="80" w:type="dxa"/>
                  <w:left w:w="120" w:type="dxa"/>
                  <w:bottom w:w="80" w:type="dxa"/>
                  <w:right w:w="120" w:type="dxa"/>
                </w:tcMar>
              </w:tcPr>
              <w:p w14:paraId="5343D07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End-to-end latency P95</w:t>
                </w:r>
              </w:p>
            </w:tc>
            <w:tc>
              <w:tcPr>
                <w:tcW w:w="4340" w:type="dxa"/>
                <w:tcMar>
                  <w:top w:w="80" w:type="dxa"/>
                  <w:left w:w="120" w:type="dxa"/>
                  <w:bottom w:w="80" w:type="dxa"/>
                  <w:right w:w="120" w:type="dxa"/>
                </w:tcMar>
              </w:tcPr>
              <w:p w14:paraId="5343D080"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168 ms</w:t>
                </w:r>
              </w:p>
            </w:tc>
          </w:tr>
          <w:tr w:rsidR="003B5DF0" w14:paraId="5343D084" w14:textId="77777777">
            <w:tc>
              <w:tcPr>
                <w:tcW w:w="4800" w:type="dxa"/>
                <w:tcMar>
                  <w:top w:w="80" w:type="dxa"/>
                  <w:left w:w="120" w:type="dxa"/>
                  <w:bottom w:w="80" w:type="dxa"/>
                  <w:right w:w="120" w:type="dxa"/>
                </w:tcMar>
              </w:tcPr>
              <w:p w14:paraId="5343D08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False-positive rate on alert driving (frame level)</w:t>
                </w:r>
              </w:p>
            </w:tc>
            <w:tc>
              <w:tcPr>
                <w:tcW w:w="4340" w:type="dxa"/>
                <w:tcMar>
                  <w:top w:w="80" w:type="dxa"/>
                  <w:left w:w="120" w:type="dxa"/>
                  <w:bottom w:w="80" w:type="dxa"/>
                  <w:right w:w="120" w:type="dxa"/>
                </w:tcMar>
              </w:tcPr>
              <w:p w14:paraId="5343D083"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3.09%</w:t>
                </w:r>
              </w:p>
            </w:tc>
          </w:tr>
          <w:tr w:rsidR="003B5DF0" w14:paraId="5343D087" w14:textId="77777777">
            <w:tc>
              <w:tcPr>
                <w:tcW w:w="4800" w:type="dxa"/>
                <w:tcMar>
                  <w:top w:w="80" w:type="dxa"/>
                  <w:left w:w="120" w:type="dxa"/>
                  <w:bottom w:w="80" w:type="dxa"/>
                  <w:right w:w="120" w:type="dxa"/>
                </w:tcMar>
              </w:tcPr>
              <w:p w14:paraId="5343D085"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False positives at critical severity (HighRisk/Unconscious)</w:t>
                </w:r>
              </w:p>
            </w:tc>
            <w:tc>
              <w:tcPr>
                <w:tcW w:w="4340" w:type="dxa"/>
                <w:tcMar>
                  <w:top w:w="80" w:type="dxa"/>
                  <w:left w:w="120" w:type="dxa"/>
                  <w:bottom w:w="80" w:type="dxa"/>
                  <w:right w:w="120" w:type="dxa"/>
                </w:tcMar>
              </w:tcPr>
              <w:p w14:paraId="5343D086"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0</w:t>
                </w:r>
              </w:p>
            </w:tc>
          </w:tr>
          <w:tr w:rsidR="003B5DF0" w14:paraId="5343D08A" w14:textId="77777777">
            <w:tc>
              <w:tcPr>
                <w:tcW w:w="4800" w:type="dxa"/>
                <w:tcMar>
                  <w:top w:w="80" w:type="dxa"/>
                  <w:left w:w="120" w:type="dxa"/>
                  <w:bottom w:w="80" w:type="dxa"/>
                  <w:right w:w="120" w:type="dxa"/>
                </w:tcMar>
              </w:tcPr>
              <w:p w14:paraId="5343D088"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Pi pipeline mean CPU on Pi 4 (10 min capture)</w:t>
                </w:r>
              </w:p>
            </w:tc>
            <w:tc>
              <w:tcPr>
                <w:tcW w:w="4340" w:type="dxa"/>
                <w:tcMar>
                  <w:top w:w="80" w:type="dxa"/>
                  <w:left w:w="120" w:type="dxa"/>
                  <w:bottom w:w="80" w:type="dxa"/>
                  <w:right w:w="120" w:type="dxa"/>
                </w:tcMar>
              </w:tcPr>
              <w:p w14:paraId="5343D089"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50.5%</w:t>
                </w:r>
              </w:p>
            </w:tc>
          </w:tr>
          <w:tr w:rsidR="003B5DF0" w14:paraId="5343D08D" w14:textId="77777777">
            <w:tc>
              <w:tcPr>
                <w:tcW w:w="4800" w:type="dxa"/>
                <w:tcMar>
                  <w:top w:w="80" w:type="dxa"/>
                  <w:left w:w="120" w:type="dxa"/>
                  <w:bottom w:w="80" w:type="dxa"/>
                  <w:right w:w="120" w:type="dxa"/>
                </w:tcMar>
              </w:tcPr>
              <w:p w14:paraId="5343D08B"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Pi pipeline RSS stability (10 min capture)</w:t>
                </w:r>
              </w:p>
            </w:tc>
            <w:tc>
              <w:tcPr>
                <w:tcW w:w="4340" w:type="dxa"/>
                <w:tcMar>
                  <w:top w:w="80" w:type="dxa"/>
                  <w:left w:w="120" w:type="dxa"/>
                  <w:bottom w:w="80" w:type="dxa"/>
                  <w:right w:w="120" w:type="dxa"/>
                </w:tcMar>
              </w:tcPr>
              <w:p w14:paraId="5343D08C"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 0.4 MB</w:t>
                </w:r>
              </w:p>
            </w:tc>
          </w:tr>
          <w:tr w:rsidR="003B5DF0" w14:paraId="5343D090" w14:textId="77777777">
            <w:tc>
              <w:tcPr>
                <w:tcW w:w="4800" w:type="dxa"/>
                <w:tcMar>
                  <w:top w:w="80" w:type="dxa"/>
                  <w:left w:w="120" w:type="dxa"/>
                  <w:bottom w:w="80" w:type="dxa"/>
                  <w:right w:w="120" w:type="dxa"/>
                </w:tcMar>
              </w:tcPr>
              <w:p w14:paraId="5343D08E"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Per-vehicle hardware BOM</w:t>
                </w:r>
              </w:p>
            </w:tc>
            <w:tc>
              <w:tcPr>
                <w:tcW w:w="4340" w:type="dxa"/>
                <w:tcMar>
                  <w:top w:w="80" w:type="dxa"/>
                  <w:left w:w="120" w:type="dxa"/>
                  <w:bottom w:w="80" w:type="dxa"/>
                  <w:right w:w="120" w:type="dxa"/>
                </w:tcMar>
              </w:tcPr>
              <w:p w14:paraId="5343D08F"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EGP 10,390 (~$212 USD)</w:t>
                </w:r>
              </w:p>
            </w:tc>
          </w:tr>
          <w:tr w:rsidR="003B5DF0" w14:paraId="5343D093" w14:textId="77777777">
            <w:tc>
              <w:tcPr>
                <w:tcW w:w="4800" w:type="dxa"/>
                <w:tcMar>
                  <w:top w:w="80" w:type="dxa"/>
                  <w:left w:w="120" w:type="dxa"/>
                  <w:bottom w:w="80" w:type="dxa"/>
                  <w:right w:w="120" w:type="dxa"/>
                </w:tcMar>
              </w:tcPr>
              <w:p w14:paraId="5343D091"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Cost reduction vs commercial DMS hardware</w:t>
                </w:r>
              </w:p>
            </w:tc>
            <w:tc>
              <w:tcPr>
                <w:tcW w:w="4340" w:type="dxa"/>
                <w:tcMar>
                  <w:top w:w="80" w:type="dxa"/>
                  <w:left w:w="120" w:type="dxa"/>
                  <w:bottom w:w="80" w:type="dxa"/>
                  <w:right w:w="120" w:type="dxa"/>
                </w:tcMar>
              </w:tcPr>
              <w:p w14:paraId="5343D092" w14:textId="77777777" w:rsidR="003B5DF0" w:rsidRDefault="004F4874">
                <w:pPr>
                  <w:spacing w:line="240" w:lineRule="auto"/>
                  <w:rPr>
                    <w:rFonts w:ascii="Times New Roman" w:eastAsia="Times New Roman" w:hAnsi="Times New Roman" w:cs="Times New Roman"/>
                  </w:rPr>
                </w:pPr>
                <w:r>
                  <w:rPr>
                    <w:rFonts w:ascii="Times New Roman" w:eastAsia="Times New Roman" w:hAnsi="Times New Roman" w:cs="Times New Roman"/>
                  </w:rPr>
                  <w:t>30–60%</w:t>
                </w:r>
              </w:p>
            </w:tc>
          </w:tr>
        </w:tbl>
      </w:sdtContent>
    </w:sdt>
    <w:p w14:paraId="5343D094" w14:textId="77777777" w:rsidR="003B5DF0" w:rsidRDefault="003B5DF0">
      <w:pPr>
        <w:spacing w:line="240" w:lineRule="auto"/>
        <w:jc w:val="both"/>
        <w:rPr>
          <w:rFonts w:ascii="Times New Roman" w:eastAsia="Times New Roman" w:hAnsi="Times New Roman" w:cs="Times New Roman"/>
          <w:sz w:val="24"/>
          <w:szCs w:val="24"/>
        </w:rPr>
      </w:pPr>
    </w:p>
    <w:p w14:paraId="5343D095" w14:textId="77777777" w:rsidR="003B5DF0" w:rsidRDefault="004F48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 21 mapped functional and non-functional requirements, 17 are verified by fully automated tests, 3 by combined automated and manual verification, and 1 by manual walkthrough only. The architecture meets its real-time, robustness, resource-efficiency, and cost objectives, and exhibits no false critical-severity alerts on normal driving footage, a key safety property for any driver-monitoring system.</w:t>
      </w:r>
    </w:p>
    <w:p w14:paraId="5343D096" w14:textId="77777777" w:rsidR="003B5DF0" w:rsidRDefault="003B5DF0">
      <w:pPr>
        <w:spacing w:line="360" w:lineRule="auto"/>
        <w:rPr>
          <w:rFonts w:ascii="Times New Roman" w:eastAsia="Times New Roman" w:hAnsi="Times New Roman" w:cs="Times New Roman"/>
          <w:b/>
          <w:bCs/>
          <w:sz w:val="28"/>
          <w:szCs w:val="28"/>
        </w:rPr>
      </w:pPr>
    </w:p>
    <w:p w14:paraId="5343D097" w14:textId="77777777" w:rsidR="003B5DF0" w:rsidRDefault="003B5DF0">
      <w:pPr>
        <w:pBdr>
          <w:top w:val="nil"/>
          <w:left w:val="nil"/>
          <w:bottom w:val="nil"/>
          <w:right w:val="nil"/>
          <w:between w:val="nil"/>
        </w:pBdr>
        <w:spacing w:after="200" w:line="240" w:lineRule="auto"/>
        <w:rPr>
          <w:rFonts w:ascii="Times New Roman" w:eastAsia="Times New Roman" w:hAnsi="Times New Roman" w:cs="Times New Roman"/>
          <w:i/>
          <w:iCs/>
          <w:color w:val="1F497D"/>
          <w:sz w:val="20"/>
          <w:szCs w:val="20"/>
        </w:rPr>
      </w:pPr>
    </w:p>
    <w:p w14:paraId="5343D098" w14:textId="77777777" w:rsidR="003B5DF0" w:rsidRDefault="003B5DF0">
      <w:pPr>
        <w:pBdr>
          <w:top w:val="nil"/>
          <w:left w:val="nil"/>
          <w:bottom w:val="nil"/>
          <w:right w:val="nil"/>
          <w:between w:val="nil"/>
        </w:pBdr>
        <w:spacing w:after="200" w:line="240" w:lineRule="auto"/>
        <w:rPr>
          <w:rFonts w:ascii="Times New Roman" w:eastAsia="Times New Roman" w:hAnsi="Times New Roman" w:cs="Times New Roman"/>
          <w:i/>
          <w:iCs/>
          <w:color w:val="1F497D"/>
          <w:sz w:val="20"/>
          <w:szCs w:val="20"/>
        </w:rPr>
      </w:pPr>
    </w:p>
    <w:p w14:paraId="5343D099" w14:textId="77777777" w:rsidR="003B5DF0" w:rsidRDefault="003B5DF0">
      <w:pPr>
        <w:tabs>
          <w:tab w:val="left" w:pos="2175"/>
        </w:tabs>
        <w:spacing w:before="240" w:after="240" w:line="360" w:lineRule="auto"/>
        <w:jc w:val="both"/>
        <w:rPr>
          <w:rFonts w:ascii="Times New Roman" w:eastAsia="Times New Roman" w:hAnsi="Times New Roman" w:cs="Times New Roman"/>
          <w:color w:val="1F497D"/>
          <w:sz w:val="24"/>
          <w:szCs w:val="24"/>
        </w:rPr>
      </w:pPr>
    </w:p>
    <w:p w14:paraId="5343D09A" w14:textId="77777777" w:rsidR="003B5DF0" w:rsidRDefault="004F4874" w:rsidP="004F4874">
      <w:pPr>
        <w:pStyle w:val="Heading1"/>
        <w:numPr>
          <w:ilvl w:val="0"/>
          <w:numId w:val="20"/>
        </w:numPr>
        <w:spacing w:before="0" w:after="0"/>
        <w:jc w:val="center"/>
        <w:rPr>
          <w:rFonts w:ascii="Times New Roman" w:eastAsia="Times New Roman" w:hAnsi="Times New Roman" w:cs="Times New Roman"/>
          <w:b/>
          <w:bCs/>
          <w:sz w:val="32"/>
          <w:szCs w:val="32"/>
        </w:rPr>
      </w:pPr>
      <w:bookmarkStart w:id="179" w:name="_heading=h.f2udr6byraqt" w:colFirst="0" w:colLast="0"/>
      <w:bookmarkEnd w:id="179"/>
      <w:r>
        <w:rPr>
          <w:rFonts w:ascii="Times New Roman" w:eastAsia="Times New Roman" w:hAnsi="Times New Roman" w:cs="Times New Roman"/>
          <w:b/>
          <w:bCs/>
          <w:sz w:val="32"/>
          <w:szCs w:val="32"/>
        </w:rPr>
        <w:lastRenderedPageBreak/>
        <w:t>Conclusions and Future Work</w:t>
      </w:r>
    </w:p>
    <w:p w14:paraId="5343D09B" w14:textId="77777777" w:rsidR="003B5DF0" w:rsidRDefault="003B5DF0">
      <w:pPr>
        <w:pStyle w:val="Heading2"/>
      </w:pPr>
      <w:bookmarkStart w:id="180" w:name="_heading=h.f1jmacyfi1x5" w:colFirst="0" w:colLast="0"/>
      <w:bookmarkEnd w:id="180"/>
    </w:p>
    <w:p w14:paraId="5343D09C" w14:textId="77777777" w:rsidR="003B5DF0" w:rsidRDefault="004F4874">
      <w:pPr>
        <w:pStyle w:val="Heading2"/>
      </w:pPr>
      <w:bookmarkStart w:id="181" w:name="_heading=h.rpiznj60bj1n" w:colFirst="0" w:colLast="0"/>
      <w:bookmarkEnd w:id="181"/>
      <w:r>
        <w:t>6.1 Conclusions</w:t>
      </w:r>
    </w:p>
    <w:p w14:paraId="5343D09D" w14:textId="77777777" w:rsidR="003B5DF0" w:rsidRDefault="004F4874">
      <w:pPr>
        <w:tabs>
          <w:tab w:val="left" w:pos="2175"/>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the Udjat Track project is to address the persistently high rate of road traffic accidents in Egypt, which account for approximately 12,000 fatalities each year. Heavy transport vehicles represent a significant proportion of this burden, contributing to nearly 27% of recorded crashes and exhibiting a substantially higher accident involvement rate than passenger vehicles. In response to this risk profile, the project focuses on developing a targeted safety intervention for heavy tran</w:t>
      </w:r>
      <w:r>
        <w:rPr>
          <w:rFonts w:ascii="Times New Roman" w:eastAsia="Times New Roman" w:hAnsi="Times New Roman" w:cs="Times New Roman"/>
          <w:sz w:val="24"/>
          <w:szCs w:val="24"/>
        </w:rPr>
        <w:t>sport operations. The proposed system is designed to tackle key contributing factors including driver fatigue, distraction, and delayed emergency response through a layered Edge–Gateway–Cloud architecture intended to support real-time detection, timely alerts, and reliable post-incident communication.</w:t>
      </w:r>
    </w:p>
    <w:p w14:paraId="5343D09E" w14:textId="77777777" w:rsidR="003B5DF0" w:rsidRDefault="004F4874">
      <w:pPr>
        <w:tabs>
          <w:tab w:val="left" w:pos="2175"/>
        </w:tabs>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ongoing implementation of Udjat Track is structured around several core functionalities aimed at mitigating accident risk:</w:t>
      </w:r>
    </w:p>
    <w:p w14:paraId="5343D09F" w14:textId="77777777" w:rsidR="003B5DF0" w:rsidRDefault="004F4874">
      <w:pPr>
        <w:tabs>
          <w:tab w:val="left" w:pos="2175"/>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Preventive AI Monitoring: </w:t>
      </w:r>
      <w:r>
        <w:rPr>
          <w:rFonts w:ascii="Times New Roman" w:eastAsia="Times New Roman" w:hAnsi="Times New Roman" w:cs="Times New Roman"/>
          <w:sz w:val="24"/>
          <w:szCs w:val="24"/>
        </w:rPr>
        <w:t>The system is being developed to utilize on-device computer vision for real-time detection of drowsiness and micro-sleeps, enabling early warnings before hazardous situations escalate.</w:t>
      </w:r>
    </w:p>
    <w:p w14:paraId="5343D0A0" w14:textId="77777777" w:rsidR="003B5DF0" w:rsidRDefault="004F4874">
      <w:pPr>
        <w:tabs>
          <w:tab w:val="left" w:pos="2175"/>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IoT Safety Retrofitting: </w:t>
      </w:r>
      <w:r>
        <w:rPr>
          <w:rFonts w:ascii="Times New Roman" w:eastAsia="Times New Roman" w:hAnsi="Times New Roman" w:cs="Times New Roman"/>
          <w:sz w:val="24"/>
          <w:szCs w:val="24"/>
        </w:rPr>
        <w:t>Ultrasonic sensors are being integrated to support blind-spot and forward-collision warnings, providing a low-cost safety enhancement for older Egyptian truck models that typically lack Advanced Driver Assistance Systems (ADAS).</w:t>
      </w:r>
    </w:p>
    <w:p w14:paraId="5343D0A1" w14:textId="77777777" w:rsidR="003B5DF0" w:rsidRDefault="004F4874">
      <w:pPr>
        <w:tabs>
          <w:tab w:val="left" w:pos="2175"/>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Emergency Response Optimization: </w:t>
      </w:r>
      <w:r>
        <w:rPr>
          <w:rFonts w:ascii="Times New Roman" w:eastAsia="Times New Roman" w:hAnsi="Times New Roman" w:cs="Times New Roman"/>
          <w:sz w:val="24"/>
          <w:szCs w:val="24"/>
        </w:rPr>
        <w:t>An automated SOS mechanism is being implemented based on IMU-driven crash detection and driver consciousness assessment, with the goal of transmitting live GPS coordinates and driver status to emergency services without delay.</w:t>
      </w:r>
    </w:p>
    <w:p w14:paraId="5343D0A2" w14:textId="77777777" w:rsidR="003B5DF0" w:rsidRDefault="004F4874">
      <w:pPr>
        <w:tabs>
          <w:tab w:val="left" w:pos="2175"/>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Fleet Accountability: </w:t>
      </w:r>
      <w:r>
        <w:rPr>
          <w:rFonts w:ascii="Times New Roman" w:eastAsia="Times New Roman" w:hAnsi="Times New Roman" w:cs="Times New Roman"/>
          <w:sz w:val="24"/>
          <w:szCs w:val="24"/>
        </w:rPr>
        <w:t>A web-based dashboard is being developed to enable fleet managers to transition from passive tracking to active safety monitoring by providing real-time oversight and historical trip and safety logs for compliance and insurance review.</w:t>
      </w:r>
    </w:p>
    <w:p w14:paraId="5343D0A3" w14:textId="77777777" w:rsidR="003B5DF0" w:rsidRDefault="003B5DF0">
      <w:pPr>
        <w:tabs>
          <w:tab w:val="left" w:pos="2175"/>
        </w:tabs>
        <w:spacing w:after="240" w:line="360" w:lineRule="auto"/>
        <w:rPr>
          <w:rFonts w:ascii="Times New Roman" w:eastAsia="Times New Roman" w:hAnsi="Times New Roman" w:cs="Times New Roman"/>
          <w:b/>
          <w:bCs/>
          <w:sz w:val="24"/>
          <w:szCs w:val="24"/>
        </w:rPr>
      </w:pPr>
    </w:p>
    <w:p w14:paraId="5343D0A4" w14:textId="77777777" w:rsidR="003B5DF0" w:rsidRDefault="004F4874">
      <w:pPr>
        <w:tabs>
          <w:tab w:val="left" w:pos="2175"/>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Udjat Track project demonstrates the potential of combining edge processing with modular IoT hardware to deliver an affordable, proactive, and scalable safety solution tailored to the needs of the Egyptian heavy transport sector. While the system is still under implementation, its design and preliminary development indicate a promising approach toward improving road safety and reducing accident-related risks in logistics operations.</w:t>
      </w:r>
    </w:p>
    <w:p w14:paraId="5343D0A5" w14:textId="77777777" w:rsidR="003B5DF0" w:rsidRDefault="003B5DF0">
      <w:pPr>
        <w:pStyle w:val="Heading2"/>
      </w:pPr>
      <w:bookmarkStart w:id="182" w:name="_heading=h.elku1970rhro" w:colFirst="0" w:colLast="0"/>
      <w:bookmarkEnd w:id="182"/>
    </w:p>
    <w:p w14:paraId="5343D0A6" w14:textId="77777777" w:rsidR="003B5DF0" w:rsidRDefault="004F4874">
      <w:pPr>
        <w:pStyle w:val="Heading2"/>
      </w:pPr>
      <w:bookmarkStart w:id="183" w:name="_heading=h.vqhgv4h2btu" w:colFirst="0" w:colLast="0"/>
      <w:bookmarkEnd w:id="183"/>
      <w:r>
        <w:t>6.2 Future Work</w:t>
      </w:r>
    </w:p>
    <w:p w14:paraId="5343D0A7" w14:textId="77777777" w:rsidR="003B5DF0" w:rsidRDefault="004F4874">
      <w:pPr>
        <w:tabs>
          <w:tab w:val="left" w:pos="2175"/>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Udjat Track is still under development, several directions for future enhancement are identified to further strengthen its functionality, scalability, and practical deployment in real-world heavy transport operations:</w:t>
      </w:r>
    </w:p>
    <w:p w14:paraId="5343D0A8" w14:textId="77777777" w:rsidR="003B5DF0" w:rsidRDefault="004F4874">
      <w:pPr>
        <w:tabs>
          <w:tab w:val="left" w:pos="2175"/>
        </w:tabs>
        <w:spacing w:before="20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Advanced AI and Environmental Adaptation:</w:t>
      </w:r>
      <w:r>
        <w:rPr>
          <w:rFonts w:ascii="Times New Roman" w:eastAsia="Times New Roman" w:hAnsi="Times New Roman" w:cs="Times New Roman"/>
          <w:sz w:val="24"/>
          <w:szCs w:val="24"/>
        </w:rPr>
        <w:t xml:space="preserve"> Future development should focus on improving AI inference performance under challenging environmental conditions such as direct sunlight, night-time driving, or low-visibility scenarios. Expanding the training dataset to include a more diverse range of driver demographics, facial features, and driving environments would also enhance model generalization and robustness across different operational contexts.</w:t>
      </w:r>
    </w:p>
    <w:p w14:paraId="5343D0A9" w14:textId="77777777" w:rsidR="003B5DF0" w:rsidRDefault="004F4874">
      <w:pPr>
        <w:tabs>
          <w:tab w:val="left" w:pos="2175"/>
        </w:tabs>
        <w:spacing w:before="20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Enhanced Predictive Maintenance:</w:t>
      </w:r>
      <w:r>
        <w:rPr>
          <w:rFonts w:ascii="Times New Roman" w:eastAsia="Times New Roman" w:hAnsi="Times New Roman" w:cs="Times New Roman"/>
          <w:sz w:val="24"/>
          <w:szCs w:val="24"/>
        </w:rPr>
        <w:t xml:space="preserve"> Further research could explore the use of advanced machine learning techniques on long-term IMU and vehicle telemetry data to estimate the remaining useful life of critical vehicle components. Such predictive maintenance capabilities have the potential to reduce unexpected breakdowns and optimize maintenance scheduling for fleet operators.</w:t>
      </w:r>
    </w:p>
    <w:p w14:paraId="5343D0AA" w14:textId="77777777" w:rsidR="003B5DF0" w:rsidRDefault="004F4874">
      <w:pPr>
        <w:tabs>
          <w:tab w:val="left" w:pos="2175"/>
        </w:tabs>
        <w:spacing w:before="20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Insurance Integration:</w:t>
      </w:r>
      <w:r>
        <w:rPr>
          <w:rFonts w:ascii="Times New Roman" w:eastAsia="Times New Roman" w:hAnsi="Times New Roman" w:cs="Times New Roman"/>
          <w:sz w:val="24"/>
          <w:szCs w:val="24"/>
        </w:rPr>
        <w:t xml:space="preserve"> A dedicated API could be developed in future iterations to enable integration with insurance providers. This would allow for dynamic “pay-how-you-drive” or usage-based insurance models based on safety scores generated by the system, creating financial incentives for safer driving behavior.</w:t>
      </w:r>
    </w:p>
    <w:p w14:paraId="5343D0AB"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AC" w14:textId="77777777" w:rsidR="003B5DF0" w:rsidRDefault="004F4874">
      <w:pPr>
        <w:tabs>
          <w:tab w:val="left" w:pos="2175"/>
        </w:tabs>
        <w:spacing w:before="20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Intelligent Automated Break Management System:</w:t>
      </w:r>
      <w:r>
        <w:rPr>
          <w:rFonts w:ascii="Times New Roman" w:eastAsia="Times New Roman" w:hAnsi="Times New Roman" w:cs="Times New Roman"/>
          <w:sz w:val="24"/>
          <w:szCs w:val="24"/>
        </w:rPr>
        <w:t xml:space="preserve"> A future enhancement could introduce an intelligent break scheduling module that analyzes driving duration, fatigue indicators, and route characteristics to recommend optimal rest locations along the journey. The system could identify nearby rest stops or safe parking zones and proactively notify drivers when breaks are advisable. Additionally, a mandatory break enforcement mechanism could be considered, temporarily restricting trip continuation in cases of excessive fatigue or when regulatory driving-hour</w:t>
      </w:r>
      <w:r>
        <w:rPr>
          <w:rFonts w:ascii="Times New Roman" w:eastAsia="Times New Roman" w:hAnsi="Times New Roman" w:cs="Times New Roman"/>
          <w:sz w:val="24"/>
          <w:szCs w:val="24"/>
        </w:rPr>
        <w:t xml:space="preserve"> limits are approached.</w:t>
      </w:r>
    </w:p>
    <w:p w14:paraId="5343D0AD" w14:textId="77777777" w:rsidR="003B5DF0" w:rsidRDefault="004F4874">
      <w:pPr>
        <w:tabs>
          <w:tab w:val="left" w:pos="2175"/>
        </w:tabs>
        <w:spacing w:before="20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Steering Wheel Grip Detection and Driver Engagement Monitoring:</w:t>
      </w:r>
      <w:r>
        <w:rPr>
          <w:rFonts w:ascii="Times New Roman" w:eastAsia="Times New Roman" w:hAnsi="Times New Roman" w:cs="Times New Roman"/>
          <w:sz w:val="24"/>
          <w:szCs w:val="24"/>
        </w:rPr>
        <w:t xml:space="preserve"> Subsequent versions of the system could integrate steering wheel grip sensors or vision-based hand detection to continuously assess driver engagement. If prolonged disengagement or lack of response to steering prompts is detected, the system could initiate escalating alerts and, in critical cases, trigger emergency protocols such as automatic SOS activation or vehicle deceleration. This would be particularly valuable for detecting medical emergencies or severe fatigue episodes.</w:t>
      </w:r>
    </w:p>
    <w:p w14:paraId="5343D0AE" w14:textId="77777777" w:rsidR="003B5DF0" w:rsidRDefault="004F4874">
      <w:pPr>
        <w:tabs>
          <w:tab w:val="left" w:pos="2175"/>
        </w:tabs>
        <w:spacing w:before="20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Intelligent Trip Scheduling and Route Optimization:</w:t>
      </w:r>
      <w:r>
        <w:rPr>
          <w:rFonts w:ascii="Times New Roman" w:eastAsia="Times New Roman" w:hAnsi="Times New Roman" w:cs="Times New Roman"/>
          <w:sz w:val="24"/>
          <w:szCs w:val="24"/>
        </w:rPr>
        <w:t xml:space="preserve"> Future work may include the development of an advanced trip planning module that assists fleet managers in optimizing schedules based on driver work-hour regulations, predicted fatigue patterns, maintenance requirements, traffic conditions, and weather forecasts. The system could dynamically adjust routes and break recommendations during active trips to ensure both efficiency and regulatory compliance.</w:t>
      </w:r>
    </w:p>
    <w:p w14:paraId="5343D0AF" w14:textId="77777777" w:rsidR="003B5DF0" w:rsidRDefault="004F4874">
      <w:pPr>
        <w:tabs>
          <w:tab w:val="left" w:pos="2175"/>
        </w:tabs>
        <w:spacing w:before="20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Flexible Subscription and Pricing Models: </w:t>
      </w:r>
      <w:r>
        <w:rPr>
          <w:rFonts w:ascii="Times New Roman" w:eastAsia="Times New Roman" w:hAnsi="Times New Roman" w:cs="Times New Roman"/>
          <w:sz w:val="24"/>
          <w:szCs w:val="24"/>
        </w:rPr>
        <w:t>To support broader adoption, future deployments could introduce tiered subscription models tailored to different fleet sizes, vehicle types, and functional requirements. Pricing could be based on the number of active vehicles, data storage needs, and level of technical support required, ensuring accessibility for both small operators and large enterprise fleets.</w:t>
      </w:r>
    </w:p>
    <w:p w14:paraId="5343D0B0" w14:textId="77777777" w:rsidR="003B5DF0" w:rsidRDefault="004F4874">
      <w:pPr>
        <w:tabs>
          <w:tab w:val="left" w:pos="2175"/>
        </w:tabs>
        <w:spacing w:before="20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these proposed enhancements aim to evolve Udjat Track into a more intelligent, adaptive, and commercially viable safety platform for heavy transport operations in Egypt and beyond.</w:t>
      </w:r>
    </w:p>
    <w:p w14:paraId="5343D0B1"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B2"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B3"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B4"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B5"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B6"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B7"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B8"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B9"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BA"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BB"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BC"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BD"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BE"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BF"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C0"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C1"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C2"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C3"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C4"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C5"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C6"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C7" w14:textId="77777777" w:rsidR="003B5DF0" w:rsidRDefault="003B5DF0">
      <w:pPr>
        <w:tabs>
          <w:tab w:val="left" w:pos="2175"/>
        </w:tabs>
        <w:spacing w:before="200" w:after="240" w:line="360" w:lineRule="auto"/>
        <w:rPr>
          <w:rFonts w:ascii="Times New Roman" w:eastAsia="Times New Roman" w:hAnsi="Times New Roman" w:cs="Times New Roman"/>
          <w:sz w:val="24"/>
          <w:szCs w:val="24"/>
        </w:rPr>
      </w:pPr>
    </w:p>
    <w:p w14:paraId="5343D0C8" w14:textId="77777777" w:rsidR="003B5DF0" w:rsidRDefault="004F4874">
      <w:pPr>
        <w:pStyle w:val="Heading1"/>
        <w:tabs>
          <w:tab w:val="left" w:pos="2175"/>
        </w:tabs>
        <w:spacing w:before="200" w:after="240" w:line="360" w:lineRule="auto"/>
        <w:rPr>
          <w:rFonts w:ascii="Times New Roman" w:eastAsia="Times New Roman" w:hAnsi="Times New Roman" w:cs="Times New Roman"/>
          <w:b/>
          <w:bCs/>
          <w:sz w:val="32"/>
          <w:szCs w:val="32"/>
        </w:rPr>
      </w:pPr>
      <w:bookmarkStart w:id="184" w:name="_heading=h.xbigvzpxta6m" w:colFirst="0" w:colLast="0"/>
      <w:bookmarkEnd w:id="184"/>
      <w:r>
        <w:rPr>
          <w:rFonts w:ascii="Times New Roman" w:eastAsia="Times New Roman" w:hAnsi="Times New Roman" w:cs="Times New Roman"/>
          <w:b/>
          <w:bCs/>
          <w:sz w:val="32"/>
          <w:szCs w:val="32"/>
        </w:rPr>
        <w:t>References</w:t>
      </w:r>
    </w:p>
    <w:p w14:paraId="5343D0C9" w14:textId="77777777" w:rsidR="003B5DF0" w:rsidRDefault="004F4874" w:rsidP="004F4874">
      <w:pPr>
        <w:numPr>
          <w:ilvl w:val="0"/>
          <w:numId w:val="35"/>
        </w:numPr>
        <w:tabs>
          <w:tab w:val="left" w:pos="2175"/>
        </w:tabs>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 Agency for Public Mobilization and Statistics (CAPMAS). (2025). </w:t>
      </w:r>
      <w:r>
        <w:rPr>
          <w:rFonts w:ascii="Times New Roman" w:eastAsia="Times New Roman" w:hAnsi="Times New Roman" w:cs="Times New Roman"/>
          <w:i/>
          <w:iCs/>
          <w:sz w:val="24"/>
          <w:szCs w:val="24"/>
        </w:rPr>
        <w:t>The Annual Bulletin: Results of Car and Train Accidents 2024</w:t>
      </w:r>
      <w:r>
        <w:rPr>
          <w:rFonts w:ascii="Times New Roman" w:eastAsia="Times New Roman" w:hAnsi="Times New Roman" w:cs="Times New Roman"/>
          <w:sz w:val="24"/>
          <w:szCs w:val="24"/>
        </w:rPr>
        <w:t xml:space="preserve">. Cairo, Egypt: CAPMAS. </w:t>
      </w:r>
    </w:p>
    <w:p w14:paraId="5343D0CA"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Okil, M. A. (2020). </w:t>
      </w:r>
      <w:r>
        <w:rPr>
          <w:rFonts w:ascii="Times New Roman" w:eastAsia="Times New Roman" w:hAnsi="Times New Roman" w:cs="Times New Roman"/>
          <w:i/>
          <w:iCs/>
          <w:sz w:val="24"/>
          <w:szCs w:val="24"/>
        </w:rPr>
        <w:t>Evaluation of truck related accidents on Egyptian roads safety</w:t>
      </w:r>
      <w:r>
        <w:rPr>
          <w:rFonts w:ascii="Times New Roman" w:eastAsia="Times New Roman" w:hAnsi="Times New Roman" w:cs="Times New Roman"/>
          <w:sz w:val="24"/>
          <w:szCs w:val="24"/>
        </w:rPr>
        <w:t>. International Journal of Scientific &amp; Engineering Research, 11(7), 1077–1080.</w:t>
      </w:r>
    </w:p>
    <w:p w14:paraId="5343D0CB"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Elshamly, A. F., Abd El-Hakim, R., &amp; Afify, H. A. (2017). </w:t>
      </w:r>
      <w:r>
        <w:rPr>
          <w:rFonts w:ascii="Times New Roman" w:eastAsia="Times New Roman" w:hAnsi="Times New Roman" w:cs="Times New Roman"/>
          <w:i/>
          <w:iCs/>
          <w:sz w:val="24"/>
          <w:szCs w:val="24"/>
        </w:rPr>
        <w:t>Factors affecting accident risks among truck drivers in Egypt</w:t>
      </w:r>
      <w:r>
        <w:rPr>
          <w:rFonts w:ascii="Times New Roman" w:eastAsia="Times New Roman" w:hAnsi="Times New Roman" w:cs="Times New Roman"/>
          <w:sz w:val="24"/>
          <w:szCs w:val="24"/>
        </w:rPr>
        <w:t xml:space="preserve">. MATEC Web of Conferences, 124, 04009. </w:t>
      </w:r>
    </w:p>
    <w:p w14:paraId="5343D0CC"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Mahdy, H. A., Kandil, K. A., Ebrahim, H. E., &amp; Foda, A. F. (2014). </w:t>
      </w:r>
      <w:r>
        <w:rPr>
          <w:rFonts w:ascii="Times New Roman" w:eastAsia="Times New Roman" w:hAnsi="Times New Roman" w:cs="Times New Roman"/>
          <w:i/>
          <w:iCs/>
          <w:sz w:val="24"/>
          <w:szCs w:val="24"/>
        </w:rPr>
        <w:t>Analysis of road traffic accidents on Cairo–Suez Highway in Egypt</w:t>
      </w:r>
      <w:r>
        <w:rPr>
          <w:rFonts w:ascii="Times New Roman" w:eastAsia="Times New Roman" w:hAnsi="Times New Roman" w:cs="Times New Roman"/>
          <w:sz w:val="24"/>
          <w:szCs w:val="24"/>
        </w:rPr>
        <w:t>. Scientific Journal of October 6 University (SJO6U), 2(1), 67–71.</w:t>
      </w:r>
    </w:p>
    <w:p w14:paraId="5343D0CD"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65">
        <w:r>
          <w:rPr>
            <w:rFonts w:ascii="Times New Roman" w:eastAsia="Times New Roman" w:hAnsi="Times New Roman" w:cs="Times New Roman"/>
            <w:color w:val="1155CC"/>
            <w:sz w:val="24"/>
            <w:szCs w:val="24"/>
            <w:u w:val="single"/>
          </w:rPr>
          <w:t>https://www.researchgate.net/publication/356192371_Evaluation_of_Truck_Related_Accidents_on_Egyptian_Roads_Safety</w:t>
        </w:r>
      </w:hyperlink>
    </w:p>
    <w:p w14:paraId="5343D0CE"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66">
        <w:r>
          <w:rPr>
            <w:rFonts w:ascii="Times New Roman" w:eastAsia="Times New Roman" w:hAnsi="Times New Roman" w:cs="Times New Roman"/>
            <w:color w:val="1155CC"/>
            <w:sz w:val="24"/>
            <w:szCs w:val="24"/>
            <w:u w:val="single"/>
          </w:rPr>
          <w:t>https://aawsat.com/%D8%A7%D9%84%D8%B9%D8%A7%D9%84%D9%85-%D8%A7%D9%84%D8%B9%D8%B1%D8%A8%D9%8A/%D8%B4%D9%85%D8%A7%D9%84-%D8%A7%D9%81%D8%B1%D9%8A%D9%82%D9%8A%D8%A7/5166420-%D8%AD%D9%88%D8%A7%D8%AF%D8%AB-%D8%A7%D9%84%D9%86%D9%82%D9%84-%D8%A7%D9%84%D8%AB%D9%82%D9%8A%D9%84-%D9%81%D9%8A-%D9%85%D8%B5%D8%B1-%D8%AA%D8%AD%D8%B5%D8%AF-%D9%85%D8%B2%D9%8A%D8%AF%D8%A7%D9%8B-%D9%85%D9%86-%D8%A7%D9%84%D8%B6%D8%AD%D8%A7%D9%8A%D8%A7</w:t>
        </w:r>
      </w:hyperlink>
    </w:p>
    <w:p w14:paraId="5343D0CF"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67">
        <w:r>
          <w:rPr>
            <w:rFonts w:ascii="Times New Roman" w:eastAsia="Times New Roman" w:hAnsi="Times New Roman" w:cs="Times New Roman"/>
            <w:color w:val="1155CC"/>
            <w:sz w:val="24"/>
            <w:szCs w:val="24"/>
            <w:u w:val="single"/>
          </w:rPr>
          <w:t>https://www.almasryalyoum.com/news/details/3100566</w:t>
        </w:r>
      </w:hyperlink>
    </w:p>
    <w:p w14:paraId="5343D0D0"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68">
        <w:r>
          <w:rPr>
            <w:rFonts w:ascii="Times New Roman" w:eastAsia="Times New Roman" w:hAnsi="Times New Roman" w:cs="Times New Roman"/>
            <w:color w:val="1155CC"/>
            <w:sz w:val="24"/>
            <w:szCs w:val="24"/>
            <w:u w:val="single"/>
          </w:rPr>
          <w:t>https://www.egyptindependent.com/economic-cost-of-road-accidents-in-egypt-in-2017-is-le28-9-bn-capmas/</w:t>
        </w:r>
      </w:hyperlink>
    </w:p>
    <w:p w14:paraId="5343D0D1"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69">
        <w:r>
          <w:rPr>
            <w:rFonts w:ascii="Times New Roman" w:eastAsia="Times New Roman" w:hAnsi="Times New Roman" w:cs="Times New Roman"/>
            <w:color w:val="1155CC"/>
            <w:sz w:val="24"/>
            <w:szCs w:val="24"/>
            <w:u w:val="single"/>
          </w:rPr>
          <w:t>https://injuryfacts.nsc.org/motor-vehicle/road-users/large-trucks/</w:t>
        </w:r>
      </w:hyperlink>
    </w:p>
    <w:p w14:paraId="5343D0D2"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70">
        <w:r>
          <w:rPr>
            <w:rFonts w:ascii="Times New Roman" w:eastAsia="Times New Roman" w:hAnsi="Times New Roman" w:cs="Times New Roman"/>
            <w:color w:val="1155CC"/>
            <w:sz w:val="24"/>
            <w:szCs w:val="24"/>
            <w:u w:val="single"/>
          </w:rPr>
          <w:t>https://www.emro.who.int/images/stories/cah/fact_sheet/road_safety.pdf</w:t>
        </w:r>
      </w:hyperlink>
    </w:p>
    <w:p w14:paraId="5343D0D3"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71">
        <w:r>
          <w:rPr>
            <w:rFonts w:ascii="Times New Roman" w:eastAsia="Times New Roman" w:hAnsi="Times New Roman" w:cs="Times New Roman"/>
            <w:color w:val="1155CC"/>
            <w:sz w:val="24"/>
            <w:szCs w:val="24"/>
            <w:u w:val="single"/>
          </w:rPr>
          <w:t>https://www.iihs.org/research-areas/fatality-statistics/detail/large-trucks</w:t>
        </w:r>
      </w:hyperlink>
    </w:p>
    <w:p w14:paraId="5343D0D4"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72">
        <w:r>
          <w:rPr>
            <w:rFonts w:ascii="Times New Roman" w:eastAsia="Times New Roman" w:hAnsi="Times New Roman" w:cs="Times New Roman"/>
            <w:color w:val="1155CC"/>
            <w:sz w:val="24"/>
            <w:szCs w:val="24"/>
            <w:u w:val="single"/>
          </w:rPr>
          <w:t>https://www.researchgate.net/publication/333685421_Analysis_of_Road_Traffic_Accidents_on_Cairo-Suez_Highway_in_Egypt</w:t>
        </w:r>
      </w:hyperlink>
    </w:p>
    <w:p w14:paraId="5343D0D5"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73">
        <w:r>
          <w:rPr>
            <w:rFonts w:ascii="Times New Roman" w:eastAsia="Times New Roman" w:hAnsi="Times New Roman" w:cs="Times New Roman"/>
            <w:color w:val="1155CC"/>
            <w:sz w:val="24"/>
            <w:szCs w:val="24"/>
            <w:u w:val="single"/>
          </w:rPr>
          <w:t>https://aps.aucegypt.edu/en/articles/606/road-safety-inequity-the-case-of-egyptian-vulnerable-road-users</w:t>
        </w:r>
      </w:hyperlink>
    </w:p>
    <w:p w14:paraId="5343D0D6"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74">
        <w:r>
          <w:rPr>
            <w:rFonts w:ascii="Times New Roman" w:eastAsia="Times New Roman" w:hAnsi="Times New Roman" w:cs="Times New Roman"/>
            <w:color w:val="1155CC"/>
            <w:sz w:val="24"/>
            <w:szCs w:val="24"/>
            <w:u w:val="single"/>
          </w:rPr>
          <w:t>https://sjou.journals.ekb.eg/article_32869_4966652c7bbf2a24324b30cd69c8e258.pdf</w:t>
        </w:r>
      </w:hyperlink>
    </w:p>
    <w:p w14:paraId="5343D0D7"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75">
        <w:r>
          <w:rPr>
            <w:rFonts w:ascii="Times New Roman" w:eastAsia="Times New Roman" w:hAnsi="Times New Roman" w:cs="Times New Roman"/>
            <w:color w:val="1155CC"/>
            <w:sz w:val="24"/>
            <w:szCs w:val="24"/>
            <w:u w:val="single"/>
          </w:rPr>
          <w:t>https://censusinfo.capmas.gov.eg/metadata-ar-v4.2/index.php/catalog/1913/overview</w:t>
        </w:r>
      </w:hyperlink>
    </w:p>
    <w:p w14:paraId="5343D0D8"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76">
        <w:r>
          <w:rPr>
            <w:rFonts w:ascii="Times New Roman" w:eastAsia="Times New Roman" w:hAnsi="Times New Roman" w:cs="Times New Roman"/>
            <w:color w:val="1155CC"/>
            <w:sz w:val="24"/>
            <w:szCs w:val="24"/>
            <w:u w:val="single"/>
          </w:rPr>
          <w:t>https://www.diva-portal.org/smash/get/diva2:1293637/FULLTEXT01.pdf</w:t>
        </w:r>
      </w:hyperlink>
    </w:p>
    <w:p w14:paraId="5343D0D9"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77">
        <w:r>
          <w:rPr>
            <w:rFonts w:ascii="Times New Roman" w:eastAsia="Times New Roman" w:hAnsi="Times New Roman" w:cs="Times New Roman"/>
            <w:color w:val="1155CC"/>
            <w:sz w:val="24"/>
            <w:szCs w:val="24"/>
            <w:u w:val="single"/>
          </w:rPr>
          <w:t>https://www.mectronik.com/crash-detection/</w:t>
        </w:r>
      </w:hyperlink>
    </w:p>
    <w:p w14:paraId="5343D0DA"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78">
        <w:r>
          <w:rPr>
            <w:rFonts w:ascii="Times New Roman" w:eastAsia="Times New Roman" w:hAnsi="Times New Roman" w:cs="Times New Roman"/>
            <w:color w:val="1155CC"/>
            <w:sz w:val="24"/>
            <w:szCs w:val="24"/>
            <w:u w:val="single"/>
          </w:rPr>
          <w:t>https://cdn.sparkfun.com/datasheets/Sensors/Proximity/HCSR04.pdf</w:t>
        </w:r>
      </w:hyperlink>
    </w:p>
    <w:p w14:paraId="5343D0DB"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79">
        <w:r>
          <w:rPr>
            <w:rFonts w:ascii="Times New Roman" w:eastAsia="Times New Roman" w:hAnsi="Times New Roman" w:cs="Times New Roman"/>
            <w:color w:val="1155CC"/>
            <w:sz w:val="24"/>
            <w:szCs w:val="24"/>
            <w:u w:val="single"/>
          </w:rPr>
          <w:t>https://www.techurity-eg.com/driver-monitoring</w:t>
        </w:r>
      </w:hyperlink>
    </w:p>
    <w:p w14:paraId="5343D0DC"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80">
        <w:r>
          <w:rPr>
            <w:rFonts w:ascii="Times New Roman" w:eastAsia="Times New Roman" w:hAnsi="Times New Roman" w:cs="Times New Roman"/>
            <w:color w:val="1155CC"/>
            <w:sz w:val="24"/>
            <w:szCs w:val="24"/>
            <w:u w:val="single"/>
          </w:rPr>
          <w:t>https://fms-tech.com/solutions/</w:t>
        </w:r>
      </w:hyperlink>
    </w:p>
    <w:p w14:paraId="5343D0DD"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81">
        <w:r>
          <w:rPr>
            <w:rFonts w:ascii="Times New Roman" w:eastAsia="Times New Roman" w:hAnsi="Times New Roman" w:cs="Times New Roman"/>
            <w:color w:val="1155CC"/>
            <w:sz w:val="24"/>
            <w:szCs w:val="24"/>
            <w:u w:val="single"/>
          </w:rPr>
          <w:t>https://www.softec.ai/altari-fms</w:t>
        </w:r>
      </w:hyperlink>
    </w:p>
    <w:p w14:paraId="5343D0DE"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82">
        <w:r>
          <w:rPr>
            <w:rFonts w:ascii="Times New Roman" w:eastAsia="Times New Roman" w:hAnsi="Times New Roman" w:cs="Times New Roman"/>
            <w:color w:val="1155CC"/>
            <w:sz w:val="24"/>
            <w:szCs w:val="24"/>
            <w:u w:val="single"/>
          </w:rPr>
          <w:t>https://marsadomran.info/en/2020/03/1929/</w:t>
        </w:r>
      </w:hyperlink>
    </w:p>
    <w:p w14:paraId="5343D0DF"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83">
        <w:r>
          <w:rPr>
            <w:rFonts w:ascii="Times New Roman" w:eastAsia="Times New Roman" w:hAnsi="Times New Roman" w:cs="Times New Roman"/>
            <w:color w:val="1155CC"/>
            <w:sz w:val="24"/>
            <w:szCs w:val="24"/>
            <w:u w:val="single"/>
          </w:rPr>
          <w:t>https://mej.researchcommons.org/cgi/viewcontent.cgi?article=2105&amp;context=home</w:t>
        </w:r>
      </w:hyperlink>
    </w:p>
    <w:p w14:paraId="5343D0E0"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84">
        <w:r>
          <w:rPr>
            <w:rFonts w:ascii="Times New Roman" w:eastAsia="Times New Roman" w:hAnsi="Times New Roman" w:cs="Times New Roman"/>
            <w:color w:val="1155CC"/>
            <w:sz w:val="24"/>
            <w:szCs w:val="24"/>
            <w:u w:val="single"/>
          </w:rPr>
          <w:t>https://www.cdkglobalheavytruck.com/insights/advanced-driver-assistance-systems-adas-heavy-trucks</w:t>
        </w:r>
      </w:hyperlink>
    </w:p>
    <w:p w14:paraId="5343D0E1"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85">
        <w:r>
          <w:rPr>
            <w:rFonts w:ascii="Times New Roman" w:eastAsia="Times New Roman" w:hAnsi="Times New Roman" w:cs="Times New Roman"/>
            <w:color w:val="1155CC"/>
            <w:sz w:val="24"/>
            <w:szCs w:val="24"/>
            <w:u w:val="single"/>
          </w:rPr>
          <w:t>https://www.mordorintelligence.com/industry-reports/egypt-trucks-market?utm_source=chatgpt.com</w:t>
        </w:r>
      </w:hyperlink>
    </w:p>
    <w:p w14:paraId="5343D0E2"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86">
        <w:r>
          <w:rPr>
            <w:rFonts w:ascii="Times New Roman" w:eastAsia="Times New Roman" w:hAnsi="Times New Roman" w:cs="Times New Roman"/>
            <w:color w:val="1155CC"/>
            <w:sz w:val="24"/>
            <w:szCs w:val="24"/>
            <w:u w:val="single"/>
          </w:rPr>
          <w:t>https://www.cognitivemarketresearch.com/truck-auxiliary-braking-device-market-report?utm_source=chatgpt.com</w:t>
        </w:r>
      </w:hyperlink>
    </w:p>
    <w:p w14:paraId="5343D0E3" w14:textId="77777777" w:rsidR="003B5DF0" w:rsidRDefault="004F4874" w:rsidP="004F4874">
      <w:pPr>
        <w:numPr>
          <w:ilvl w:val="0"/>
          <w:numId w:val="35"/>
        </w:numPr>
        <w:tabs>
          <w:tab w:val="left" w:pos="2175"/>
        </w:tabs>
        <w:rPr>
          <w:rFonts w:ascii="Times New Roman" w:eastAsia="Times New Roman" w:hAnsi="Times New Roman" w:cs="Times New Roman"/>
          <w:sz w:val="24"/>
          <w:szCs w:val="24"/>
        </w:rPr>
      </w:pPr>
      <w:hyperlink r:id="rId187">
        <w:r>
          <w:rPr>
            <w:rFonts w:ascii="Times New Roman" w:eastAsia="Times New Roman" w:hAnsi="Times New Roman" w:cs="Times New Roman"/>
            <w:color w:val="1155CC"/>
            <w:sz w:val="24"/>
            <w:szCs w:val="24"/>
            <w:u w:val="single"/>
          </w:rPr>
          <w:t>https://www.kenresearch.com/egypt-fleet-management-industry?utm_source=chatgpt.com</w:t>
        </w:r>
      </w:hyperlink>
    </w:p>
    <w:p w14:paraId="5343D0E4" w14:textId="77777777" w:rsidR="003B5DF0" w:rsidRDefault="004F4874" w:rsidP="004F4874">
      <w:pPr>
        <w:numPr>
          <w:ilvl w:val="0"/>
          <w:numId w:val="35"/>
        </w:numPr>
        <w:tabs>
          <w:tab w:val="left" w:pos="2175"/>
        </w:tabs>
        <w:spacing w:after="240"/>
        <w:rPr>
          <w:rFonts w:ascii="Times New Roman" w:eastAsia="Times New Roman" w:hAnsi="Times New Roman" w:cs="Times New Roman"/>
          <w:sz w:val="24"/>
          <w:szCs w:val="24"/>
        </w:rPr>
      </w:pPr>
      <w:hyperlink r:id="rId188">
        <w:r>
          <w:rPr>
            <w:rFonts w:ascii="Times New Roman" w:eastAsia="Times New Roman" w:hAnsi="Times New Roman" w:cs="Times New Roman"/>
            <w:color w:val="1155CC"/>
            <w:sz w:val="24"/>
            <w:szCs w:val="24"/>
            <w:u w:val="single"/>
          </w:rPr>
          <w:t>https://www.eichertrucksandbuses.com/blog/how-advanced-safety-features-are-transforming-the-driving-experience</w:t>
        </w:r>
      </w:hyperlink>
    </w:p>
    <w:sectPr w:rsidR="003B5DF0">
      <w:pgSz w:w="12240" w:h="15840"/>
      <w:pgMar w:top="1699" w:right="1699" w:bottom="1411"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BD52F" w14:textId="77777777" w:rsidR="004F4874" w:rsidRDefault="004F4874">
      <w:pPr>
        <w:spacing w:line="240" w:lineRule="auto"/>
      </w:pPr>
      <w:r>
        <w:separator/>
      </w:r>
    </w:p>
  </w:endnote>
  <w:endnote w:type="continuationSeparator" w:id="0">
    <w:p w14:paraId="6B00E143" w14:textId="77777777" w:rsidR="004F4874" w:rsidRDefault="004F48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1DA611-EF05-45D9-81D9-046151F94C78}"/>
  </w:font>
  <w:font w:name="Cambria">
    <w:panose1 w:val="02040503050406030204"/>
    <w:charset w:val="00"/>
    <w:family w:val="roman"/>
    <w:pitch w:val="variable"/>
    <w:sig w:usb0="E00006FF" w:usb1="420024FF" w:usb2="02000000" w:usb3="00000000" w:csb0="0000019F" w:csb1="00000000"/>
    <w:embedRegular r:id="rId2" w:fontKey="{607DD60D-6249-4805-A5AD-5554CE91CDB8}"/>
  </w:font>
  <w:font w:name="Cardo">
    <w:charset w:val="00"/>
    <w:family w:val="auto"/>
    <w:pitch w:val="default"/>
    <w:embedRegular r:id="rId3" w:fontKey="{D4024282-A829-42C4-8107-4C0E4A749A00}"/>
  </w:font>
  <w:font w:name="Gungsuh">
    <w:charset w:val="81"/>
    <w:family w:val="roman"/>
    <w:pitch w:val="variable"/>
    <w:sig w:usb0="B00002AF" w:usb1="69D77CFB" w:usb2="00000030" w:usb3="00000000" w:csb0="0008009F" w:csb1="00000000"/>
    <w:embedRegular r:id="rId4" w:subsetted="1" w:fontKey="{3D003464-B825-4CF1-8F16-380B816E1EAA}"/>
    <w:embedBold r:id="rId5" w:subsetted="1" w:fontKey="{C97A472B-6997-49A4-AB56-439F72985541}"/>
  </w:font>
  <w:font w:name="Roboto Mono">
    <w:charset w:val="00"/>
    <w:family w:val="modern"/>
    <w:pitch w:val="fixed"/>
    <w:sig w:usb0="E00002FF" w:usb1="1000205B" w:usb2="00000020" w:usb3="00000000" w:csb0="0000019F" w:csb1="00000000"/>
    <w:embedBold r:id="rId6" w:fontKey="{9232BF33-A96A-4D93-A681-9BCBA4BA51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3D144" w14:textId="19AB28D0" w:rsidR="003B5DF0" w:rsidRDefault="004F4874">
    <w:pPr>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E739B8">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3D145" w14:textId="77777777" w:rsidR="003B5DF0" w:rsidRDefault="003B5D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5B513" w14:textId="77777777" w:rsidR="004F4874" w:rsidRDefault="004F4874">
      <w:pPr>
        <w:spacing w:line="240" w:lineRule="auto"/>
      </w:pPr>
      <w:r>
        <w:separator/>
      </w:r>
    </w:p>
  </w:footnote>
  <w:footnote w:type="continuationSeparator" w:id="0">
    <w:p w14:paraId="77F3B783" w14:textId="77777777" w:rsidR="004F4874" w:rsidRDefault="004F48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3D143" w14:textId="77777777" w:rsidR="003B5DF0" w:rsidRDefault="003B5DF0">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ED9"/>
    <w:multiLevelType w:val="multilevel"/>
    <w:tmpl w:val="EE2E000A"/>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 w15:restartNumberingAfterBreak="0">
    <w:nsid w:val="00AB47D9"/>
    <w:multiLevelType w:val="multilevel"/>
    <w:tmpl w:val="36688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017BC8"/>
    <w:multiLevelType w:val="multilevel"/>
    <w:tmpl w:val="DC96F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382612"/>
    <w:multiLevelType w:val="multilevel"/>
    <w:tmpl w:val="827A2B7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AB78CD"/>
    <w:multiLevelType w:val="multilevel"/>
    <w:tmpl w:val="453C761A"/>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0D145A"/>
    <w:multiLevelType w:val="multilevel"/>
    <w:tmpl w:val="CDD62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E449B4"/>
    <w:multiLevelType w:val="multilevel"/>
    <w:tmpl w:val="87F06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027FDB"/>
    <w:multiLevelType w:val="multilevel"/>
    <w:tmpl w:val="9D58C6C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15:restartNumberingAfterBreak="0">
    <w:nsid w:val="08530248"/>
    <w:multiLevelType w:val="multilevel"/>
    <w:tmpl w:val="86362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F118CE"/>
    <w:multiLevelType w:val="multilevel"/>
    <w:tmpl w:val="92122B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BED45B9"/>
    <w:multiLevelType w:val="multilevel"/>
    <w:tmpl w:val="F9746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082BB8"/>
    <w:multiLevelType w:val="multilevel"/>
    <w:tmpl w:val="E0EA3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49977EC"/>
    <w:multiLevelType w:val="multilevel"/>
    <w:tmpl w:val="D3029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EA769B"/>
    <w:multiLevelType w:val="multilevel"/>
    <w:tmpl w:val="B80AD208"/>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8134AB"/>
    <w:multiLevelType w:val="multilevel"/>
    <w:tmpl w:val="A950F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7320B63"/>
    <w:multiLevelType w:val="multilevel"/>
    <w:tmpl w:val="ED8CC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BF11B52"/>
    <w:multiLevelType w:val="multilevel"/>
    <w:tmpl w:val="B89CB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0047799"/>
    <w:multiLevelType w:val="multilevel"/>
    <w:tmpl w:val="0158CE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6BA58AF"/>
    <w:multiLevelType w:val="multilevel"/>
    <w:tmpl w:val="0A46746A"/>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84A49E3"/>
    <w:multiLevelType w:val="multilevel"/>
    <w:tmpl w:val="7EF04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A15FAC"/>
    <w:multiLevelType w:val="multilevel"/>
    <w:tmpl w:val="153AC04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3B7331E"/>
    <w:multiLevelType w:val="multilevel"/>
    <w:tmpl w:val="78EEB80E"/>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5B94181"/>
    <w:multiLevelType w:val="multilevel"/>
    <w:tmpl w:val="45005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7516C13"/>
    <w:multiLevelType w:val="multilevel"/>
    <w:tmpl w:val="A70C1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95E1017"/>
    <w:multiLevelType w:val="multilevel"/>
    <w:tmpl w:val="E6BE8DBC"/>
    <w:lvl w:ilvl="0">
      <w:start w:val="2"/>
      <w:numFmt w:val="decimal"/>
      <w:lvlText w:val="Chapter %1      "/>
      <w:lvlJc w:val="left"/>
      <w:pPr>
        <w:ind w:left="1260" w:hanging="360"/>
      </w:pPr>
      <w:rPr>
        <w:u w:val="none"/>
      </w:rPr>
    </w:lvl>
    <w:lvl w:ilvl="1">
      <w:start w:val="1"/>
      <w:numFmt w:val="decimal"/>
      <w:lvlText w:val="%1.%2"/>
      <w:lvlJc w:val="left"/>
      <w:pPr>
        <w:ind w:left="576" w:hanging="576"/>
      </w:pPr>
      <w:rPr>
        <w:sz w:val="32"/>
        <w:szCs w:val="32"/>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5" w15:restartNumberingAfterBreak="0">
    <w:nsid w:val="3AC84940"/>
    <w:multiLevelType w:val="multilevel"/>
    <w:tmpl w:val="AFD60F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C7D3A74"/>
    <w:multiLevelType w:val="multilevel"/>
    <w:tmpl w:val="76E25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3402596"/>
    <w:multiLevelType w:val="multilevel"/>
    <w:tmpl w:val="2C783EF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8" w15:restartNumberingAfterBreak="0">
    <w:nsid w:val="434D15C6"/>
    <w:multiLevelType w:val="multilevel"/>
    <w:tmpl w:val="054C89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86A5938"/>
    <w:multiLevelType w:val="multilevel"/>
    <w:tmpl w:val="03AC2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9C01031"/>
    <w:multiLevelType w:val="multilevel"/>
    <w:tmpl w:val="CBEE1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B9441B1"/>
    <w:multiLevelType w:val="multilevel"/>
    <w:tmpl w:val="C68204A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15:restartNumberingAfterBreak="0">
    <w:nsid w:val="4CF34435"/>
    <w:multiLevelType w:val="multilevel"/>
    <w:tmpl w:val="C4C2F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1A74D77"/>
    <w:multiLevelType w:val="multilevel"/>
    <w:tmpl w:val="0A9EB0C4"/>
    <w:lvl w:ilvl="0">
      <w:start w:val="3"/>
      <w:numFmt w:val="decimal"/>
      <w:lvlText w:val="Chapter %1      "/>
      <w:lvlJc w:val="left"/>
      <w:pPr>
        <w:ind w:left="1260" w:hanging="360"/>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34" w15:restartNumberingAfterBreak="0">
    <w:nsid w:val="526944C1"/>
    <w:multiLevelType w:val="multilevel"/>
    <w:tmpl w:val="C340F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3AB0B6C"/>
    <w:multiLevelType w:val="multilevel"/>
    <w:tmpl w:val="B096FAE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 w15:restartNumberingAfterBreak="0">
    <w:nsid w:val="550435FC"/>
    <w:multiLevelType w:val="multilevel"/>
    <w:tmpl w:val="A62C572C"/>
    <w:lvl w:ilvl="0">
      <w:start w:val="1"/>
      <w:numFmt w:val="decimal"/>
      <w:lvlText w:val="Chapter %1      "/>
      <w:lvlJc w:val="left"/>
      <w:pPr>
        <w:ind w:left="1260" w:hanging="360"/>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37" w15:restartNumberingAfterBreak="0">
    <w:nsid w:val="56C620CF"/>
    <w:multiLevelType w:val="multilevel"/>
    <w:tmpl w:val="D7080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AD3106F"/>
    <w:multiLevelType w:val="multilevel"/>
    <w:tmpl w:val="463C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AFE7BB2"/>
    <w:multiLevelType w:val="multilevel"/>
    <w:tmpl w:val="7BB2F0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FB27B6A"/>
    <w:multiLevelType w:val="multilevel"/>
    <w:tmpl w:val="A7F019F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0573566"/>
    <w:multiLevelType w:val="multilevel"/>
    <w:tmpl w:val="88440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6132721"/>
    <w:multiLevelType w:val="multilevel"/>
    <w:tmpl w:val="CF048D00"/>
    <w:lvl w:ilvl="0">
      <w:start w:val="6"/>
      <w:numFmt w:val="decimal"/>
      <w:lvlText w:val="Chapter %1      "/>
      <w:lvlJc w:val="left"/>
      <w:pPr>
        <w:ind w:left="1260" w:hanging="360"/>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43" w15:restartNumberingAfterBreak="0">
    <w:nsid w:val="6A493110"/>
    <w:multiLevelType w:val="multilevel"/>
    <w:tmpl w:val="C83A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F740D52"/>
    <w:multiLevelType w:val="multilevel"/>
    <w:tmpl w:val="8F80A46E"/>
    <w:lvl w:ilvl="0">
      <w:start w:val="1"/>
      <w:numFmt w:val="bullet"/>
      <w:lvlText w:val="●"/>
      <w:lvlJc w:val="left"/>
      <w:pPr>
        <w:ind w:left="720" w:hanging="360"/>
      </w:pPr>
      <w:rPr>
        <w:rFonts w:ascii="Arial" w:eastAsia="Arial" w:hAnsi="Arial" w:cs="Arial"/>
        <w:b w:val="0"/>
        <w:bCs w:val="0"/>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15C25CB"/>
    <w:multiLevelType w:val="multilevel"/>
    <w:tmpl w:val="412A651A"/>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6" w15:restartNumberingAfterBreak="0">
    <w:nsid w:val="73DD233F"/>
    <w:multiLevelType w:val="multilevel"/>
    <w:tmpl w:val="DEDE9EA4"/>
    <w:lvl w:ilvl="0">
      <w:start w:val="1"/>
      <w:numFmt w:val="decimal"/>
      <w:lvlText w:val="%1."/>
      <w:lvlJc w:val="left"/>
      <w:pPr>
        <w:ind w:left="720" w:hanging="360"/>
      </w:pPr>
      <w:rPr>
        <w:rFonts w:ascii="Times New Roman" w:eastAsia="Times New Roman" w:hAnsi="Times New Roman" w:cs="Times New Roman"/>
        <w:b w:val="0"/>
        <w:bCs w:val="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741E02B8"/>
    <w:multiLevelType w:val="multilevel"/>
    <w:tmpl w:val="00C047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5D52BBC"/>
    <w:multiLevelType w:val="multilevel"/>
    <w:tmpl w:val="0A280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7CA546B"/>
    <w:multiLevelType w:val="multilevel"/>
    <w:tmpl w:val="99722E3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935327B"/>
    <w:multiLevelType w:val="multilevel"/>
    <w:tmpl w:val="BFD879A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1" w15:restartNumberingAfterBreak="0">
    <w:nsid w:val="7EFC611D"/>
    <w:multiLevelType w:val="multilevel"/>
    <w:tmpl w:val="CD62CCB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3722463">
    <w:abstractNumId w:val="35"/>
  </w:num>
  <w:num w:numId="2" w16cid:durableId="855343033">
    <w:abstractNumId w:val="41"/>
  </w:num>
  <w:num w:numId="3" w16cid:durableId="782111446">
    <w:abstractNumId w:val="16"/>
  </w:num>
  <w:num w:numId="4" w16cid:durableId="833492335">
    <w:abstractNumId w:val="10"/>
  </w:num>
  <w:num w:numId="5" w16cid:durableId="954754201">
    <w:abstractNumId w:val="27"/>
  </w:num>
  <w:num w:numId="6" w16cid:durableId="553393336">
    <w:abstractNumId w:val="6"/>
  </w:num>
  <w:num w:numId="7" w16cid:durableId="1811364386">
    <w:abstractNumId w:val="45"/>
  </w:num>
  <w:num w:numId="8" w16cid:durableId="502278786">
    <w:abstractNumId w:val="7"/>
  </w:num>
  <w:num w:numId="9" w16cid:durableId="1681925599">
    <w:abstractNumId w:val="8"/>
  </w:num>
  <w:num w:numId="10" w16cid:durableId="1720520105">
    <w:abstractNumId w:val="51"/>
  </w:num>
  <w:num w:numId="11" w16cid:durableId="1330711025">
    <w:abstractNumId w:val="50"/>
  </w:num>
  <w:num w:numId="12" w16cid:durableId="1852522136">
    <w:abstractNumId w:val="12"/>
  </w:num>
  <w:num w:numId="13" w16cid:durableId="230192990">
    <w:abstractNumId w:val="19"/>
  </w:num>
  <w:num w:numId="14" w16cid:durableId="875233722">
    <w:abstractNumId w:val="34"/>
  </w:num>
  <w:num w:numId="15" w16cid:durableId="1276448138">
    <w:abstractNumId w:val="0"/>
  </w:num>
  <w:num w:numId="16" w16cid:durableId="789203683">
    <w:abstractNumId w:val="29"/>
  </w:num>
  <w:num w:numId="17" w16cid:durableId="2061780932">
    <w:abstractNumId w:val="33"/>
  </w:num>
  <w:num w:numId="18" w16cid:durableId="1028139806">
    <w:abstractNumId w:val="39"/>
  </w:num>
  <w:num w:numId="19" w16cid:durableId="662663832">
    <w:abstractNumId w:val="24"/>
  </w:num>
  <w:num w:numId="20" w16cid:durableId="1861509844">
    <w:abstractNumId w:val="42"/>
  </w:num>
  <w:num w:numId="21" w16cid:durableId="1345285084">
    <w:abstractNumId w:val="4"/>
  </w:num>
  <w:num w:numId="22" w16cid:durableId="1927223664">
    <w:abstractNumId w:val="40"/>
  </w:num>
  <w:num w:numId="23" w16cid:durableId="1680428770">
    <w:abstractNumId w:val="22"/>
  </w:num>
  <w:num w:numId="24" w16cid:durableId="359399495">
    <w:abstractNumId w:val="23"/>
  </w:num>
  <w:num w:numId="25" w16cid:durableId="1075593909">
    <w:abstractNumId w:val="32"/>
  </w:num>
  <w:num w:numId="26" w16cid:durableId="548610983">
    <w:abstractNumId w:val="14"/>
  </w:num>
  <w:num w:numId="27" w16cid:durableId="1501239836">
    <w:abstractNumId w:val="46"/>
  </w:num>
  <w:num w:numId="28" w16cid:durableId="1584560467">
    <w:abstractNumId w:val="15"/>
  </w:num>
  <w:num w:numId="29" w16cid:durableId="904796230">
    <w:abstractNumId w:val="1"/>
  </w:num>
  <w:num w:numId="30" w16cid:durableId="1241217427">
    <w:abstractNumId w:val="9"/>
  </w:num>
  <w:num w:numId="31" w16cid:durableId="842162195">
    <w:abstractNumId w:val="37"/>
  </w:num>
  <w:num w:numId="32" w16cid:durableId="2121027025">
    <w:abstractNumId w:val="17"/>
  </w:num>
  <w:num w:numId="33" w16cid:durableId="1801261431">
    <w:abstractNumId w:val="38"/>
  </w:num>
  <w:num w:numId="34" w16cid:durableId="1084764526">
    <w:abstractNumId w:val="36"/>
  </w:num>
  <w:num w:numId="35" w16cid:durableId="744185495">
    <w:abstractNumId w:val="25"/>
  </w:num>
  <w:num w:numId="36" w16cid:durableId="1163155435">
    <w:abstractNumId w:val="18"/>
  </w:num>
  <w:num w:numId="37" w16cid:durableId="1365209090">
    <w:abstractNumId w:val="13"/>
  </w:num>
  <w:num w:numId="38" w16cid:durableId="348289667">
    <w:abstractNumId w:val="3"/>
  </w:num>
  <w:num w:numId="39" w16cid:durableId="1304382993">
    <w:abstractNumId w:val="20"/>
  </w:num>
  <w:num w:numId="40" w16cid:durableId="766468397">
    <w:abstractNumId w:val="47"/>
  </w:num>
  <w:num w:numId="41" w16cid:durableId="566040735">
    <w:abstractNumId w:val="49"/>
  </w:num>
  <w:num w:numId="42" w16cid:durableId="1131677969">
    <w:abstractNumId w:val="21"/>
  </w:num>
  <w:num w:numId="43" w16cid:durableId="453134133">
    <w:abstractNumId w:val="44"/>
  </w:num>
  <w:num w:numId="44" w16cid:durableId="1086920057">
    <w:abstractNumId w:val="2"/>
  </w:num>
  <w:num w:numId="45" w16cid:durableId="1413888202">
    <w:abstractNumId w:val="48"/>
  </w:num>
  <w:num w:numId="46" w16cid:durableId="623116544">
    <w:abstractNumId w:val="26"/>
  </w:num>
  <w:num w:numId="47" w16cid:durableId="1263296305">
    <w:abstractNumId w:val="5"/>
  </w:num>
  <w:num w:numId="48" w16cid:durableId="388190892">
    <w:abstractNumId w:val="30"/>
  </w:num>
  <w:num w:numId="49" w16cid:durableId="1895461353">
    <w:abstractNumId w:val="43"/>
  </w:num>
  <w:num w:numId="50" w16cid:durableId="236980270">
    <w:abstractNumId w:val="28"/>
  </w:num>
  <w:num w:numId="51" w16cid:durableId="966623109">
    <w:abstractNumId w:val="31"/>
  </w:num>
  <w:num w:numId="52" w16cid:durableId="414477158">
    <w:abstractNumId w:val="1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DF0"/>
    <w:rsid w:val="001A1617"/>
    <w:rsid w:val="003B5DF0"/>
    <w:rsid w:val="004C105C"/>
    <w:rsid w:val="004F4874"/>
    <w:rsid w:val="00620EC8"/>
    <w:rsid w:val="00770799"/>
    <w:rsid w:val="007D1512"/>
    <w:rsid w:val="00C87946"/>
    <w:rsid w:val="00DB3C59"/>
    <w:rsid w:val="00E739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3BD71"/>
  <w15:docId w15:val="{61DE4413-B215-4122-B9BD-DFDCB124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tabs>
        <w:tab w:val="left" w:pos="2175"/>
      </w:tabs>
      <w:spacing w:before="240" w:line="360" w:lineRule="auto"/>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unhideWhenUsed/>
    <w:qFormat/>
    <w:pPr>
      <w:keepNext/>
      <w:keepLines/>
      <w:spacing w:before="320" w:after="80"/>
      <w:outlineLvl w:val="2"/>
    </w:pPr>
    <w:rPr>
      <w:b/>
      <w:bCs/>
      <w:color w:val="000000"/>
      <w:sz w:val="24"/>
      <w:szCs w:val="24"/>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Pr>
  </w:style>
  <w:style w:type="table" w:customStyle="1" w:styleId="a1">
    <w:basedOn w:val="TableNormal3"/>
    <w:tblPr>
      <w:tblStyleRowBandSize w:val="1"/>
      <w:tblStyleColBandSize w:val="1"/>
    </w:tblPr>
  </w:style>
  <w:style w:type="table" w:customStyle="1" w:styleId="a2">
    <w:basedOn w:val="TableNormal3"/>
    <w:tblPr>
      <w:tblStyleRowBandSize w:val="1"/>
      <w:tblStyleColBandSize w:val="1"/>
    </w:tblPr>
  </w:style>
  <w:style w:type="table" w:customStyle="1" w:styleId="a3">
    <w:basedOn w:val="TableNormal3"/>
    <w:tblPr>
      <w:tblStyleRowBandSize w:val="1"/>
      <w:tblStyleColBandSize w:val="1"/>
    </w:tblPr>
  </w:style>
  <w:style w:type="table" w:customStyle="1" w:styleId="a4">
    <w:basedOn w:val="TableNormal3"/>
    <w:tblPr>
      <w:tblStyleRowBandSize w:val="1"/>
      <w:tblStyleColBandSize w:val="1"/>
    </w:tblPr>
  </w:style>
  <w:style w:type="table" w:customStyle="1" w:styleId="a5">
    <w:basedOn w:val="TableNormal3"/>
    <w:tblPr>
      <w:tblStyleRowBandSize w:val="1"/>
      <w:tblStyleColBandSize w:val="1"/>
    </w:tblPr>
  </w:style>
  <w:style w:type="table" w:customStyle="1" w:styleId="a6">
    <w:basedOn w:val="TableNormal3"/>
    <w:tblPr>
      <w:tblStyleRowBandSize w:val="1"/>
      <w:tblStyleColBandSize w:val="1"/>
    </w:tblPr>
  </w:style>
  <w:style w:type="table" w:customStyle="1" w:styleId="a7">
    <w:basedOn w:val="TableNormal3"/>
    <w:tblPr>
      <w:tblStyleRowBandSize w:val="1"/>
      <w:tblStyleColBandSize w:val="1"/>
    </w:tblPr>
  </w:style>
  <w:style w:type="table" w:customStyle="1" w:styleId="a8">
    <w:basedOn w:val="TableNormal3"/>
    <w:tblPr>
      <w:tblStyleRowBandSize w:val="1"/>
      <w:tblStyleColBandSize w:val="1"/>
    </w:tblPr>
  </w:style>
  <w:style w:type="table" w:customStyle="1" w:styleId="a9">
    <w:basedOn w:val="TableNormal3"/>
    <w:tblPr>
      <w:tblStyleRowBandSize w:val="1"/>
      <w:tblStyleColBandSize w:val="1"/>
    </w:tblPr>
  </w:style>
  <w:style w:type="table" w:customStyle="1" w:styleId="aa">
    <w:basedOn w:val="TableNormal3"/>
    <w:tblPr>
      <w:tblStyleRowBandSize w:val="1"/>
      <w:tblStyleColBandSize w:val="1"/>
    </w:tblPr>
  </w:style>
  <w:style w:type="paragraph" w:styleId="TableofFigures">
    <w:name w:val="table of figures"/>
    <w:basedOn w:val="Normal"/>
    <w:next w:val="Normal"/>
    <w:uiPriority w:val="99"/>
    <w:unhideWhenUsed/>
    <w:rsid w:val="00687BB6"/>
  </w:style>
  <w:style w:type="paragraph" w:styleId="Caption">
    <w:name w:val="caption"/>
    <w:basedOn w:val="Normal"/>
    <w:next w:val="Normal"/>
    <w:uiPriority w:val="35"/>
    <w:unhideWhenUsed/>
    <w:qFormat/>
    <w:rsid w:val="00687BB6"/>
    <w:pPr>
      <w:spacing w:after="200" w:line="240" w:lineRule="auto"/>
    </w:pPr>
    <w:rPr>
      <w:i/>
      <w:iCs/>
      <w:color w:val="1F497D" w:themeColor="text2"/>
      <w:sz w:val="18"/>
      <w:szCs w:val="18"/>
    </w:rPr>
  </w:style>
  <w:style w:type="character" w:styleId="Hyperlink">
    <w:name w:val="Hyperlink"/>
    <w:basedOn w:val="DefaultParagraphFont"/>
    <w:uiPriority w:val="99"/>
    <w:unhideWhenUsed/>
    <w:rsid w:val="00687BB6"/>
    <w:rPr>
      <w:color w:val="0000FF" w:themeColor="hyperlink"/>
      <w:u w:val="single"/>
    </w:rPr>
  </w:style>
  <w:style w:type="paragraph" w:styleId="TOCHeading">
    <w:name w:val="TOC Heading"/>
    <w:basedOn w:val="Heading1"/>
    <w:next w:val="Normal"/>
    <w:uiPriority w:val="39"/>
    <w:unhideWhenUsed/>
    <w:qFormat/>
    <w:rsid w:val="0011042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110425"/>
    <w:pPr>
      <w:spacing w:after="100"/>
      <w:ind w:left="220"/>
    </w:pPr>
  </w:style>
  <w:style w:type="paragraph" w:styleId="TOC1">
    <w:name w:val="toc 1"/>
    <w:basedOn w:val="Normal"/>
    <w:next w:val="Normal"/>
    <w:autoRedefine/>
    <w:uiPriority w:val="39"/>
    <w:unhideWhenUsed/>
    <w:rsid w:val="00110425"/>
    <w:pPr>
      <w:spacing w:after="100"/>
    </w:pPr>
  </w:style>
  <w:style w:type="paragraph" w:styleId="TOC3">
    <w:name w:val="toc 3"/>
    <w:basedOn w:val="Normal"/>
    <w:next w:val="Normal"/>
    <w:autoRedefine/>
    <w:uiPriority w:val="39"/>
    <w:unhideWhenUsed/>
    <w:rsid w:val="00110425"/>
    <w:pPr>
      <w:spacing w:after="100"/>
      <w:ind w:left="440"/>
    </w:p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character" w:customStyle="1" w:styleId="Heading3Char">
    <w:name w:val="Heading 3 Char"/>
    <w:basedOn w:val="DefaultParagraphFont"/>
    <w:link w:val="Heading3"/>
    <w:uiPriority w:val="9"/>
    <w:rsid w:val="006C4683"/>
    <w:rPr>
      <w:rFonts w:asciiTheme="majorBidi" w:hAnsiTheme="majorBidi"/>
      <w:b/>
      <w:color w:val="000000" w:themeColor="text1"/>
      <w:sz w:val="24"/>
      <w:szCs w:val="28"/>
    </w:rPr>
  </w:style>
  <w:style w:type="character" w:styleId="UnresolvedMention">
    <w:name w:val="Unresolved Mention"/>
    <w:basedOn w:val="DefaultParagraphFont"/>
    <w:uiPriority w:val="99"/>
    <w:semiHidden/>
    <w:unhideWhenUsed/>
    <w:rsid w:val="00817234"/>
    <w:rPr>
      <w:color w:val="605E5C"/>
      <w:shd w:val="clear" w:color="auto" w:fill="E1DFDD"/>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CellMar>
        <w:left w:w="115" w:type="dxa"/>
        <w:right w:w="115" w:type="dxa"/>
      </w:tblCellMar>
    </w:tblPr>
  </w:style>
  <w:style w:type="table" w:customStyle="1" w:styleId="affffffc">
    <w:basedOn w:val="TableNormal"/>
    <w:tblPr>
      <w:tblStyleRowBandSize w:val="1"/>
      <w:tblStyleColBandSize w:val="1"/>
      <w:tblCellMar>
        <w:left w:w="115" w:type="dxa"/>
        <w:right w:w="115" w:type="dxa"/>
      </w:tblCellMar>
    </w:tblPr>
  </w:style>
  <w:style w:type="table" w:customStyle="1" w:styleId="affffffd">
    <w:basedOn w:val="TableNormal"/>
    <w:tblPr>
      <w:tblStyleRowBandSize w:val="1"/>
      <w:tblStyleColBandSize w:val="1"/>
      <w:tblCellMar>
        <w:left w:w="115" w:type="dxa"/>
        <w:right w:w="115" w:type="dxa"/>
      </w:tblCellMar>
    </w:tblPr>
  </w:style>
  <w:style w:type="table" w:customStyle="1" w:styleId="affffffe">
    <w:basedOn w:val="TableNormal"/>
    <w:tblPr>
      <w:tblStyleRowBandSize w:val="1"/>
      <w:tblStyleColBandSize w:val="1"/>
      <w:tblCellMar>
        <w:left w:w="115" w:type="dxa"/>
        <w:right w:w="115" w:type="dxa"/>
      </w:tblCellMar>
    </w:tblPr>
  </w:style>
  <w:style w:type="table" w:customStyle="1" w:styleId="afffffff">
    <w:basedOn w:val="TableNormal"/>
    <w:tblPr>
      <w:tblStyleRowBandSize w:val="1"/>
      <w:tblStyleColBandSize w:val="1"/>
      <w:tblCellMar>
        <w:left w:w="115" w:type="dxa"/>
        <w:right w:w="115" w:type="dxa"/>
      </w:tblCellMar>
    </w:tblPr>
  </w:style>
  <w:style w:type="table" w:customStyle="1" w:styleId="afffffff0">
    <w:basedOn w:val="TableNormal"/>
    <w:tblPr>
      <w:tblStyleRowBandSize w:val="1"/>
      <w:tblStyleColBandSize w:val="1"/>
      <w:tblCellMar>
        <w:left w:w="115" w:type="dxa"/>
        <w:right w:w="115" w:type="dxa"/>
      </w:tblCellMar>
    </w:tblPr>
  </w:style>
  <w:style w:type="table" w:customStyle="1" w:styleId="afffffff1">
    <w:basedOn w:val="TableNormal"/>
    <w:tblPr>
      <w:tblStyleRowBandSize w:val="1"/>
      <w:tblStyleColBandSize w:val="1"/>
      <w:tblCellMar>
        <w:left w:w="115" w:type="dxa"/>
        <w:right w:w="115" w:type="dxa"/>
      </w:tblCellMar>
    </w:tblPr>
  </w:style>
  <w:style w:type="table" w:customStyle="1" w:styleId="afffffff2">
    <w:basedOn w:val="TableNormal"/>
    <w:tblPr>
      <w:tblStyleRowBandSize w:val="1"/>
      <w:tblStyleColBandSize w:val="1"/>
      <w:tblCellMar>
        <w:left w:w="115" w:type="dxa"/>
        <w:right w:w="115" w:type="dxa"/>
      </w:tblCellMar>
    </w:tbl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tblPr>
      <w:tblStyleRowBandSize w:val="1"/>
      <w:tblStyleColBandSize w:val="1"/>
      <w:tblCellMar>
        <w:left w:w="115" w:type="dxa"/>
        <w:right w:w="115" w:type="dxa"/>
      </w:tblCellMar>
    </w:tblPr>
  </w:style>
  <w:style w:type="table" w:customStyle="1" w:styleId="afffffff5">
    <w:basedOn w:val="TableNormal"/>
    <w:tblPr>
      <w:tblStyleRowBandSize w:val="1"/>
      <w:tblStyleColBandSize w:val="1"/>
      <w:tblCellMar>
        <w:left w:w="115" w:type="dxa"/>
        <w:right w:w="115" w:type="dxa"/>
      </w:tblCellMar>
    </w:tblPr>
  </w:style>
  <w:style w:type="table" w:customStyle="1" w:styleId="afffffff6">
    <w:basedOn w:val="TableNormal"/>
    <w:tblPr>
      <w:tblStyleRowBandSize w:val="1"/>
      <w:tblStyleColBandSize w:val="1"/>
      <w:tblCellMar>
        <w:left w:w="115" w:type="dxa"/>
        <w:right w:w="115" w:type="dxa"/>
      </w:tblCellMar>
    </w:tblPr>
  </w:style>
  <w:style w:type="table" w:customStyle="1" w:styleId="afffffff7">
    <w:basedOn w:val="TableNormal"/>
    <w:tblPr>
      <w:tblStyleRowBandSize w:val="1"/>
      <w:tblStyleColBandSize w:val="1"/>
      <w:tblCellMar>
        <w:left w:w="115" w:type="dxa"/>
        <w:right w:w="115" w:type="dxa"/>
      </w:tblCellMar>
    </w:tblPr>
  </w:style>
  <w:style w:type="table" w:customStyle="1" w:styleId="afffffff8">
    <w:basedOn w:val="TableNormal"/>
    <w:tblPr>
      <w:tblStyleRowBandSize w:val="1"/>
      <w:tblStyleColBandSize w:val="1"/>
      <w:tblCellMar>
        <w:left w:w="115" w:type="dxa"/>
        <w:right w:w="115" w:type="dxa"/>
      </w:tblCellMar>
    </w:tblPr>
  </w:style>
  <w:style w:type="table" w:customStyle="1" w:styleId="afffffff9">
    <w:basedOn w:val="TableNormal"/>
    <w:tblPr>
      <w:tblStyleRowBandSize w:val="1"/>
      <w:tblStyleColBandSize w:val="1"/>
      <w:tblCellMar>
        <w:left w:w="115" w:type="dxa"/>
        <w:right w:w="115" w:type="dxa"/>
      </w:tblCellMar>
    </w:tblPr>
  </w:style>
  <w:style w:type="table" w:customStyle="1" w:styleId="afffffffa">
    <w:basedOn w:val="TableNormal"/>
    <w:tblPr>
      <w:tblStyleRowBandSize w:val="1"/>
      <w:tblStyleColBandSize w:val="1"/>
      <w:tblCellMar>
        <w:left w:w="115" w:type="dxa"/>
        <w:right w:w="115" w:type="dxa"/>
      </w:tblCellMar>
    </w:tblPr>
  </w:style>
  <w:style w:type="table" w:customStyle="1" w:styleId="afffffffb">
    <w:basedOn w:val="TableNormal"/>
    <w:tblPr>
      <w:tblStyleRowBandSize w:val="1"/>
      <w:tblStyleColBandSize w:val="1"/>
      <w:tblCellMar>
        <w:left w:w="115" w:type="dxa"/>
        <w:right w:w="115" w:type="dxa"/>
      </w:tblCellMar>
    </w:tblPr>
  </w:style>
  <w:style w:type="table" w:customStyle="1" w:styleId="afffffff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1.xml"/><Relationship Id="rId21" Type="http://schemas.openxmlformats.org/officeDocument/2006/relationships/hyperlink" Target="https://docs.google.com/document/d/1RIYDkg8ggbOtq4jH-8cM9uJcFRbY7Fdg/edit" TargetMode="External"/><Relationship Id="rId42" Type="http://schemas.openxmlformats.org/officeDocument/2006/relationships/hyperlink" Target="https://docs.google.com/document/d/1RIYDkg8ggbOtq4jH-8cM9uJcFRbY7Fdg/edit" TargetMode="External"/><Relationship Id="rId63" Type="http://schemas.openxmlformats.org/officeDocument/2006/relationships/hyperlink" Target="https://docs.google.com/document/d/1RIYDkg8ggbOtq4jH-8cM9uJcFRbY7Fdg/edit" TargetMode="External"/><Relationship Id="rId84" Type="http://schemas.openxmlformats.org/officeDocument/2006/relationships/hyperlink" Target="https://docs.google.com/document/d/1RIYDkg8ggbOtq4jH-8cM9uJcFRbY7Fdg/edit" TargetMode="External"/><Relationship Id="rId138" Type="http://schemas.openxmlformats.org/officeDocument/2006/relationships/image" Target="media/image21.png"/><Relationship Id="rId159" Type="http://schemas.openxmlformats.org/officeDocument/2006/relationships/image" Target="media/image42.png"/><Relationship Id="rId170" Type="http://schemas.openxmlformats.org/officeDocument/2006/relationships/hyperlink" Target="https://www.emro.who.int/images/stories/cah/fact_sheet/road_safety.pdf" TargetMode="External"/><Relationship Id="rId107" Type="http://schemas.openxmlformats.org/officeDocument/2006/relationships/hyperlink" Target="https://docs.google.com/document/d/1RIYDkg8ggbOtq4jH-8cM9uJcFRbY7Fdg/edit" TargetMode="External"/><Relationship Id="rId11" Type="http://schemas.openxmlformats.org/officeDocument/2006/relationships/hyperlink" Target="https://docs.google.com/document/d/1RIYDkg8ggbOtq4jH-8cM9uJcFRbY7Fdg/edit" TargetMode="External"/><Relationship Id="rId32" Type="http://schemas.openxmlformats.org/officeDocument/2006/relationships/hyperlink" Target="https://docs.google.com/document/d/1RIYDkg8ggbOtq4jH-8cM9uJcFRbY7Fdg/edit" TargetMode="External"/><Relationship Id="rId53" Type="http://schemas.openxmlformats.org/officeDocument/2006/relationships/hyperlink" Target="https://docs.google.com/document/d/1RIYDkg8ggbOtq4jH-8cM9uJcFRbY7Fdg/edit" TargetMode="External"/><Relationship Id="rId74" Type="http://schemas.openxmlformats.org/officeDocument/2006/relationships/hyperlink" Target="https://docs.google.com/document/d/1RIYDkg8ggbOtq4jH-8cM9uJcFRbY7Fdg/edit" TargetMode="External"/><Relationship Id="rId128" Type="http://schemas.openxmlformats.org/officeDocument/2006/relationships/image" Target="media/image11.jpg"/><Relationship Id="rId149" Type="http://schemas.openxmlformats.org/officeDocument/2006/relationships/image" Target="media/image32.png"/><Relationship Id="rId5" Type="http://schemas.openxmlformats.org/officeDocument/2006/relationships/webSettings" Target="webSettings.xml"/><Relationship Id="rId95" Type="http://schemas.openxmlformats.org/officeDocument/2006/relationships/hyperlink" Target="https://docs.google.com/document/d/1RIYDkg8ggbOtq4jH-8cM9uJcFRbY7Fdg/edit" TargetMode="External"/><Relationship Id="rId160" Type="http://schemas.openxmlformats.org/officeDocument/2006/relationships/image" Target="media/image43.png"/><Relationship Id="rId181" Type="http://schemas.openxmlformats.org/officeDocument/2006/relationships/hyperlink" Target="https://www.softec.ai/altari-fms" TargetMode="External"/><Relationship Id="rId22" Type="http://schemas.openxmlformats.org/officeDocument/2006/relationships/hyperlink" Target="https://docs.google.com/document/d/1RIYDkg8ggbOtq4jH-8cM9uJcFRbY7Fdg/edit" TargetMode="External"/><Relationship Id="rId43" Type="http://schemas.openxmlformats.org/officeDocument/2006/relationships/hyperlink" Target="https://docs.google.com/document/d/1RIYDkg8ggbOtq4jH-8cM9uJcFRbY7Fdg/edit" TargetMode="External"/><Relationship Id="rId64" Type="http://schemas.openxmlformats.org/officeDocument/2006/relationships/hyperlink" Target="https://docs.google.com/document/d/1RIYDkg8ggbOtq4jH-8cM9uJcFRbY7Fdg/edit" TargetMode="External"/><Relationship Id="rId118" Type="http://schemas.openxmlformats.org/officeDocument/2006/relationships/footer" Target="footer1.xml"/><Relationship Id="rId139" Type="http://schemas.openxmlformats.org/officeDocument/2006/relationships/image" Target="media/image22.png"/><Relationship Id="rId85" Type="http://schemas.openxmlformats.org/officeDocument/2006/relationships/hyperlink" Target="https://docs.google.com/document/d/1RIYDkg8ggbOtq4jH-8cM9uJcFRbY7Fdg/edit" TargetMode="External"/><Relationship Id="rId150" Type="http://schemas.openxmlformats.org/officeDocument/2006/relationships/image" Target="media/image33.png"/><Relationship Id="rId171" Type="http://schemas.openxmlformats.org/officeDocument/2006/relationships/hyperlink" Target="https://www.iihs.org/research-areas/fatality-statistics/detail/large-trucks" TargetMode="External"/><Relationship Id="rId12" Type="http://schemas.openxmlformats.org/officeDocument/2006/relationships/hyperlink" Target="https://docs.google.com/document/d/1RIYDkg8ggbOtq4jH-8cM9uJcFRbY7Fdg/edit" TargetMode="External"/><Relationship Id="rId33" Type="http://schemas.openxmlformats.org/officeDocument/2006/relationships/hyperlink" Target="https://docs.google.com/document/d/1RIYDkg8ggbOtq4jH-8cM9uJcFRbY7Fdg/edit" TargetMode="External"/><Relationship Id="rId108" Type="http://schemas.openxmlformats.org/officeDocument/2006/relationships/hyperlink" Target="https://docs.google.com/document/d/1RIYDkg8ggbOtq4jH-8cM9uJcFRbY7Fdg/edit" TargetMode="External"/><Relationship Id="rId129" Type="http://schemas.openxmlformats.org/officeDocument/2006/relationships/image" Target="media/image12.jpg"/><Relationship Id="rId54" Type="http://schemas.openxmlformats.org/officeDocument/2006/relationships/hyperlink" Target="https://docs.google.com/document/d/1RIYDkg8ggbOtq4jH-8cM9uJcFRbY7Fdg/edit" TargetMode="External"/><Relationship Id="rId75" Type="http://schemas.openxmlformats.org/officeDocument/2006/relationships/hyperlink" Target="https://docs.google.com/document/d/1RIYDkg8ggbOtq4jH-8cM9uJcFRbY7Fdg/edit" TargetMode="External"/><Relationship Id="rId96" Type="http://schemas.openxmlformats.org/officeDocument/2006/relationships/hyperlink" Target="https://docs.google.com/document/d/1RIYDkg8ggbOtq4jH-8cM9uJcFRbY7Fdg/edit" TargetMode="External"/><Relationship Id="rId140" Type="http://schemas.openxmlformats.org/officeDocument/2006/relationships/image" Target="media/image23.png"/><Relationship Id="rId161" Type="http://schemas.openxmlformats.org/officeDocument/2006/relationships/image" Target="media/image44.png"/><Relationship Id="rId182" Type="http://schemas.openxmlformats.org/officeDocument/2006/relationships/hyperlink" Target="https://marsadomran.info/en/2020/03/1929/" TargetMode="External"/><Relationship Id="rId6" Type="http://schemas.openxmlformats.org/officeDocument/2006/relationships/footnotes" Target="footnotes.xml"/><Relationship Id="rId23" Type="http://schemas.openxmlformats.org/officeDocument/2006/relationships/hyperlink" Target="https://docs.google.com/document/d/1RIYDkg8ggbOtq4jH-8cM9uJcFRbY7Fdg/edit" TargetMode="External"/><Relationship Id="rId119" Type="http://schemas.openxmlformats.org/officeDocument/2006/relationships/footer" Target="footer2.xml"/><Relationship Id="rId44" Type="http://schemas.openxmlformats.org/officeDocument/2006/relationships/hyperlink" Target="https://docs.google.com/document/d/1RIYDkg8ggbOtq4jH-8cM9uJcFRbY7Fdg/edit" TargetMode="External"/><Relationship Id="rId65" Type="http://schemas.openxmlformats.org/officeDocument/2006/relationships/hyperlink" Target="https://docs.google.com/document/d/1RIYDkg8ggbOtq4jH-8cM9uJcFRbY7Fdg/edit" TargetMode="External"/><Relationship Id="rId86" Type="http://schemas.openxmlformats.org/officeDocument/2006/relationships/hyperlink" Target="https://docs.google.com/document/d/1RIYDkg8ggbOtq4jH-8cM9uJcFRbY7Fdg/edit" TargetMode="External"/><Relationship Id="rId130" Type="http://schemas.openxmlformats.org/officeDocument/2006/relationships/image" Target="media/image13.jpg"/><Relationship Id="rId151" Type="http://schemas.openxmlformats.org/officeDocument/2006/relationships/image" Target="media/image34.png"/><Relationship Id="rId172" Type="http://schemas.openxmlformats.org/officeDocument/2006/relationships/hyperlink" Target="https://www.researchgate.net/publication/333685421_Analysis_of_Road_Traffic_Accidents_on_Cairo-Suez_Highway_in_Egypt" TargetMode="External"/><Relationship Id="rId13" Type="http://schemas.openxmlformats.org/officeDocument/2006/relationships/hyperlink" Target="https://docs.google.com/document/d/1RIYDkg8ggbOtq4jH-8cM9uJcFRbY7Fdg/edit" TargetMode="External"/><Relationship Id="rId18" Type="http://schemas.openxmlformats.org/officeDocument/2006/relationships/hyperlink" Target="https://docs.google.com/document/d/1RIYDkg8ggbOtq4jH-8cM9uJcFRbY7Fdg/edit" TargetMode="External"/><Relationship Id="rId39" Type="http://schemas.openxmlformats.org/officeDocument/2006/relationships/hyperlink" Target="https://docs.google.com/document/d/1RIYDkg8ggbOtq4jH-8cM9uJcFRbY7Fdg/edit" TargetMode="External"/><Relationship Id="rId109" Type="http://schemas.openxmlformats.org/officeDocument/2006/relationships/hyperlink" Target="https://docs.google.com/document/d/1RIYDkg8ggbOtq4jH-8cM9uJcFRbY7Fdg/edit" TargetMode="External"/><Relationship Id="rId34" Type="http://schemas.openxmlformats.org/officeDocument/2006/relationships/hyperlink" Target="https://docs.google.com/document/d/1RIYDkg8ggbOtq4jH-8cM9uJcFRbY7Fdg/edit" TargetMode="External"/><Relationship Id="rId50" Type="http://schemas.openxmlformats.org/officeDocument/2006/relationships/hyperlink" Target="https://docs.google.com/document/d/1RIYDkg8ggbOtq4jH-8cM9uJcFRbY7Fdg/edit" TargetMode="External"/><Relationship Id="rId55" Type="http://schemas.openxmlformats.org/officeDocument/2006/relationships/hyperlink" Target="https://docs.google.com/document/d/1RIYDkg8ggbOtq4jH-8cM9uJcFRbY7Fdg/edit" TargetMode="External"/><Relationship Id="rId76" Type="http://schemas.openxmlformats.org/officeDocument/2006/relationships/hyperlink" Target="https://docs.google.com/document/d/1RIYDkg8ggbOtq4jH-8cM9uJcFRbY7Fdg/edit" TargetMode="External"/><Relationship Id="rId97" Type="http://schemas.openxmlformats.org/officeDocument/2006/relationships/hyperlink" Target="https://docs.google.com/document/d/1RIYDkg8ggbOtq4jH-8cM9uJcFRbY7Fdg/edit" TargetMode="External"/><Relationship Id="rId104" Type="http://schemas.openxmlformats.org/officeDocument/2006/relationships/hyperlink" Target="https://docs.google.com/document/d/1RIYDkg8ggbOtq4jH-8cM9uJcFRbY7Fdg/edit" TargetMode="External"/><Relationship Id="rId120" Type="http://schemas.openxmlformats.org/officeDocument/2006/relationships/image" Target="media/image3.png"/><Relationship Id="rId125" Type="http://schemas.openxmlformats.org/officeDocument/2006/relationships/image" Target="media/image8.jpg"/><Relationship Id="rId141" Type="http://schemas.openxmlformats.org/officeDocument/2006/relationships/image" Target="media/image24.png"/><Relationship Id="rId146" Type="http://schemas.openxmlformats.org/officeDocument/2006/relationships/image" Target="media/image29.png"/><Relationship Id="rId167" Type="http://schemas.openxmlformats.org/officeDocument/2006/relationships/hyperlink" Target="https://www.almasryalyoum.com/news/details/3100566" TargetMode="External"/><Relationship Id="rId188" Type="http://schemas.openxmlformats.org/officeDocument/2006/relationships/hyperlink" Target="https://www.eichertrucksandbuses.com/blog/how-advanced-safety-features-are-transforming-the-driving-experience" TargetMode="External"/><Relationship Id="rId7" Type="http://schemas.openxmlformats.org/officeDocument/2006/relationships/endnotes" Target="endnotes.xml"/><Relationship Id="rId71" Type="http://schemas.openxmlformats.org/officeDocument/2006/relationships/hyperlink" Target="https://docs.google.com/document/d/1RIYDkg8ggbOtq4jH-8cM9uJcFRbY7Fdg/edit" TargetMode="External"/><Relationship Id="rId92" Type="http://schemas.openxmlformats.org/officeDocument/2006/relationships/hyperlink" Target="https://docs.google.com/document/d/1RIYDkg8ggbOtq4jH-8cM9uJcFRbY7Fdg/edit" TargetMode="External"/><Relationship Id="rId162" Type="http://schemas.openxmlformats.org/officeDocument/2006/relationships/image" Target="media/image45.png"/><Relationship Id="rId183" Type="http://schemas.openxmlformats.org/officeDocument/2006/relationships/hyperlink" Target="https://mej.researchcommons.org/cgi/viewcontent.cgi?article=2105&amp;context=home" TargetMode="External"/><Relationship Id="rId2" Type="http://schemas.openxmlformats.org/officeDocument/2006/relationships/numbering" Target="numbering.xml"/><Relationship Id="rId29" Type="http://schemas.openxmlformats.org/officeDocument/2006/relationships/hyperlink" Target="https://docs.google.com/document/d/1RIYDkg8ggbOtq4jH-8cM9uJcFRbY7Fdg/edit" TargetMode="External"/><Relationship Id="rId24" Type="http://schemas.openxmlformats.org/officeDocument/2006/relationships/hyperlink" Target="https://docs.google.com/document/d/1RIYDkg8ggbOtq4jH-8cM9uJcFRbY7Fdg/edit" TargetMode="External"/><Relationship Id="rId40" Type="http://schemas.openxmlformats.org/officeDocument/2006/relationships/hyperlink" Target="https://docs.google.com/document/d/1RIYDkg8ggbOtq4jH-8cM9uJcFRbY7Fdg/edit" TargetMode="External"/><Relationship Id="rId45" Type="http://schemas.openxmlformats.org/officeDocument/2006/relationships/hyperlink" Target="https://docs.google.com/document/d/1RIYDkg8ggbOtq4jH-8cM9uJcFRbY7Fdg/edit" TargetMode="External"/><Relationship Id="rId66" Type="http://schemas.openxmlformats.org/officeDocument/2006/relationships/hyperlink" Target="https://docs.google.com/document/d/1RIYDkg8ggbOtq4jH-8cM9uJcFRbY7Fdg/edit" TargetMode="External"/><Relationship Id="rId87" Type="http://schemas.openxmlformats.org/officeDocument/2006/relationships/hyperlink" Target="https://docs.google.com/document/d/1RIYDkg8ggbOtq4jH-8cM9uJcFRbY7Fdg/edit" TargetMode="External"/><Relationship Id="rId110" Type="http://schemas.openxmlformats.org/officeDocument/2006/relationships/hyperlink" Target="https://docs.google.com/document/d/1RIYDkg8ggbOtq4jH-8cM9uJcFRbY7Fdg/edit" TargetMode="External"/><Relationship Id="rId115" Type="http://schemas.openxmlformats.org/officeDocument/2006/relationships/hyperlink" Target="https://docs.google.com/document/d/1RIYDkg8ggbOtq4jH-8cM9uJcFRbY7Fdg/edit" TargetMode="External"/><Relationship Id="rId131" Type="http://schemas.openxmlformats.org/officeDocument/2006/relationships/image" Target="media/image14.png"/><Relationship Id="rId136" Type="http://schemas.openxmlformats.org/officeDocument/2006/relationships/image" Target="media/image19.png"/><Relationship Id="rId157" Type="http://schemas.openxmlformats.org/officeDocument/2006/relationships/image" Target="media/image40.png"/><Relationship Id="rId178" Type="http://schemas.openxmlformats.org/officeDocument/2006/relationships/hyperlink" Target="https://cdn.sparkfun.com/datasheets/Sensors/Proximity/HCSR04.pdf" TargetMode="External"/><Relationship Id="rId61" Type="http://schemas.openxmlformats.org/officeDocument/2006/relationships/hyperlink" Target="https://docs.google.com/document/d/1RIYDkg8ggbOtq4jH-8cM9uJcFRbY7Fdg/edit" TargetMode="External"/><Relationship Id="rId82" Type="http://schemas.openxmlformats.org/officeDocument/2006/relationships/hyperlink" Target="https://docs.google.com/document/d/1RIYDkg8ggbOtq4jH-8cM9uJcFRbY7Fdg/edit" TargetMode="External"/><Relationship Id="rId152" Type="http://schemas.openxmlformats.org/officeDocument/2006/relationships/image" Target="media/image35.png"/><Relationship Id="rId173" Type="http://schemas.openxmlformats.org/officeDocument/2006/relationships/hyperlink" Target="https://aps.aucegypt.edu/en/articles/606/road-safety-inequity-the-case-of-egyptian-vulnerable-road-users" TargetMode="External"/><Relationship Id="rId19" Type="http://schemas.openxmlformats.org/officeDocument/2006/relationships/hyperlink" Target="https://docs.google.com/document/d/1RIYDkg8ggbOtq4jH-8cM9uJcFRbY7Fdg/edit" TargetMode="External"/><Relationship Id="rId14" Type="http://schemas.openxmlformats.org/officeDocument/2006/relationships/hyperlink" Target="https://docs.google.com/document/d/1RIYDkg8ggbOtq4jH-8cM9uJcFRbY7Fdg/edit" TargetMode="External"/><Relationship Id="rId30" Type="http://schemas.openxmlformats.org/officeDocument/2006/relationships/hyperlink" Target="https://docs.google.com/document/d/1RIYDkg8ggbOtq4jH-8cM9uJcFRbY7Fdg/edit" TargetMode="External"/><Relationship Id="rId35" Type="http://schemas.openxmlformats.org/officeDocument/2006/relationships/hyperlink" Target="https://docs.google.com/document/d/1RIYDkg8ggbOtq4jH-8cM9uJcFRbY7Fdg/edit" TargetMode="External"/><Relationship Id="rId56" Type="http://schemas.openxmlformats.org/officeDocument/2006/relationships/hyperlink" Target="https://docs.google.com/document/d/1RIYDkg8ggbOtq4jH-8cM9uJcFRbY7Fdg/edit" TargetMode="External"/><Relationship Id="rId77" Type="http://schemas.openxmlformats.org/officeDocument/2006/relationships/hyperlink" Target="https://docs.google.com/document/d/1RIYDkg8ggbOtq4jH-8cM9uJcFRbY7Fdg/edit" TargetMode="External"/><Relationship Id="rId100" Type="http://schemas.openxmlformats.org/officeDocument/2006/relationships/hyperlink" Target="https://docs.google.com/document/d/1RIYDkg8ggbOtq4jH-8cM9uJcFRbY7Fdg/edit" TargetMode="External"/><Relationship Id="rId105" Type="http://schemas.openxmlformats.org/officeDocument/2006/relationships/hyperlink" Target="https://docs.google.com/document/d/1RIYDkg8ggbOtq4jH-8cM9uJcFRbY7Fdg/edit" TargetMode="External"/><Relationship Id="rId126" Type="http://schemas.openxmlformats.org/officeDocument/2006/relationships/image" Target="media/image9.jpg"/><Relationship Id="rId147" Type="http://schemas.openxmlformats.org/officeDocument/2006/relationships/image" Target="media/image30.png"/><Relationship Id="rId168" Type="http://schemas.openxmlformats.org/officeDocument/2006/relationships/hyperlink" Target="https://www.egyptindependent.com/economic-cost-of-road-accidents-in-egypt-in-2017-is-le28-9-bn-capmas/?utm_source=chatgpt.com" TargetMode="External"/><Relationship Id="rId8" Type="http://schemas.openxmlformats.org/officeDocument/2006/relationships/image" Target="media/image1.png"/><Relationship Id="rId51" Type="http://schemas.openxmlformats.org/officeDocument/2006/relationships/hyperlink" Target="https://docs.google.com/document/d/1RIYDkg8ggbOtq4jH-8cM9uJcFRbY7Fdg/edit" TargetMode="External"/><Relationship Id="rId72" Type="http://schemas.openxmlformats.org/officeDocument/2006/relationships/hyperlink" Target="https://docs.google.com/document/d/1RIYDkg8ggbOtq4jH-8cM9uJcFRbY7Fdg/edit" TargetMode="External"/><Relationship Id="rId93" Type="http://schemas.openxmlformats.org/officeDocument/2006/relationships/hyperlink" Target="https://docs.google.com/document/d/1RIYDkg8ggbOtq4jH-8cM9uJcFRbY7Fdg/edit" TargetMode="External"/><Relationship Id="rId98" Type="http://schemas.openxmlformats.org/officeDocument/2006/relationships/hyperlink" Target="https://docs.google.com/document/d/1RIYDkg8ggbOtq4jH-8cM9uJcFRbY7Fdg/edit" TargetMode="External"/><Relationship Id="rId121" Type="http://schemas.openxmlformats.org/officeDocument/2006/relationships/image" Target="media/image4.png"/><Relationship Id="rId142" Type="http://schemas.openxmlformats.org/officeDocument/2006/relationships/image" Target="media/image25.png"/><Relationship Id="rId163" Type="http://schemas.openxmlformats.org/officeDocument/2006/relationships/image" Target="media/image46.png"/><Relationship Id="rId184" Type="http://schemas.openxmlformats.org/officeDocument/2006/relationships/hyperlink" Target="https://www.cdkglobalheavytruck.com/insights/advanced-driver-assistance-systems-adas-heavy-trucks" TargetMode="External"/><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docs.google.com/document/d/1RIYDkg8ggbOtq4jH-8cM9uJcFRbY7Fdg/edit" TargetMode="External"/><Relationship Id="rId46" Type="http://schemas.openxmlformats.org/officeDocument/2006/relationships/hyperlink" Target="https://docs.google.com/document/d/1RIYDkg8ggbOtq4jH-8cM9uJcFRbY7Fdg/edit" TargetMode="External"/><Relationship Id="rId67" Type="http://schemas.openxmlformats.org/officeDocument/2006/relationships/hyperlink" Target="https://docs.google.com/document/d/1RIYDkg8ggbOtq4jH-8cM9uJcFRbY7Fdg/edit" TargetMode="External"/><Relationship Id="rId116" Type="http://schemas.openxmlformats.org/officeDocument/2006/relationships/hyperlink" Target="https://docs.google.com/document/d/1RIYDkg8ggbOtq4jH-8cM9uJcFRbY7Fdg/edit" TargetMode="External"/><Relationship Id="rId137" Type="http://schemas.openxmlformats.org/officeDocument/2006/relationships/image" Target="media/image20.png"/><Relationship Id="rId158" Type="http://schemas.openxmlformats.org/officeDocument/2006/relationships/image" Target="media/image41.png"/><Relationship Id="rId20" Type="http://schemas.openxmlformats.org/officeDocument/2006/relationships/hyperlink" Target="https://docs.google.com/document/d/1RIYDkg8ggbOtq4jH-8cM9uJcFRbY7Fdg/edit" TargetMode="External"/><Relationship Id="rId41" Type="http://schemas.openxmlformats.org/officeDocument/2006/relationships/hyperlink" Target="https://docs.google.com/document/d/1RIYDkg8ggbOtq4jH-8cM9uJcFRbY7Fdg/edit" TargetMode="External"/><Relationship Id="rId62" Type="http://schemas.openxmlformats.org/officeDocument/2006/relationships/hyperlink" Target="https://docs.google.com/document/d/1RIYDkg8ggbOtq4jH-8cM9uJcFRbY7Fdg/edit" TargetMode="External"/><Relationship Id="rId83" Type="http://schemas.openxmlformats.org/officeDocument/2006/relationships/hyperlink" Target="https://docs.google.com/document/d/1RIYDkg8ggbOtq4jH-8cM9uJcFRbY7Fdg/edit" TargetMode="External"/><Relationship Id="rId88" Type="http://schemas.openxmlformats.org/officeDocument/2006/relationships/hyperlink" Target="https://docs.google.com/document/d/1RIYDkg8ggbOtq4jH-8cM9uJcFRbY7Fdg/edit" TargetMode="External"/><Relationship Id="rId111" Type="http://schemas.openxmlformats.org/officeDocument/2006/relationships/hyperlink" Target="https://docs.google.com/document/d/1RIYDkg8ggbOtq4jH-8cM9uJcFRbY7Fdg/edit" TargetMode="External"/><Relationship Id="rId132" Type="http://schemas.openxmlformats.org/officeDocument/2006/relationships/image" Target="media/image15.png"/><Relationship Id="rId153" Type="http://schemas.openxmlformats.org/officeDocument/2006/relationships/image" Target="media/image36.png"/><Relationship Id="rId174" Type="http://schemas.openxmlformats.org/officeDocument/2006/relationships/hyperlink" Target="https://sjou.journals.ekb.eg/article_32869_4966652c7bbf2a24324b30cd69c8e258.pdf" TargetMode="External"/><Relationship Id="rId179" Type="http://schemas.openxmlformats.org/officeDocument/2006/relationships/hyperlink" Target="https://www.techurity-eg.com/driver-monitoring" TargetMode="External"/><Relationship Id="rId190" Type="http://schemas.openxmlformats.org/officeDocument/2006/relationships/theme" Target="theme/theme1.xml"/><Relationship Id="rId15" Type="http://schemas.openxmlformats.org/officeDocument/2006/relationships/hyperlink" Target="https://docs.google.com/document/d/1RIYDkg8ggbOtq4jH-8cM9uJcFRbY7Fdg/edit" TargetMode="External"/><Relationship Id="rId36" Type="http://schemas.openxmlformats.org/officeDocument/2006/relationships/hyperlink" Target="https://docs.google.com/document/d/1RIYDkg8ggbOtq4jH-8cM9uJcFRbY7Fdg/edit" TargetMode="External"/><Relationship Id="rId57" Type="http://schemas.openxmlformats.org/officeDocument/2006/relationships/hyperlink" Target="https://docs.google.com/document/d/1RIYDkg8ggbOtq4jH-8cM9uJcFRbY7Fdg/edit" TargetMode="External"/><Relationship Id="rId106" Type="http://schemas.openxmlformats.org/officeDocument/2006/relationships/hyperlink" Target="https://docs.google.com/document/d/1RIYDkg8ggbOtq4jH-8cM9uJcFRbY7Fdg/edit" TargetMode="External"/><Relationship Id="rId127" Type="http://schemas.openxmlformats.org/officeDocument/2006/relationships/image" Target="media/image10.jpg"/><Relationship Id="rId10" Type="http://schemas.openxmlformats.org/officeDocument/2006/relationships/hyperlink" Target="https://docs.google.com/document/d/1RIYDkg8ggbOtq4jH-8cM9uJcFRbY7Fdg/edit" TargetMode="External"/><Relationship Id="rId31" Type="http://schemas.openxmlformats.org/officeDocument/2006/relationships/hyperlink" Target="https://docs.google.com/document/d/1RIYDkg8ggbOtq4jH-8cM9uJcFRbY7Fdg/edit" TargetMode="External"/><Relationship Id="rId52" Type="http://schemas.openxmlformats.org/officeDocument/2006/relationships/hyperlink" Target="https://docs.google.com/document/d/1RIYDkg8ggbOtq4jH-8cM9uJcFRbY7Fdg/edit" TargetMode="External"/><Relationship Id="rId73" Type="http://schemas.openxmlformats.org/officeDocument/2006/relationships/hyperlink" Target="https://docs.google.com/document/d/1RIYDkg8ggbOtq4jH-8cM9uJcFRbY7Fdg/edit" TargetMode="External"/><Relationship Id="rId78" Type="http://schemas.openxmlformats.org/officeDocument/2006/relationships/hyperlink" Target="https://docs.google.com/document/d/1RIYDkg8ggbOtq4jH-8cM9uJcFRbY7Fdg/edit" TargetMode="External"/><Relationship Id="rId94" Type="http://schemas.openxmlformats.org/officeDocument/2006/relationships/hyperlink" Target="https://docs.google.com/document/d/1RIYDkg8ggbOtq4jH-8cM9uJcFRbY7Fdg/edit" TargetMode="External"/><Relationship Id="rId99" Type="http://schemas.openxmlformats.org/officeDocument/2006/relationships/hyperlink" Target="https://docs.google.com/document/d/1RIYDkg8ggbOtq4jH-8cM9uJcFRbY7Fdg/edit" TargetMode="External"/><Relationship Id="rId101" Type="http://schemas.openxmlformats.org/officeDocument/2006/relationships/hyperlink" Target="https://docs.google.com/document/d/1RIYDkg8ggbOtq4jH-8cM9uJcFRbY7Fdg/edit" TargetMode="External"/><Relationship Id="rId122" Type="http://schemas.openxmlformats.org/officeDocument/2006/relationships/image" Target="media/image5.png"/><Relationship Id="rId143" Type="http://schemas.openxmlformats.org/officeDocument/2006/relationships/image" Target="media/image26.png"/><Relationship Id="rId148" Type="http://schemas.openxmlformats.org/officeDocument/2006/relationships/image" Target="media/image31.png"/><Relationship Id="rId164" Type="http://schemas.openxmlformats.org/officeDocument/2006/relationships/image" Target="media/image47.jpg"/><Relationship Id="rId169" Type="http://schemas.openxmlformats.org/officeDocument/2006/relationships/hyperlink" Target="https://injuryfacts.nsc.org/motor-vehicle/road-users/large-trucks/" TargetMode="External"/><Relationship Id="rId185" Type="http://schemas.openxmlformats.org/officeDocument/2006/relationships/hyperlink" Target="https://www.mordorintelligence.com/industry-reports/egypt-trucks-market?utm_source=chatgpt.com"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fms-tech.com/solutions/" TargetMode="External"/><Relationship Id="rId26" Type="http://schemas.openxmlformats.org/officeDocument/2006/relationships/hyperlink" Target="https://docs.google.com/document/d/1RIYDkg8ggbOtq4jH-8cM9uJcFRbY7Fdg/edit" TargetMode="External"/><Relationship Id="rId47" Type="http://schemas.openxmlformats.org/officeDocument/2006/relationships/hyperlink" Target="https://docs.google.com/document/d/1RIYDkg8ggbOtq4jH-8cM9uJcFRbY7Fdg/edit" TargetMode="External"/><Relationship Id="rId68" Type="http://schemas.openxmlformats.org/officeDocument/2006/relationships/hyperlink" Target="https://docs.google.com/document/d/1RIYDkg8ggbOtq4jH-8cM9uJcFRbY7Fdg/edit" TargetMode="External"/><Relationship Id="rId89" Type="http://schemas.openxmlformats.org/officeDocument/2006/relationships/hyperlink" Target="https://docs.google.com/document/d/1RIYDkg8ggbOtq4jH-8cM9uJcFRbY7Fdg/edit" TargetMode="External"/><Relationship Id="rId112" Type="http://schemas.openxmlformats.org/officeDocument/2006/relationships/hyperlink" Target="https://docs.google.com/document/d/1RIYDkg8ggbOtq4jH-8cM9uJcFRbY7Fdg/edit" TargetMode="External"/><Relationship Id="rId133" Type="http://schemas.openxmlformats.org/officeDocument/2006/relationships/image" Target="media/image16.png"/><Relationship Id="rId154" Type="http://schemas.openxmlformats.org/officeDocument/2006/relationships/image" Target="media/image37.png"/><Relationship Id="rId175" Type="http://schemas.openxmlformats.org/officeDocument/2006/relationships/hyperlink" Target="https://censusinfo.capmas.gov.eg/metadata-ar-v4.2/index.php/catalog/1913/overview" TargetMode="External"/><Relationship Id="rId16" Type="http://schemas.openxmlformats.org/officeDocument/2006/relationships/hyperlink" Target="https://docs.google.com/document/d/1RIYDkg8ggbOtq4jH-8cM9uJcFRbY7Fdg/edit" TargetMode="External"/><Relationship Id="rId37" Type="http://schemas.openxmlformats.org/officeDocument/2006/relationships/hyperlink" Target="https://docs.google.com/document/d/1RIYDkg8ggbOtq4jH-8cM9uJcFRbY7Fdg/edit" TargetMode="External"/><Relationship Id="rId58" Type="http://schemas.openxmlformats.org/officeDocument/2006/relationships/hyperlink" Target="https://docs.google.com/document/d/1RIYDkg8ggbOtq4jH-8cM9uJcFRbY7Fdg/edit" TargetMode="External"/><Relationship Id="rId79" Type="http://schemas.openxmlformats.org/officeDocument/2006/relationships/hyperlink" Target="https://docs.google.com/document/d/1RIYDkg8ggbOtq4jH-8cM9uJcFRbY7Fdg/edit" TargetMode="External"/><Relationship Id="rId102" Type="http://schemas.openxmlformats.org/officeDocument/2006/relationships/hyperlink" Target="https://docs.google.com/document/d/1RIYDkg8ggbOtq4jH-8cM9uJcFRbY7Fdg/edit" TargetMode="External"/><Relationship Id="rId123" Type="http://schemas.openxmlformats.org/officeDocument/2006/relationships/image" Target="media/image6.png"/><Relationship Id="rId144" Type="http://schemas.openxmlformats.org/officeDocument/2006/relationships/image" Target="media/image27.png"/><Relationship Id="rId90" Type="http://schemas.openxmlformats.org/officeDocument/2006/relationships/hyperlink" Target="https://docs.google.com/document/d/1RIYDkg8ggbOtq4jH-8cM9uJcFRbY7Fdg/edit" TargetMode="External"/><Relationship Id="rId165" Type="http://schemas.openxmlformats.org/officeDocument/2006/relationships/hyperlink" Target="https://www.researchgate.net/publication/356192371_Evaluation_of_Truck_Related_Accidents_on_Egyptian_Roads_Safety" TargetMode="External"/><Relationship Id="rId186" Type="http://schemas.openxmlformats.org/officeDocument/2006/relationships/hyperlink" Target="https://www.cognitivemarketresearch.com/truck-auxiliary-braking-device-market-report?utm_source=chatgpt.com" TargetMode="External"/><Relationship Id="rId27" Type="http://schemas.openxmlformats.org/officeDocument/2006/relationships/hyperlink" Target="https://docs.google.com/document/d/1RIYDkg8ggbOtq4jH-8cM9uJcFRbY7Fdg/edit" TargetMode="External"/><Relationship Id="rId48" Type="http://schemas.openxmlformats.org/officeDocument/2006/relationships/hyperlink" Target="https://docs.google.com/document/d/1RIYDkg8ggbOtq4jH-8cM9uJcFRbY7Fdg/edit" TargetMode="External"/><Relationship Id="rId69" Type="http://schemas.openxmlformats.org/officeDocument/2006/relationships/hyperlink" Target="https://docs.google.com/document/d/1RIYDkg8ggbOtq4jH-8cM9uJcFRbY7Fdg/edit" TargetMode="External"/><Relationship Id="rId113" Type="http://schemas.openxmlformats.org/officeDocument/2006/relationships/hyperlink" Target="https://docs.google.com/document/d/1RIYDkg8ggbOtq4jH-8cM9uJcFRbY7Fdg/edit" TargetMode="External"/><Relationship Id="rId134" Type="http://schemas.openxmlformats.org/officeDocument/2006/relationships/image" Target="media/image17.jpg"/><Relationship Id="rId80" Type="http://schemas.openxmlformats.org/officeDocument/2006/relationships/hyperlink" Target="https://docs.google.com/document/d/1RIYDkg8ggbOtq4jH-8cM9uJcFRbY7Fdg/edit" TargetMode="External"/><Relationship Id="rId155" Type="http://schemas.openxmlformats.org/officeDocument/2006/relationships/image" Target="media/image38.png"/><Relationship Id="rId176" Type="http://schemas.openxmlformats.org/officeDocument/2006/relationships/hyperlink" Target="https://www.diva-portal.org/smash/get/diva2:1293637/FULLTEXT01.pdf" TargetMode="External"/><Relationship Id="rId17" Type="http://schemas.openxmlformats.org/officeDocument/2006/relationships/hyperlink" Target="https://docs.google.com/document/d/1RIYDkg8ggbOtq4jH-8cM9uJcFRbY7Fdg/edit" TargetMode="External"/><Relationship Id="rId38" Type="http://schemas.openxmlformats.org/officeDocument/2006/relationships/hyperlink" Target="https://docs.google.com/document/d/1RIYDkg8ggbOtq4jH-8cM9uJcFRbY7Fdg/edit" TargetMode="External"/><Relationship Id="rId59" Type="http://schemas.openxmlformats.org/officeDocument/2006/relationships/hyperlink" Target="https://docs.google.com/document/d/1RIYDkg8ggbOtq4jH-8cM9uJcFRbY7Fdg/edit" TargetMode="External"/><Relationship Id="rId103" Type="http://schemas.openxmlformats.org/officeDocument/2006/relationships/hyperlink" Target="https://docs.google.com/document/d/1RIYDkg8ggbOtq4jH-8cM9uJcFRbY7Fdg/edit" TargetMode="External"/><Relationship Id="rId124" Type="http://schemas.openxmlformats.org/officeDocument/2006/relationships/image" Target="media/image7.png"/><Relationship Id="rId70" Type="http://schemas.openxmlformats.org/officeDocument/2006/relationships/hyperlink" Target="https://docs.google.com/document/d/1RIYDkg8ggbOtq4jH-8cM9uJcFRbY7Fdg/edit" TargetMode="External"/><Relationship Id="rId91" Type="http://schemas.openxmlformats.org/officeDocument/2006/relationships/hyperlink" Target="https://docs.google.com/document/d/1RIYDkg8ggbOtq4jH-8cM9uJcFRbY7Fdg/edit" TargetMode="External"/><Relationship Id="rId145" Type="http://schemas.openxmlformats.org/officeDocument/2006/relationships/image" Target="media/image28.png"/><Relationship Id="rId166" Type="http://schemas.openxmlformats.org/officeDocument/2006/relationships/hyperlink" Target="https://aawsat.com/%D8%A7%D9%84%D8%B9%D8%A7%D9%84%D9%85-%D8%A7%D9%84%D8%B9%D8%B1%D8%A8%D9%8A/%D8%B4%D9%85%D8%A7%D9%84-%D8%A7%D9%81%D8%B1%D9%8A%D9%82%D9%8A%D8%A7/5166420-%D8%AD%D9%88%D8%A7%D8%AF%D8%AB-%D8%A7%D9%84%D9%86%D9%82%D9%84-%D8%A7%D9%84%D8%AB%D9%82%D9%8A%D9%84-%D9%81%D9%8A-%D9%85%D8%B5%D8%B1-%D8%AA%D8%AD%D8%B5%D8%AF-%D9%85%D8%B2%D9%8A%D8%AF%D8%A7%D9%8B-%D9%85%D9%86-%D8%A7%D9%84%D8%B6%D8%AD%D8%A7%D9%8A%D8%A7" TargetMode="External"/><Relationship Id="rId187" Type="http://schemas.openxmlformats.org/officeDocument/2006/relationships/hyperlink" Target="https://www.kenresearch.com/egypt-fleet-management-industry?utm_source=chatgpt.com" TargetMode="External"/><Relationship Id="rId1" Type="http://schemas.openxmlformats.org/officeDocument/2006/relationships/customXml" Target="../customXml/item1.xml"/><Relationship Id="rId28" Type="http://schemas.openxmlformats.org/officeDocument/2006/relationships/hyperlink" Target="https://docs.google.com/document/d/1RIYDkg8ggbOtq4jH-8cM9uJcFRbY7Fdg/edit" TargetMode="External"/><Relationship Id="rId49" Type="http://schemas.openxmlformats.org/officeDocument/2006/relationships/hyperlink" Target="https://docs.google.com/document/d/1RIYDkg8ggbOtq4jH-8cM9uJcFRbY7Fdg/edit" TargetMode="External"/><Relationship Id="rId114" Type="http://schemas.openxmlformats.org/officeDocument/2006/relationships/hyperlink" Target="https://docs.google.com/document/d/1RIYDkg8ggbOtq4jH-8cM9uJcFRbY7Fdg/edit" TargetMode="External"/><Relationship Id="rId60" Type="http://schemas.openxmlformats.org/officeDocument/2006/relationships/hyperlink" Target="https://docs.google.com/document/d/1RIYDkg8ggbOtq4jH-8cM9uJcFRbY7Fdg/edit" TargetMode="External"/><Relationship Id="rId81" Type="http://schemas.openxmlformats.org/officeDocument/2006/relationships/hyperlink" Target="https://docs.google.com/document/d/1RIYDkg8ggbOtq4jH-8cM9uJcFRbY7Fdg/edit" TargetMode="External"/><Relationship Id="rId135" Type="http://schemas.openxmlformats.org/officeDocument/2006/relationships/image" Target="media/image18.png"/><Relationship Id="rId156" Type="http://schemas.openxmlformats.org/officeDocument/2006/relationships/image" Target="media/image39.png"/><Relationship Id="rId177" Type="http://schemas.openxmlformats.org/officeDocument/2006/relationships/hyperlink" Target="https://www.mectronik.com/crash-detect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EcLtJl1azLUL41o8Aou/r4sa3w==">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161</Pages>
  <Words>32026</Words>
  <Characters>182553</Characters>
  <Application>Microsoft Office Word</Application>
  <DocSecurity>0</DocSecurity>
  <Lines>1521</Lines>
  <Paragraphs>428</Paragraphs>
  <ScaleCrop>false</ScaleCrop>
  <Company/>
  <LinksUpToDate>false</LinksUpToDate>
  <CharactersWithSpaces>214151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Duaa Abd-Elati</dc:creator>
  <cp:lastModifiedBy>Duaa Ati</cp:lastModifiedBy>
  <cp:revision>8</cp:revision>
  <dcterms:created xsi:type="dcterms:W3CDTF">2026-02-09T21:46:00Z</dcterms:created>
  <dcterms:modified xsi:type="dcterms:W3CDTF">2026-07-04T03:14:00Z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54c881d9-212c-4fe3-8bec-d5e87b4e8d9e</vt:lpwstr>
  </property>
</Properties>
</file>